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85" w:rsidRPr="000B58D5" w:rsidRDefault="00D10F85" w:rsidP="00D10F85">
      <w:pPr>
        <w:pStyle w:val="HTML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  <w:r w:rsidRPr="000B58D5">
        <w:rPr>
          <w:rFonts w:ascii="EucrosiaUPC" w:hAnsi="EucrosiaUPC" w:cs="EucrosiaUPC"/>
          <w:b/>
          <w:bCs/>
          <w:sz w:val="32"/>
          <w:szCs w:val="32"/>
        </w:rPr>
        <w:t xml:space="preserve">Use Case Diagram Level 1: </w:t>
      </w:r>
      <w:r w:rsidRPr="000B58D5">
        <w:rPr>
          <w:rFonts w:ascii="EucrosiaUPC" w:hAnsi="EucrosiaUPC" w:cs="EucrosiaUPC"/>
          <w:b/>
          <w:bCs/>
          <w:color w:val="212121"/>
          <w:sz w:val="32"/>
          <w:szCs w:val="32"/>
        </w:rPr>
        <w:t>Setting management</w:t>
      </w:r>
    </w:p>
    <w:p w:rsidR="00D10F85" w:rsidRDefault="00D10F85" w:rsidP="00D10F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747013" w:rsidRDefault="00D10F85" w:rsidP="00D10F85">
      <w:pPr>
        <w:tabs>
          <w:tab w:val="left" w:pos="3887"/>
        </w:tabs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313045" cy="3542030"/>
            <wp:effectExtent l="19050" t="0" r="1905" b="0"/>
            <wp:docPr id="3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59" w:rsidRDefault="00E67459" w:rsidP="00747013">
      <w:pPr>
        <w:tabs>
          <w:tab w:val="left" w:pos="3887"/>
        </w:tabs>
      </w:pPr>
    </w:p>
    <w:p w:rsidR="00E67459" w:rsidRDefault="00E67459" w:rsidP="00747013">
      <w:pPr>
        <w:tabs>
          <w:tab w:val="left" w:pos="3887"/>
        </w:tabs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D10F85" w:rsidRPr="00CF1F68" w:rsidRDefault="00D10F85" w:rsidP="00D10F85">
      <w:pPr>
        <w:tabs>
          <w:tab w:val="left" w:pos="3887"/>
        </w:tabs>
        <w:ind w:left="360"/>
        <w:rPr>
          <w:rFonts w:ascii="EucrosiaUPC" w:hAnsi="EucrosiaUPC" w:cs="EucrosiaUPC"/>
          <w:b/>
          <w:bCs/>
        </w:rPr>
      </w:pPr>
      <w:r w:rsidRPr="00CF1F68">
        <w:rPr>
          <w:rFonts w:ascii="EucrosiaUPC" w:hAnsi="EucrosiaUPC" w:cs="EucrosiaUPC"/>
          <w:b/>
          <w:bCs/>
        </w:rPr>
        <w:t>1.</w:t>
      </w:r>
      <w:r>
        <w:rPr>
          <w:rFonts w:ascii="EucrosiaUPC" w:hAnsi="EucrosiaUPC" w:cs="EucrosiaUPC"/>
          <w:b/>
          <w:bCs/>
        </w:rPr>
        <w:t xml:space="preserve"> Setting management</w:t>
      </w: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  <w:r w:rsidRPr="00346AEB">
        <w:rPr>
          <w:rFonts w:ascii="EucrosiaUPC" w:hAnsi="EucrosiaUPC" w:cs="EucrosiaUPC"/>
          <w:b/>
          <w:bCs/>
          <w:color w:val="212121"/>
          <w:sz w:val="32"/>
          <w:szCs w:val="32"/>
          <w:lang/>
        </w:rPr>
        <w:t>1.1 Set Daily</w:t>
      </w:r>
    </w:p>
    <w:p w:rsidR="00D10F85" w:rsidRPr="00346AEB" w:rsidRDefault="00D10F85" w:rsidP="00D10F85">
      <w:pPr>
        <w:pStyle w:val="HTML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  <w:r>
        <w:rPr>
          <w:rFonts w:ascii="EucrosiaUPC" w:hAnsi="EucrosiaUPC" w:cs="EucrosiaUPC"/>
          <w:b/>
          <w:bCs/>
          <w:noProof/>
          <w:color w:val="212121"/>
          <w:sz w:val="32"/>
          <w:szCs w:val="32"/>
        </w:rPr>
        <w:drawing>
          <wp:inline distT="0" distB="0" distL="0" distR="0">
            <wp:extent cx="5173980" cy="3125470"/>
            <wp:effectExtent l="19050" t="0" r="7620" b="0"/>
            <wp:docPr id="9" name="Picture 3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  <w:r w:rsidRPr="00346AEB">
        <w:rPr>
          <w:rFonts w:ascii="EucrosiaUPC" w:hAnsi="EucrosiaUPC" w:cs="EucrosiaUPC"/>
          <w:b/>
          <w:bCs/>
          <w:color w:val="212121"/>
          <w:sz w:val="32"/>
          <w:szCs w:val="32"/>
          <w:lang/>
        </w:rPr>
        <w:t>1.2 Set Monthly</w:t>
      </w:r>
    </w:p>
    <w:p w:rsidR="00D10F85" w:rsidRPr="00346AE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  <w:r>
        <w:rPr>
          <w:rFonts w:ascii="EucrosiaUPC" w:hAnsi="EucrosiaUPC" w:cs="EucrosiaUPC"/>
          <w:b/>
          <w:bCs/>
          <w:noProof/>
          <w:color w:val="212121"/>
          <w:sz w:val="32"/>
          <w:szCs w:val="32"/>
        </w:rPr>
        <w:drawing>
          <wp:inline distT="0" distB="0" distL="0" distR="0">
            <wp:extent cx="5173980" cy="3113405"/>
            <wp:effectExtent l="19050" t="0" r="7620" b="0"/>
            <wp:docPr id="7" name="Picture 4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  <w:r w:rsidRPr="00346AEB">
        <w:rPr>
          <w:rFonts w:ascii="EucrosiaUPC" w:hAnsi="EucrosiaUPC" w:cs="EucrosiaUPC"/>
          <w:b/>
          <w:bCs/>
          <w:color w:val="212121"/>
          <w:sz w:val="32"/>
          <w:szCs w:val="32"/>
          <w:lang/>
        </w:rPr>
        <w:t>1.3 User settings</w:t>
      </w:r>
    </w:p>
    <w:p w:rsidR="00D10F85" w:rsidRPr="00346AE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  <w:r>
        <w:rPr>
          <w:rFonts w:ascii="EucrosiaUPC" w:hAnsi="EucrosiaUPC" w:cs="EucrosiaUPC"/>
          <w:b/>
          <w:bCs/>
          <w:noProof/>
          <w:color w:val="212121"/>
          <w:sz w:val="32"/>
          <w:szCs w:val="32"/>
        </w:rPr>
        <w:drawing>
          <wp:inline distT="0" distB="0" distL="0" distR="0">
            <wp:extent cx="5173980" cy="3472180"/>
            <wp:effectExtent l="19050" t="0" r="7620" b="0"/>
            <wp:docPr id="5" name="Picture 5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85" w:rsidRPr="00346AE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inherit" w:hAnsi="inherit"/>
          <w:b/>
          <w:bCs/>
          <w:color w:val="212121"/>
        </w:rPr>
      </w:pPr>
      <w:r w:rsidRPr="00346AEB">
        <w:rPr>
          <w:rFonts w:ascii="EucrosiaUPC" w:hAnsi="EucrosiaUPC" w:cs="EucrosiaUPC"/>
          <w:b/>
          <w:bCs/>
          <w:color w:val="212121"/>
          <w:sz w:val="32"/>
          <w:szCs w:val="32"/>
          <w:lang/>
        </w:rPr>
        <w:lastRenderedPageBreak/>
        <w:t>1.4 The previous user</w:t>
      </w:r>
    </w:p>
    <w:p w:rsidR="00D10F85" w:rsidRPr="00346AEB" w:rsidRDefault="00D10F85" w:rsidP="00D10F85">
      <w:pPr>
        <w:pStyle w:val="HTML"/>
        <w:shd w:val="clear" w:color="auto" w:fill="FFFFFF"/>
        <w:ind w:left="360"/>
        <w:rPr>
          <w:rFonts w:ascii="inherit" w:hAnsi="inherit"/>
          <w:b/>
          <w:bCs/>
          <w:color w:val="212121"/>
        </w:rPr>
      </w:pPr>
      <w:r>
        <w:rPr>
          <w:rFonts w:ascii="inherit" w:hAnsi="inherit"/>
          <w:b/>
          <w:bCs/>
          <w:noProof/>
          <w:color w:val="212121"/>
        </w:rPr>
        <w:drawing>
          <wp:inline distT="0" distB="0" distL="0" distR="0">
            <wp:extent cx="5300980" cy="3472180"/>
            <wp:effectExtent l="19050" t="0" r="0" b="0"/>
            <wp:docPr id="6" name="Picture 6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85" w:rsidRDefault="00D10F85" w:rsidP="00D10F85">
      <w:pPr>
        <w:tabs>
          <w:tab w:val="left" w:pos="3887"/>
        </w:tabs>
        <w:ind w:left="360"/>
        <w:rPr>
          <w:rFonts w:ascii="EucrosiaUPC" w:hAnsi="EucrosiaUPC" w:cs="EucrosiaUPC" w:hint="cs"/>
        </w:rPr>
      </w:pPr>
    </w:p>
    <w:p w:rsidR="00D10F85" w:rsidRDefault="00D10F85" w:rsidP="00D10F85">
      <w:pPr>
        <w:tabs>
          <w:tab w:val="left" w:pos="3887"/>
        </w:tabs>
        <w:rPr>
          <w:rFonts w:ascii="EucrosiaUPC" w:hAnsi="EucrosiaUPC" w:cs="EucrosiaUPC"/>
          <w:b/>
          <w:bCs/>
        </w:rPr>
      </w:pPr>
    </w:p>
    <w:p w:rsidR="00D10F85" w:rsidRPr="00CF1F68" w:rsidRDefault="00D10F85" w:rsidP="00D10F85">
      <w:pPr>
        <w:tabs>
          <w:tab w:val="left" w:pos="3887"/>
        </w:tabs>
        <w:rPr>
          <w:rFonts w:ascii="EucrosiaUPC" w:hAnsi="EucrosiaUPC" w:cs="EucrosiaUPC"/>
          <w:b/>
          <w:bCs/>
        </w:rPr>
      </w:pPr>
      <w:r w:rsidRPr="00CF1F68">
        <w:rPr>
          <w:rFonts w:ascii="EucrosiaUPC" w:hAnsi="EucrosiaUPC" w:cs="EucrosiaUPC"/>
          <w:b/>
          <w:bCs/>
        </w:rPr>
        <w:t>1.</w:t>
      </w:r>
      <w:r>
        <w:rPr>
          <w:rFonts w:ascii="EucrosiaUPC" w:hAnsi="EucrosiaUPC" w:cs="EucrosiaUPC"/>
          <w:b/>
          <w:bCs/>
        </w:rPr>
        <w:t xml:space="preserve"> Setting management</w:t>
      </w: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b/>
          <w:bCs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 w:rsidRPr="009C5F1B">
        <w:rPr>
          <w:rFonts w:ascii="EucrosiaUPC" w:hAnsi="EucrosiaUPC" w:cs="EucrosiaUPC"/>
          <w:color w:val="212121"/>
          <w:sz w:val="32"/>
          <w:szCs w:val="32"/>
          <w:lang/>
        </w:rPr>
        <w:t>1.1 Set Daily</w:t>
      </w: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noProof/>
          <w:color w:val="212121"/>
          <w:sz w:val="32"/>
          <w:szCs w:val="32"/>
        </w:rPr>
        <w:drawing>
          <wp:inline distT="0" distB="0" distL="0" distR="0">
            <wp:extent cx="4954270" cy="2882265"/>
            <wp:effectExtent l="19050" t="0" r="0" b="0"/>
            <wp:docPr id="11" name="Picture 11" descr="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s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 w:rsidRPr="009C5F1B">
        <w:rPr>
          <w:rFonts w:ascii="EucrosiaUPC" w:hAnsi="EucrosiaUPC" w:cs="EucrosiaUPC"/>
          <w:color w:val="212121"/>
          <w:sz w:val="32"/>
          <w:szCs w:val="32"/>
          <w:lang/>
        </w:rPr>
        <w:lastRenderedPageBreak/>
        <w:t>1.2 Set Monthly</w:t>
      </w: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noProof/>
          <w:color w:val="212121"/>
          <w:sz w:val="32"/>
          <w:szCs w:val="32"/>
        </w:rPr>
        <w:drawing>
          <wp:inline distT="0" distB="0" distL="0" distR="0">
            <wp:extent cx="4954270" cy="2882265"/>
            <wp:effectExtent l="19050" t="0" r="0" b="0"/>
            <wp:docPr id="12" name="Picture 12" descr="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s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 w:rsidRPr="009C5F1B">
        <w:rPr>
          <w:rFonts w:ascii="EucrosiaUPC" w:hAnsi="EucrosiaUPC" w:cs="EucrosiaUPC"/>
          <w:color w:val="212121"/>
          <w:sz w:val="32"/>
          <w:szCs w:val="32"/>
          <w:lang/>
        </w:rPr>
        <w:t>1.3 User settings</w:t>
      </w: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  <w:r>
        <w:rPr>
          <w:rFonts w:ascii="EucrosiaUPC" w:hAnsi="EucrosiaUPC" w:cs="EucrosiaUPC"/>
          <w:noProof/>
          <w:color w:val="212121"/>
          <w:sz w:val="32"/>
          <w:szCs w:val="32"/>
        </w:rPr>
        <w:drawing>
          <wp:inline distT="0" distB="0" distL="0" distR="0">
            <wp:extent cx="4954270" cy="2882265"/>
            <wp:effectExtent l="19050" t="0" r="0" b="0"/>
            <wp:docPr id="13" name="Picture 13" descr="c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s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Default="00D10F85" w:rsidP="00D10F85">
      <w:pPr>
        <w:pStyle w:val="HTML"/>
        <w:shd w:val="clear" w:color="auto" w:fill="FFFFFF"/>
        <w:ind w:left="360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  <w:r w:rsidRPr="009C5F1B">
        <w:rPr>
          <w:rFonts w:ascii="EucrosiaUPC" w:hAnsi="EucrosiaUPC" w:cs="EucrosiaUPC"/>
          <w:color w:val="212121"/>
          <w:sz w:val="32"/>
          <w:szCs w:val="32"/>
          <w:lang/>
        </w:rPr>
        <w:lastRenderedPageBreak/>
        <w:t>1.4 The previous user</w:t>
      </w: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</w:p>
    <w:p w:rsidR="00D10F85" w:rsidRPr="009C5F1B" w:rsidRDefault="00D10F85" w:rsidP="00D10F85">
      <w:pPr>
        <w:pStyle w:val="HTML"/>
        <w:shd w:val="clear" w:color="auto" w:fill="FFFFFF"/>
        <w:ind w:left="360"/>
        <w:rPr>
          <w:rFonts w:ascii="inherit" w:hAnsi="inherit"/>
          <w:color w:val="212121"/>
        </w:rPr>
      </w:pPr>
      <w:r>
        <w:rPr>
          <w:rFonts w:ascii="inherit" w:hAnsi="inherit"/>
          <w:noProof/>
          <w:color w:val="212121"/>
        </w:rPr>
        <w:drawing>
          <wp:inline distT="0" distB="0" distL="0" distR="0">
            <wp:extent cx="4954270" cy="2882265"/>
            <wp:effectExtent l="19050" t="0" r="0" b="0"/>
            <wp:docPr id="14" name="Picture 14" descr="c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s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85" w:rsidRPr="009C5F1B" w:rsidRDefault="00D10F85" w:rsidP="00D10F85">
      <w:pPr>
        <w:tabs>
          <w:tab w:val="left" w:pos="3887"/>
        </w:tabs>
        <w:ind w:left="360"/>
        <w:rPr>
          <w:rFonts w:ascii="EucrosiaUPC" w:hAnsi="EucrosiaUPC" w:cs="EucrosiaUPC" w:hint="cs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AF1AEC" w:rsidRDefault="00AF1AEC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AF1AEC" w:rsidRDefault="00AF1AEC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AF1AEC" w:rsidRDefault="00AF1AEC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pStyle w:val="ab"/>
        <w:numPr>
          <w:ilvl w:val="0"/>
          <w:numId w:val="2"/>
        </w:numPr>
        <w:tabs>
          <w:tab w:val="left" w:pos="3887"/>
        </w:tabs>
        <w:rPr>
          <w:rFonts w:ascii="EucrosiaUPC" w:hAnsi="EucrosiaUPC" w:cs="EucrosiaUPC"/>
        </w:rPr>
      </w:pPr>
      <w:r w:rsidRPr="003B6485">
        <w:rPr>
          <w:rFonts w:ascii="EucrosiaUPC" w:eastAsiaTheme="minorHAnsi" w:hAnsi="EucrosiaUPC" w:cs="EucrosiaUPC"/>
          <w:b/>
          <w:bCs/>
        </w:rPr>
        <w:t>Revision History</w:t>
      </w:r>
    </w:p>
    <w:p w:rsidR="00CA3F3A" w:rsidRPr="003B6485" w:rsidRDefault="00CA3F3A" w:rsidP="00CA3F3A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E67459" w:rsidRDefault="003B6485" w:rsidP="00E67459">
      <w:pPr>
        <w:pStyle w:val="ab"/>
        <w:numPr>
          <w:ilvl w:val="0"/>
          <w:numId w:val="2"/>
        </w:numPr>
        <w:tabs>
          <w:tab w:val="left" w:pos="3887"/>
        </w:tabs>
        <w:rPr>
          <w:rFonts w:ascii="EucrosiaUPC" w:hAnsi="EucrosiaUPC" w:cs="EucrosiaUPC"/>
        </w:rPr>
      </w:pPr>
      <w:r w:rsidRPr="003B6485">
        <w:rPr>
          <w:rFonts w:ascii="EucrosiaUPC" w:eastAsiaTheme="minorHAnsi" w:hAnsi="EucrosiaUPC" w:cs="EucrosiaUPC"/>
          <w:b/>
          <w:bCs/>
        </w:rPr>
        <w:t>Use Case Overview</w:t>
      </w:r>
    </w:p>
    <w:p w:rsidR="000E22FB" w:rsidRPr="000E22FB" w:rsidRDefault="000E22FB" w:rsidP="000E22FB">
      <w:pPr>
        <w:pStyle w:val="ab"/>
        <w:rPr>
          <w:rFonts w:ascii="EucrosiaUPC" w:hAnsi="EucrosiaUPC" w:cs="EucrosiaUPC"/>
        </w:rPr>
      </w:pPr>
    </w:p>
    <w:p w:rsidR="000E22FB" w:rsidRDefault="00FD4713" w:rsidP="000E22FB">
      <w:pPr>
        <w:pStyle w:val="ab"/>
        <w:tabs>
          <w:tab w:val="left" w:pos="3887"/>
        </w:tabs>
        <w:rPr>
          <w:rFonts w:ascii="EucrosiaUPC" w:hAnsi="EucrosiaUPC" w:cs="EucrosiaUPC"/>
        </w:rPr>
      </w:pPr>
      <w:r>
        <w:rPr>
          <w:rFonts w:ascii="EucrosiaUPC" w:hAnsi="EucrosiaUPC" w:cs="EucrosiaUPC" w:hint="cs"/>
          <w:noProof/>
        </w:rPr>
        <w:drawing>
          <wp:inline distT="0" distB="0" distL="0" distR="0">
            <wp:extent cx="5731510" cy="5911215"/>
            <wp:effectExtent l="19050" t="0" r="2540" b="0"/>
            <wp:docPr id="4" name="รูปภาพ 3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13" w:rsidRDefault="00FD4713" w:rsidP="000E22FB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FD4713" w:rsidRDefault="00FD4713" w:rsidP="000E22FB">
      <w:pPr>
        <w:pStyle w:val="ab"/>
        <w:tabs>
          <w:tab w:val="left" w:pos="3887"/>
        </w:tabs>
        <w:rPr>
          <w:rFonts w:ascii="EucrosiaUPC" w:hAnsi="EucrosiaUPC" w:cs="EucrosiaUPC"/>
          <w:cs/>
        </w:rPr>
      </w:pPr>
    </w:p>
    <w:p w:rsidR="00CA3F3A" w:rsidRDefault="00CA3F3A" w:rsidP="00CA3F3A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1A5D39" w:rsidRPr="001A5D39" w:rsidRDefault="000E22FB" w:rsidP="001A5D39">
      <w:pPr>
        <w:pStyle w:val="HTML"/>
        <w:shd w:val="clear" w:color="auto" w:fill="FFFFFF"/>
        <w:rPr>
          <w:rFonts w:ascii="EucrosiaUPC" w:hAnsi="EucrosiaUPC" w:cs="EucrosiaUPC"/>
          <w:color w:val="212121"/>
        </w:rPr>
      </w:pPr>
      <w:r>
        <w:rPr>
          <w:rFonts w:ascii="EucrosiaUPC" w:hAnsi="EucrosiaUPC" w:cs="EucrosiaUPC"/>
          <w:sz w:val="32"/>
          <w:szCs w:val="32"/>
        </w:rPr>
        <w:t>Use Case Diagram Level 1</w:t>
      </w:r>
      <w:r w:rsidR="00CA3F3A" w:rsidRPr="001A5D39">
        <w:rPr>
          <w:rFonts w:ascii="EucrosiaUPC" w:hAnsi="EucrosiaUPC" w:cs="EucrosiaUPC"/>
          <w:sz w:val="32"/>
          <w:szCs w:val="32"/>
        </w:rPr>
        <w:t xml:space="preserve">: </w:t>
      </w:r>
      <w:r w:rsidR="00AF1AEC" w:rsidRPr="001A5D39">
        <w:rPr>
          <w:rFonts w:ascii="EucrosiaUPC" w:hAnsi="EucrosiaUPC" w:cs="EucrosiaUPC"/>
          <w:color w:val="212121"/>
          <w:sz w:val="32"/>
          <w:szCs w:val="32"/>
        </w:rPr>
        <w:t>Setting</w:t>
      </w:r>
      <w:r w:rsidR="001A5D39" w:rsidRPr="001A5D39">
        <w:rPr>
          <w:rFonts w:ascii="EucrosiaUPC" w:hAnsi="EucrosiaUPC" w:cs="EucrosiaUPC"/>
          <w:color w:val="212121"/>
          <w:sz w:val="32"/>
          <w:szCs w:val="32"/>
        </w:rPr>
        <w:t xml:space="preserve"> </w:t>
      </w:r>
      <w:r w:rsidR="001A5D39" w:rsidRPr="001A5D39">
        <w:rPr>
          <w:rFonts w:ascii="EucrosiaUPC" w:hAnsi="EucrosiaUPC" w:cs="EucrosiaUPC"/>
          <w:color w:val="212121"/>
        </w:rPr>
        <w:t>management</w:t>
      </w:r>
    </w:p>
    <w:p w:rsidR="00AF1AEC" w:rsidRPr="001A5D39" w:rsidRDefault="00AF1AEC" w:rsidP="00AF1AEC">
      <w:pPr>
        <w:pStyle w:val="HTML"/>
        <w:shd w:val="clear" w:color="auto" w:fill="FFFFFF"/>
        <w:rPr>
          <w:rFonts w:ascii="EucrosiaUPC" w:hAnsi="EucrosiaUPC" w:cs="EucrosiaUPC"/>
          <w:color w:val="212121"/>
          <w:sz w:val="32"/>
          <w:szCs w:val="32"/>
        </w:rPr>
      </w:pPr>
    </w:p>
    <w:p w:rsidR="003B6485" w:rsidRDefault="003B6485" w:rsidP="00CA3F3A">
      <w:pPr>
        <w:pStyle w:val="ab"/>
        <w:tabs>
          <w:tab w:val="left" w:pos="1860"/>
        </w:tabs>
        <w:rPr>
          <w:rFonts w:ascii="EucrosiaUPC" w:hAnsi="EucrosiaUPC" w:cs="EucrosiaUPC"/>
        </w:rPr>
      </w:pPr>
    </w:p>
    <w:p w:rsidR="003B6485" w:rsidRDefault="003B6485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3B6485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486400" cy="4400550"/>
            <wp:effectExtent l="19050" t="0" r="0" b="0"/>
            <wp:docPr id="8" name="รูปภาพ 7" descr="ตั้งค่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้งค่า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85" w:rsidRDefault="003B6485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3B6485" w:rsidRDefault="003B6485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0E22FB" w:rsidRDefault="000E22FB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0E22FB" w:rsidRDefault="000E22FB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0E22FB" w:rsidRDefault="000E22FB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0E22FB" w:rsidRDefault="000E22FB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FD4713" w:rsidRDefault="00FD4713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FD4713" w:rsidRDefault="00FD4713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FD4713" w:rsidRDefault="00FD4713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FD4713" w:rsidRDefault="00FD4713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FD4713" w:rsidRDefault="00FD4713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FD4713" w:rsidRDefault="00FD4713" w:rsidP="000E22FB">
      <w:pPr>
        <w:pStyle w:val="HTML"/>
        <w:shd w:val="clear" w:color="auto" w:fill="FFFFFF"/>
        <w:rPr>
          <w:rFonts w:ascii="EucrosiaUPC" w:hAnsi="EucrosiaUPC" w:cs="EucrosiaUPC"/>
          <w:sz w:val="32"/>
          <w:szCs w:val="32"/>
        </w:rPr>
      </w:pPr>
    </w:p>
    <w:p w:rsidR="000E22FB" w:rsidRDefault="000E22FB" w:rsidP="000E22FB">
      <w:pPr>
        <w:pStyle w:val="HTML"/>
        <w:shd w:val="clear" w:color="auto" w:fill="FFFFFF"/>
        <w:rPr>
          <w:rFonts w:ascii="EucrosiaUPC" w:hAnsi="EucrosiaUPC" w:cs="EucrosiaUPC"/>
          <w:color w:val="212121"/>
        </w:rPr>
      </w:pPr>
      <w:r>
        <w:rPr>
          <w:rFonts w:ascii="EucrosiaUPC" w:hAnsi="EucrosiaUPC" w:cs="EucrosiaUPC"/>
          <w:sz w:val="32"/>
          <w:szCs w:val="32"/>
        </w:rPr>
        <w:t>Use Case Diagram Level 1</w:t>
      </w:r>
      <w:r w:rsidRPr="001A5D39">
        <w:rPr>
          <w:rFonts w:ascii="EucrosiaUPC" w:hAnsi="EucrosiaUPC" w:cs="EucrosiaUPC"/>
          <w:sz w:val="32"/>
          <w:szCs w:val="32"/>
        </w:rPr>
        <w:t xml:space="preserve">: </w:t>
      </w:r>
      <w:r>
        <w:rPr>
          <w:rFonts w:ascii="EucrosiaUPC" w:hAnsi="EucrosiaUPC" w:cs="EucrosiaUPC"/>
          <w:color w:val="212121"/>
          <w:sz w:val="32"/>
          <w:szCs w:val="32"/>
        </w:rPr>
        <w:t>Report</w:t>
      </w:r>
      <w:r w:rsidRPr="001A5D39">
        <w:rPr>
          <w:rFonts w:ascii="EucrosiaUPC" w:hAnsi="EucrosiaUPC" w:cs="EucrosiaUPC"/>
          <w:color w:val="212121"/>
          <w:sz w:val="32"/>
          <w:szCs w:val="32"/>
        </w:rPr>
        <w:t xml:space="preserve"> </w:t>
      </w:r>
      <w:r w:rsidRPr="001A5D39">
        <w:rPr>
          <w:rFonts w:ascii="EucrosiaUPC" w:hAnsi="EucrosiaUPC" w:cs="EucrosiaUPC"/>
          <w:color w:val="212121"/>
        </w:rPr>
        <w:t>management</w:t>
      </w:r>
    </w:p>
    <w:p w:rsidR="000E22FB" w:rsidRDefault="000E22FB" w:rsidP="000E22FB">
      <w:pPr>
        <w:pStyle w:val="HTML"/>
        <w:shd w:val="clear" w:color="auto" w:fill="FFFFFF"/>
        <w:rPr>
          <w:rFonts w:ascii="EucrosiaUPC" w:hAnsi="EucrosiaUPC" w:cs="EucrosiaUPC"/>
          <w:color w:val="212121"/>
        </w:rPr>
      </w:pPr>
    </w:p>
    <w:p w:rsidR="000E22FB" w:rsidRDefault="000E22FB" w:rsidP="000E22FB">
      <w:pPr>
        <w:pStyle w:val="HTML"/>
        <w:shd w:val="clear" w:color="auto" w:fill="FFFFFF"/>
        <w:rPr>
          <w:rFonts w:ascii="EucrosiaUPC" w:hAnsi="EucrosiaUPC" w:cs="EucrosiaUPC"/>
          <w:color w:val="212121"/>
        </w:rPr>
      </w:pPr>
      <w:r>
        <w:rPr>
          <w:rFonts w:ascii="EucrosiaUPC" w:hAnsi="EucrosiaUPC" w:cs="EucrosiaUPC"/>
          <w:noProof/>
          <w:color w:val="212121"/>
        </w:rPr>
        <w:lastRenderedPageBreak/>
        <w:drawing>
          <wp:inline distT="0" distB="0" distL="0" distR="0">
            <wp:extent cx="5731028" cy="4305783"/>
            <wp:effectExtent l="19050" t="0" r="3022" b="0"/>
            <wp:docPr id="2" name="รูปภาพ 1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BD" w:rsidRDefault="003E54BD" w:rsidP="000E22FB">
      <w:pPr>
        <w:pStyle w:val="HTML"/>
        <w:shd w:val="clear" w:color="auto" w:fill="FFFFFF"/>
        <w:rPr>
          <w:rFonts w:ascii="EucrosiaUPC" w:hAnsi="EucrosiaUPC" w:cs="EucrosiaUPC"/>
          <w:color w:val="212121"/>
        </w:rPr>
      </w:pPr>
    </w:p>
    <w:p w:rsidR="003E54BD" w:rsidRPr="001A5D39" w:rsidRDefault="003E54BD" w:rsidP="000E22FB">
      <w:pPr>
        <w:pStyle w:val="HTML"/>
        <w:shd w:val="clear" w:color="auto" w:fill="FFFFFF"/>
        <w:rPr>
          <w:rFonts w:ascii="EucrosiaUPC" w:hAnsi="EucrosiaUPC" w:cs="EucrosiaUPC"/>
          <w:color w:val="212121"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CA3F3A" w:rsidRPr="000E22FB" w:rsidRDefault="00CA3F3A" w:rsidP="000E22FB">
      <w:pPr>
        <w:tabs>
          <w:tab w:val="left" w:pos="3887"/>
        </w:tabs>
        <w:rPr>
          <w:rFonts w:ascii="EucrosiaUPC" w:hAnsi="EucrosiaUPC" w:cs="EucrosiaUPC"/>
        </w:rPr>
      </w:pPr>
    </w:p>
    <w:p w:rsidR="00AF1AEC" w:rsidRDefault="00AF1AEC" w:rsidP="00CA3F3A">
      <w:pPr>
        <w:rPr>
          <w:rFonts w:ascii="EucrosiaUPC" w:hAnsi="EucrosiaUPC" w:cs="EucrosiaUPC"/>
          <w:b/>
          <w:bCs/>
        </w:rPr>
      </w:pPr>
    </w:p>
    <w:p w:rsidR="00AF1AEC" w:rsidRDefault="00AF1AEC" w:rsidP="00CA3F3A">
      <w:pPr>
        <w:rPr>
          <w:rFonts w:ascii="EucrosiaUPC" w:hAnsi="EucrosiaUPC" w:cs="EucrosiaUPC"/>
          <w:b/>
          <w:bCs/>
        </w:rPr>
      </w:pP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CA3F3A" w:rsidRPr="003B6485" w:rsidRDefault="00CA3F3A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3B6485" w:rsidRPr="003B6485" w:rsidRDefault="003B6485" w:rsidP="00E67459">
      <w:pPr>
        <w:pStyle w:val="ab"/>
        <w:numPr>
          <w:ilvl w:val="0"/>
          <w:numId w:val="2"/>
        </w:numPr>
        <w:tabs>
          <w:tab w:val="left" w:pos="3887"/>
        </w:tabs>
        <w:rPr>
          <w:rFonts w:ascii="EucrosiaUPC" w:hAnsi="EucrosiaUPC" w:cs="EucrosiaUPC"/>
        </w:rPr>
      </w:pPr>
      <w:r w:rsidRPr="003B6485">
        <w:rPr>
          <w:rFonts w:ascii="EucrosiaUPC" w:eastAsiaTheme="minorHAnsi" w:hAnsi="EucrosiaUPC" w:cs="EucrosiaUPC"/>
          <w:b/>
          <w:bCs/>
        </w:rPr>
        <w:t>System Structure</w:t>
      </w:r>
    </w:p>
    <w:p w:rsidR="003B6485" w:rsidRPr="003B6485" w:rsidRDefault="003B6485" w:rsidP="003B6485">
      <w:pPr>
        <w:tabs>
          <w:tab w:val="left" w:pos="3887"/>
        </w:tabs>
        <w:ind w:left="360"/>
        <w:rPr>
          <w:rFonts w:ascii="EucrosiaUPC" w:hAnsi="EucrosiaUPC" w:cs="EucrosiaUPC"/>
        </w:rPr>
      </w:pPr>
      <w:r>
        <w:rPr>
          <w:rFonts w:ascii="EucrosiaUPC" w:eastAsiaTheme="minorHAnsi" w:hAnsi="EucrosiaUPC" w:cs="EucrosiaUPC"/>
          <w:b/>
          <w:bCs/>
        </w:rPr>
        <w:t xml:space="preserve">4.  </w:t>
      </w:r>
      <w:r w:rsidRPr="003B6485">
        <w:rPr>
          <w:rFonts w:ascii="EucrosiaUPC" w:eastAsiaTheme="minorHAnsi" w:hAnsi="EucrosiaUPC" w:cs="EucrosiaUPC"/>
          <w:b/>
          <w:bCs/>
        </w:rPr>
        <w:t>Static Structure and Data Analysis</w:t>
      </w:r>
    </w:p>
    <w:p w:rsidR="003B6485" w:rsidRPr="003B6485" w:rsidRDefault="003B6485" w:rsidP="003B6485">
      <w:pPr>
        <w:tabs>
          <w:tab w:val="left" w:pos="3887"/>
        </w:tabs>
        <w:ind w:left="360"/>
        <w:rPr>
          <w:rFonts w:ascii="EucrosiaUPC" w:hAnsi="EucrosiaUPC" w:cs="EucrosiaUPC"/>
        </w:rPr>
      </w:pPr>
      <w:r w:rsidRPr="003B6485">
        <w:rPr>
          <w:rFonts w:ascii="EucrosiaUPC" w:eastAsiaTheme="minorHAnsi" w:hAnsi="EucrosiaUPC" w:cs="EucrosiaUPC"/>
          <w:b/>
          <w:bCs/>
        </w:rPr>
        <w:t xml:space="preserve">5. </w:t>
      </w:r>
      <w:r>
        <w:rPr>
          <w:rFonts w:ascii="EucrosiaUPC" w:eastAsiaTheme="minorHAnsi" w:hAnsi="EucrosiaUPC" w:cs="EucrosiaUPC"/>
          <w:b/>
          <w:bCs/>
        </w:rPr>
        <w:t xml:space="preserve"> </w:t>
      </w:r>
      <w:r w:rsidRPr="003B6485">
        <w:rPr>
          <w:rFonts w:ascii="EucrosiaUPC" w:eastAsiaTheme="minorHAnsi" w:hAnsi="EucrosiaUPC" w:cs="EucrosiaUPC"/>
          <w:b/>
          <w:bCs/>
        </w:rPr>
        <w:t xml:space="preserve">System </w:t>
      </w:r>
      <w:proofErr w:type="spellStart"/>
      <w:r w:rsidRPr="003B6485">
        <w:rPr>
          <w:rFonts w:ascii="EucrosiaUPC" w:eastAsiaTheme="minorHAnsi" w:hAnsi="EucrosiaUPC" w:cs="EucrosiaUPC"/>
          <w:b/>
          <w:bCs/>
        </w:rPr>
        <w:t>Behaviour</w:t>
      </w:r>
      <w:proofErr w:type="spellEnd"/>
      <w:r w:rsidRPr="003B6485">
        <w:rPr>
          <w:rFonts w:ascii="EucrosiaUPC" w:eastAsiaTheme="minorHAnsi" w:hAnsi="EucrosiaUPC" w:cs="EucrosiaUPC"/>
          <w:b/>
          <w:bCs/>
        </w:rPr>
        <w:t xml:space="preserve"> Model</w:t>
      </w:r>
    </w:p>
    <w:sectPr w:rsidR="003B6485" w:rsidRPr="003B6485" w:rsidSect="0068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800" w:rsidRDefault="000E7800" w:rsidP="00747013">
      <w:r>
        <w:separator/>
      </w:r>
    </w:p>
  </w:endnote>
  <w:endnote w:type="continuationSeparator" w:id="0">
    <w:p w:rsidR="000E7800" w:rsidRDefault="000E7800" w:rsidP="00747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iaUPC Bol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800" w:rsidRDefault="000E7800" w:rsidP="00747013">
      <w:r>
        <w:separator/>
      </w:r>
    </w:p>
  </w:footnote>
  <w:footnote w:type="continuationSeparator" w:id="0">
    <w:p w:rsidR="000E7800" w:rsidRDefault="000E7800" w:rsidP="007470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C20178"/>
    <w:multiLevelType w:val="hybridMultilevel"/>
    <w:tmpl w:val="A4EC7D3C"/>
    <w:lvl w:ilvl="0" w:tplc="A80673AA">
      <w:start w:val="1"/>
      <w:numFmt w:val="decimal"/>
      <w:lvlText w:val="%1."/>
      <w:lvlJc w:val="left"/>
      <w:pPr>
        <w:ind w:left="720" w:hanging="360"/>
      </w:pPr>
      <w:rPr>
        <w:rFonts w:ascii="FreesiaUPC Bold" w:eastAsiaTheme="minorHAnsi" w:hAnsiTheme="minorHAnsi" w:cs="FreesiaUPC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47013"/>
    <w:rsid w:val="000149A2"/>
    <w:rsid w:val="00060EBD"/>
    <w:rsid w:val="000E22FB"/>
    <w:rsid w:val="000E238D"/>
    <w:rsid w:val="000E7800"/>
    <w:rsid w:val="001A5D39"/>
    <w:rsid w:val="002908D7"/>
    <w:rsid w:val="002A7C79"/>
    <w:rsid w:val="002E723B"/>
    <w:rsid w:val="00370536"/>
    <w:rsid w:val="003A6387"/>
    <w:rsid w:val="003B6485"/>
    <w:rsid w:val="003B694B"/>
    <w:rsid w:val="003E54BD"/>
    <w:rsid w:val="005C2920"/>
    <w:rsid w:val="00682551"/>
    <w:rsid w:val="006D5180"/>
    <w:rsid w:val="00747013"/>
    <w:rsid w:val="00796A26"/>
    <w:rsid w:val="008F34B1"/>
    <w:rsid w:val="009525DB"/>
    <w:rsid w:val="009B733E"/>
    <w:rsid w:val="00A71F71"/>
    <w:rsid w:val="00A97094"/>
    <w:rsid w:val="00AF1AEC"/>
    <w:rsid w:val="00CA3F3A"/>
    <w:rsid w:val="00D10F85"/>
    <w:rsid w:val="00E60A91"/>
    <w:rsid w:val="00E62C99"/>
    <w:rsid w:val="00E67459"/>
    <w:rsid w:val="00EA6F51"/>
    <w:rsid w:val="00EC0DBB"/>
    <w:rsid w:val="00F17A19"/>
    <w:rsid w:val="00FD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013"/>
    <w:pPr>
      <w:spacing w:before="0" w:beforeAutospacing="0" w:after="0" w:afterAutospacing="0"/>
      <w:ind w:left="0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013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47013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747013"/>
    <w:pPr>
      <w:spacing w:before="0" w:beforeAutospacing="0" w:after="0" w:afterAutospacing="0"/>
      <w:ind w:left="0"/>
    </w:pPr>
    <w:rPr>
      <w:rFonts w:ascii="Calibri" w:eastAsia="Calibri" w:hAnsi="Calibri" w:cs="Cordia New"/>
    </w:rPr>
  </w:style>
  <w:style w:type="paragraph" w:styleId="a6">
    <w:name w:val="header"/>
    <w:basedOn w:val="a"/>
    <w:link w:val="a7"/>
    <w:uiPriority w:val="99"/>
    <w:semiHidden/>
    <w:unhideWhenUsed/>
    <w:rsid w:val="00747013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หัวกระดาษ อักขระ"/>
    <w:basedOn w:val="a0"/>
    <w:link w:val="a6"/>
    <w:uiPriority w:val="99"/>
    <w:semiHidden/>
    <w:rsid w:val="00747013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semiHidden/>
    <w:unhideWhenUsed/>
    <w:rsid w:val="00747013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747013"/>
    <w:rPr>
      <w:rFonts w:ascii="Angsana New" w:eastAsia="Cordia New" w:hAnsi="Angsana New" w:cs="Angsana New"/>
      <w:sz w:val="32"/>
      <w:szCs w:val="40"/>
    </w:rPr>
  </w:style>
  <w:style w:type="paragraph" w:customStyle="1" w:styleId="Default">
    <w:name w:val="Default"/>
    <w:rsid w:val="00747013"/>
    <w:pPr>
      <w:autoSpaceDE w:val="0"/>
      <w:autoSpaceDN w:val="0"/>
      <w:adjustRightInd w:val="0"/>
      <w:spacing w:before="0" w:beforeAutospacing="0" w:after="0" w:afterAutospacing="0"/>
      <w:ind w:left="0"/>
    </w:pPr>
    <w:rPr>
      <w:rFonts w:ascii="TH SarabunPSK" w:eastAsia="Calibri" w:hAnsi="TH SarabunPSK" w:cs="TH SarabunPSK"/>
      <w:color w:val="000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E6745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67459"/>
    <w:pPr>
      <w:ind w:left="720"/>
      <w:contextualSpacing/>
    </w:pPr>
    <w:rPr>
      <w:szCs w:val="40"/>
    </w:rPr>
  </w:style>
  <w:style w:type="paragraph" w:styleId="HTML">
    <w:name w:val="HTML Preformatted"/>
    <w:basedOn w:val="a"/>
    <w:link w:val="HTML0"/>
    <w:uiPriority w:val="99"/>
    <w:unhideWhenUsed/>
    <w:rsid w:val="003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70536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2016-10-23T12:52:00Z</dcterms:created>
  <dcterms:modified xsi:type="dcterms:W3CDTF">2016-11-07T12:57:00Z</dcterms:modified>
</cp:coreProperties>
</file>