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StudySafe — Security Remediation Report</w:t>
      </w:r>
    </w:p>
    <w:p>
      <w:r>
        <w:t>Module: B9IS103 — Secure Communications / Collaboration System Design and Deployment</w:t>
      </w:r>
    </w:p>
    <w:p>
      <w:r>
        <w:t>Project: StudySafe</w:t>
      </w:r>
    </w:p>
    <w:p>
      <w:r>
        <w:t>Team: Mahendra · Sireesha · Oree · Sudheer</w:t>
      </w:r>
    </w:p>
    <w:p>
      <w:r>
        <w:t>Document type: Remediation report after peer penetration testing (upload to Moodle)</w:t>
      </w:r>
    </w:p>
    <w:p>
      <w:r>
        <w:t>Date: August 2026</w:t>
      </w:r>
    </w:p>
    <w:p>
      <w:r>
        <w:t>Live application: https://studysafe.duckdns.org</w:t>
      </w:r>
    </w:p>
    <w:p>
      <w:r>
        <w:t>Repository: https://github.com/Sireesha-Boyapati/Secure-Communications-Collaboration-System-Design-and-Deployment</w:t>
      </w:r>
    </w:p>
    <w:p>
      <w:r>
        <w:t>Remediation commit: f16aacb — fix(security): harden auth, CSP, replay protection, and OTP lockout</w:t>
      </w:r>
    </w:p>
    <w:p>
      <w:r>
        <w:t>____________________________________________________________</w:t>
      </w:r>
    </w:p>
    <w:p>
      <w:pPr>
        <w:pStyle w:val="Heading1"/>
      </w:pPr>
      <w:r>
        <w:t>1. Introduction</w:t>
      </w:r>
    </w:p>
    <w:p>
      <w:r>
        <w:t>After the final demo, two peer groups tested StudySafe as part of the module peer penetration exercise. They reviewed our live deployment (https://studysafe.duckdns.org), inspected the public GitHub repository, and reported security weaknesses using the scope defined in our project documentation.</w:t>
      </w:r>
    </w:p>
    <w:p>
      <w:r>
        <w:t>This report documents:</w:t>
      </w:r>
    </w:p>
    <w:p>
      <w:pPr>
        <w:pStyle w:val="ListBullet"/>
      </w:pPr>
      <w:r>
        <w:t>What peer testers found on our application</w:t>
      </w:r>
    </w:p>
    <w:p>
      <w:pPr>
        <w:pStyle w:val="ListBullet"/>
      </w:pPr>
      <w:r>
        <w:t>What we changed in the codebase to address those findings</w:t>
      </w:r>
    </w:p>
    <w:p>
      <w:pPr>
        <w:pStyle w:val="ListBullet"/>
      </w:pPr>
      <w:r>
        <w:t>How we verified the fixes before release</w:t>
      </w:r>
    </w:p>
    <w:p>
      <w:r>
        <w:t>We followed responsible disclosure: findings were received from peer groups, prioritised by severity, and fixed in a single security hardening commit without breaking the production AWS deployment.</w:t>
      </w:r>
    </w:p>
    <w:p>
      <w:r>
        <w:t>____________________________________________________________</w:t>
      </w:r>
    </w:p>
    <w:p>
      <w:pPr>
        <w:pStyle w:val="Heading1"/>
      </w:pPr>
      <w:r>
        <w:t>2. Peer testing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**Peer groups**</w:t>
            </w:r>
          </w:p>
        </w:tc>
        <w:tc>
          <w:tcPr>
            <w:tcW w:type="dxa" w:w="4320"/>
          </w:tcPr>
          <w:p>
            <w:r>
              <w:t>Group 1 (SecureChat — Deekshith team) and Group 2 (Secure Communication System — KiranRiz team)</w:t>
            </w:r>
          </w:p>
        </w:tc>
      </w:tr>
      <w:tr>
        <w:tc>
          <w:tcPr>
            <w:tcW w:type="dxa" w:w="4320"/>
          </w:tcPr>
          <w:p>
            <w:r>
              <w:t>**Our scope document**</w:t>
            </w:r>
          </w:p>
        </w:tc>
        <w:tc>
          <w:tcPr>
            <w:tcW w:type="dxa" w:w="4320"/>
          </w:tcPr>
          <w:p>
            <w:r>
              <w:t>`docs/PEN-TEST-SCOPE.md` on GitHub</w:t>
            </w:r>
          </w:p>
        </w:tc>
      </w:tr>
      <w:tr>
        <w:tc>
          <w:tcPr>
            <w:tcW w:type="dxa" w:w="4320"/>
          </w:tcPr>
          <w:p>
            <w:r>
              <w:t>**Testing methods used by peers**</w:t>
            </w:r>
          </w:p>
        </w:tc>
        <w:tc>
          <w:tcPr>
            <w:tcW w:type="dxa" w:w="4320"/>
          </w:tcPr>
          <w:p>
            <w:r>
              <w:t>DevTools (Network, Application, WebSocket), curl, OpenAPI docs, static code review</w:t>
            </w:r>
          </w:p>
        </w:tc>
      </w:tr>
      <w:tr>
        <w:tc>
          <w:tcPr>
            <w:tcW w:type="dxa" w:w="4320"/>
          </w:tcPr>
          <w:p>
            <w:r>
              <w:t>**Rules**</w:t>
            </w:r>
          </w:p>
        </w:tc>
        <w:tc>
          <w:tcPr>
            <w:tcW w:type="dxa" w:w="4320"/>
          </w:tcPr>
          <w:p>
            <w:r>
              <w:t>Own test accounts only; no destructive actions on production</w:t>
            </w:r>
          </w:p>
        </w:tc>
      </w:tr>
    </w:tbl>
    <w:p/>
    <w:p>
      <w:r>
        <w:t>Peer groups tested authentication, authorization, WebSocket access, client-side storage, security headers, and cryptography/trust behaviour — the same areas we tested on their systems.</w:t>
      </w:r>
    </w:p>
    <w:p>
      <w:r>
        <w:t>____________________________________________________________</w:t>
      </w:r>
    </w:p>
    <w:p>
      <w:pPr>
        <w:pStyle w:val="Heading1"/>
      </w:pPr>
      <w:r>
        <w:t>3. Findings reported on StudySafe</w:t>
      </w:r>
    </w:p>
    <w:p>
      <w:r>
        <w:t>The table below summarises issues raised by peer groups during review of StudySafe. Severity reflects impact if exploited, not whether our design already had partial mitigations.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Finding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How peers identified it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JWT stored in **localStorage** — XSS could steal session token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DevTools → Application → Local Storage → `studysafe_token`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No **Content-Security-Policy** header on API or frontend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`curl -I` on `/health` and browser response headers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No **message replay protection** — same ciphertext could be resent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Resubmit captured WebSocket payload; no server-side deduplication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OTP lockout existed but gave **generic error** after 5 failures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Six rapid wrong OTP attempts — unclear if locked or wrong code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OTP **verify rate limit** too permissive (10/minute)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Rapid verify requests in testing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OTP codes could appear in **server logs** if email delivery failed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Code review of `email_service.py`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**Username spoofing** on public-key register — client could send arbitrary username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POST `/api/rooms/{id}/keys` with username ≠ display name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Trust fingerprints stored in **localStorage** (persistent)</w:t>
            </w:r>
          </w:p>
        </w:tc>
        <w:tc>
          <w:tcPr>
            <w:tcW w:type="dxa" w:w="2160"/>
          </w:tcPr>
          <w:p>
            <w:r>
              <w:t>Low–Medium</w:t>
            </w:r>
          </w:p>
        </w:tc>
        <w:tc>
          <w:tcPr>
            <w:tcW w:type="dxa" w:w="2160"/>
          </w:tcPr>
          <w:p>
            <w:r>
              <w:t>DevTools → Local Storage → `studysafe_trust_*`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Default **JWT secret** not blocked at startup in production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Review of `config.py` and `.env.example`</w:t>
            </w:r>
          </w:p>
        </w:tc>
      </w:tr>
    </w:tbl>
    <w:p/>
    <w:p>
      <w:r>
        <w:t>Already strong (peers confirmed PASS): E2E ciphertext on wire, MongoDB stores ciphertext only, WebSocket requires auth, room membership enforced, trust-gated send blocked unverified messaging, OTP brute force limited to 5 attempts, rate limiting on OTP request, honeypot endpoint, crypto epoch rotation on join/leave.</w:t>
      </w:r>
    </w:p>
    <w:p>
      <w:r>
        <w:t>____________________________________________________________</w:t>
      </w:r>
    </w:p>
    <w:p>
      <w:pPr>
        <w:pStyle w:val="Heading1"/>
      </w:pPr>
      <w:r>
        <w:t>4. Remediation implemented</w:t>
      </w:r>
    </w:p>
    <w:p>
      <w:r>
        <w:t>All fixes below are in Git commit f16aacb (119 commits on main).</w:t>
      </w:r>
    </w:p>
    <w:p>
      <w:pPr>
        <w:pStyle w:val="Heading2"/>
      </w:pPr>
      <w:r>
        <w:t>4.1 Finding 1 — JWT in localStorage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**Risk**</w:t>
            </w:r>
          </w:p>
        </w:tc>
        <w:tc>
          <w:tcPr>
            <w:tcW w:type="dxa" w:w="4320"/>
          </w:tcPr>
          <w:p>
            <w:r>
              <w:t>Cross-site scripting (XSS) could read JWT from persistent browser storage</w:t>
            </w:r>
          </w:p>
        </w:tc>
      </w:tr>
      <w:tr>
        <w:tc>
          <w:tcPr>
            <w:tcW w:type="dxa" w:w="4320"/>
          </w:tcPr>
          <w:p>
            <w:r>
              <w:t>**Fix**</w:t>
            </w:r>
          </w:p>
        </w:tc>
        <w:tc>
          <w:tcPr>
            <w:tcW w:type="dxa" w:w="4320"/>
          </w:tcPr>
          <w:p>
            <w:r>
              <w:t>(1) Moved token to **sessionStorage** (tab-scoped, cleared when tab closes). (2) Auto-migrate existing users from localStorage. (3) Set **HttpOnly session cookie** on OTP verify for REST API. (4) API calls use `credentials: include`.</w:t>
            </w:r>
          </w:p>
        </w:tc>
      </w:tr>
      <w:tr>
        <w:tc>
          <w:tcPr>
            <w:tcW w:type="dxa" w:w="4320"/>
          </w:tcPr>
          <w:p>
            <w:r>
              <w:t>**Files changed**</w:t>
            </w:r>
          </w:p>
        </w:tc>
        <w:tc>
          <w:tcPr>
            <w:tcW w:type="dxa" w:w="4320"/>
          </w:tcPr>
          <w:p>
            <w:r>
              <w:t>`frontend/src/api/client.ts`, `frontend/src/context/AuthContext.tsx`, `backend/app/auth/cookies.py`, `backend/app/routers/auth.py`, `backend/app/auth/dependencies.py`</w:t>
            </w:r>
          </w:p>
        </w:tc>
      </w:tr>
      <w:tr>
        <w:tc>
          <w:tcPr>
            <w:tcW w:type="dxa" w:w="4320"/>
          </w:tcPr>
          <w:p>
            <w:r>
              <w:t>**Backward compatible**</w:t>
            </w:r>
          </w:p>
        </w:tc>
        <w:tc>
          <w:tcPr>
            <w:tcW w:type="dxa" w:w="4320"/>
          </w:tcPr>
          <w:p>
            <w:r>
              <w:t>Yes — existing localStorage tokens migrate; WebSocket still supports `?token=` query param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4.2 Finding 2 — Missing Content-Security-Policy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**Risk**</w:t>
            </w:r>
          </w:p>
        </w:tc>
        <w:tc>
          <w:tcPr>
            <w:tcW w:type="dxa" w:w="4320"/>
          </w:tcPr>
          <w:p>
            <w:r>
              <w:t>Larger XSS attack surface without CSP restricting script and connect sources</w:t>
            </w:r>
          </w:p>
        </w:tc>
      </w:tr>
      <w:tr>
        <w:tc>
          <w:tcPr>
            <w:tcW w:type="dxa" w:w="4320"/>
          </w:tcPr>
          <w:p>
            <w:r>
              <w:t>**Fix**</w:t>
            </w:r>
          </w:p>
        </w:tc>
        <w:tc>
          <w:tcPr>
            <w:tcW w:type="dxa" w:w="4320"/>
          </w:tcPr>
          <w:p>
            <w:r>
              <w:t>Added CSP, HSTS (production), X-Frame-Options, nosniff, and Referrer-Policy on API responses and nginx frontend</w:t>
            </w:r>
          </w:p>
        </w:tc>
      </w:tr>
      <w:tr>
        <w:tc>
          <w:tcPr>
            <w:tcW w:type="dxa" w:w="4320"/>
          </w:tcPr>
          <w:p>
            <w:r>
              <w:t>**Files changed**</w:t>
            </w:r>
          </w:p>
        </w:tc>
        <w:tc>
          <w:tcPr>
            <w:tcW w:type="dxa" w:w="4320"/>
          </w:tcPr>
          <w:p>
            <w:r>
              <w:t>`backend/app/security/headers.py`, `backend/app/security/middleware.py`, `frontend/nginx.prod.conf`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4.3 Finding 3 — Message replay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**Risk**</w:t>
            </w:r>
          </w:p>
        </w:tc>
        <w:tc>
          <w:tcPr>
            <w:tcW w:type="dxa" w:w="4320"/>
          </w:tcPr>
          <w:p>
            <w:r>
              <w:t>Attacker could capture and resend encrypted WebSocket messages; server would store and relay again</w:t>
            </w:r>
          </w:p>
        </w:tc>
      </w:tr>
      <w:tr>
        <w:tc>
          <w:tcPr>
            <w:tcW w:type="dxa" w:w="4320"/>
          </w:tcPr>
          <w:p>
            <w:r>
              <w:t>**Fix**</w:t>
            </w:r>
          </w:p>
        </w:tc>
        <w:tc>
          <w:tcPr>
            <w:tcW w:type="dxa" w:w="4320"/>
          </w:tcPr>
          <w:p>
            <w:r>
              <w:t>Client adds unique **`msg_id`** (UUID) per message. Server stores seen IDs in MongoDB collection `message_replays` with TTL (10 minutes). Duplicate `msg_id` in same room returns error `replay_detected`.</w:t>
            </w:r>
          </w:p>
        </w:tc>
      </w:tr>
      <w:tr>
        <w:tc>
          <w:tcPr>
            <w:tcW w:type="dxa" w:w="4320"/>
          </w:tcPr>
          <w:p>
            <w:r>
              <w:t>**Files changed**</w:t>
            </w:r>
          </w:p>
        </w:tc>
        <w:tc>
          <w:tcPr>
            <w:tcW w:type="dxa" w:w="4320"/>
          </w:tcPr>
          <w:p>
            <w:r>
              <w:t>`frontend/src/components/chat/ChatRoom.tsx`, `frontend/src/types/index.ts`, `backend/app/db/repositories/replay.py`, `backend/app/services/message_service.py`, `backend/app/main.py`</w:t>
            </w:r>
          </w:p>
        </w:tc>
      </w:tr>
      <w:tr>
        <w:tc>
          <w:tcPr>
            <w:tcW w:type="dxa" w:w="4320"/>
          </w:tcPr>
          <w:p>
            <w:r>
              <w:t>**Note**</w:t>
            </w:r>
          </w:p>
        </w:tc>
        <w:tc>
          <w:tcPr>
            <w:tcW w:type="dxa" w:w="4320"/>
          </w:tcPr>
          <w:p>
            <w:r>
              <w:t>Same approach peer Group 2 lacked (in-memory ReplayGuard only) — our fix uses persistent MongoDB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4.4 Findings 4 &amp; 5 — OTP lockout and rate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**Risk**</w:t>
            </w:r>
          </w:p>
        </w:tc>
        <w:tc>
          <w:tcPr>
            <w:tcW w:type="dxa" w:w="4320"/>
          </w:tcPr>
          <w:p>
            <w:r>
              <w:t>Unclear lockout messaging; verify endpoint allowed 10 attempts per minute</w:t>
            </w:r>
          </w:p>
        </w:tc>
      </w:tr>
      <w:tr>
        <w:tc>
          <w:tcPr>
            <w:tcW w:type="dxa" w:w="4320"/>
          </w:tcPr>
          <w:p>
            <w:r>
              <w:t>**Fix**</w:t>
            </w:r>
          </w:p>
        </w:tc>
        <w:tc>
          <w:tcPr>
            <w:tcW w:type="dxa" w:w="4320"/>
          </w:tcPr>
          <w:p>
            <w:r>
              <w:t>After 5 failed attempts, API returns **`otp_locked`** with message to request a new code. Verify endpoint rate limit reduced to **5/minute** (aligned with attempt cap).</w:t>
            </w:r>
          </w:p>
        </w:tc>
      </w:tr>
      <w:tr>
        <w:tc>
          <w:tcPr>
            <w:tcW w:type="dxa" w:w="4320"/>
          </w:tcPr>
          <w:p>
            <w:r>
              <w:t>**Files changed**</w:t>
            </w:r>
          </w:p>
        </w:tc>
        <w:tc>
          <w:tcPr>
            <w:tcW w:type="dxa" w:w="4320"/>
          </w:tcPr>
          <w:p>
            <w:r>
              <w:t>`backend/app/db/repositories/otp.py`, `backend/app/services/auth_service.py`, `backend/app/routers/auth.py`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4.5 Finding 6 — OTP in production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**Risk**</w:t>
            </w:r>
          </w:p>
        </w:tc>
        <w:tc>
          <w:tcPr>
            <w:tcW w:type="dxa" w:w="4320"/>
          </w:tcPr>
          <w:p>
            <w:r>
              <w:t>If SMTP failed on EC2, OTP could be written to Docker logs</w:t>
            </w:r>
          </w:p>
        </w:tc>
      </w:tr>
      <w:tr>
        <w:tc>
          <w:tcPr>
            <w:tcW w:type="dxa" w:w="4320"/>
          </w:tcPr>
          <w:p>
            <w:r>
              <w:t>**Fix**</w:t>
            </w:r>
          </w:p>
        </w:tc>
        <w:tc>
          <w:tcPr>
            <w:tcW w:type="dxa" w:w="4320"/>
          </w:tcPr>
          <w:p>
            <w:r>
              <w:t>OTP codes logged **only in development** when email is not configured. Production raises error without logging the code.</w:t>
            </w:r>
          </w:p>
        </w:tc>
      </w:tr>
      <w:tr>
        <w:tc>
          <w:tcPr>
            <w:tcW w:type="dxa" w:w="4320"/>
          </w:tcPr>
          <w:p>
            <w:r>
              <w:t>**Files changed**</w:t>
            </w:r>
          </w:p>
        </w:tc>
        <w:tc>
          <w:tcPr>
            <w:tcW w:type="dxa" w:w="4320"/>
          </w:tcPr>
          <w:p>
            <w:r>
              <w:t>`backend/app/services/email_service.py`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4.6 Finding 7 — Public-key username spoofing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**Risk**</w:t>
            </w:r>
          </w:p>
        </w:tc>
        <w:tc>
          <w:tcPr>
            <w:tcW w:type="dxa" w:w="4320"/>
          </w:tcPr>
          <w:p>
            <w:r>
              <w:t>User could register a public key under a fake display name, confusing trust verification</w:t>
            </w:r>
          </w:p>
        </w:tc>
      </w:tr>
      <w:tr>
        <w:tc>
          <w:tcPr>
            <w:tcW w:type="dxa" w:w="4320"/>
          </w:tcPr>
          <w:p>
            <w:r>
              <w:t>**Fix**</w:t>
            </w:r>
          </w:p>
        </w:tc>
        <w:tc>
          <w:tcPr>
            <w:tcW w:type="dxa" w:w="4320"/>
          </w:tcPr>
          <w:p>
            <w:r>
              <w:t>Server validates `username` in key registration matches the authenticated user’s **display_name**. Returns `422 username_mismatch` if not.</w:t>
            </w:r>
          </w:p>
        </w:tc>
      </w:tr>
      <w:tr>
        <w:tc>
          <w:tcPr>
            <w:tcW w:type="dxa" w:w="4320"/>
          </w:tcPr>
          <w:p>
            <w:r>
              <w:t>**Files changed**</w:t>
            </w:r>
          </w:p>
        </w:tc>
        <w:tc>
          <w:tcPr>
            <w:tcW w:type="dxa" w:w="4320"/>
          </w:tcPr>
          <w:p>
            <w:r>
              <w:t>`backend/app/services/room_service.py`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4.7 Finding 8 — Trust store in localStorage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**Risk**</w:t>
            </w:r>
          </w:p>
        </w:tc>
        <w:tc>
          <w:tcPr>
            <w:tcW w:type="dxa" w:w="4320"/>
          </w:tcPr>
          <w:p>
            <w:r>
              <w:t>Verified fingerprint state persisted across browser sessions; easier to tamper or inspect</w:t>
            </w:r>
          </w:p>
        </w:tc>
      </w:tr>
      <w:tr>
        <w:tc>
          <w:tcPr>
            <w:tcW w:type="dxa" w:w="4320"/>
          </w:tcPr>
          <w:p>
            <w:r>
              <w:t>**Fix**</w:t>
            </w:r>
          </w:p>
        </w:tc>
        <w:tc>
          <w:tcPr>
            <w:tcW w:type="dxa" w:w="4320"/>
          </w:tcPr>
          <w:p>
            <w:r>
              <w:t>Moved trust records to **sessionStorage** with migration from localStorage. Cleared on room leave and key rotation (existing behaviour).</w:t>
            </w:r>
          </w:p>
        </w:tc>
      </w:tr>
      <w:tr>
        <w:tc>
          <w:tcPr>
            <w:tcW w:type="dxa" w:w="4320"/>
          </w:tcPr>
          <w:p>
            <w:r>
              <w:t>**Files changed**</w:t>
            </w:r>
          </w:p>
        </w:tc>
        <w:tc>
          <w:tcPr>
            <w:tcW w:type="dxa" w:w="4320"/>
          </w:tcPr>
          <w:p>
            <w:r>
              <w:t>`frontend/src/lib/trustStore.ts`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4.8 Finding 9 — Default JWT secret in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**Risk**</w:t>
            </w:r>
          </w:p>
        </w:tc>
        <w:tc>
          <w:tcPr>
            <w:tcW w:type="dxa" w:w="4320"/>
          </w:tcPr>
          <w:p>
            <w:r>
              <w:t>Misconfigured production could run with default `change-me-use-openssl-rand-hex-32`</w:t>
            </w:r>
          </w:p>
        </w:tc>
      </w:tr>
      <w:tr>
        <w:tc>
          <w:tcPr>
            <w:tcW w:type="dxa" w:w="4320"/>
          </w:tcPr>
          <w:p>
            <w:r>
              <w:t>**Fix**</w:t>
            </w:r>
          </w:p>
        </w:tc>
        <w:tc>
          <w:tcPr>
            <w:tcW w:type="dxa" w:w="4320"/>
          </w:tcPr>
          <w:p>
            <w:r>
              <w:t>Application **refuses to start** in production if JWT secret is still the default value</w:t>
            </w:r>
          </w:p>
        </w:tc>
      </w:tr>
      <w:tr>
        <w:tc>
          <w:tcPr>
            <w:tcW w:type="dxa" w:w="4320"/>
          </w:tcPr>
          <w:p>
            <w:r>
              <w:t>**Files changed**</w:t>
            </w:r>
          </w:p>
        </w:tc>
        <w:tc>
          <w:tcPr>
            <w:tcW w:type="dxa" w:w="4320"/>
          </w:tcPr>
          <w:p>
            <w:r>
              <w:t>`backend/app/main.py`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4.9 Additional hardening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Change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`POST /api/auth/logout`</w:t>
            </w:r>
          </w:p>
        </w:tc>
        <w:tc>
          <w:tcPr>
            <w:tcW w:type="dxa" w:w="4320"/>
          </w:tcPr>
          <w:p>
            <w:r>
              <w:t>Clears HttpOnly session cookie</w:t>
            </w:r>
          </w:p>
        </w:tc>
      </w:tr>
      <w:tr>
        <w:tc>
          <w:tcPr>
            <w:tcW w:type="dxa" w:w="4320"/>
          </w:tcPr>
          <w:p>
            <w:r>
              <w:t>`backend/tests/test_security.py`</w:t>
            </w:r>
          </w:p>
        </w:tc>
        <w:tc>
          <w:tcPr>
            <w:tcW w:type="dxa" w:w="4320"/>
          </w:tcPr>
          <w:p>
            <w:r>
              <w:t>Automated tests for CSP, OTP lockout, replay, username binding</w:t>
            </w:r>
          </w:p>
        </w:tc>
      </w:tr>
      <w:tr>
        <w:tc>
          <w:tcPr>
            <w:tcW w:type="dxa" w:w="4320"/>
          </w:tcPr>
          <w:p>
            <w:r>
              <w:t>Updated `docs/PENETRATION-TEST.md`</w:t>
            </w:r>
          </w:p>
        </w:tc>
        <w:tc>
          <w:tcPr>
            <w:tcW w:type="dxa" w:w="4320"/>
          </w:tcPr>
          <w:p>
            <w:r>
              <w:t>19/19 manual tests including new controls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5. Verification</w:t>
      </w:r>
    </w:p>
    <w:p>
      <w:pPr>
        <w:pStyle w:val="Heading2"/>
      </w:pPr>
      <w:r>
        <w:t>5.1 Automated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Suite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Backend pytest (18 tests)</w:t>
            </w:r>
          </w:p>
        </w:tc>
        <w:tc>
          <w:tcPr>
            <w:tcW w:type="dxa" w:w="4320"/>
          </w:tcPr>
          <w:p>
            <w:r>
              <w:t>**PASS** — includes 4 new security tests</w:t>
            </w:r>
          </w:p>
        </w:tc>
      </w:tr>
      <w:tr>
        <w:tc>
          <w:tcPr>
            <w:tcW w:type="dxa" w:w="4320"/>
          </w:tcPr>
          <w:p>
            <w:r>
              <w:t>Frontend vitest (2 tests)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  <w:tr>
        <w:tc>
          <w:tcPr>
            <w:tcW w:type="dxa" w:w="4320"/>
          </w:tcPr>
          <w:p>
            <w:r>
              <w:t>GitHub Actions CI</w:t>
            </w:r>
          </w:p>
        </w:tc>
        <w:tc>
          <w:tcPr>
            <w:tcW w:type="dxa" w:w="4320"/>
          </w:tcPr>
          <w:p>
            <w:r>
              <w:t>Runs on every push to `main`</w:t>
            </w:r>
          </w:p>
        </w:tc>
      </w:tr>
    </w:tbl>
    <w:p/>
    <w:p>
      <w:pPr>
        <w:pStyle w:val="Heading2"/>
      </w:pPr>
      <w:r>
        <w:t>5.2 Manual re-test summary (post-fix)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Content-Security-Policy header present</w:t>
            </w:r>
          </w:p>
        </w:tc>
        <w:tc>
          <w:tcPr>
            <w:tcW w:type="dxa" w:w="2880"/>
          </w:tcPr>
          <w:p>
            <w:r>
              <w:t>**PASS**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Duplicate `msg_id` rejected over WebSocket</w:t>
            </w:r>
          </w:p>
        </w:tc>
        <w:tc>
          <w:tcPr>
            <w:tcW w:type="dxa" w:w="2880"/>
          </w:tcPr>
          <w:p>
            <w:r>
              <w:t>**PASS**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OTP lockout returns `otp_locked`</w:t>
            </w:r>
          </w:p>
        </w:tc>
        <w:tc>
          <w:tcPr>
            <w:tcW w:type="dxa" w:w="2880"/>
          </w:tcPr>
          <w:p>
            <w:r>
              <w:t>**PASS**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Wrong username on key register → `username_mismatch`</w:t>
            </w:r>
          </w:p>
        </w:tc>
        <w:tc>
          <w:tcPr>
            <w:tcW w:type="dxa" w:w="2880"/>
          </w:tcPr>
          <w:p>
            <w:r>
              <w:t>**PASS**</w:t>
            </w:r>
          </w:p>
        </w:tc>
      </w:tr>
    </w:tbl>
    <w:p/>
    <w:p>
      <w:r>
        <w:t>All prior tests (OTP brute force, auth, WebSocket, E2E ciphertext, trust gate, epoch rotation) remain PASS.</w:t>
      </w:r>
    </w:p>
    <w:p>
      <w:r>
        <w:t>____________________________________________________________</w:t>
      </w:r>
    </w:p>
    <w:p>
      <w:pPr>
        <w:pStyle w:val="Heading1"/>
      </w:pPr>
      <w:r>
        <w:t>6. Deployment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**GitHub `main`**</w:t>
            </w:r>
          </w:p>
        </w:tc>
        <w:tc>
          <w:tcPr>
            <w:tcW w:type="dxa" w:w="4320"/>
          </w:tcPr>
          <w:p>
            <w:r>
              <w:t>Remediation merged — commit `f16aacb`</w:t>
            </w:r>
          </w:p>
        </w:tc>
      </w:tr>
      <w:tr>
        <w:tc>
          <w:tcPr>
            <w:tcW w:type="dxa" w:w="4320"/>
          </w:tcPr>
          <w:p>
            <w:r>
              <w:t>**AWS EC2 (studysafe.duckdns.org)**</w:t>
            </w:r>
          </w:p>
        </w:tc>
        <w:tc>
          <w:tcPr>
            <w:tcW w:type="dxa" w:w="4320"/>
          </w:tcPr>
          <w:p>
            <w:r>
              <w:t>Requires `git pull` and `docker compose -f docker-compose.prod.yml up -d --build` when team is ready</w:t>
            </w:r>
          </w:p>
        </w:tc>
      </w:tr>
      <w:tr>
        <w:tc>
          <w:tcPr>
            <w:tcW w:type="dxa" w:w="4320"/>
          </w:tcPr>
          <w:p>
            <w:r>
              <w:t>**Production `.env`**</w:t>
            </w:r>
          </w:p>
        </w:tc>
        <w:tc>
          <w:tcPr>
            <w:tcW w:type="dxa" w:w="4320"/>
          </w:tcPr>
          <w:p>
            <w:r>
              <w:t>No change required if `JWT_SECRET` already set on EC2</w:t>
            </w:r>
          </w:p>
        </w:tc>
      </w:tr>
    </w:tbl>
    <w:p/>
    <w:p>
      <w:r>
        <w:t>After deploy, users may need to log in once (token storage migration). Chat and encryption behaviour is unchanged.</w:t>
      </w:r>
    </w:p>
    <w:p>
      <w:r>
        <w:t>____________________________________________________________</w:t>
      </w:r>
    </w:p>
    <w:p>
      <w:pPr>
        <w:pStyle w:val="Heading1"/>
      </w:pPr>
      <w:r>
        <w:t>7. Remaining known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Limitation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JWT in sessionStorage for WebSocket fallback</w:t>
            </w:r>
          </w:p>
        </w:tc>
        <w:tc>
          <w:tcPr>
            <w:tcW w:type="dxa" w:w="4320"/>
          </w:tcPr>
          <w:p>
            <w:r>
              <w:t>HttpOnly cookie for REST; CSP; tab-scoped storage</w:t>
            </w:r>
          </w:p>
        </w:tc>
      </w:tr>
      <w:tr>
        <w:tc>
          <w:tcPr>
            <w:tcW w:type="dxa" w:w="4320"/>
          </w:tcPr>
          <w:p>
            <w:r>
              <w:t>Private JWK in sessionStorage during active chat</w:t>
            </w:r>
          </w:p>
        </w:tc>
        <w:tc>
          <w:tcPr>
            <w:tcW w:type="dxa" w:w="4320"/>
          </w:tcPr>
          <w:p>
            <w:r>
              <w:t>Cleared on epoch rotation; not in localStorage</w:t>
            </w:r>
          </w:p>
        </w:tc>
      </w:tr>
      <w:tr>
        <w:tc>
          <w:tcPr>
            <w:tcW w:type="dxa" w:w="4320"/>
          </w:tcPr>
          <w:p>
            <w:r>
              <w:t>Server cannot prove public keys are honest</w:t>
            </w:r>
          </w:p>
        </w:tc>
        <w:tc>
          <w:tcPr>
            <w:tcW w:type="dxa" w:w="4320"/>
          </w:tcPr>
          <w:p>
            <w:r>
              <w:t>Trust UI + mandatory verify before send + username binding</w:t>
            </w:r>
          </w:p>
        </w:tc>
      </w:tr>
      <w:tr>
        <w:tc>
          <w:tcPr>
            <w:tcW w:type="dxa" w:w="4320"/>
          </w:tcPr>
          <w:p>
            <w:r>
              <w:t>Self-signed TLS on demo EC2</w:t>
            </w:r>
          </w:p>
        </w:tc>
        <w:tc>
          <w:tcPr>
            <w:tcW w:type="dxa" w:w="4320"/>
          </w:tcPr>
          <w:p>
            <w:r>
              <w:t>Let's Encrypt recommended for production</w:t>
            </w:r>
          </w:p>
        </w:tc>
      </w:tr>
    </w:tbl>
    <w:p/>
    <w:p>
      <w:r>
        <w:t>These are documented in docs/PEN-TEST-SCOPE.md and are acceptable for the assignment scope when no exploit chain is demonstrated.</w:t>
      </w:r>
    </w:p>
    <w:p>
      <w:r>
        <w:t>____________________________________________________________</w:t>
      </w:r>
    </w:p>
    <w:p>
      <w:pPr>
        <w:pStyle w:val="Heading1"/>
      </w:pPr>
      <w:r>
        <w:t>8. Conclusion</w:t>
      </w:r>
    </w:p>
    <w:p>
      <w:r>
        <w:t>Peer groups identified realistic weaknesses in StudySafe — mainly around browser storage, security headers, replay protection, and OTP/logging hardening. We addressed each finding in commit f16aacb with backward-compatible changes that preserve end-to-end encryption and do not require EC2 configuration changes.</w:t>
      </w:r>
    </w:p>
    <w:p>
      <w:r>
        <w:t>StudySafe continues to enforce: plaintext never stored on server, membership-checked WebSocket relay, trust-gated messaging, and crypto epoch rotation on membership changes. The remediation closes the gaps peers reported and aligns our controls with the same standards we applied when reviewing peer systems.</w:t>
      </w:r>
    </w:p>
    <w:p>
      <w:r>
        <w:t>____________________________________________________________</w:t>
      </w:r>
    </w:p>
    <w:p>
      <w:r>
        <w:t>Team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Mahendra</w:t>
            </w:r>
          </w:p>
        </w:tc>
        <w:tc>
          <w:tcPr>
            <w:tcW w:type="dxa" w:w="4320"/>
          </w:tcPr>
          <w:p>
            <w:r>
              <w:t>Backend / security fixes</w:t>
            </w:r>
          </w:p>
        </w:tc>
      </w:tr>
      <w:tr>
        <w:tc>
          <w:tcPr>
            <w:tcW w:type="dxa" w:w="4320"/>
          </w:tcPr>
          <w:p>
            <w:r>
              <w:t>Sireesha</w:t>
            </w:r>
          </w:p>
        </w:tc>
        <w:tc>
          <w:tcPr>
            <w:tcW w:type="dxa" w:w="4320"/>
          </w:tcPr>
          <w:p>
            <w:r>
              <w:t>Frontend / client storage migration</w:t>
            </w:r>
          </w:p>
        </w:tc>
      </w:tr>
      <w:tr>
        <w:tc>
          <w:tcPr>
            <w:tcW w:type="dxa" w:w="4320"/>
          </w:tcPr>
          <w:p>
            <w:r>
              <w:t>Oree</w:t>
            </w:r>
          </w:p>
        </w:tc>
        <w:tc>
          <w:tcPr>
            <w:tcW w:type="dxa" w:w="4320"/>
          </w:tcPr>
          <w:p>
            <w:r>
              <w:t>Auth / AWS deployment</w:t>
            </w:r>
          </w:p>
        </w:tc>
      </w:tr>
      <w:tr>
        <w:tc>
          <w:tcPr>
            <w:tcW w:type="dxa" w:w="4320"/>
          </w:tcPr>
          <w:p>
            <w:r>
              <w:t>Sudheer</w:t>
            </w:r>
          </w:p>
        </w:tc>
        <w:tc>
          <w:tcPr>
            <w:tcW w:type="dxa" w:w="4320"/>
          </w:tcPr>
          <w:p>
            <w:r>
              <w:t>Pen-test documentation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