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6DBBA" w14:textId="77777777" w:rsidR="000A78E5" w:rsidRDefault="00000000">
      <w:pPr>
        <w:pStyle w:val="Heading1"/>
      </w:pPr>
      <w:r>
        <w:t>Extracted Portfolio Data - Sireesha</w:t>
      </w:r>
    </w:p>
    <w:p w14:paraId="1F18415E" w14:textId="31F04025" w:rsidR="000A78E5" w:rsidRDefault="00000000">
      <w:r>
        <w:t>BOLLU SIREESHA</w:t>
      </w:r>
      <w:r>
        <w:br/>
        <w:t>Axis Small Cap Fund Reg (G) Overview</w:t>
      </w:r>
      <w:r>
        <w:br/>
        <w:t>The Axis Small Cap Fund Reg (G) is an equity mutual fund with 1,507.4010 units held. The average purchase NAV is 74.63, and the total purchase value is 1,12,499.92. As of the current date, the NAV is 105.5000, and the current value is 1,59,030.81. The absolute gain is 46,530.88, and the percentage return is 41.36. The holding period is 676 days, with a CAGR of 19.13. This fund has performed exceptionally well, with a significant gain in a relatively short period. It is essential to monitor its performance and adjust the portfolio accordingly.</w:t>
      </w:r>
      <w:r>
        <w:br/>
      </w:r>
      <w:r>
        <w:br/>
        <w:t>BOLLU SIREESHA</w:t>
      </w:r>
      <w:r>
        <w:br/>
        <w:t>Canara Robeco Emerging Equities Reg (G) Overview</w:t>
      </w:r>
      <w:r>
        <w:br/>
        <w:t>The Canara Robeco Emerging Equities Reg (G) is an equity mutual fund with 320.4340 units held. The average purchase NAV is 210.65, and the total purchase value is 67,500.28. As of the current date, the NAV is 254.8700, and the current value is 81,669.01. The absolute gain is 14,168.73, and the percentage return is 20.99. The holding period is 406 days, with a CAGR of 17.57. This fund has shown moderate growth, and its performance should be closely watched to ensure it aligns with the investment goals.</w:t>
      </w:r>
      <w:r>
        <w:br/>
      </w:r>
      <w:r>
        <w:br/>
        <w:t>BOLLU SIREESHA</w:t>
      </w:r>
      <w:r>
        <w:br/>
        <w:t>Edelweiss Business Cycle Fund Reg (G) Overview</w:t>
      </w:r>
      <w:r>
        <w:br/>
        <w:t>The Edelweiss Business Cycle Fund Reg (G) is an equity mutual fund with 5,689.7840 units held. The average purchase NAV is 8.79, and the total purchase value is 50,000.01. As of the current date, the NAV is 8.8094, and the current value is 50,123.58. The absolute gain is 123.58, and the percentage return is 0.25. The holding period is 143 days, with a CAGR of 0.63. This fund has underperformed, with minimal gains over a short period. It is crucial to reassess its potential and consider adjustments to the portfolio.</w:t>
      </w:r>
      <w:r>
        <w:br/>
      </w:r>
      <w:r>
        <w:br/>
        <w:t>BOLLU SIREESHA</w:t>
      </w:r>
      <w:r>
        <w:br/>
        <w:t>HDFC Flexi Cap Fund Reg (G) Overview</w:t>
      </w:r>
      <w:r>
        <w:br/>
        <w:t>The HDFC Flexi Cap Fund Reg (G) is an equity mutual fund with 2.5910 units held. The average purchase NAV is 1,929.73, and the total purchase value is 4,999.94. As of the current date, the NAV is 1,953.6740, and the current value is 5,061.97. The absolute gain is 62.03, and the percentage return is 1.24. The holding period is 42 days, with a CAGR of 10.78. This fund has shown minimal growth, and its short holding period makes it challenging to assess its long-term potential.</w:t>
      </w:r>
      <w:r>
        <w:br/>
      </w:r>
      <w:r>
        <w:br/>
        <w:t>BOLLU SIREESHA</w:t>
      </w:r>
      <w:r>
        <w:br/>
        <w:t>HDFC Multi Cap Fund Reg (G) Overview</w:t>
      </w:r>
      <w:r>
        <w:br/>
        <w:t xml:space="preserve">The HDFC Multi Cap Fund Reg (G) is an equity mutual fund with 4,302.3720 units held. The average purchase NAV is 15.69, and the total purchase value is 67,500.14. As of the current </w:t>
      </w:r>
      <w:r>
        <w:lastRenderedPageBreak/>
        <w:t>date, the NAV is 18.7650, and the current value is 80,734.01. The absolute gain is 13,233.87, and the percentage return is 19.61. The holding period is 402 days, with a CAGR of 16.43. This fund has performed moderately well, with steady growth over a relatively short period.</w:t>
      </w:r>
      <w:r>
        <w:br/>
      </w:r>
      <w:r>
        <w:br/>
        <w:t>BOLLU SIREESHA</w:t>
      </w:r>
      <w:r>
        <w:br/>
        <w:t>ICICI Pru Flexicap Fund Reg (G) Overview</w:t>
      </w:r>
      <w:r>
        <w:br/>
        <w:t>The ICICI Pru Flexicap Fund Reg (G) is an equity mutual fund with 4,369.1800 units held. The average purchase NAV is 15.45, and the total purchase value is 67,500.13. As of the current date, the NAV is 18.2500, and the current value is 79,737.53. The absolute gain is 12,237.40, and the percentage return is 18.13. The holding period is 402 days, with a CAGR of 15.32. This fund has shown moderate growth, and its performance should be closely monitored to ensure it aligns with the investment objectives.</w:t>
      </w:r>
      <w:r>
        <w:br/>
      </w:r>
      <w:r>
        <w:br/>
        <w:t>BOLLU SIREESHA</w:t>
      </w:r>
      <w:r>
        <w:br/>
        <w:t>Kotak Emerging Equity (G) Overview</w:t>
      </w:r>
      <w:r>
        <w:br/>
        <w:t>The Kotak Emerging Equity (G) is an equity mutual fund with 1,255.0040 units held. The average purchase NAV is 89.64, and the total purchase value is 1,12,500.26. As of the current date, the NAV is 132.4140, and the current value is 1,66,180.10. The absolute gain is 53,679.84, and the percentage return is 47.72. The holding period is 676 days, with a CAGR of 21.75. This fund has performed exceptionally well, with significant gains over a relatively short period.</w:t>
      </w:r>
      <w:r>
        <w:br/>
      </w:r>
      <w:r>
        <w:br/>
        <w:t>BOLLU SIREESHA</w:t>
      </w:r>
      <w:r>
        <w:br/>
        <w:t>Mirae Asset Flexi Cap Fund Reg (G) Overview</w:t>
      </w:r>
      <w:r>
        <w:br/>
        <w:t>The Mirae Asset Flexi Cap Fund Reg (G) is an equity mutual fund with 10,234.8910 units held. The average purchase NAV is 13.19, and the total purchase value is 1,35,000.02. As of the current date, the NAV is 15.5130, and the current value is 1,58,773.86. The absolute gain is 23,773.85, and the percentage return is 17.61. The holding period is 406 days, with a CAGR of 14.92. This fund has shown moderate growth, and its performance should be closely watched to ensure it aligns with the investment goals.</w:t>
      </w:r>
      <w:r>
        <w:br/>
      </w:r>
      <w:r>
        <w:br/>
        <w:t>BOLLU SIREESHA</w:t>
      </w:r>
      <w:r>
        <w:br/>
        <w:t>Mirae Asset Large &amp; Midcap Fund Reg (G) Overview</w:t>
      </w:r>
      <w:r>
        <w:br/>
        <w:t>The Mirae Asset Large &amp; Midcap Fund Reg (G) is an equity mutual fund with 979.4900 units held. The average purchase NAV is 112.30, and the total purchase value is 1,10,000.29. As of the current date, the NAV is 147.6920, and the current value is 1,44,662.84. The absolute gain is 34,662.55, and the percentage return is 31.51. The holding period is 673 days, with a CAGR of 15.10. This fund has performed well, with significant gains over a relatively short period.</w:t>
      </w:r>
      <w:r>
        <w:br/>
      </w:r>
      <w:r>
        <w:br/>
        <w:t>BOLLU SIREESHA</w:t>
      </w:r>
      <w:r>
        <w:br/>
        <w:t>Motilal Oswal Nifty Midcap 150 Index Fund Reg (G) Overview</w:t>
      </w:r>
      <w:r>
        <w:br/>
        <w:t xml:space="preserve">The Motilal Oswal Nifty Midcap 150 Index Fund Reg (G) is an equity mutual fund with </w:t>
      </w:r>
      <w:r>
        <w:lastRenderedPageBreak/>
        <w:t>2,245.7690 units held. The average purchase NAV is 30.06, and the total purchase value is 67,500.12. As of the current date, the NAV is 36.9547, and the current value is 82,991.72. The absolute gain is 15,491.60, and the percentage return is 22.95. The holding period is 406 days, with a CAGR of 18.82. This fund has shown moderate growth, and its performance should be closely monitored to ensure it aligns with the investment objectives.</w:t>
      </w:r>
      <w:r>
        <w:br/>
      </w:r>
      <w:r>
        <w:br/>
        <w:t>BOLLU SIREESHA</w:t>
      </w:r>
      <w:r>
        <w:br/>
        <w:t>Nippon India Small Cap Fund (G) Overview</w:t>
      </w:r>
      <w:r>
        <w:br/>
        <w:t>The Nippon India Small Cap Fund (G) is an equity mutual fund with 244.6980 units held. The average purchase NAV is 163.47, and the total purchase value is 40,000.04. As of the current date, the NAV is 167.7465, and the current value is 41,047.23. The absolute gain is 1,047.19, and the percentage return is 2.62. The holding period is 184 days, with a CAGR of 5.20. This fund has underperformed, with minimal gains over a short period.</w:t>
      </w:r>
      <w:r>
        <w:br/>
      </w:r>
      <w:r>
        <w:br/>
        <w:t>BOLLU SIREESHA</w:t>
      </w:r>
      <w:r>
        <w:br/>
        <w:t>Parag Parikh Flexi Cap Fund Reg (G) Overview</w:t>
      </w:r>
      <w:r>
        <w:br/>
        <w:t>The Parag Parikh Flexi Cap Fund Reg (G) is an equity mutual fund with 1,918.4090 units held. The average purchase NAV is 58.64, and the total purchase value is 1,12,500.24. As of the current date, the NAV is 83.5423, and the current value is 1,60,268.30. The absolute gain is 47,768.06, and the percentage return is 42.46. The holding period is 676 days, with a CAGR of 19.69. This fund has performed exceptionally well, with significant gains over a relatively short period.</w:t>
      </w:r>
      <w:r>
        <w:br/>
      </w:r>
      <w:r>
        <w:br/>
        <w:t>BOLLU SIREESHA</w:t>
      </w:r>
      <w:r>
        <w:br/>
        <w:t>Quant Small Cap Fund (G) Overview</w:t>
      </w:r>
      <w:r>
        <w:br/>
        <w:t>The Quant Small Cap Fund (G) is an equity mutual fund with 137.2600 units held. The average purchase NAV is 254.99, and the total purchase value is 35,000.34. As of the current date, the NAV is 251.5130, and the current value is 34,522.67. The absolute gain is -477.66, and the percentage return is -1.36. The holding period is 208 days, with a CAGR of -2.40. This fund has underperformed, with losses over a short period.</w:t>
      </w:r>
      <w:r>
        <w:br/>
      </w:r>
      <w:r>
        <w:br/>
        <w:t>BOLLU SIREESHA</w:t>
      </w:r>
      <w:r>
        <w:br/>
        <w:t>Final Portfolio Summary</w:t>
      </w:r>
      <w:r>
        <w:br/>
        <w:t xml:space="preserve">The portfolio consists of </w:t>
      </w:r>
      <w:r w:rsidR="00532D68">
        <w:t>13</w:t>
      </w:r>
      <w:r>
        <w:t xml:space="preserve"> equity mutual funds, with a total purchase value of 9,82,501.73 and a current value of 12,44,803.65. The total gain is 2,62,301.91, and the percentage return is 26.70. The average CAGR is 17.27, and the average holding period is 497 days. The top-performing funds are Axis Small Cap Fund Reg (G), Kotak Emerging Equity (G), and Parag Parikh Flexi Cap Fund Reg (G), with significant gains over a relatively short period. The underperforming funds are Edelweiss Business Cycle Fund Reg (G), Nippon India Small Cap Fund (G), and Quant Small Cap Fund (G), which have shown minimal gains or losses over a short period. It is essential to closely monitor the performance of these funds and adjust the portfolio accordingly to ensure it aligns with the investment objectives.</w:t>
      </w:r>
    </w:p>
    <w:sectPr w:rsidR="000A78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796347">
    <w:abstractNumId w:val="8"/>
  </w:num>
  <w:num w:numId="2" w16cid:durableId="1123114139">
    <w:abstractNumId w:val="6"/>
  </w:num>
  <w:num w:numId="3" w16cid:durableId="531109387">
    <w:abstractNumId w:val="5"/>
  </w:num>
  <w:num w:numId="4" w16cid:durableId="659692845">
    <w:abstractNumId w:val="4"/>
  </w:num>
  <w:num w:numId="5" w16cid:durableId="966853387">
    <w:abstractNumId w:val="7"/>
  </w:num>
  <w:num w:numId="6" w16cid:durableId="562717013">
    <w:abstractNumId w:val="3"/>
  </w:num>
  <w:num w:numId="7" w16cid:durableId="1870142252">
    <w:abstractNumId w:val="2"/>
  </w:num>
  <w:num w:numId="8" w16cid:durableId="239296508">
    <w:abstractNumId w:val="1"/>
  </w:num>
  <w:num w:numId="9" w16cid:durableId="199583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8E5"/>
    <w:rsid w:val="0015074B"/>
    <w:rsid w:val="001713C7"/>
    <w:rsid w:val="0029639D"/>
    <w:rsid w:val="00326F90"/>
    <w:rsid w:val="00532D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E3A97"/>
  <w14:defaultImageDpi w14:val="300"/>
  <w15:docId w15:val="{FC41A7D8-DAD9-4642-80DE-8B6E430C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Bollu, Sireesha</cp:lastModifiedBy>
  <cp:revision>2</cp:revision>
  <dcterms:created xsi:type="dcterms:W3CDTF">2013-12-23T23:15:00Z</dcterms:created>
  <dcterms:modified xsi:type="dcterms:W3CDTF">2025-06-25T15:29:00Z</dcterms:modified>
  <cp:category/>
</cp:coreProperties>
</file>