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18"/>
                <w:szCs w:val="18"/>
                <w:rtl w:val="0"/>
              </w:rPr>
              <w:t xml:space="preserve">LTVIP2025TMID32174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EduTutor AI: Personalized Learning with Generative AI and LMS Integration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tbl>
      <w:tblPr>
        <w:tblStyle w:val="Table2"/>
        <w:tblW w:w="89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1"/>
        <w:gridCol w:w="3397"/>
        <w:gridCol w:w="4747"/>
        <w:tblGridChange w:id="0">
          <w:tblGrid>
            <w:gridCol w:w="851"/>
            <w:gridCol w:w="3397"/>
            <w:gridCol w:w="4747"/>
          </w:tblGrid>
        </w:tblGridChange>
      </w:tblGrid>
      <w:tr>
        <w:trPr>
          <w:cantSplit w:val="0"/>
          <w:trHeight w:val="572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 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• </w:t>
            </w:r>
            <w:r w:rsidDel="00000000" w:rsidR="00000000" w:rsidRPr="00000000">
              <w:rPr>
                <w:rtl w:val="0"/>
              </w:rPr>
              <w:t xml:space="preserve">Allows a user to input their name to begin using the application. A personalized session is initiated for each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Course Synchronization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• </w:t>
            </w:r>
            <w:r w:rsidDel="00000000" w:rsidR="00000000" w:rsidRPr="00000000">
              <w:rPr>
                <w:rtl w:val="0"/>
              </w:rPr>
              <w:t xml:space="preserve">Syncs a predefined list of available subjects (e.g., AI, DS, ML) to the user's profile. Mimics Google Classroom sync behavior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Quiz &amp; Assessment Management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  <w:t xml:space="preserve">Dynamically generates a 3 to 6-question multiple choice quiz for a selected subject using the IBM Granite model. No answers or explanations include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  <w:t xml:space="preserve">• Create and launch diagnostic tests via IBM Watsonx</w:t>
              <w:br w:type="textWrapping"/>
              <w:t xml:space="preserve">•</w:t>
            </w:r>
            <w:r w:rsidDel="00000000" w:rsidR="00000000" w:rsidRPr="00000000">
              <w:rPr>
                <w:rtl w:val="0"/>
              </w:rPr>
              <w:t xml:space="preserve">Stores previously generated quizzes for each user within the 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LMS Integration &amp; performance  Analy</w:t>
            </w:r>
            <w:r w:rsidDel="00000000" w:rsidR="00000000" w:rsidRPr="00000000">
              <w:rPr>
                <w:rtl w:val="0"/>
              </w:rPr>
              <w:t xml:space="preserve">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  <w:t xml:space="preserve">Uses IBM Granite 3.3-2B Instruct model via transforms to generate quiz content dynamically based on subject prompt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  <w:t xml:space="preserve">• Compute real-time scoring and feedback</w:t>
              <w:br w:type="textWrapping"/>
            </w:r>
          </w:p>
        </w:tc>
      </w:tr>
    </w:tbl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non-functional requirements of the proposed solution.</w:t>
      </w:r>
    </w:p>
    <w:tbl>
      <w:tblPr>
        <w:tblStyle w:val="Table3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980"/>
        <w:gridCol w:w="6030"/>
        <w:tblGridChange w:id="0">
          <w:tblGrid>
            <w:gridCol w:w="990"/>
            <w:gridCol w:w="1980"/>
            <w:gridCol w:w="603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Requirement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                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Usability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Users should be able to navigate tabs (Login, Quiz, Evaluation) with no training.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Accessibility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 Designed with simplicity and keyboard-friendly input; future versions can be enhanced to meet WCAG 2.1 AA accessibility standards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Reliability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99.9% uptime SLA; automated health checks and retries; graceful error handling with user-friendly messages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Performance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should generate quizzes in less than 3 seconds per request. UI components must respond to clicks in under 500 ms.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System should be available at least 99% of the time during school hours. Can be deployed via cloud with auto-recovery enabled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Scalability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System support multiple concurrent users by using isolated session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2ONVjIXSYTnnWwb1CWcWI8z0eA==">CgMxLjA4AHIhMXdHRDZfMlV3V2lyNTBHZDR0c0dZRllkVFFQSkxQS3Jr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2025-06-26T18:28:00Z</dcterms:created>
  <dc:creator>Amarender Katkam</dc:creator>
</cp:coreProperties>
</file>