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9942" w14:textId="77777777" w:rsidR="00E9336B" w:rsidRDefault="00E9336B" w:rsidP="00E9336B">
      <w:pPr>
        <w:pStyle w:val="paragraph"/>
        <w:spacing w:before="0" w:after="0"/>
        <w:jc w:val="center"/>
        <w:textAlignment w:val="baseline"/>
      </w:pPr>
      <w:r>
        <w:rPr>
          <w:rStyle w:val="normaltextrun"/>
        </w:rPr>
        <w:t>Министерство науки и высшего образования</w:t>
      </w:r>
    </w:p>
    <w:p w14:paraId="0BE334C6" w14:textId="77777777" w:rsidR="00E9336B" w:rsidRDefault="00E9336B" w:rsidP="00E9336B">
      <w:pPr>
        <w:pStyle w:val="paragraph"/>
        <w:spacing w:before="0" w:after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Балтийский государственный технический университет </w:t>
      </w:r>
    </w:p>
    <w:p w14:paraId="266C4176" w14:textId="77777777" w:rsidR="00E9336B" w:rsidRDefault="00E9336B" w:rsidP="00E9336B">
      <w:pPr>
        <w:pStyle w:val="paragraph"/>
        <w:spacing w:before="0" w:after="0"/>
        <w:jc w:val="center"/>
        <w:textAlignment w:val="baseline"/>
        <w:rPr>
          <w:rStyle w:val="eop"/>
        </w:rPr>
      </w:pPr>
      <w:r>
        <w:rPr>
          <w:rStyle w:val="normaltextrun"/>
        </w:rPr>
        <w:t>«ВОЕНМЕХ» </w:t>
      </w:r>
      <w:r>
        <w:rPr>
          <w:rStyle w:val="eop"/>
        </w:rPr>
        <w:t> </w:t>
      </w:r>
      <w:r>
        <w:rPr>
          <w:rStyle w:val="normaltextrun"/>
        </w:rPr>
        <w:t>им. Д.Ф. Устинова</w:t>
      </w:r>
      <w:r>
        <w:rPr>
          <w:rStyle w:val="eop"/>
        </w:rPr>
        <w:t> </w:t>
      </w:r>
    </w:p>
    <w:p w14:paraId="221801D1" w14:textId="77777777" w:rsidR="00E9336B" w:rsidRDefault="00E9336B" w:rsidP="00E9336B">
      <w:pPr>
        <w:pStyle w:val="paragraph"/>
        <w:spacing w:before="0" w:after="0"/>
        <w:jc w:val="center"/>
        <w:textAlignment w:val="baseline"/>
      </w:pPr>
    </w:p>
    <w:p w14:paraId="0E0A8060" w14:textId="77777777" w:rsidR="00E9336B" w:rsidRDefault="00E9336B" w:rsidP="00E9336B">
      <w:pPr>
        <w:spacing w:line="360" w:lineRule="auto"/>
        <w:jc w:val="center"/>
        <w:rPr>
          <w:rStyle w:val="1"/>
        </w:rPr>
      </w:pPr>
      <w:r>
        <w:rPr>
          <w:noProof/>
          <w:lang w:eastAsia="ru-RU"/>
        </w:rPr>
        <w:drawing>
          <wp:inline distT="0" distB="0" distL="0" distR="0" wp14:anchorId="40FE92AC" wp14:editId="014DB352">
            <wp:extent cx="1127760" cy="1615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615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A75C" w14:textId="77777777" w:rsidR="00E9336B" w:rsidRDefault="00E9336B" w:rsidP="00E9336B">
      <w:pPr>
        <w:pStyle w:val="Times142"/>
        <w:spacing w:line="360" w:lineRule="auto"/>
        <w:ind w:firstLine="0"/>
        <w:jc w:val="center"/>
        <w:rPr>
          <w:rStyle w:val="1"/>
        </w:rPr>
      </w:pPr>
      <w:r>
        <w:rPr>
          <w:rStyle w:val="1"/>
        </w:rPr>
        <w:t>Дисциплина    История</w:t>
      </w:r>
    </w:p>
    <w:p w14:paraId="42804F03" w14:textId="2C7F1868" w:rsidR="00E9336B" w:rsidRPr="00E9336B" w:rsidRDefault="00E9336B" w:rsidP="00E9336B">
      <w:pPr>
        <w:pStyle w:val="Times142"/>
        <w:spacing w:line="360" w:lineRule="auto"/>
        <w:ind w:firstLine="0"/>
        <w:jc w:val="center"/>
      </w:pPr>
      <w:r>
        <w:rPr>
          <w:rStyle w:val="1"/>
        </w:rPr>
        <w:t xml:space="preserve">ТЕМА: </w:t>
      </w:r>
      <w:r>
        <w:rPr>
          <w:rStyle w:val="1"/>
        </w:rPr>
        <w:t xml:space="preserve">Промышленный переворот в России в </w:t>
      </w:r>
      <w:r>
        <w:rPr>
          <w:rStyle w:val="1"/>
          <w:lang w:val="en-US"/>
        </w:rPr>
        <w:t>XIX</w:t>
      </w:r>
      <w:r w:rsidRPr="00E9336B">
        <w:rPr>
          <w:rStyle w:val="1"/>
        </w:rPr>
        <w:t xml:space="preserve"> </w:t>
      </w:r>
      <w:r>
        <w:rPr>
          <w:rStyle w:val="1"/>
        </w:rPr>
        <w:t>веке</w:t>
      </w:r>
    </w:p>
    <w:p w14:paraId="4F63F0B8" w14:textId="77777777" w:rsidR="00E9336B" w:rsidRDefault="00E9336B" w:rsidP="00E9336B">
      <w:pPr>
        <w:spacing w:line="360" w:lineRule="auto"/>
        <w:jc w:val="center"/>
        <w:rPr>
          <w:b/>
          <w:sz w:val="28"/>
          <w:szCs w:val="28"/>
        </w:rPr>
      </w:pPr>
    </w:p>
    <w:p w14:paraId="48169963" w14:textId="77777777" w:rsidR="00E9336B" w:rsidRDefault="00E9336B" w:rsidP="00E9336B">
      <w:pPr>
        <w:spacing w:line="360" w:lineRule="auto"/>
        <w:jc w:val="center"/>
        <w:rPr>
          <w:b/>
          <w:sz w:val="28"/>
          <w:szCs w:val="28"/>
        </w:rPr>
      </w:pPr>
    </w:p>
    <w:p w14:paraId="26073CF0" w14:textId="77777777" w:rsidR="00E9336B" w:rsidRDefault="00E9336B" w:rsidP="00E9336B">
      <w:pPr>
        <w:spacing w:line="360" w:lineRule="auto"/>
        <w:jc w:val="center"/>
        <w:rPr>
          <w:b/>
          <w:sz w:val="28"/>
          <w:szCs w:val="28"/>
        </w:rPr>
      </w:pPr>
    </w:p>
    <w:p w14:paraId="7EB99215" w14:textId="77777777" w:rsidR="00E9336B" w:rsidRDefault="00E9336B" w:rsidP="00E9336B">
      <w:pPr>
        <w:spacing w:line="360" w:lineRule="auto"/>
        <w:jc w:val="center"/>
        <w:rPr>
          <w:b/>
          <w:sz w:val="28"/>
          <w:szCs w:val="28"/>
        </w:rPr>
      </w:pPr>
    </w:p>
    <w:p w14:paraId="30263A19" w14:textId="77777777" w:rsidR="00E9336B" w:rsidRDefault="00E9336B" w:rsidP="00E9336B">
      <w:pPr>
        <w:spacing w:line="360" w:lineRule="auto"/>
        <w:jc w:val="center"/>
        <w:rPr>
          <w:b/>
          <w:sz w:val="28"/>
          <w:szCs w:val="28"/>
        </w:rPr>
      </w:pPr>
    </w:p>
    <w:p w14:paraId="458F9E55" w14:textId="77777777" w:rsidR="00E9336B" w:rsidRDefault="00E9336B" w:rsidP="00E9336B">
      <w:pPr>
        <w:spacing w:line="360" w:lineRule="auto"/>
        <w:jc w:val="center"/>
        <w:rPr>
          <w:b/>
          <w:sz w:val="28"/>
          <w:szCs w:val="28"/>
        </w:rPr>
      </w:pPr>
    </w:p>
    <w:p w14:paraId="31BA0722" w14:textId="77777777" w:rsidR="00E9336B" w:rsidRDefault="00E9336B" w:rsidP="00E9336B">
      <w:pPr>
        <w:spacing w:line="360" w:lineRule="auto"/>
        <w:jc w:val="center"/>
        <w:rPr>
          <w:b/>
          <w:sz w:val="28"/>
          <w:szCs w:val="28"/>
        </w:rPr>
      </w:pPr>
    </w:p>
    <w:p w14:paraId="48B07E8A" w14:textId="77777777" w:rsidR="00E9336B" w:rsidRDefault="00E9336B" w:rsidP="00E9336B">
      <w:pPr>
        <w:spacing w:line="360" w:lineRule="auto"/>
        <w:jc w:val="center"/>
        <w:rPr>
          <w:b/>
          <w:sz w:val="28"/>
          <w:szCs w:val="28"/>
        </w:rPr>
      </w:pPr>
    </w:p>
    <w:tbl>
      <w:tblPr>
        <w:tblW w:w="6384" w:type="dxa"/>
        <w:tblInd w:w="3370" w:type="dxa"/>
        <w:tblLayout w:type="fixed"/>
        <w:tblLook w:val="04A0" w:firstRow="1" w:lastRow="0" w:firstColumn="1" w:lastColumn="0" w:noHBand="0" w:noVBand="1"/>
      </w:tblPr>
      <w:tblGrid>
        <w:gridCol w:w="2694"/>
        <w:gridCol w:w="3690"/>
      </w:tblGrid>
      <w:tr w:rsidR="00E9336B" w14:paraId="5A2E9935" w14:textId="77777777" w:rsidTr="00931239">
        <w:trPr>
          <w:trHeight w:val="435"/>
        </w:trPr>
        <w:tc>
          <w:tcPr>
            <w:tcW w:w="2694" w:type="dxa"/>
            <w:vAlign w:val="bottom"/>
            <w:hideMark/>
          </w:tcPr>
          <w:p w14:paraId="35F35025" w14:textId="77777777" w:rsidR="00E9336B" w:rsidRDefault="00E9336B" w:rsidP="00931239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2567761" w14:textId="21DF8E70" w:rsidR="00E9336B" w:rsidRDefault="00E9336B" w:rsidP="009312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Усов Д.А.</w:t>
            </w:r>
          </w:p>
        </w:tc>
      </w:tr>
      <w:tr w:rsidR="00E9336B" w14:paraId="68B194CF" w14:textId="77777777" w:rsidTr="00931239">
        <w:trPr>
          <w:trHeight w:val="435"/>
        </w:trPr>
        <w:tc>
          <w:tcPr>
            <w:tcW w:w="2694" w:type="dxa"/>
            <w:vAlign w:val="bottom"/>
          </w:tcPr>
          <w:p w14:paraId="48B85F58" w14:textId="77777777" w:rsidR="00E9336B" w:rsidRDefault="00E9336B" w:rsidP="009312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2E8BAF" w14:textId="77777777" w:rsidR="00E9336B" w:rsidRDefault="00E9336B" w:rsidP="009312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Е123Б</w:t>
            </w:r>
          </w:p>
        </w:tc>
      </w:tr>
      <w:tr w:rsidR="00E9336B" w14:paraId="3A3C009A" w14:textId="77777777" w:rsidTr="00931239">
        <w:trPr>
          <w:trHeight w:val="276"/>
        </w:trPr>
        <w:tc>
          <w:tcPr>
            <w:tcW w:w="6384" w:type="dxa"/>
            <w:gridSpan w:val="2"/>
            <w:vAlign w:val="center"/>
            <w:hideMark/>
          </w:tcPr>
          <w:p w14:paraId="7FA6BA0A" w14:textId="77777777" w:rsidR="00E9336B" w:rsidRDefault="00E9336B" w:rsidP="00931239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</w:t>
            </w:r>
          </w:p>
        </w:tc>
      </w:tr>
      <w:tr w:rsidR="00E9336B" w14:paraId="1A612009" w14:textId="77777777" w:rsidTr="00931239">
        <w:trPr>
          <w:trHeight w:val="551"/>
        </w:trPr>
        <w:tc>
          <w:tcPr>
            <w:tcW w:w="2694" w:type="dxa"/>
            <w:vAlign w:val="center"/>
            <w:hideMark/>
          </w:tcPr>
          <w:p w14:paraId="2AEFEE3C" w14:textId="77777777" w:rsidR="00E9336B" w:rsidRDefault="00E9336B" w:rsidP="00931239"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19348EA" w14:textId="77777777" w:rsidR="00E9336B" w:rsidRDefault="00E9336B" w:rsidP="009312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Савинов М.А</w:t>
            </w:r>
          </w:p>
        </w:tc>
      </w:tr>
      <w:tr w:rsidR="00E9336B" w14:paraId="2A1E4587" w14:textId="77777777" w:rsidTr="00931239">
        <w:trPr>
          <w:trHeight w:val="209"/>
        </w:trPr>
        <w:tc>
          <w:tcPr>
            <w:tcW w:w="2694" w:type="dxa"/>
            <w:vAlign w:val="bottom"/>
            <w:hideMark/>
          </w:tcPr>
          <w:p w14:paraId="1B16C9BF" w14:textId="77777777" w:rsidR="00E9336B" w:rsidRDefault="00E9336B" w:rsidP="00931239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690" w:type="dxa"/>
            <w:hideMark/>
          </w:tcPr>
          <w:p w14:paraId="54465B02" w14:textId="77777777" w:rsidR="00E9336B" w:rsidRDefault="00E9336B" w:rsidP="00931239">
            <w:pPr>
              <w:jc w:val="center"/>
            </w:pPr>
            <w:r>
              <w:rPr>
                <w:vertAlign w:val="superscript"/>
              </w:rPr>
              <w:t>Фамилия И. О.</w:t>
            </w:r>
          </w:p>
        </w:tc>
      </w:tr>
    </w:tbl>
    <w:p w14:paraId="665E11CD" w14:textId="77777777" w:rsidR="00E9336B" w:rsidRDefault="00E9336B" w:rsidP="00E9336B">
      <w:pPr>
        <w:spacing w:line="360" w:lineRule="auto"/>
        <w:jc w:val="center"/>
        <w:rPr>
          <w:bCs/>
          <w:sz w:val="28"/>
          <w:szCs w:val="28"/>
        </w:rPr>
      </w:pPr>
    </w:p>
    <w:p w14:paraId="41DDC36F" w14:textId="77777777" w:rsidR="00E9336B" w:rsidRDefault="00E9336B" w:rsidP="00E9336B">
      <w:pPr>
        <w:spacing w:line="360" w:lineRule="auto"/>
        <w:jc w:val="center"/>
      </w:pPr>
      <w:r>
        <w:rPr>
          <w:bCs/>
          <w:sz w:val="28"/>
          <w:szCs w:val="28"/>
        </w:rPr>
        <w:t>г. Санкт-Петербург</w:t>
      </w:r>
    </w:p>
    <w:p w14:paraId="739F4A9E" w14:textId="77777777" w:rsidR="00E9336B" w:rsidRDefault="00E9336B" w:rsidP="00E9336B">
      <w:pPr>
        <w:spacing w:line="360" w:lineRule="auto"/>
        <w:jc w:val="center"/>
      </w:pPr>
      <w:r>
        <w:rPr>
          <w:bCs/>
          <w:sz w:val="28"/>
          <w:szCs w:val="28"/>
        </w:rPr>
        <w:t>2022 г.</w:t>
      </w:r>
    </w:p>
    <w:p w14:paraId="14C54796" w14:textId="77777777" w:rsidR="00E9336B" w:rsidRDefault="00E9336B" w:rsidP="00E9336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A23E31D" w14:textId="4224B1C9" w:rsidR="00E9336B" w:rsidRDefault="00E9336B" w:rsidP="00E9336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8FCFD3" w14:textId="77777777" w:rsidR="00E9336B" w:rsidRDefault="00E9336B" w:rsidP="00E9336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2925E" w14:textId="6F57F79E" w:rsidR="0061729A" w:rsidRDefault="00E9336B" w:rsidP="00E9336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336B">
        <w:rPr>
          <w:rFonts w:ascii="Times New Roman" w:hAnsi="Times New Roman" w:cs="Times New Roman"/>
          <w:b/>
          <w:bCs/>
          <w:sz w:val="28"/>
          <w:szCs w:val="28"/>
        </w:rPr>
        <w:t>Предпосылки к промышленному перевороту</w:t>
      </w:r>
    </w:p>
    <w:p w14:paraId="1CC35619" w14:textId="13A6F181" w:rsidR="00E9336B" w:rsidRPr="00E9336B" w:rsidRDefault="00E9336B" w:rsidP="0029272A">
      <w:p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E9336B">
        <w:rPr>
          <w:rFonts w:ascii="Times New Roman" w:hAnsi="Times New Roman" w:cs="Times New Roman"/>
          <w:sz w:val="24"/>
          <w:szCs w:val="24"/>
        </w:rPr>
        <w:t>Рост населения России в конце XIX - начале ХХ века и изменение его демографической структуры стали факторами, положившими начало индустриализации страны. Однако бедность деревенского населения препятствовала интенсификации сельского хозяйства, как источника индустриализации. В этих условиях была важна</w:t>
      </w:r>
      <w:r w:rsidR="0029272A">
        <w:rPr>
          <w:rFonts w:ascii="Times New Roman" w:hAnsi="Times New Roman" w:cs="Times New Roman"/>
          <w:sz w:val="24"/>
          <w:szCs w:val="24"/>
        </w:rPr>
        <w:t xml:space="preserve"> </w:t>
      </w:r>
      <w:r w:rsidR="0029272A" w:rsidRPr="0029272A">
        <w:rPr>
          <w:rFonts w:ascii="Times New Roman" w:hAnsi="Times New Roman" w:cs="Times New Roman"/>
          <w:sz w:val="24"/>
          <w:szCs w:val="24"/>
        </w:rPr>
        <w:t xml:space="preserve">Среди внутренних факторов начала индустриализации в последней трети XIX - начале ХХ века определяющим был рост населения России в целом и увеличение городского населения. К концу XIX началу ХХ века Россия занимала первое место по численности населения среди развитых капиталистических стран, а по темпам его роста значительно обгоняла их. Половина прироста численности населения формировалось в последней трети XIX века за счет вновь присоединенных территорий и, прежде всего, Средней Азии.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9336B">
        <w:rPr>
          <w:rFonts w:ascii="Times New Roman" w:hAnsi="Times New Roman" w:cs="Times New Roman"/>
          <w:sz w:val="24"/>
          <w:szCs w:val="24"/>
        </w:rPr>
        <w:t>https://cyberleninka.ru/article/n/dinamika-i-demograficheskaya-struktura-naseleniya-kak-faktor-nachala-industrializatsii-rossii-poslednyaya-tret-xix-nachalo-xx-veka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598DD1" w14:textId="72326518" w:rsidR="00E9336B" w:rsidRPr="00AF378C" w:rsidRDefault="00E9336B" w:rsidP="0029272A">
      <w:pPr>
        <w:ind w:right="-1"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36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25D2D14" w14:textId="2E0F6C3E" w:rsidR="00E9336B" w:rsidRDefault="00E9336B" w:rsidP="00E9336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промышленного переворота</w:t>
      </w:r>
    </w:p>
    <w:p w14:paraId="20B8471D" w14:textId="316E79BE" w:rsidR="00E9336B" w:rsidRDefault="00E9336B" w:rsidP="00E9336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413115" w14:textId="71C06B42" w:rsidR="00E9336B" w:rsidRDefault="00E9336B" w:rsidP="00E9336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Итоги промышленного переворота</w:t>
      </w:r>
    </w:p>
    <w:p w14:paraId="7DDFA5F4" w14:textId="63AD5093" w:rsidR="00E9336B" w:rsidRDefault="00E9336B" w:rsidP="00E9336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F9162F" w14:textId="3D071FB3" w:rsidR="00E9336B" w:rsidRPr="00E9336B" w:rsidRDefault="00E9336B" w:rsidP="00E9336B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sectPr w:rsidR="00E9336B" w:rsidRPr="00E9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6B"/>
    <w:rsid w:val="0029272A"/>
    <w:rsid w:val="00294AEE"/>
    <w:rsid w:val="0061729A"/>
    <w:rsid w:val="00AE7479"/>
    <w:rsid w:val="00AF378C"/>
    <w:rsid w:val="00E9336B"/>
    <w:rsid w:val="00FC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4A81"/>
  <w15:chartTrackingRefBased/>
  <w15:docId w15:val="{11D717EC-6D28-45DB-966C-072B39D0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36B"/>
    <w:rPr>
      <w:rFonts w:asciiTheme="minorHAnsi" w:hAnsiTheme="minorHAnsi" w:cstheme="minorBidi"/>
      <w:sz w:val="22"/>
      <w:szCs w:val="22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93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E9336B"/>
    <w:pPr>
      <w:tabs>
        <w:tab w:val="left" w:pos="709"/>
      </w:tabs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paragraph">
    <w:name w:val="paragraph"/>
    <w:basedOn w:val="a"/>
    <w:rsid w:val="00E933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азвание книги1"/>
    <w:rsid w:val="00E9336B"/>
    <w:rPr>
      <w:b/>
      <w:bCs/>
      <w:smallCaps/>
      <w:spacing w:val="5"/>
    </w:rPr>
  </w:style>
  <w:style w:type="character" w:customStyle="1" w:styleId="normaltextrun">
    <w:name w:val="normaltextrun"/>
    <w:basedOn w:val="a0"/>
    <w:rsid w:val="00E9336B"/>
  </w:style>
  <w:style w:type="character" w:customStyle="1" w:styleId="eop">
    <w:name w:val="eop"/>
    <w:basedOn w:val="a0"/>
    <w:rsid w:val="00E9336B"/>
  </w:style>
  <w:style w:type="paragraph" w:styleId="a3">
    <w:name w:val="Title"/>
    <w:basedOn w:val="a"/>
    <w:next w:val="a"/>
    <w:link w:val="a4"/>
    <w:uiPriority w:val="10"/>
    <w:qFormat/>
    <w:rsid w:val="00E93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336B"/>
    <w:rPr>
      <w:rFonts w:asciiTheme="majorHAnsi" w:eastAsiaTheme="majorEastAsia" w:hAnsiTheme="majorHAnsi" w:cstheme="majorBidi"/>
      <w:spacing w:val="-10"/>
      <w:kern w:val="28"/>
      <w:sz w:val="56"/>
      <w:szCs w:val="56"/>
      <w:u w:val="none"/>
    </w:rPr>
  </w:style>
  <w:style w:type="character" w:customStyle="1" w:styleId="20">
    <w:name w:val="Заголовок 2 Знак"/>
    <w:basedOn w:val="a0"/>
    <w:link w:val="2"/>
    <w:uiPriority w:val="9"/>
    <w:rsid w:val="00E9336B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6D13A-7BD5-454D-BB20-9EA024C2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2022-11-27T15:53:00Z</dcterms:created>
  <dcterms:modified xsi:type="dcterms:W3CDTF">2022-11-28T18:11:00Z</dcterms:modified>
</cp:coreProperties>
</file>