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FEFBF" w14:textId="3973547E" w:rsidR="000143EF" w:rsidRDefault="000143EF" w:rsidP="007526F3">
      <w:pPr>
        <w:ind w:firstLineChars="0" w:firstLine="0"/>
        <w:rPr>
          <w:rFonts w:hint="eastAsia"/>
          <w:sz w:val="32"/>
        </w:rPr>
      </w:pPr>
    </w:p>
    <w:p w14:paraId="335D53DF" w14:textId="77777777" w:rsidR="000143EF" w:rsidRDefault="008D2182" w:rsidP="00537DB7">
      <w:pPr>
        <w:pStyle w:val="1"/>
      </w:pPr>
      <w:bookmarkStart w:id="0" w:name="_Toc90988382"/>
      <w:r>
        <w:rPr>
          <w:rFonts w:hint="eastAsia"/>
        </w:rPr>
        <w:t>题目分析：</w:t>
      </w:r>
      <w:bookmarkEnd w:id="0"/>
    </w:p>
    <w:p w14:paraId="53323928" w14:textId="324A3C95" w:rsidR="00537DB7" w:rsidRDefault="008D2182" w:rsidP="00537DB7">
      <w:pPr>
        <w:pStyle w:val="2"/>
      </w:pPr>
      <w:bookmarkStart w:id="1" w:name="_Toc90988383"/>
      <w:r w:rsidRPr="001639FD">
        <w:rPr>
          <w:rFonts w:hint="eastAsia"/>
        </w:rPr>
        <w:t>题目类型</w:t>
      </w:r>
      <w:bookmarkEnd w:id="1"/>
    </w:p>
    <w:p w14:paraId="1E67518E" w14:textId="6953E983" w:rsidR="000143EF" w:rsidRPr="00537DB7" w:rsidRDefault="008D2182" w:rsidP="00537DB7">
      <w:bookmarkStart w:id="2" w:name="_Toc90987860"/>
      <w:r w:rsidRPr="00537DB7">
        <w:rPr>
          <w:rFonts w:hint="eastAsia"/>
        </w:rPr>
        <w:t>图像分类问题</w:t>
      </w:r>
      <w:bookmarkEnd w:id="2"/>
    </w:p>
    <w:p w14:paraId="7677B47C" w14:textId="6502F0D3" w:rsidR="00537DB7" w:rsidRDefault="008D2182" w:rsidP="00537DB7">
      <w:pPr>
        <w:pStyle w:val="2"/>
      </w:pPr>
      <w:bookmarkStart w:id="3" w:name="_Toc90988384"/>
      <w:r w:rsidRPr="00537DB7">
        <w:rPr>
          <w:rFonts w:hint="eastAsia"/>
        </w:rPr>
        <w:t>数据类型</w:t>
      </w:r>
      <w:bookmarkEnd w:id="3"/>
    </w:p>
    <w:p w14:paraId="539FCAB9" w14:textId="77777777" w:rsidR="006B41F0" w:rsidRDefault="008D2182" w:rsidP="00537DB7">
      <w:bookmarkStart w:id="4" w:name="_Toc90987862"/>
      <w:r w:rsidRPr="00537DB7">
        <w:rPr>
          <w:rFonts w:hint="eastAsia"/>
        </w:rPr>
        <w:t>png</w:t>
      </w:r>
      <w:r w:rsidRPr="00537DB7">
        <w:rPr>
          <w:rFonts w:hint="eastAsia"/>
        </w:rPr>
        <w:t>图像，具有</w:t>
      </w:r>
      <w:r w:rsidRPr="00537DB7">
        <w:rPr>
          <w:rFonts w:hint="eastAsia"/>
        </w:rPr>
        <w:t>RGB</w:t>
      </w:r>
      <w:r w:rsidRPr="00537DB7">
        <w:rPr>
          <w:rFonts w:hint="eastAsia"/>
        </w:rPr>
        <w:t>三通道。</w:t>
      </w:r>
      <w:bookmarkEnd w:id="4"/>
    </w:p>
    <w:p w14:paraId="7CB06942" w14:textId="3A1F08C2" w:rsidR="000143EF" w:rsidRPr="00537DB7" w:rsidRDefault="008D2182" w:rsidP="00537DB7">
      <w:bookmarkStart w:id="5" w:name="_Toc90987863"/>
      <w:r w:rsidRPr="00537DB7">
        <w:rPr>
          <w:rFonts w:hint="eastAsia"/>
        </w:rPr>
        <w:t>共有</w:t>
      </w:r>
      <w:r w:rsidRPr="00537DB7">
        <w:t>12</w:t>
      </w:r>
      <w:r w:rsidRPr="00537DB7">
        <w:rPr>
          <w:rFonts w:hint="eastAsia"/>
        </w:rPr>
        <w:t>种图像，要求可以分类这十二种图像。</w:t>
      </w:r>
      <w:bookmarkEnd w:id="5"/>
    </w:p>
    <w:p w14:paraId="16C2FD6B" w14:textId="3CDDC08B" w:rsidR="000143EF" w:rsidRPr="00537DB7" w:rsidRDefault="008D2182" w:rsidP="00537DB7">
      <w:pPr>
        <w:pStyle w:val="2"/>
      </w:pPr>
      <w:bookmarkStart w:id="6" w:name="_Toc90988385"/>
      <w:r w:rsidRPr="00537DB7">
        <w:rPr>
          <w:rFonts w:hint="eastAsia"/>
        </w:rPr>
        <w:t>图像分析</w:t>
      </w:r>
      <w:bookmarkEnd w:id="6"/>
    </w:p>
    <w:p w14:paraId="5180AFD6" w14:textId="77777777" w:rsidR="000143EF" w:rsidRDefault="008D2182" w:rsidP="00537DB7">
      <w:pPr>
        <w:rPr>
          <w:szCs w:val="21"/>
        </w:rPr>
      </w:pPr>
      <w:bookmarkStart w:id="7" w:name="_Toc90987865"/>
      <w:r>
        <w:rPr>
          <w:noProof/>
        </w:rPr>
        <w:drawing>
          <wp:inline distT="0" distB="0" distL="0" distR="0" wp14:anchorId="7667AEE7" wp14:editId="02ADD579">
            <wp:extent cx="2964180" cy="29641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64180" cy="2964180"/>
                    </a:xfrm>
                    <a:prstGeom prst="rect">
                      <a:avLst/>
                    </a:prstGeom>
                    <a:noFill/>
                    <a:ln>
                      <a:noFill/>
                    </a:ln>
                  </pic:spPr>
                </pic:pic>
              </a:graphicData>
            </a:graphic>
          </wp:inline>
        </w:drawing>
      </w:r>
      <w:bookmarkEnd w:id="7"/>
    </w:p>
    <w:p w14:paraId="50E686E6" w14:textId="77777777" w:rsidR="000143EF" w:rsidRPr="00443896" w:rsidRDefault="008D2182" w:rsidP="00443896">
      <w:pPr>
        <w:pStyle w:val="3"/>
      </w:pPr>
      <w:bookmarkStart w:id="8" w:name="_Toc90987866"/>
      <w:bookmarkStart w:id="9" w:name="_Toc90988386"/>
      <w:r w:rsidRPr="00443896">
        <w:rPr>
          <w:rFonts w:hint="eastAsia"/>
        </w:rPr>
        <w:t>每一张图片都包含一株绿色植物的叶片</w:t>
      </w:r>
      <w:bookmarkEnd w:id="8"/>
      <w:bookmarkEnd w:id="9"/>
    </w:p>
    <w:p w14:paraId="34F19370" w14:textId="45F4D4D7" w:rsidR="001639FD" w:rsidRDefault="008D2182" w:rsidP="00443896">
      <w:pPr>
        <w:pStyle w:val="3"/>
      </w:pPr>
      <w:bookmarkStart w:id="10" w:name="_Toc90987867"/>
      <w:bookmarkStart w:id="11" w:name="_Toc90988387"/>
      <w:r>
        <w:rPr>
          <w:rFonts w:hint="eastAsia"/>
        </w:rPr>
        <w:t>可能影响图像分类准确率的因素</w:t>
      </w:r>
      <w:r w:rsidR="001639FD">
        <w:rPr>
          <w:rFonts w:hint="eastAsia"/>
        </w:rPr>
        <w:t>：</w:t>
      </w:r>
      <w:bookmarkEnd w:id="10"/>
      <w:bookmarkEnd w:id="11"/>
    </w:p>
    <w:p w14:paraId="30F4DABA" w14:textId="77777777" w:rsidR="000143EF" w:rsidRPr="00443896" w:rsidRDefault="008D2182" w:rsidP="00443896">
      <w:pPr>
        <w:pStyle w:val="4"/>
      </w:pPr>
      <w:r w:rsidRPr="00443896">
        <w:rPr>
          <w:rFonts w:hint="eastAsia"/>
        </w:rPr>
        <w:t>光照条件的明暗差别</w:t>
      </w:r>
    </w:p>
    <w:p w14:paraId="3C77E305" w14:textId="77777777" w:rsidR="000143EF" w:rsidRDefault="008D2182" w:rsidP="00443896">
      <w:pPr>
        <w:pStyle w:val="4"/>
      </w:pPr>
      <w:r>
        <w:rPr>
          <w:rFonts w:hint="eastAsia"/>
        </w:rPr>
        <w:t>背景的石子和盆栽边框</w:t>
      </w:r>
    </w:p>
    <w:p w14:paraId="5E4CFB4D" w14:textId="77777777" w:rsidR="000143EF" w:rsidRDefault="008D2182" w:rsidP="00443896">
      <w:pPr>
        <w:pStyle w:val="4"/>
      </w:pPr>
      <w:r>
        <w:rPr>
          <w:rFonts w:hint="eastAsia"/>
        </w:rPr>
        <w:t>图像清晰图和阴影造成的图像缺失</w:t>
      </w:r>
    </w:p>
    <w:p w14:paraId="4A519390" w14:textId="77777777" w:rsidR="000143EF" w:rsidRDefault="008D2182" w:rsidP="00443896">
      <w:pPr>
        <w:pStyle w:val="4"/>
      </w:pPr>
      <w:r>
        <w:rPr>
          <w:rFonts w:hint="eastAsia"/>
        </w:rPr>
        <w:t>白色字条的影响</w:t>
      </w:r>
    </w:p>
    <w:p w14:paraId="3696C5F1" w14:textId="77777777" w:rsidR="000143EF" w:rsidRDefault="008D2182" w:rsidP="00443896">
      <w:pPr>
        <w:pStyle w:val="3"/>
      </w:pPr>
      <w:bookmarkStart w:id="12" w:name="_Toc90987868"/>
      <w:bookmarkStart w:id="13" w:name="_Toc90988388"/>
      <w:r>
        <w:rPr>
          <w:rFonts w:hint="eastAsia"/>
        </w:rPr>
        <w:t>可能利用上的图像特征信息：</w:t>
      </w:r>
      <w:bookmarkEnd w:id="12"/>
      <w:bookmarkEnd w:id="13"/>
    </w:p>
    <w:p w14:paraId="51348518" w14:textId="77777777" w:rsidR="000143EF" w:rsidRDefault="008D2182" w:rsidP="00443896">
      <w:pPr>
        <w:pStyle w:val="4"/>
      </w:pPr>
      <w:r>
        <w:rPr>
          <w:rFonts w:hint="eastAsia"/>
        </w:rPr>
        <w:t>叶脉的纹理</w:t>
      </w:r>
    </w:p>
    <w:p w14:paraId="66E2BBB0" w14:textId="77777777" w:rsidR="000143EF" w:rsidRDefault="008D2182" w:rsidP="00443896">
      <w:pPr>
        <w:pStyle w:val="4"/>
      </w:pPr>
      <w:r>
        <w:rPr>
          <w:rFonts w:hint="eastAsia"/>
        </w:rPr>
        <w:t>叶片的形状</w:t>
      </w:r>
    </w:p>
    <w:p w14:paraId="23474434" w14:textId="77777777" w:rsidR="000143EF" w:rsidRDefault="008D2182" w:rsidP="00443896">
      <w:pPr>
        <w:pStyle w:val="4"/>
      </w:pPr>
      <w:r>
        <w:rPr>
          <w:rFonts w:hint="eastAsia"/>
        </w:rPr>
        <w:t>叶片的个数</w:t>
      </w:r>
    </w:p>
    <w:p w14:paraId="00103CA3" w14:textId="77777777" w:rsidR="000143EF" w:rsidRDefault="008D2182" w:rsidP="00443896">
      <w:pPr>
        <w:pStyle w:val="4"/>
      </w:pPr>
      <w:r>
        <w:rPr>
          <w:rFonts w:hint="eastAsia"/>
        </w:rPr>
        <w:lastRenderedPageBreak/>
        <w:t>叶片的颜色深浅</w:t>
      </w:r>
    </w:p>
    <w:p w14:paraId="09F2E01B" w14:textId="77777777" w:rsidR="000143EF" w:rsidRDefault="008D2182" w:rsidP="00443896">
      <w:pPr>
        <w:pStyle w:val="4"/>
      </w:pPr>
      <w:r>
        <w:rPr>
          <w:rFonts w:hint="eastAsia"/>
        </w:rPr>
        <w:t>叶片的大小等</w:t>
      </w:r>
    </w:p>
    <w:p w14:paraId="458C29B3" w14:textId="1386E7D0" w:rsidR="000143EF" w:rsidRDefault="008D2182" w:rsidP="00537DB7">
      <w:pPr>
        <w:pStyle w:val="2"/>
      </w:pPr>
      <w:bookmarkStart w:id="14" w:name="_Toc90988389"/>
      <w:r>
        <w:rPr>
          <w:rFonts w:hint="eastAsia"/>
        </w:rPr>
        <w:t>评价方法：</w:t>
      </w:r>
      <w:bookmarkEnd w:id="14"/>
    </w:p>
    <w:p w14:paraId="2D28A0DF" w14:textId="08D07BE6" w:rsidR="000143EF" w:rsidRDefault="00443896" w:rsidP="00443896">
      <w:pPr>
        <w:pStyle w:val="3"/>
      </w:pPr>
      <w:bookmarkStart w:id="15" w:name="_Toc90987870"/>
      <w:bookmarkStart w:id="16" w:name="_Toc90988390"/>
      <m:oMath>
        <m:r>
          <w:rPr>
            <w:rFonts w:ascii="Cambria Math" w:hAnsi="Cambria Math" w:hint="eastAsia"/>
          </w:rPr>
          <m:t>F</m:t>
        </m:r>
        <m:r>
          <w:rPr>
            <w:rFonts w:ascii="Cambria Math" w:hAnsi="Cambria Math"/>
          </w:rPr>
          <m:t>1-</m:t>
        </m:r>
        <m:r>
          <w:rPr>
            <w:rFonts w:ascii="Cambria Math" w:hAnsi="Cambria Math" w:hint="eastAsia"/>
          </w:rPr>
          <m:t>score</m:t>
        </m:r>
      </m:oMath>
      <w:r w:rsidR="008D2182">
        <w:rPr>
          <w:rFonts w:hint="eastAsia"/>
        </w:rPr>
        <w:t>：</w:t>
      </w:r>
      <w:bookmarkEnd w:id="15"/>
      <w:bookmarkEnd w:id="16"/>
    </w:p>
    <w:p w14:paraId="0AB06168" w14:textId="0E5C237F" w:rsidR="000143EF" w:rsidRDefault="00443896" w:rsidP="00537DB7">
      <w:bookmarkStart w:id="17" w:name="_Toc90987871"/>
      <m:oMath>
        <m:r>
          <w:rPr>
            <w:rFonts w:ascii="Cambria Math" w:hAnsi="Cambria Math" w:hint="eastAsia"/>
          </w:rPr>
          <m:t>F</m:t>
        </m:r>
        <m:r>
          <w:rPr>
            <w:rFonts w:ascii="Cambria Math" w:hAnsi="Cambria Math"/>
          </w:rPr>
          <m:t>1-</m:t>
        </m:r>
        <m:r>
          <w:rPr>
            <w:rFonts w:ascii="Cambria Math" w:hAnsi="Cambria Math" w:hint="eastAsia"/>
          </w:rPr>
          <m:t>score</m:t>
        </m:r>
      </m:oMath>
      <w:r w:rsidR="008D2182">
        <w:rPr>
          <w:rFonts w:hint="eastAsia"/>
        </w:rPr>
        <w:t>区别于简单利用分类准确率进行评分。</w:t>
      </w:r>
      <w:bookmarkEnd w:id="17"/>
    </w:p>
    <w:p w14:paraId="2B9596D1" w14:textId="71348CEC" w:rsidR="000143EF" w:rsidRDefault="00443896" w:rsidP="00537DB7">
      <w:bookmarkStart w:id="18" w:name="_Toc90987872"/>
      <m:oMath>
        <m:r>
          <w:rPr>
            <w:rFonts w:ascii="Cambria Math" w:hAnsi="Cambria Math" w:hint="eastAsia"/>
          </w:rPr>
          <m:t>F</m:t>
        </m:r>
        <m:r>
          <w:rPr>
            <w:rFonts w:ascii="Cambria Math" w:hAnsi="Cambria Math"/>
          </w:rPr>
          <m:t>1-</m:t>
        </m:r>
        <m:r>
          <w:rPr>
            <w:rFonts w:ascii="Cambria Math" w:hAnsi="Cambria Math" w:hint="eastAsia"/>
          </w:rPr>
          <m:t>score</m:t>
        </m:r>
      </m:oMath>
      <w:r w:rsidR="008D2182">
        <w:rPr>
          <w:rFonts w:hint="eastAsia"/>
        </w:rPr>
        <w:t>是一种</w:t>
      </w:r>
      <w:r w:rsidR="008D2182">
        <w:t>均衡</w:t>
      </w:r>
      <w:r w:rsidR="008D2182">
        <w:rPr>
          <w:rFonts w:hint="eastAsia"/>
        </w:rPr>
        <w:t>了</w:t>
      </w:r>
      <w:r w:rsidR="008D2182">
        <w:t>精度</w:t>
      </w:r>
      <w:r w:rsidR="008D2182">
        <w:t>(</w:t>
      </w:r>
      <m:oMath>
        <m:r>
          <w:rPr>
            <w:rFonts w:ascii="Cambria Math" w:hAnsi="Cambria Math"/>
          </w:rPr>
          <m:t>precision</m:t>
        </m:r>
      </m:oMath>
      <w:r w:rsidR="008D2182">
        <w:t>)</w:t>
      </w:r>
      <w:r w:rsidR="008D2182">
        <w:t>和召回率</w:t>
      </w:r>
      <w:r w:rsidR="008D2182">
        <w:t>(</w:t>
      </w:r>
      <m:oMath>
        <m:r>
          <w:rPr>
            <w:rFonts w:ascii="Cambria Math" w:hAnsi="Cambria Math"/>
          </w:rPr>
          <m:t>recall</m:t>
        </m:r>
      </m:oMath>
      <w:r w:rsidR="008D2182">
        <w:t>)</w:t>
      </w:r>
      <w:r w:rsidR="008D2182">
        <w:t>的综合评价指标</w:t>
      </w:r>
      <w:r w:rsidR="008D2182">
        <w:rPr>
          <w:rFonts w:hint="eastAsia"/>
        </w:rPr>
        <w:t>。准确率和错误率的缺点在于一旦样本分布不平衡，错误率和准确率两个衡量指标便很难对模型性能进行有效衡量。而</w:t>
      </w:r>
      <m:oMath>
        <m:r>
          <w:rPr>
            <w:rFonts w:ascii="Cambria Math" w:hAnsi="Cambria Math" w:hint="eastAsia"/>
          </w:rPr>
          <m:t>F</m:t>
        </m:r>
        <m:r>
          <w:rPr>
            <w:rFonts w:ascii="Cambria Math" w:hAnsi="Cambria Math"/>
          </w:rPr>
          <m:t>1-</m:t>
        </m:r>
        <m:r>
          <w:rPr>
            <w:rFonts w:ascii="Cambria Math" w:hAnsi="Cambria Math" w:hint="eastAsia"/>
          </w:rPr>
          <m:t>score</m:t>
        </m:r>
      </m:oMath>
      <w:r w:rsidR="008D2182">
        <w:rPr>
          <w:rFonts w:hint="eastAsia"/>
        </w:rPr>
        <w:t>利用了精度和召回率这两个指标，弥补了准确率和错误率的缺点。</w:t>
      </w:r>
      <w:bookmarkEnd w:id="18"/>
    </w:p>
    <w:p w14:paraId="24C7A712" w14:textId="77777777" w:rsidR="000143EF" w:rsidRDefault="008D2182" w:rsidP="00537DB7">
      <w:bookmarkStart w:id="19" w:name="_Toc90987873"/>
      <w:r>
        <w:rPr>
          <w:rFonts w:hint="eastAsia"/>
        </w:rPr>
        <w:t>我们可以先明确几个概念：</w:t>
      </w:r>
      <w:bookmarkEnd w:id="19"/>
    </w:p>
    <w:p w14:paraId="1A611A89" w14:textId="77777777" w:rsidR="000143EF" w:rsidRDefault="008D2182" w:rsidP="00443896">
      <w:pPr>
        <w:pStyle w:val="4"/>
      </w:pPr>
      <w:r w:rsidRPr="006B41F0">
        <w:rPr>
          <w:rFonts w:hint="eastAsia"/>
          <w:i/>
          <w:iCs/>
        </w:rPr>
        <w:t>TP</w:t>
      </w:r>
      <w:r w:rsidRPr="006B41F0">
        <w:rPr>
          <w:rFonts w:hint="eastAsia"/>
        </w:rPr>
        <w:t>（</w:t>
      </w:r>
      <w:r w:rsidRPr="006B41F0">
        <w:rPr>
          <w:rFonts w:hint="eastAsia"/>
          <w:i/>
          <w:iCs/>
        </w:rPr>
        <w:t>True</w:t>
      </w:r>
      <w:r w:rsidRPr="006B41F0">
        <w:rPr>
          <w:i/>
          <w:iCs/>
        </w:rPr>
        <w:t xml:space="preserve"> </w:t>
      </w:r>
      <w:r w:rsidRPr="006B41F0">
        <w:rPr>
          <w:rFonts w:hint="eastAsia"/>
          <w:i/>
          <w:iCs/>
        </w:rPr>
        <w:t>Positive</w:t>
      </w:r>
      <w:r w:rsidRPr="006B41F0">
        <w:rPr>
          <w:rFonts w:hint="eastAsia"/>
        </w:rPr>
        <w:t>）</w:t>
      </w:r>
      <w:r>
        <w:rPr>
          <w:rFonts w:hint="eastAsia"/>
        </w:rPr>
        <w:t>：预测答案正确</w:t>
      </w:r>
    </w:p>
    <w:p w14:paraId="1A43A7B4" w14:textId="77777777" w:rsidR="000143EF" w:rsidRDefault="008D2182" w:rsidP="00443896">
      <w:pPr>
        <w:pStyle w:val="4"/>
      </w:pPr>
      <w:r w:rsidRPr="006B41F0">
        <w:rPr>
          <w:rFonts w:hint="eastAsia"/>
          <w:i/>
          <w:iCs/>
        </w:rPr>
        <w:t>FP</w:t>
      </w:r>
      <w:r>
        <w:rPr>
          <w:rFonts w:hint="eastAsia"/>
        </w:rPr>
        <w:t>（</w:t>
      </w:r>
      <w:r w:rsidRPr="006B41F0">
        <w:rPr>
          <w:rFonts w:hint="eastAsia"/>
          <w:i/>
          <w:iCs/>
        </w:rPr>
        <w:t>False</w:t>
      </w:r>
      <w:r w:rsidRPr="006B41F0">
        <w:rPr>
          <w:i/>
          <w:iCs/>
        </w:rPr>
        <w:t xml:space="preserve"> </w:t>
      </w:r>
      <w:r w:rsidRPr="006B41F0">
        <w:rPr>
          <w:rFonts w:hint="eastAsia"/>
          <w:i/>
          <w:iCs/>
        </w:rPr>
        <w:t>Positive</w:t>
      </w:r>
      <w:r>
        <w:rPr>
          <w:rFonts w:hint="eastAsia"/>
        </w:rPr>
        <w:t>）：错将其他类预测为本类</w:t>
      </w:r>
    </w:p>
    <w:p w14:paraId="30856521" w14:textId="77777777" w:rsidR="000143EF" w:rsidRDefault="008D2182" w:rsidP="00443896">
      <w:pPr>
        <w:pStyle w:val="4"/>
      </w:pPr>
      <w:r w:rsidRPr="006B41F0">
        <w:rPr>
          <w:rFonts w:hint="eastAsia"/>
          <w:i/>
          <w:iCs/>
        </w:rPr>
        <w:t>FN</w:t>
      </w:r>
      <w:r>
        <w:rPr>
          <w:rFonts w:hint="eastAsia"/>
        </w:rPr>
        <w:t>（</w:t>
      </w:r>
      <w:r w:rsidRPr="006B41F0">
        <w:rPr>
          <w:rFonts w:hint="eastAsia"/>
          <w:i/>
          <w:iCs/>
        </w:rPr>
        <w:t>False</w:t>
      </w:r>
      <w:r w:rsidRPr="006B41F0">
        <w:rPr>
          <w:i/>
          <w:iCs/>
        </w:rPr>
        <w:t xml:space="preserve"> </w:t>
      </w:r>
      <w:r w:rsidRPr="006B41F0">
        <w:rPr>
          <w:rFonts w:hint="eastAsia"/>
          <w:i/>
          <w:iCs/>
        </w:rPr>
        <w:t>Negative</w:t>
      </w:r>
      <w:r>
        <w:rPr>
          <w:rFonts w:hint="eastAsia"/>
        </w:rPr>
        <w:t>）：本类标签预测为其他标签</w:t>
      </w:r>
    </w:p>
    <w:p w14:paraId="08857A6F" w14:textId="77777777" w:rsidR="000143EF" w:rsidRDefault="008D2182" w:rsidP="00443896">
      <w:pPr>
        <w:pStyle w:val="4"/>
      </w:pPr>
      <w:r w:rsidRPr="006B41F0">
        <w:rPr>
          <w:rFonts w:hint="eastAsia"/>
          <w:i/>
          <w:iCs/>
        </w:rPr>
        <w:t>TN</w:t>
      </w:r>
      <w:r>
        <w:rPr>
          <w:rFonts w:hint="eastAsia"/>
        </w:rPr>
        <w:t>（</w:t>
      </w:r>
      <w:r w:rsidRPr="006B41F0">
        <w:rPr>
          <w:rFonts w:hint="eastAsia"/>
          <w:i/>
          <w:iCs/>
        </w:rPr>
        <w:t>True</w:t>
      </w:r>
      <w:r w:rsidRPr="006B41F0">
        <w:rPr>
          <w:i/>
          <w:iCs/>
        </w:rPr>
        <w:t xml:space="preserve"> </w:t>
      </w:r>
      <w:r w:rsidRPr="006B41F0">
        <w:rPr>
          <w:rFonts w:hint="eastAsia"/>
          <w:i/>
          <w:iCs/>
        </w:rPr>
        <w:t>Negative</w:t>
      </w:r>
      <w:r>
        <w:rPr>
          <w:rFonts w:hint="eastAsia"/>
        </w:rPr>
        <w:t>）：被模型分类正确的负样本</w:t>
      </w:r>
    </w:p>
    <w:p w14:paraId="03B6A6D4" w14:textId="77777777" w:rsidR="000143EF" w:rsidRDefault="008D2182" w:rsidP="00537DB7">
      <w:bookmarkStart w:id="20" w:name="_Toc90987874"/>
      <w:r>
        <w:rPr>
          <w:rFonts w:hint="eastAsia"/>
        </w:rPr>
        <w:t>根据以上的四个概念，我们可以得到如下的混淆矩阵：</w:t>
      </w:r>
      <w:bookmarkEnd w:id="20"/>
      <w:r>
        <w:tab/>
      </w:r>
      <w:r>
        <w:tab/>
      </w:r>
    </w:p>
    <w:tbl>
      <w:tblPr>
        <w:tblW w:w="8505" w:type="dxa"/>
        <w:tblInd w:w="279" w:type="dxa"/>
        <w:tblLook w:val="04A0" w:firstRow="1" w:lastRow="0" w:firstColumn="1" w:lastColumn="0" w:noHBand="0" w:noVBand="1"/>
      </w:tblPr>
      <w:tblGrid>
        <w:gridCol w:w="2930"/>
        <w:gridCol w:w="2740"/>
        <w:gridCol w:w="2835"/>
      </w:tblGrid>
      <w:tr w:rsidR="000143EF" w14:paraId="67EBD843" w14:textId="77777777" w:rsidTr="00443896">
        <w:tc>
          <w:tcPr>
            <w:tcW w:w="2930" w:type="dxa"/>
          </w:tcPr>
          <w:bookmarkStart w:id="21" w:name="_Toc90987875"/>
          <w:p w14:paraId="112AD6D4" w14:textId="77777777" w:rsidR="000143EF" w:rsidRDefault="008D2182" w:rsidP="006B41F0">
            <w:pPr>
              <w:jc w:val="center"/>
            </w:pPr>
            <w:r>
              <w:rPr>
                <w:rFonts w:hint="eastAsia"/>
                <w:noProof/>
              </w:rPr>
              <mc:AlternateContent>
                <mc:Choice Requires="wps">
                  <w:drawing>
                    <wp:anchor distT="0" distB="0" distL="114300" distR="114300" simplePos="0" relativeHeight="251662336" behindDoc="0" locked="0" layoutInCell="1" allowOverlap="1" wp14:anchorId="61E338AE" wp14:editId="5E875C7A">
                      <wp:simplePos x="0" y="0"/>
                      <wp:positionH relativeFrom="column">
                        <wp:posOffset>-66040</wp:posOffset>
                      </wp:positionH>
                      <wp:positionV relativeFrom="paragraph">
                        <wp:posOffset>5080</wp:posOffset>
                      </wp:positionV>
                      <wp:extent cx="1859280" cy="243840"/>
                      <wp:effectExtent l="0" t="0" r="20320" b="22860"/>
                      <wp:wrapNone/>
                      <wp:docPr id="2" name="直接连接符 2"/>
                      <wp:cNvGraphicFramePr/>
                      <a:graphic xmlns:a="http://schemas.openxmlformats.org/drawingml/2006/main">
                        <a:graphicData uri="http://schemas.microsoft.com/office/word/2010/wordprocessingShape">
                          <wps:wsp>
                            <wps:cNvCnPr/>
                            <wps:spPr>
                              <a:xfrm>
                                <a:off x="0" y="0"/>
                                <a:ext cx="185928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EE204A" id="直接连接符 2"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4pt" to="141.2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5Y4ywEAALkDAAAOAAAAZHJzL2Uyb0RvYy54bWysU0uOEzEQ3SNxB8t70p1mQKGVzixmBBsE&#10;EZ8DeNzlxMI/lU26cwkugMQOVizZz20YjkHZSXoQIIQQG7fLfq+q3nP18ny0hu0Ao/au4/NZzRk4&#10;6XvtNh1//erxvQVnMQnXC+MddHwPkZ+v7t5ZDqGFxm+96QEZJXGxHULHtymFtqqi3IIVceYDOLpU&#10;Hq1IFOKm6lEMlN2aqqnrh9XgsQ/oJcRIp5eHS74q+ZUCmZ4rFSEx03HqLZUVy3qV12q1FO0GRdhq&#10;eWxD/EMXVmhHRadUlyIJ9hb1L6msluijV2kmva28UlpC0UBq5vVPal5uRYCihcyJYbIp/r+08tlu&#10;jUz3HW84c8LSE928//L13cdv1x9ovfn8iTXZpCHElrAXbo3HKIY1ZsWjQpu/pIWNxdj9ZCyMiUk6&#10;nC8ePGoW5L+ku+bs/uKsOF/dsgPG9AS8ZXnTcaNdFi5asXsaE1Uk6AlCQe7mUL/s0t5ABhv3AhSJ&#10;yRULu4wRXBhkO0ED0L+ZZy2UqyAzRWljJlL9Z9IRm2lQRutviRO6VPQuTUSrncffVU3jqVV1wJ9U&#10;H7Rm2Ve+35fXKHbQfBRlx1nOA/hjXOi3f9zqOwAAAP//AwBQSwMEFAAGAAgAAAAhAAepmozhAAAA&#10;DAEAAA8AAABkcnMvZG93bnJldi54bWxMj8FOwzAQRO9I/IO1SNxapwZVJY1TVUUIcUE0pXc3dp2U&#10;eB3ZThr+nuUEl5VGszs7r9hMrmOjCbH1KGExz4AZrL1u0Ur4PLzMVsBiUqhV59FI+DYRNuXtTaFy&#10;7a+4N2OVLKMQjLmS0KTU55zHujFOxbnvDZJ39sGpRDJYroO6UrjruMiyJXeqRfrQqN7sGlN/VYOT&#10;0L2F8Wh3dhuH1/2yunycxfthlPL+bnpe09iugSUzpb8L+GWg/lBSsZMfUEfWSZgtskdalUAUZIuV&#10;IHmS8PAkgJcF/w9R/gAAAP//AwBQSwECLQAUAAYACAAAACEAtoM4kv4AAADhAQAAEwAAAAAAAAAA&#10;AAAAAAAAAAAAW0NvbnRlbnRfVHlwZXNdLnhtbFBLAQItABQABgAIAAAAIQA4/SH/1gAAAJQBAAAL&#10;AAAAAAAAAAAAAAAAAC8BAABfcmVscy8ucmVsc1BLAQItABQABgAIAAAAIQCXm5Y4ywEAALkDAAAO&#10;AAAAAAAAAAAAAAAAAC4CAABkcnMvZTJvRG9jLnhtbFBLAQItABQABgAIAAAAIQAHqZqM4QAAAAwB&#10;AAAPAAAAAAAAAAAAAAAAACUEAABkcnMvZG93bnJldi54bWxQSwUGAAAAAAQABADzAAAAMwUAAAAA&#10;" strokecolor="black [3200]" strokeweight=".5pt">
                      <v:stroke joinstyle="miter"/>
                    </v:line>
                  </w:pict>
                </mc:Fallback>
              </mc:AlternateContent>
            </w:r>
            <w:bookmarkEnd w:id="21"/>
          </w:p>
        </w:tc>
        <w:tc>
          <w:tcPr>
            <w:tcW w:w="2740" w:type="dxa"/>
          </w:tcPr>
          <w:p w14:paraId="33804541" w14:textId="77777777" w:rsidR="000143EF" w:rsidRPr="006B41F0" w:rsidRDefault="008D2182" w:rsidP="006B41F0">
            <w:pPr>
              <w:jc w:val="center"/>
              <w:rPr>
                <w:i/>
                <w:iCs/>
              </w:rPr>
            </w:pPr>
            <w:bookmarkStart w:id="22" w:name="_Toc90987876"/>
            <w:r w:rsidRPr="006B41F0">
              <w:rPr>
                <w:i/>
                <w:iCs/>
              </w:rPr>
              <w:t>Predicted as Positive</w:t>
            </w:r>
            <w:bookmarkEnd w:id="22"/>
          </w:p>
        </w:tc>
        <w:tc>
          <w:tcPr>
            <w:tcW w:w="2835" w:type="dxa"/>
          </w:tcPr>
          <w:p w14:paraId="5AED97F7" w14:textId="77777777" w:rsidR="000143EF" w:rsidRPr="006B41F0" w:rsidRDefault="008D2182" w:rsidP="006B41F0">
            <w:pPr>
              <w:jc w:val="center"/>
              <w:rPr>
                <w:i/>
                <w:iCs/>
              </w:rPr>
            </w:pPr>
            <w:bookmarkStart w:id="23" w:name="_Toc90987877"/>
            <w:r w:rsidRPr="006B41F0">
              <w:rPr>
                <w:i/>
                <w:iCs/>
              </w:rPr>
              <w:t>Predicted as Negative</w:t>
            </w:r>
            <w:bookmarkEnd w:id="23"/>
          </w:p>
        </w:tc>
      </w:tr>
      <w:tr w:rsidR="000143EF" w14:paraId="4E0C98FA" w14:textId="77777777" w:rsidTr="00443896">
        <w:tc>
          <w:tcPr>
            <w:tcW w:w="2930" w:type="dxa"/>
          </w:tcPr>
          <w:p w14:paraId="5DD47401" w14:textId="77777777" w:rsidR="000143EF" w:rsidRPr="006B41F0" w:rsidRDefault="008D2182" w:rsidP="006B41F0">
            <w:pPr>
              <w:jc w:val="center"/>
              <w:rPr>
                <w:i/>
                <w:iCs/>
              </w:rPr>
            </w:pPr>
            <w:bookmarkStart w:id="24" w:name="_Toc90987878"/>
            <w:r w:rsidRPr="006B41F0">
              <w:rPr>
                <w:i/>
                <w:iCs/>
              </w:rPr>
              <w:t>Labeled as Positive</w:t>
            </w:r>
            <w:bookmarkEnd w:id="24"/>
          </w:p>
        </w:tc>
        <w:tc>
          <w:tcPr>
            <w:tcW w:w="2740" w:type="dxa"/>
          </w:tcPr>
          <w:p w14:paraId="3A733942" w14:textId="707F2457" w:rsidR="000143EF" w:rsidRPr="006B41F0" w:rsidRDefault="008D2182" w:rsidP="006B41F0">
            <w:pPr>
              <w:jc w:val="center"/>
              <w:rPr>
                <w:i/>
                <w:iCs/>
              </w:rPr>
            </w:pPr>
            <w:bookmarkStart w:id="25" w:name="_Toc90987879"/>
            <w:r w:rsidRPr="006B41F0">
              <w:rPr>
                <w:i/>
                <w:iCs/>
              </w:rPr>
              <w:t xml:space="preserve">True </w:t>
            </w:r>
            <w:r w:rsidR="00443896" w:rsidRPr="006B41F0">
              <w:rPr>
                <w:i/>
                <w:iCs/>
              </w:rPr>
              <w:t xml:space="preserve">Positive </w:t>
            </w:r>
            <w:r w:rsidR="00443896" w:rsidRPr="006B41F0">
              <w:t>(</w:t>
            </w:r>
            <w:r w:rsidRPr="006B41F0">
              <w:rPr>
                <w:i/>
                <w:iCs/>
              </w:rPr>
              <w:t>TP</w:t>
            </w:r>
            <w:r w:rsidRPr="006B41F0">
              <w:t>)</w:t>
            </w:r>
            <w:bookmarkEnd w:id="25"/>
          </w:p>
        </w:tc>
        <w:tc>
          <w:tcPr>
            <w:tcW w:w="2835" w:type="dxa"/>
          </w:tcPr>
          <w:p w14:paraId="71686C38" w14:textId="6F3D4BD4" w:rsidR="000143EF" w:rsidRPr="006B41F0" w:rsidRDefault="008D2182" w:rsidP="006B41F0">
            <w:pPr>
              <w:jc w:val="center"/>
              <w:rPr>
                <w:i/>
                <w:iCs/>
              </w:rPr>
            </w:pPr>
            <w:bookmarkStart w:id="26" w:name="_Toc90987880"/>
            <w:r w:rsidRPr="006B41F0">
              <w:rPr>
                <w:i/>
                <w:iCs/>
              </w:rPr>
              <w:t xml:space="preserve">False </w:t>
            </w:r>
            <w:r w:rsidR="00443896" w:rsidRPr="006B41F0">
              <w:rPr>
                <w:i/>
                <w:iCs/>
              </w:rPr>
              <w:t xml:space="preserve">Negative </w:t>
            </w:r>
            <w:r w:rsidR="00443896" w:rsidRPr="006B41F0">
              <w:t>(</w:t>
            </w:r>
            <w:r w:rsidRPr="006B41F0">
              <w:rPr>
                <w:i/>
                <w:iCs/>
              </w:rPr>
              <w:t>FN</w:t>
            </w:r>
            <w:r w:rsidRPr="006B41F0">
              <w:t>)</w:t>
            </w:r>
            <w:bookmarkEnd w:id="26"/>
          </w:p>
        </w:tc>
      </w:tr>
      <w:tr w:rsidR="000143EF" w14:paraId="4DDF5D35" w14:textId="77777777" w:rsidTr="00443896">
        <w:tc>
          <w:tcPr>
            <w:tcW w:w="2930" w:type="dxa"/>
          </w:tcPr>
          <w:p w14:paraId="545599BE" w14:textId="77777777" w:rsidR="000143EF" w:rsidRPr="006B41F0" w:rsidRDefault="008D2182" w:rsidP="006B41F0">
            <w:pPr>
              <w:jc w:val="center"/>
              <w:rPr>
                <w:i/>
                <w:iCs/>
              </w:rPr>
            </w:pPr>
            <w:bookmarkStart w:id="27" w:name="_Toc90987881"/>
            <w:r w:rsidRPr="006B41F0">
              <w:rPr>
                <w:i/>
                <w:iCs/>
              </w:rPr>
              <w:t>Labeled as Negative</w:t>
            </w:r>
            <w:bookmarkEnd w:id="27"/>
          </w:p>
        </w:tc>
        <w:tc>
          <w:tcPr>
            <w:tcW w:w="2740" w:type="dxa"/>
          </w:tcPr>
          <w:p w14:paraId="72F7EF94" w14:textId="0AEDB78F" w:rsidR="000143EF" w:rsidRPr="006B41F0" w:rsidRDefault="008D2182" w:rsidP="006B41F0">
            <w:pPr>
              <w:jc w:val="center"/>
              <w:rPr>
                <w:i/>
                <w:iCs/>
              </w:rPr>
            </w:pPr>
            <w:bookmarkStart w:id="28" w:name="_Toc90987882"/>
            <w:r w:rsidRPr="006B41F0">
              <w:rPr>
                <w:i/>
                <w:iCs/>
              </w:rPr>
              <w:t xml:space="preserve">False </w:t>
            </w:r>
            <w:r w:rsidR="00443896" w:rsidRPr="006B41F0">
              <w:rPr>
                <w:i/>
                <w:iCs/>
              </w:rPr>
              <w:t xml:space="preserve">Positive </w:t>
            </w:r>
            <w:r w:rsidR="00443896" w:rsidRPr="006B41F0">
              <w:t>(</w:t>
            </w:r>
            <w:r w:rsidRPr="006B41F0">
              <w:rPr>
                <w:i/>
                <w:iCs/>
              </w:rPr>
              <w:t>FP</w:t>
            </w:r>
            <w:r w:rsidRPr="006B41F0">
              <w:t>)</w:t>
            </w:r>
            <w:bookmarkEnd w:id="28"/>
          </w:p>
        </w:tc>
        <w:tc>
          <w:tcPr>
            <w:tcW w:w="2835" w:type="dxa"/>
          </w:tcPr>
          <w:p w14:paraId="2CAEEDA3" w14:textId="6A835DA8" w:rsidR="000143EF" w:rsidRPr="006B41F0" w:rsidRDefault="008D2182" w:rsidP="006B41F0">
            <w:pPr>
              <w:jc w:val="center"/>
              <w:rPr>
                <w:i/>
                <w:iCs/>
              </w:rPr>
            </w:pPr>
            <w:bookmarkStart w:id="29" w:name="_Toc90987883"/>
            <w:r w:rsidRPr="006B41F0">
              <w:rPr>
                <w:i/>
                <w:iCs/>
              </w:rPr>
              <w:t xml:space="preserve">True </w:t>
            </w:r>
            <w:r w:rsidR="00443896" w:rsidRPr="006B41F0">
              <w:rPr>
                <w:i/>
                <w:iCs/>
              </w:rPr>
              <w:t xml:space="preserve">Negative </w:t>
            </w:r>
            <w:r w:rsidR="00443896" w:rsidRPr="006B41F0">
              <w:t>(</w:t>
            </w:r>
            <w:r w:rsidRPr="006B41F0">
              <w:rPr>
                <w:i/>
                <w:iCs/>
              </w:rPr>
              <w:t>TN</w:t>
            </w:r>
            <w:r w:rsidRPr="006B41F0">
              <w:t>)</w:t>
            </w:r>
            <w:bookmarkEnd w:id="29"/>
          </w:p>
        </w:tc>
      </w:tr>
    </w:tbl>
    <w:p w14:paraId="0D078FAD" w14:textId="48A61046" w:rsidR="000143EF" w:rsidRDefault="008D2182" w:rsidP="00537DB7">
      <w:bookmarkStart w:id="30" w:name="_Toc90987884"/>
      <w:r>
        <w:rPr>
          <w:rFonts w:hint="eastAsia"/>
        </w:rPr>
        <w:t>下面来介绍精度（</w:t>
      </w:r>
      <m:oMath>
        <m:r>
          <w:rPr>
            <w:rFonts w:ascii="Cambria Math" w:hAnsi="Cambria Math" w:hint="eastAsia"/>
          </w:rPr>
          <m:t>precision</m:t>
        </m:r>
      </m:oMath>
      <w:r>
        <w:rPr>
          <w:rFonts w:hint="eastAsia"/>
        </w:rPr>
        <w:t>）和召回率（</w:t>
      </w:r>
      <m:oMath>
        <m:r>
          <w:rPr>
            <w:rFonts w:ascii="Cambria Math" w:hAnsi="Cambria Math" w:hint="eastAsia"/>
          </w:rPr>
          <m:t>recall</m:t>
        </m:r>
      </m:oMath>
      <w:r>
        <w:rPr>
          <w:rFonts w:hint="eastAsia"/>
        </w:rPr>
        <w:t>）的概念：</w:t>
      </w:r>
      <w:bookmarkEnd w:id="30"/>
    </w:p>
    <w:p w14:paraId="761F9605" w14:textId="7E608BB7" w:rsidR="000143EF" w:rsidRPr="00443896" w:rsidRDefault="008D2182" w:rsidP="00443896">
      <w:pPr>
        <w:pStyle w:val="4"/>
        <w:numPr>
          <w:ilvl w:val="3"/>
          <w:numId w:val="8"/>
        </w:numPr>
        <w:rPr>
          <w:rFonts w:ascii="Arial" w:hAnsi="Arial" w:cs="Arial"/>
          <w:color w:val="4D4D4D"/>
          <w:shd w:val="clear" w:color="auto" w:fill="FFFFFF"/>
        </w:rPr>
      </w:pPr>
      <w:r>
        <w:rPr>
          <w:rFonts w:hint="eastAsia"/>
        </w:rPr>
        <w:t>精度（</w:t>
      </w:r>
      <m:oMath>
        <m:r>
          <w:rPr>
            <w:rFonts w:ascii="Cambria Math" w:hAnsi="Cambria Math" w:hint="eastAsia"/>
          </w:rPr>
          <m:t>precision</m:t>
        </m:r>
      </m:oMath>
      <w:r>
        <w:rPr>
          <w:rFonts w:hint="eastAsia"/>
        </w:rPr>
        <w:t>）：</w:t>
      </w:r>
      <w:r>
        <w:t>指被分类器判定正例中的正样本的比重</w:t>
      </w:r>
    </w:p>
    <w:p w14:paraId="00041741" w14:textId="72362D03" w:rsidR="00443896" w:rsidRPr="00443896" w:rsidRDefault="008D2182" w:rsidP="00443896">
      <w:pPr>
        <w:pStyle w:val="4"/>
      </w:pPr>
      <w:r>
        <w:rPr>
          <w:rFonts w:hint="eastAsia"/>
        </w:rPr>
        <w:t>其公式为：</w:t>
      </w:r>
    </w:p>
    <w:p w14:paraId="70376441" w14:textId="28EB13E0" w:rsidR="000143EF" w:rsidRPr="00443896" w:rsidRDefault="00443896" w:rsidP="00537DB7">
      <w:bookmarkStart w:id="31" w:name="_Toc90987885"/>
      <m:oMathPara>
        <m:oMath>
          <m:r>
            <w:rPr>
              <w:rFonts w:ascii="Cambria Math" w:hAnsi="Cambria Math"/>
            </w:rPr>
            <m:t>precisio</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bookmarkEnd w:id="31"/>
    </w:p>
    <w:p w14:paraId="180DFB44" w14:textId="713A04A0" w:rsidR="000143EF" w:rsidRDefault="008D2182" w:rsidP="00443896">
      <w:pPr>
        <w:pStyle w:val="4"/>
      </w:pPr>
      <w:r>
        <w:rPr>
          <w:rFonts w:hint="eastAsia"/>
        </w:rPr>
        <w:t>召回率（</w:t>
      </w:r>
      <m:oMath>
        <m:r>
          <w:rPr>
            <w:rFonts w:ascii="Cambria Math" w:hAnsi="Cambria Math" w:hint="eastAsia"/>
          </w:rPr>
          <m:t>recall</m:t>
        </m:r>
      </m:oMath>
      <w:r>
        <w:rPr>
          <w:rFonts w:hint="eastAsia"/>
        </w:rPr>
        <w:t>）：指的是被预测为正例的占总的正例的比重</w:t>
      </w:r>
    </w:p>
    <w:p w14:paraId="6B6D17AC" w14:textId="77777777" w:rsidR="000143EF" w:rsidRDefault="008D2182" w:rsidP="00443896">
      <w:pPr>
        <w:pStyle w:val="4"/>
      </w:pPr>
      <w:r>
        <w:rPr>
          <w:rFonts w:hint="eastAsia"/>
        </w:rPr>
        <w:t>其公式为：</w:t>
      </w:r>
    </w:p>
    <w:p w14:paraId="5332159F" w14:textId="70BCBC84" w:rsidR="000143EF" w:rsidRPr="00443896" w:rsidRDefault="00443896" w:rsidP="00537DB7">
      <w:bookmarkStart w:id="32" w:name="_Toc90987886"/>
      <m:oMathPara>
        <m:oMath>
          <m:r>
            <w:rPr>
              <w:rFonts w:ascii="Cambria Math" w:hAnsi="Cambria Math"/>
            </w:rPr>
            <m:t>recal</m:t>
          </m:r>
          <m:sSub>
            <m:sSubPr>
              <m:ctrlPr>
                <w:rPr>
                  <w:rFonts w:ascii="Cambria Math" w:hAnsi="Cambria Math"/>
                </w:rPr>
              </m:ctrlPr>
            </m:sSubPr>
            <m:e>
              <m:r>
                <w:rPr>
                  <w:rFonts w:ascii="Cambria Math" w:hAnsi="Cambria Math"/>
                </w:rPr>
                <m:t>l</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TP</m:t>
              </m:r>
            </m:num>
            <m:den>
              <m:r>
                <w:rPr>
                  <w:rFonts w:ascii="Cambria Math" w:hAnsi="Cambria Math"/>
                </w:rPr>
                <m:t>TP+FN</m:t>
              </m:r>
            </m:den>
          </m:f>
        </m:oMath>
      </m:oMathPara>
      <w:bookmarkEnd w:id="32"/>
    </w:p>
    <w:p w14:paraId="43746395" w14:textId="770759BA" w:rsidR="000143EF" w:rsidRDefault="008D2182" w:rsidP="00537DB7">
      <w:bookmarkStart w:id="33" w:name="_Toc90987887"/>
      <w:r>
        <w:rPr>
          <w:rFonts w:hint="eastAsia"/>
        </w:rPr>
        <w:t>而每个类别下的</w:t>
      </w:r>
      <m:oMath>
        <m:r>
          <w:rPr>
            <w:rFonts w:ascii="Cambria Math" w:hAnsi="Cambria Math"/>
          </w:rPr>
          <m:t>F1-</m:t>
        </m:r>
        <m:r>
          <w:rPr>
            <w:rFonts w:ascii="Cambria Math" w:hAnsi="Cambria Math" w:hint="eastAsia"/>
          </w:rPr>
          <m:t>score</m:t>
        </m:r>
      </m:oMath>
      <w:r>
        <w:rPr>
          <w:rFonts w:hint="eastAsia"/>
        </w:rPr>
        <w:t>的计算方式如下：</w:t>
      </w:r>
      <w:bookmarkEnd w:id="33"/>
    </w:p>
    <w:p w14:paraId="631D1767" w14:textId="07184BE2" w:rsidR="000143EF" w:rsidRPr="00443896" w:rsidRDefault="00443896" w:rsidP="00537DB7">
      <w:bookmarkStart w:id="34" w:name="_Toc90987888"/>
      <m:oMathPara>
        <m:oMath>
          <m:r>
            <w:rPr>
              <w:rFonts w:ascii="Cambria Math" w:hAnsi="Cambria Math" w:hint="eastAsia"/>
            </w:rPr>
            <m:t>f</m:t>
          </m:r>
          <m:sSub>
            <m:sSubPr>
              <m:ctrlPr>
                <w:rPr>
                  <w:rFonts w:ascii="Cambria Math" w:hAnsi="Cambria Math"/>
                </w:rPr>
              </m:ctrlPr>
            </m:sSubPr>
            <m:e>
              <m:r>
                <m:rPr>
                  <m:sty m:val="p"/>
                </m:rPr>
                <w:rPr>
                  <w:rFonts w:ascii="Cambria Math" w:hAnsi="Cambria Math"/>
                </w:rPr>
                <m:t>1</m:t>
              </m:r>
            </m:e>
            <m:sub>
              <m:r>
                <w:rPr>
                  <w:rFonts w:ascii="Cambria Math" w:hAnsi="Cambria Math"/>
                </w:rPr>
                <m:t>k</m:t>
              </m:r>
            </m:sub>
          </m:sSub>
          <m:r>
            <m:rPr>
              <m:sty m:val="p"/>
            </m:rPr>
            <w:rPr>
              <w:rFonts w:ascii="Cambria Math" w:hAnsi="Cambria Math"/>
            </w:rPr>
            <m:t>=2*</m:t>
          </m:r>
          <m:r>
            <w:rPr>
              <w:rFonts w:ascii="Cambria Math" w:hAnsi="Cambria Math"/>
            </w:rPr>
            <m:t>precisio</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f>
            <m:fPr>
              <m:ctrlPr>
                <w:rPr>
                  <w:rFonts w:ascii="Cambria Math" w:hAnsi="Cambria Math"/>
                </w:rPr>
              </m:ctrlPr>
            </m:fPr>
            <m:num>
              <m:r>
                <w:rPr>
                  <w:rFonts w:ascii="Cambria Math" w:hAnsi="Cambria Math"/>
                </w:rPr>
                <m:t>recal</m:t>
              </m:r>
              <m:sSub>
                <m:sSubPr>
                  <m:ctrlPr>
                    <w:rPr>
                      <w:rFonts w:ascii="Cambria Math" w:hAnsi="Cambria Math"/>
                    </w:rPr>
                  </m:ctrlPr>
                </m:sSubPr>
                <m:e>
                  <m:r>
                    <w:rPr>
                      <w:rFonts w:ascii="Cambria Math" w:hAnsi="Cambria Math"/>
                    </w:rPr>
                    <m:t>l</m:t>
                  </m:r>
                </m:e>
                <m:sub>
                  <m:r>
                    <w:rPr>
                      <w:rFonts w:ascii="Cambria Math" w:hAnsi="Cambria Math"/>
                    </w:rPr>
                    <m:t>k</m:t>
                  </m:r>
                </m:sub>
              </m:sSub>
            </m:num>
            <m:den>
              <m:r>
                <w:rPr>
                  <w:rFonts w:ascii="Cambria Math" w:hAnsi="Cambria Math"/>
                </w:rPr>
                <m:t>preciso</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r>
                <w:rPr>
                  <w:rFonts w:ascii="Cambria Math" w:hAnsi="Cambria Math"/>
                </w:rPr>
                <m:t>recal</m:t>
              </m:r>
              <m:sSub>
                <m:sSubPr>
                  <m:ctrlPr>
                    <w:rPr>
                      <w:rFonts w:ascii="Cambria Math" w:hAnsi="Cambria Math"/>
                    </w:rPr>
                  </m:ctrlPr>
                </m:sSubPr>
                <m:e>
                  <m:r>
                    <w:rPr>
                      <w:rFonts w:ascii="Cambria Math" w:hAnsi="Cambria Math"/>
                    </w:rPr>
                    <m:t>l</m:t>
                  </m:r>
                </m:e>
                <m:sub>
                  <m:r>
                    <w:rPr>
                      <w:rFonts w:ascii="Cambria Math" w:hAnsi="Cambria Math"/>
                    </w:rPr>
                    <m:t>k</m:t>
                  </m:r>
                </m:sub>
              </m:sSub>
            </m:den>
          </m:f>
        </m:oMath>
      </m:oMathPara>
      <w:bookmarkEnd w:id="34"/>
    </w:p>
    <w:p w14:paraId="6E17C72C" w14:textId="7F321230" w:rsidR="000143EF" w:rsidRDefault="008D2182" w:rsidP="00537DB7">
      <w:bookmarkStart w:id="35" w:name="_Toc90987889"/>
      <w:r>
        <w:rPr>
          <w:rFonts w:hint="eastAsia"/>
        </w:rPr>
        <w:t>最后通过求得各类别下的</w:t>
      </w:r>
      <m:oMath>
        <m:r>
          <w:rPr>
            <w:rFonts w:ascii="Cambria Math" w:hAnsi="Cambria Math" w:hint="eastAsia"/>
          </w:rPr>
          <m:t>F</m:t>
        </m:r>
        <m:r>
          <w:rPr>
            <w:rFonts w:ascii="Cambria Math" w:hAnsi="Cambria Math"/>
          </w:rPr>
          <m:t>1-</m:t>
        </m:r>
        <m:r>
          <w:rPr>
            <w:rFonts w:ascii="Cambria Math" w:hAnsi="Cambria Math" w:hint="eastAsia"/>
          </w:rPr>
          <m:t>score</m:t>
        </m:r>
      </m:oMath>
      <w:r>
        <w:rPr>
          <w:rFonts w:hint="eastAsia"/>
        </w:rPr>
        <w:t>求均值，得到最后的测评结果，计算公式如下：</w:t>
      </w:r>
      <w:bookmarkEnd w:id="35"/>
    </w:p>
    <w:p w14:paraId="2140CD62" w14:textId="498D1353" w:rsidR="000143EF" w:rsidRDefault="00443896" w:rsidP="00537DB7">
      <w:bookmarkStart w:id="36" w:name="_Toc90987890"/>
      <m:oMathPara>
        <m:oMath>
          <m:r>
            <w:rPr>
              <w:rFonts w:ascii="Cambria Math" w:hAnsi="Cambria Math" w:hint="eastAsia"/>
            </w:rPr>
            <m:t>score</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n</m:t>
                      </m:r>
                    </m:den>
                  </m:f>
                  <m:r>
                    <m:rPr>
                      <m:sty m:val="p"/>
                    </m:rPr>
                    <w:rPr>
                      <w:rFonts w:ascii="Cambria Math" w:hAnsi="Cambria Math"/>
                    </w:rPr>
                    <m:t>Σ</m:t>
                  </m:r>
                  <m:r>
                    <w:rPr>
                      <w:rFonts w:ascii="Cambria Math" w:hAnsi="Cambria Math"/>
                    </w:rPr>
                    <m:t>f</m:t>
                  </m:r>
                  <m:sSub>
                    <m:sSubPr>
                      <m:ctrlPr>
                        <w:rPr>
                          <w:rFonts w:ascii="Cambria Math" w:hAnsi="Cambria Math"/>
                        </w:rPr>
                      </m:ctrlPr>
                    </m:sSubPr>
                    <m:e>
                      <m:r>
                        <m:rPr>
                          <m:sty m:val="p"/>
                        </m:rPr>
                        <w:rPr>
                          <w:rFonts w:ascii="Cambria Math" w:hAnsi="Cambria Math"/>
                        </w:rPr>
                        <m:t>1</m:t>
                      </m:r>
                    </m:e>
                    <m:sub>
                      <m:r>
                        <w:rPr>
                          <w:rFonts w:ascii="Cambria Math" w:hAnsi="Cambria Math"/>
                        </w:rPr>
                        <m:t>k</m:t>
                      </m:r>
                    </m:sub>
                  </m:sSub>
                  <m:r>
                    <m:rPr>
                      <m:sty m:val="p"/>
                    </m:rPr>
                    <w:rPr>
                      <w:rFonts w:ascii="Cambria Math" w:hAnsi="Cambria Math"/>
                    </w:rPr>
                    <m:t xml:space="preserve"> </m:t>
                  </m:r>
                </m:e>
              </m:d>
            </m:e>
            <m:sup>
              <m:r>
                <m:rPr>
                  <m:sty m:val="p"/>
                </m:rPr>
                <w:rPr>
                  <w:rFonts w:ascii="Cambria Math" w:hAnsi="Cambria Math"/>
                </w:rPr>
                <m:t>2</m:t>
              </m:r>
            </m:sup>
          </m:sSup>
        </m:oMath>
      </m:oMathPara>
      <w:bookmarkEnd w:id="36"/>
    </w:p>
    <w:p w14:paraId="4E13FFBE" w14:textId="735B0909" w:rsidR="000143EF" w:rsidRDefault="00443896" w:rsidP="00537DB7">
      <w:bookmarkStart w:id="37" w:name="_Toc90987891"/>
      <m:oMath>
        <m:r>
          <w:rPr>
            <w:rFonts w:ascii="Cambria Math" w:hAnsi="Cambria Math"/>
          </w:rPr>
          <m:t>F1-score</m:t>
        </m:r>
        <m:r>
          <w:rPr>
            <w:rFonts w:ascii="Cambria Math" w:hAnsi="Cambria Math" w:hint="eastAsia"/>
          </w:rPr>
          <m:t>s</m:t>
        </m:r>
      </m:oMath>
      <w:r w:rsidR="008D2182">
        <w:rPr>
          <w:rFonts w:hint="eastAsia"/>
        </w:rPr>
        <w:t>就是一个精度和召回率的调和平均数。它可以在样本分布不平衡时对模型效果进行更加准确的分析。</w:t>
      </w:r>
      <w:bookmarkEnd w:id="37"/>
    </w:p>
    <w:p w14:paraId="7046FF60" w14:textId="50C5B6A0" w:rsidR="000143EF" w:rsidRDefault="00443896" w:rsidP="00443896">
      <w:pPr>
        <w:pStyle w:val="4"/>
        <w:numPr>
          <w:ilvl w:val="3"/>
          <w:numId w:val="9"/>
        </w:numPr>
      </w:pPr>
      <m:oMath>
        <m:r>
          <w:rPr>
            <w:rFonts w:ascii="Cambria Math" w:hAnsi="Cambria Math" w:hint="eastAsia"/>
          </w:rPr>
          <w:lastRenderedPageBreak/>
          <m:t>K</m:t>
        </m:r>
      </m:oMath>
      <w:r w:rsidR="008D2182">
        <w:rPr>
          <w:rFonts w:hint="eastAsia"/>
        </w:rPr>
        <w:t>折交叉验证：</w:t>
      </w:r>
    </w:p>
    <w:p w14:paraId="6EC00088" w14:textId="77777777" w:rsidR="000143EF" w:rsidRPr="001639FD" w:rsidRDefault="008D2182" w:rsidP="00443896">
      <w:pPr>
        <w:pStyle w:val="5"/>
      </w:pPr>
      <w:r w:rsidRPr="001639FD">
        <w:rPr>
          <w:rFonts w:hint="eastAsia"/>
        </w:rPr>
        <w:t>流程图示：</w:t>
      </w:r>
    </w:p>
    <w:p w14:paraId="56E14895" w14:textId="77777777" w:rsidR="000143EF" w:rsidRDefault="008D2182" w:rsidP="00537DB7">
      <w:pPr>
        <w:rPr>
          <w:szCs w:val="21"/>
        </w:rPr>
      </w:pPr>
      <w:bookmarkStart w:id="38" w:name="_Toc90987892"/>
      <w:r>
        <w:rPr>
          <w:noProof/>
        </w:rPr>
        <w:drawing>
          <wp:inline distT="0" distB="0" distL="0" distR="0" wp14:anchorId="247BBCC0" wp14:editId="3A04E226">
            <wp:extent cx="3703320" cy="4815840"/>
            <wp:effectExtent l="133350" t="114300" r="144780" b="137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a:extLst>
                        <a:ext uri="{28A0092B-C50C-407E-A947-70E740481C1C}">
                          <a14:useLocalDpi xmlns:a14="http://schemas.microsoft.com/office/drawing/2010/main" val="0"/>
                        </a:ext>
                      </a:extLst>
                    </a:blip>
                    <a:srcRect t="1194" b="4478"/>
                    <a:stretch>
                      <a:fillRect/>
                    </a:stretch>
                  </pic:blipFill>
                  <pic:spPr>
                    <a:xfrm>
                      <a:off x="0" y="0"/>
                      <a:ext cx="3703320" cy="481584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8"/>
    </w:p>
    <w:p w14:paraId="1BAA5A9E" w14:textId="3233E98F" w:rsidR="000143EF" w:rsidRDefault="008D2182" w:rsidP="00443896">
      <w:pPr>
        <w:pStyle w:val="5"/>
      </w:pPr>
      <w:r>
        <w:rPr>
          <w:rFonts w:hint="eastAsia"/>
        </w:rPr>
        <w:t>流程步骤：</w:t>
      </w:r>
    </w:p>
    <w:p w14:paraId="716314BF" w14:textId="46505CE9" w:rsidR="000143EF" w:rsidRPr="001639FD" w:rsidRDefault="008D2182" w:rsidP="00443896">
      <w:pPr>
        <w:pStyle w:val="6"/>
      </w:pPr>
      <w:r w:rsidRPr="001639FD">
        <w:rPr>
          <w:rFonts w:hint="eastAsia"/>
        </w:rPr>
        <w:t>将原始数据集划分为相等的</w:t>
      </w:r>
      <m:oMath>
        <m:r>
          <w:rPr>
            <w:rFonts w:ascii="Cambria Math" w:hAnsi="Cambria Math" w:hint="eastAsia"/>
          </w:rPr>
          <m:t>K</m:t>
        </m:r>
      </m:oMath>
      <w:r w:rsidRPr="001639FD">
        <w:rPr>
          <w:rFonts w:hint="eastAsia"/>
        </w:rPr>
        <w:t>部分（“折”）</w:t>
      </w:r>
    </w:p>
    <w:p w14:paraId="011FC9D1" w14:textId="10818AC9" w:rsidR="000143EF" w:rsidRDefault="008D2182" w:rsidP="00443896">
      <w:pPr>
        <w:pStyle w:val="6"/>
      </w:pPr>
      <w:r>
        <w:rPr>
          <w:rFonts w:hint="eastAsia"/>
        </w:rPr>
        <w:t>将第</w:t>
      </w:r>
      <m:oMath>
        <m:r>
          <w:rPr>
            <w:rFonts w:ascii="Cambria Math" w:hAnsi="Cambria Math" w:hint="eastAsia"/>
          </w:rPr>
          <m:t>1</m:t>
        </m:r>
      </m:oMath>
      <w:r>
        <w:rPr>
          <w:rFonts w:hint="eastAsia"/>
        </w:rPr>
        <w:t>部分作为测试集，其余作为训练集</w:t>
      </w:r>
    </w:p>
    <w:p w14:paraId="3B8E1617" w14:textId="77777777" w:rsidR="000143EF" w:rsidRDefault="008D2182" w:rsidP="00443896">
      <w:pPr>
        <w:pStyle w:val="6"/>
      </w:pPr>
      <w:r>
        <w:rPr>
          <w:rFonts w:hint="eastAsia"/>
        </w:rPr>
        <w:t>训练模型，计算模型在测试集上的准确率</w:t>
      </w:r>
    </w:p>
    <w:p w14:paraId="54F24EEA" w14:textId="495C5782" w:rsidR="000143EF" w:rsidRDefault="008D2182" w:rsidP="00443896">
      <w:pPr>
        <w:pStyle w:val="6"/>
      </w:pPr>
      <w:r>
        <w:rPr>
          <w:rFonts w:hint="eastAsia"/>
        </w:rPr>
        <w:t>每次用不同的部分作为测试集，重复步骤</w:t>
      </w:r>
      <w:r w:rsidR="0071552A">
        <w:t>B</w:t>
      </w:r>
      <w:r>
        <w:rPr>
          <w:rFonts w:hint="eastAsia"/>
        </w:rPr>
        <w:t>和</w:t>
      </w:r>
      <w:r w:rsidR="0071552A">
        <w:t xml:space="preserve">C </w:t>
      </w:r>
      <m:oMath>
        <m:r>
          <w:rPr>
            <w:rFonts w:ascii="Cambria Math" w:hAnsi="Cambria Math" w:hint="eastAsia"/>
          </w:rPr>
          <m:t>K</m:t>
        </m:r>
      </m:oMath>
      <w:r>
        <w:rPr>
          <w:rFonts w:hint="eastAsia"/>
        </w:rPr>
        <w:t>次</w:t>
      </w:r>
    </w:p>
    <w:p w14:paraId="6ECA5526" w14:textId="77777777" w:rsidR="000143EF" w:rsidRDefault="008D2182" w:rsidP="00443896">
      <w:pPr>
        <w:pStyle w:val="6"/>
      </w:pPr>
      <w:r>
        <w:rPr>
          <w:rFonts w:hint="eastAsia"/>
        </w:rPr>
        <w:t>将平均准确率作为最终的模型准确率</w:t>
      </w:r>
    </w:p>
    <w:p w14:paraId="63319374" w14:textId="77777777" w:rsidR="000143EF" w:rsidRDefault="008D2182" w:rsidP="00443896">
      <w:pPr>
        <w:pStyle w:val="5"/>
      </w:pPr>
      <w:r>
        <w:rPr>
          <w:rFonts w:hint="eastAsia"/>
        </w:rPr>
        <w:t>选择交叉验证的原因：</w:t>
      </w:r>
    </w:p>
    <w:p w14:paraId="7FF2C4B2" w14:textId="77777777" w:rsidR="000143EF" w:rsidRDefault="008D2182" w:rsidP="00443896">
      <w:pPr>
        <w:pStyle w:val="6"/>
      </w:pPr>
      <w:r>
        <w:rPr>
          <w:rFonts w:hint="eastAsia"/>
        </w:rPr>
        <w:t>传统</w:t>
      </w:r>
      <w:r w:rsidRPr="0071552A">
        <w:rPr>
          <w:rFonts w:hint="eastAsia"/>
          <w:i/>
          <w:iCs/>
        </w:rPr>
        <w:t>train/test</w:t>
      </w:r>
      <w:r w:rsidRPr="0071552A">
        <w:rPr>
          <w:i/>
          <w:iCs/>
        </w:rPr>
        <w:t xml:space="preserve"> </w:t>
      </w:r>
      <w:r w:rsidRPr="0071552A">
        <w:rPr>
          <w:rFonts w:hint="eastAsia"/>
          <w:i/>
          <w:iCs/>
        </w:rPr>
        <w:t>split</w:t>
      </w:r>
      <w:r>
        <w:rPr>
          <w:rFonts w:hint="eastAsia"/>
        </w:rPr>
        <w:t>进行模型评估的缺点：</w:t>
      </w:r>
    </w:p>
    <w:p w14:paraId="1F70CEA9" w14:textId="77777777" w:rsidR="000143EF" w:rsidRPr="001639FD" w:rsidRDefault="008D2182" w:rsidP="00537DB7">
      <w:bookmarkStart w:id="39" w:name="_Toc90987893"/>
      <w:r w:rsidRPr="0071552A">
        <w:rPr>
          <w:i/>
          <w:iCs/>
        </w:rPr>
        <w:t>t</w:t>
      </w:r>
      <w:r w:rsidRPr="0071552A">
        <w:rPr>
          <w:rFonts w:hint="eastAsia"/>
          <w:i/>
          <w:iCs/>
        </w:rPr>
        <w:t>rain/test</w:t>
      </w:r>
      <w:r w:rsidRPr="0071552A">
        <w:rPr>
          <w:i/>
          <w:iCs/>
        </w:rPr>
        <w:t xml:space="preserve"> split</w:t>
      </w:r>
      <w:r w:rsidRPr="001639FD">
        <w:rPr>
          <w:rFonts w:hint="eastAsia"/>
        </w:rPr>
        <w:t>是将原始数据集划分为训练集和测试集，以避免为了追求高准确率而在训练集上产生过拟合。而由于数据分布的不同，不同的划分会使模型的准确率产生明显的变化。而使得对于模型效果的评估不准确。</w:t>
      </w:r>
      <w:bookmarkEnd w:id="39"/>
    </w:p>
    <w:p w14:paraId="45B4F5BF" w14:textId="54956D4B" w:rsidR="000143EF" w:rsidRDefault="00443896" w:rsidP="00443896">
      <w:pPr>
        <w:pStyle w:val="6"/>
      </w:pPr>
      <m:oMath>
        <m:r>
          <w:rPr>
            <w:rFonts w:ascii="Cambria Math" w:hAnsi="Cambria Math" w:hint="eastAsia"/>
          </w:rPr>
          <m:t>K</m:t>
        </m:r>
        <m:r>
          <w:rPr>
            <w:rFonts w:ascii="Cambria Math" w:hAnsi="Cambria Math"/>
          </w:rPr>
          <m:t>-</m:t>
        </m:r>
        <m:r>
          <w:rPr>
            <w:rFonts w:ascii="Cambria Math" w:hAnsi="Cambria Math" w:hint="eastAsia"/>
          </w:rPr>
          <m:t>fold</m:t>
        </m:r>
      </m:oMath>
      <w:r w:rsidR="008D2182">
        <w:rPr>
          <w:rFonts w:hint="eastAsia"/>
        </w:rPr>
        <w:t>的优点：</w:t>
      </w:r>
    </w:p>
    <w:p w14:paraId="4A447DBF" w14:textId="77777777" w:rsidR="000143EF" w:rsidRPr="001639FD" w:rsidRDefault="008D2182" w:rsidP="00537DB7">
      <w:bookmarkStart w:id="40" w:name="_Toc90987894"/>
      <w:r w:rsidRPr="001639FD">
        <w:rPr>
          <w:rFonts w:hint="eastAsia"/>
        </w:rPr>
        <w:t>通过每次训练讲不通的部分作为验证集的方式：</w:t>
      </w:r>
      <w:bookmarkEnd w:id="40"/>
    </w:p>
    <w:p w14:paraId="4098EEAA" w14:textId="77777777" w:rsidR="000143EF" w:rsidRDefault="008D2182" w:rsidP="00443896">
      <w:pPr>
        <w:pStyle w:val="7"/>
      </w:pPr>
      <w:r>
        <w:rPr>
          <w:rFonts w:hint="eastAsia"/>
        </w:rPr>
        <w:lastRenderedPageBreak/>
        <w:t>对样本外的数据有更高的准确率。</w:t>
      </w:r>
    </w:p>
    <w:p w14:paraId="4608C746" w14:textId="77777777" w:rsidR="000143EF" w:rsidRDefault="008D2182" w:rsidP="00443896">
      <w:pPr>
        <w:pStyle w:val="7"/>
      </w:pPr>
      <w:r>
        <w:rPr>
          <w:rFonts w:hint="eastAsia"/>
        </w:rPr>
        <w:t>可以更有效地发挥样本的作用。</w:t>
      </w:r>
    </w:p>
    <w:p w14:paraId="59D1A843" w14:textId="77777777" w:rsidR="000143EF" w:rsidRDefault="008D2182" w:rsidP="00537DB7">
      <w:bookmarkStart w:id="41" w:name="_Toc90987895"/>
      <w:r>
        <w:rPr>
          <w:rFonts w:hint="eastAsia"/>
        </w:rPr>
        <w:t>从而使得交叉验证对于模型效能的评估更加准确</w:t>
      </w:r>
      <w:bookmarkEnd w:id="41"/>
    </w:p>
    <w:p w14:paraId="5B30F864" w14:textId="77777777" w:rsidR="000143EF" w:rsidRDefault="008D2182" w:rsidP="00537DB7">
      <w:pPr>
        <w:pStyle w:val="1"/>
      </w:pPr>
      <w:bookmarkStart w:id="42" w:name="_Toc90988391"/>
      <w:r>
        <w:rPr>
          <w:rFonts w:hint="eastAsia"/>
        </w:rPr>
        <w:t>图像特征提取：</w:t>
      </w:r>
      <w:bookmarkEnd w:id="42"/>
    </w:p>
    <w:p w14:paraId="00B5FD4F" w14:textId="4A2BBF19" w:rsidR="000143EF" w:rsidRDefault="003420BA" w:rsidP="00537DB7">
      <w:pPr>
        <w:pStyle w:val="2"/>
      </w:pPr>
      <w:bookmarkStart w:id="43" w:name="_Toc90988392"/>
      <w:r>
        <w:t>HOG (</w:t>
      </w:r>
      <w:r w:rsidR="008D2182">
        <w:rPr>
          <w:rFonts w:hint="eastAsia"/>
        </w:rPr>
        <w:t>Histogram</w:t>
      </w:r>
      <w:r w:rsidR="008D2182">
        <w:t xml:space="preserve"> </w:t>
      </w:r>
      <w:r w:rsidR="008D2182">
        <w:rPr>
          <w:rFonts w:hint="eastAsia"/>
        </w:rPr>
        <w:t>Of</w:t>
      </w:r>
      <w:r w:rsidR="008D2182">
        <w:t xml:space="preserve"> </w:t>
      </w:r>
      <w:r w:rsidR="008807A3">
        <w:t>Gradient</w:t>
      </w:r>
      <w:r>
        <w:rPr>
          <w:rFonts w:hint="eastAsia"/>
        </w:rPr>
        <w:t>)</w:t>
      </w:r>
      <w:bookmarkEnd w:id="43"/>
    </w:p>
    <w:p w14:paraId="60C35F2B" w14:textId="3C65D4BB" w:rsidR="000143EF" w:rsidRDefault="008D2182" w:rsidP="00443896">
      <w:pPr>
        <w:pStyle w:val="3"/>
      </w:pPr>
      <w:bookmarkStart w:id="44" w:name="_Toc90988393"/>
      <w:r>
        <w:rPr>
          <w:rFonts w:hint="eastAsia"/>
        </w:rPr>
        <w:t>基本概念</w:t>
      </w:r>
      <w:bookmarkEnd w:id="44"/>
    </w:p>
    <w:p w14:paraId="4226D98D" w14:textId="5091DA4F" w:rsidR="000143EF" w:rsidRDefault="008D2182" w:rsidP="00537DB7">
      <w:bookmarkStart w:id="45" w:name="_Toc90987899"/>
      <w:r>
        <w:rPr>
          <w:rFonts w:hint="eastAsia"/>
        </w:rPr>
        <w:t>方向梯度直方图（</w:t>
      </w:r>
      <w:r w:rsidRPr="0071552A">
        <w:rPr>
          <w:rFonts w:hint="eastAsia"/>
          <w:i/>
          <w:iCs/>
        </w:rPr>
        <w:t>HOG</w:t>
      </w:r>
      <w:r>
        <w:rPr>
          <w:rFonts w:hint="eastAsia"/>
        </w:rPr>
        <w:t>）特征是一种在计算机视觉和图像处理中用来进行物体检测的特征描述子。它通过计算和统计图像局部区域的梯度方向直方图来构成特征。</w:t>
      </w:r>
      <w:r w:rsidR="0071552A">
        <w:rPr>
          <w:i/>
          <w:iCs/>
        </w:rPr>
        <w:t>HOG</w:t>
      </w:r>
      <w:r>
        <w:rPr>
          <w:rFonts w:hint="eastAsia"/>
        </w:rPr>
        <w:t>特征结合</w:t>
      </w:r>
      <w:r>
        <w:rPr>
          <w:rFonts w:hint="eastAsia"/>
        </w:rPr>
        <w:t xml:space="preserve"> </w:t>
      </w:r>
      <w:r w:rsidRPr="0071552A">
        <w:rPr>
          <w:rFonts w:hint="eastAsia"/>
          <w:i/>
          <w:iCs/>
        </w:rPr>
        <w:t>SVM</w:t>
      </w:r>
      <w:r>
        <w:rPr>
          <w:rFonts w:hint="eastAsia"/>
        </w:rPr>
        <w:t>分类器已经被广泛应用于图像识别中，尤其在行人检测中获得了极大的成功。</w:t>
      </w:r>
      <w:bookmarkEnd w:id="45"/>
    </w:p>
    <w:p w14:paraId="6774CEDC" w14:textId="77777777" w:rsidR="000143EF" w:rsidRDefault="008D2182" w:rsidP="00537DB7">
      <w:bookmarkStart w:id="46" w:name="_Toc90987900"/>
      <w:r w:rsidRPr="0071552A">
        <w:rPr>
          <w:rFonts w:hint="eastAsia"/>
          <w:i/>
          <w:iCs/>
        </w:rPr>
        <w:t>HOG</w:t>
      </w:r>
      <w:r>
        <w:rPr>
          <w:rFonts w:hint="eastAsia"/>
        </w:rPr>
        <w:t>特征主要利用的思想为</w:t>
      </w:r>
      <w:r>
        <w:rPr>
          <w:rFonts w:hint="eastAsia"/>
        </w:rPr>
        <w:t>:</w:t>
      </w:r>
      <w:r>
        <w:t>在一副图像中，局部目标的表象和形状（</w:t>
      </w:r>
      <w:r w:rsidRPr="0071552A">
        <w:rPr>
          <w:i/>
          <w:iCs/>
        </w:rPr>
        <w:t>appearance and shape</w:t>
      </w:r>
      <w:r>
        <w:t>）能够被梯度或边缘的方向密度分布很好地描述。</w:t>
      </w:r>
      <w:bookmarkEnd w:id="46"/>
    </w:p>
    <w:p w14:paraId="0730C98F" w14:textId="77777777" w:rsidR="000143EF" w:rsidRDefault="008D2182" w:rsidP="003420BA">
      <w:pPr>
        <w:pStyle w:val="3"/>
      </w:pPr>
      <w:r>
        <w:rPr>
          <w:rFonts w:hint="eastAsia"/>
        </w:rPr>
        <w:t>计算方法：</w:t>
      </w:r>
    </w:p>
    <w:p w14:paraId="75B11B2F" w14:textId="0733DEDA" w:rsidR="000143EF" w:rsidRDefault="008D2182" w:rsidP="00443896">
      <w:pPr>
        <w:pStyle w:val="5"/>
      </w:pPr>
      <w:r>
        <w:rPr>
          <w:rFonts w:hint="eastAsia"/>
        </w:rPr>
        <w:t>某一点梯度的计算方法：</w:t>
      </w:r>
    </w:p>
    <w:tbl>
      <w:tblPr>
        <w:tblStyle w:val="a8"/>
        <w:tblW w:w="0" w:type="auto"/>
        <w:tblLook w:val="04A0" w:firstRow="1" w:lastRow="0" w:firstColumn="1" w:lastColumn="0" w:noHBand="0" w:noVBand="1"/>
      </w:tblPr>
      <w:tblGrid>
        <w:gridCol w:w="2765"/>
        <w:gridCol w:w="2765"/>
        <w:gridCol w:w="2766"/>
      </w:tblGrid>
      <w:tr w:rsidR="0014754C" w14:paraId="52BAB5A3" w14:textId="77777777" w:rsidTr="0014754C">
        <w:tc>
          <w:tcPr>
            <w:tcW w:w="2765" w:type="dxa"/>
          </w:tcPr>
          <w:p w14:paraId="766347CC" w14:textId="77777777" w:rsidR="0014754C" w:rsidRDefault="0014754C" w:rsidP="0014754C">
            <w:pPr>
              <w:ind w:firstLineChars="0" w:firstLine="0"/>
            </w:pPr>
          </w:p>
        </w:tc>
        <w:tc>
          <w:tcPr>
            <w:tcW w:w="2765" w:type="dxa"/>
          </w:tcPr>
          <w:p w14:paraId="59C65B4A" w14:textId="2FF49B0D" w:rsidR="0014754C" w:rsidRDefault="0014754C" w:rsidP="0014754C">
            <w:pPr>
              <w:ind w:firstLineChars="0" w:firstLine="0"/>
            </w:pPr>
            <m:oMathPara>
              <m:oMath>
                <m:r>
                  <w:rPr>
                    <w:rFonts w:ascii="Cambria Math" w:hAnsi="Cambria Math" w:hint="eastAsia"/>
                  </w:rPr>
                  <m:t>2</m:t>
                </m:r>
                <m:r>
                  <w:rPr>
                    <w:rFonts w:ascii="Cambria Math" w:hAnsi="Cambria Math"/>
                  </w:rPr>
                  <m:t>0</m:t>
                </m:r>
              </m:oMath>
            </m:oMathPara>
          </w:p>
        </w:tc>
        <w:tc>
          <w:tcPr>
            <w:tcW w:w="2766" w:type="dxa"/>
          </w:tcPr>
          <w:p w14:paraId="29A8FB3A" w14:textId="77777777" w:rsidR="0014754C" w:rsidRDefault="0014754C" w:rsidP="0014754C">
            <w:pPr>
              <w:ind w:firstLineChars="0" w:firstLine="0"/>
            </w:pPr>
          </w:p>
        </w:tc>
      </w:tr>
      <w:tr w:rsidR="0014754C" w14:paraId="5B62E0E3" w14:textId="77777777" w:rsidTr="0014754C">
        <w:tc>
          <w:tcPr>
            <w:tcW w:w="2765" w:type="dxa"/>
          </w:tcPr>
          <w:p w14:paraId="5FD718B0" w14:textId="1453BC79" w:rsidR="0014754C" w:rsidRDefault="0014754C" w:rsidP="0014754C">
            <w:pPr>
              <w:ind w:firstLineChars="0" w:firstLine="0"/>
            </w:pPr>
            <m:oMathPara>
              <m:oMath>
                <m:r>
                  <w:rPr>
                    <w:rFonts w:ascii="Cambria Math" w:hAnsi="Cambria Math" w:hint="eastAsia"/>
                  </w:rPr>
                  <m:t>5</m:t>
                </m:r>
                <m:r>
                  <w:rPr>
                    <w:rFonts w:ascii="Cambria Math" w:hAnsi="Cambria Math"/>
                  </w:rPr>
                  <m:t>0</m:t>
                </m:r>
              </m:oMath>
            </m:oMathPara>
          </w:p>
        </w:tc>
        <w:tc>
          <w:tcPr>
            <w:tcW w:w="2765" w:type="dxa"/>
          </w:tcPr>
          <w:p w14:paraId="59DAF60C" w14:textId="7FBB095C" w:rsidR="0014754C" w:rsidRDefault="0014754C" w:rsidP="0014754C">
            <w:pPr>
              <w:ind w:firstLineChars="0" w:firstLine="0"/>
            </w:pPr>
            <m:oMathPara>
              <m:oMath>
                <m:r>
                  <w:rPr>
                    <w:rFonts w:ascii="Cambria Math" w:hAnsi="Cambria Math" w:hint="eastAsia"/>
                  </w:rPr>
                  <m:t>A</m:t>
                </m:r>
              </m:oMath>
            </m:oMathPara>
          </w:p>
        </w:tc>
        <w:tc>
          <w:tcPr>
            <w:tcW w:w="2766" w:type="dxa"/>
          </w:tcPr>
          <w:p w14:paraId="401E0998" w14:textId="036C248B" w:rsidR="0014754C" w:rsidRDefault="0014754C" w:rsidP="0014754C">
            <w:pPr>
              <w:ind w:firstLineChars="0" w:firstLine="0"/>
            </w:pPr>
            <m:oMathPara>
              <m:oMath>
                <m:r>
                  <w:rPr>
                    <w:rFonts w:ascii="Cambria Math" w:hAnsi="Cambria Math" w:hint="eastAsia"/>
                  </w:rPr>
                  <m:t>1</m:t>
                </m:r>
                <m:r>
                  <w:rPr>
                    <w:rFonts w:ascii="Cambria Math" w:hAnsi="Cambria Math"/>
                  </w:rPr>
                  <m:t>00</m:t>
                </m:r>
              </m:oMath>
            </m:oMathPara>
          </w:p>
        </w:tc>
      </w:tr>
      <w:tr w:rsidR="0014754C" w14:paraId="6EA81D7B" w14:textId="77777777" w:rsidTr="0014754C">
        <w:tc>
          <w:tcPr>
            <w:tcW w:w="2765" w:type="dxa"/>
          </w:tcPr>
          <w:p w14:paraId="7B5A480B" w14:textId="77777777" w:rsidR="0014754C" w:rsidRDefault="0014754C" w:rsidP="0014754C">
            <w:pPr>
              <w:ind w:firstLineChars="0" w:firstLine="0"/>
            </w:pPr>
          </w:p>
        </w:tc>
        <w:tc>
          <w:tcPr>
            <w:tcW w:w="2765" w:type="dxa"/>
          </w:tcPr>
          <w:p w14:paraId="518AB732" w14:textId="4C346036" w:rsidR="0014754C" w:rsidRDefault="0014754C" w:rsidP="0014754C">
            <w:pPr>
              <w:ind w:firstLineChars="0" w:firstLine="0"/>
            </w:pPr>
            <m:oMathPara>
              <m:oMath>
                <m:r>
                  <w:rPr>
                    <w:rFonts w:ascii="Cambria Math" w:hAnsi="Cambria Math" w:hint="eastAsia"/>
                  </w:rPr>
                  <m:t>3</m:t>
                </m:r>
                <m:r>
                  <w:rPr>
                    <w:rFonts w:ascii="Cambria Math" w:hAnsi="Cambria Math"/>
                  </w:rPr>
                  <m:t>0</m:t>
                </m:r>
              </m:oMath>
            </m:oMathPara>
          </w:p>
        </w:tc>
        <w:tc>
          <w:tcPr>
            <w:tcW w:w="2766" w:type="dxa"/>
          </w:tcPr>
          <w:p w14:paraId="51A2D3E7" w14:textId="77777777" w:rsidR="0014754C" w:rsidRDefault="0014754C" w:rsidP="0014754C">
            <w:pPr>
              <w:ind w:firstLineChars="0" w:firstLine="0"/>
            </w:pPr>
          </w:p>
        </w:tc>
      </w:tr>
    </w:tbl>
    <w:p w14:paraId="6BF90C29" w14:textId="77777777" w:rsidR="0014754C" w:rsidRPr="0014754C" w:rsidRDefault="0014754C" w:rsidP="0014754C">
      <w:pPr>
        <w:ind w:firstLineChars="0" w:firstLine="0"/>
      </w:pPr>
    </w:p>
    <w:p w14:paraId="141DA70D" w14:textId="6B0E5E9D" w:rsidR="001639FD" w:rsidRDefault="008D2182" w:rsidP="00537DB7">
      <w:bookmarkStart w:id="47" w:name="_Toc90987906"/>
      <w:r w:rsidRPr="001639FD">
        <w:rPr>
          <w:rFonts w:hint="eastAsia"/>
        </w:rPr>
        <w:t>我们如果要求</w:t>
      </w:r>
      <w:r w:rsidRPr="001639FD">
        <w:rPr>
          <w:rFonts w:hint="eastAsia"/>
        </w:rPr>
        <w:t>A</w:t>
      </w:r>
      <w:r w:rsidRPr="001639FD">
        <w:rPr>
          <w:rFonts w:hint="eastAsia"/>
        </w:rPr>
        <w:t>点的梯度，则我们首先需要求其水平梯度和垂直梯度。根据上图我们可以得出，其水平梯度</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x</m:t>
            </m:r>
          </m:sub>
        </m:sSub>
        <m:r>
          <w:rPr>
            <w:rFonts w:ascii="Cambria Math" w:hAnsi="Cambria Math"/>
          </w:rPr>
          <m:t>=50</m:t>
        </m:r>
      </m:oMath>
      <w:r w:rsidRPr="001639FD">
        <w:rPr>
          <w:rFonts w:hint="eastAsia"/>
        </w:rPr>
        <w:t>，</w:t>
      </w:r>
      <m:oMath>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=10</m:t>
        </m:r>
      </m:oMath>
      <w:r w:rsidRPr="001639FD">
        <w:rPr>
          <w:rFonts w:hint="eastAsia"/>
        </w:rPr>
        <w:t>。总的梯度强度值</w:t>
      </w:r>
      <m:oMath>
        <m:r>
          <w:rPr>
            <w:rFonts w:ascii="Cambria Math" w:hAnsi="Cambria Math" w:hint="eastAsia"/>
          </w:rPr>
          <m:t>g</m:t>
        </m:r>
      </m:oMath>
      <w:r w:rsidRPr="001639FD">
        <w:rPr>
          <w:rFonts w:hint="eastAsia"/>
        </w:rPr>
        <w:t>和梯度方向</w:t>
      </w:r>
      <m:oMath>
        <m:r>
          <w:rPr>
            <w:rFonts w:ascii="Cambria Math" w:hAnsi="Cambria Math"/>
          </w:rPr>
          <m:t xml:space="preserve">θ </m:t>
        </m:r>
      </m:oMath>
      <w:r w:rsidRPr="001639FD">
        <w:rPr>
          <w:rFonts w:hint="eastAsia"/>
        </w:rPr>
        <w:t>可以由下面的公式算得：</w:t>
      </w:r>
      <w:bookmarkEnd w:id="47"/>
    </w:p>
    <w:p w14:paraId="38CBF884" w14:textId="77777777" w:rsidR="00443896" w:rsidRPr="00443896" w:rsidRDefault="00443896" w:rsidP="00537DB7">
      <w:bookmarkStart w:id="48" w:name="_Toc90987907"/>
      <m:oMathPara>
        <m:oMath>
          <m:r>
            <w:rPr>
              <w:rFonts w:ascii="Cambria Math" w:hAnsi="Cambria Math" w:hint="eastAsia"/>
            </w:rPr>
            <m:t>g</m:t>
          </m:r>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g</m:t>
                  </m:r>
                </m:e>
                <m:sub>
                  <m:r>
                    <w:rPr>
                      <w:rFonts w:ascii="Cambria Math" w:hAnsi="Cambria Math"/>
                    </w:rPr>
                    <m:t>x</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y</m:t>
                  </m:r>
                </m:sub>
                <m:sup>
                  <m:r>
                    <m:rPr>
                      <m:sty m:val="p"/>
                    </m:rPr>
                    <w:rPr>
                      <w:rFonts w:ascii="Cambria Math" w:hAnsi="Cambria Math"/>
                    </w:rPr>
                    <m:t>2</m:t>
                  </m:r>
                </m:sup>
              </m:sSubSup>
            </m:e>
          </m:rad>
          <w:bookmarkEnd w:id="48"/>
          <m:r>
            <m:rPr>
              <m:sty m:val="p"/>
            </m:rPr>
            <w:rPr>
              <w:rFonts w:ascii="Cambria Math" w:hAnsi="Cambria Math"/>
            </w:rPr>
            <m:t xml:space="preserve">  </m:t>
          </m:r>
        </m:oMath>
      </m:oMathPara>
    </w:p>
    <w:p w14:paraId="07A6ACDA" w14:textId="42FB2BCC" w:rsidR="000143EF" w:rsidRPr="00443896" w:rsidRDefault="00443896" w:rsidP="00537DB7">
      <m:oMathPara>
        <m:oMath>
          <m:r>
            <m:rPr>
              <m:sty m:val="p"/>
            </m:rPr>
            <w:rPr>
              <w:rFonts w:ascii="Cambria Math" w:hAnsi="Cambria Math"/>
            </w:rPr>
            <m:t xml:space="preserve"> </m:t>
          </m:r>
          <w:bookmarkStart w:id="49" w:name="_Toc90987908"/>
          <m:r>
            <w:rPr>
              <w:rFonts w:ascii="Cambria Math" w:hAnsi="Cambria Math"/>
            </w:rPr>
            <m:t>θ</m:t>
          </m:r>
          <m:r>
            <m:rPr>
              <m:sty m:val="p"/>
            </m:rPr>
            <w:rPr>
              <w:rFonts w:ascii="Cambria Math" w:hAnsi="Cambria Math"/>
            </w:rPr>
            <m:t>=</m:t>
          </m:r>
          <m:r>
            <w:rPr>
              <w:rFonts w:ascii="Cambria Math" w:hAnsi="Cambria Math"/>
            </w:rPr>
            <m:t>arctan</m:t>
          </m:r>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x</m:t>
                  </m:r>
                </m:sub>
              </m:sSub>
            </m:num>
            <m:den>
              <m:sSub>
                <m:sSubPr>
                  <m:ctrlPr>
                    <w:rPr>
                      <w:rFonts w:ascii="Cambria Math" w:hAnsi="Cambria Math"/>
                    </w:rPr>
                  </m:ctrlPr>
                </m:sSubPr>
                <m:e>
                  <m:r>
                    <w:rPr>
                      <w:rFonts w:ascii="Cambria Math" w:hAnsi="Cambria Math"/>
                    </w:rPr>
                    <m:t>g</m:t>
                  </m:r>
                </m:e>
                <m:sub>
                  <m:r>
                    <w:rPr>
                      <w:rFonts w:ascii="Cambria Math" w:hAnsi="Cambria Math"/>
                    </w:rPr>
                    <m:t>y</m:t>
                  </m:r>
                </m:sub>
              </m:sSub>
            </m:den>
          </m:f>
        </m:oMath>
      </m:oMathPara>
      <w:bookmarkEnd w:id="49"/>
    </w:p>
    <w:p w14:paraId="2041DC19" w14:textId="77777777" w:rsidR="000143EF" w:rsidRDefault="008D2182" w:rsidP="00443896">
      <w:pPr>
        <w:pStyle w:val="4"/>
      </w:pPr>
      <w:r>
        <w:rPr>
          <w:rFonts w:hint="eastAsia"/>
        </w:rPr>
        <w:t xml:space="preserve"> </w:t>
      </w:r>
      <w:r>
        <w:rPr>
          <w:rFonts w:hint="eastAsia"/>
        </w:rPr>
        <w:t>计算梯度直方图：</w:t>
      </w:r>
    </w:p>
    <w:p w14:paraId="1D245297" w14:textId="77777777" w:rsidR="001639FD" w:rsidRDefault="008D2182" w:rsidP="00443896">
      <w:pPr>
        <w:pStyle w:val="5"/>
      </w:pPr>
      <w:r>
        <w:rPr>
          <w:rFonts w:hint="eastAsia"/>
        </w:rPr>
        <w:t>图像预处理</w:t>
      </w:r>
    </w:p>
    <w:p w14:paraId="798815D7" w14:textId="08576E04" w:rsidR="000143EF" w:rsidRPr="001639FD" w:rsidRDefault="008D2182" w:rsidP="00443896">
      <w:pPr>
        <w:pStyle w:val="5"/>
      </w:pPr>
      <w:r w:rsidRPr="001639FD">
        <w:rPr>
          <w:rFonts w:hint="eastAsia"/>
        </w:rPr>
        <w:t>我们可以对图像做以下两种变换</w:t>
      </w:r>
    </w:p>
    <w:p w14:paraId="74BAD4CF" w14:textId="77777777" w:rsidR="000143EF" w:rsidRDefault="008D2182" w:rsidP="00443896">
      <w:pPr>
        <w:pStyle w:val="6"/>
      </w:pPr>
      <w:r>
        <w:rPr>
          <w:rFonts w:hint="eastAsia"/>
        </w:rPr>
        <w:t>伽马校正：减少光度对实验的影响。</w:t>
      </w:r>
    </w:p>
    <w:p w14:paraId="3E830535" w14:textId="77777777" w:rsidR="000143EF" w:rsidRDefault="008D2182" w:rsidP="00443896">
      <w:pPr>
        <w:pStyle w:val="6"/>
      </w:pPr>
      <w:r>
        <w:rPr>
          <w:rFonts w:hint="eastAsia"/>
        </w:rPr>
        <w:t>灰度化：将图像转化为灰度图像</w:t>
      </w:r>
    </w:p>
    <w:p w14:paraId="436B8D68" w14:textId="77777777" w:rsidR="000143EF" w:rsidRDefault="008D2182" w:rsidP="00443896">
      <w:pPr>
        <w:pStyle w:val="5"/>
      </w:pPr>
      <w:r>
        <w:rPr>
          <w:rFonts w:hint="eastAsia"/>
        </w:rPr>
        <w:t>刚才我们可以看到，在每一个点都可以得到两个值，一个是梯度强度，一个是梯度方向。根据这两个值，我们可以画出一个梯度直方图。</w:t>
      </w:r>
    </w:p>
    <w:p w14:paraId="101CAFBE" w14:textId="50B5D34E" w:rsidR="000143EF" w:rsidRPr="00537DB7" w:rsidRDefault="008D2182" w:rsidP="00537DB7">
      <w:bookmarkStart w:id="50" w:name="_Toc90987909"/>
      <w:r w:rsidRPr="00537DB7">
        <w:rPr>
          <w:rFonts w:hint="eastAsia"/>
        </w:rPr>
        <w:lastRenderedPageBreak/>
        <w:t>例如，</w:t>
      </w:r>
      <w:r w:rsidR="00443896" w:rsidRPr="0071552A">
        <w:rPr>
          <w:i/>
          <w:iCs/>
        </w:rPr>
        <w:t>HOG</w:t>
      </w:r>
      <w:r w:rsidRPr="00537DB7">
        <w:rPr>
          <w:rFonts w:hint="eastAsia"/>
        </w:rPr>
        <w:t>是在一个</w:t>
      </w:r>
      <m:oMath>
        <m:r>
          <w:rPr>
            <w:rFonts w:ascii="Cambria Math" w:hAnsi="Cambria Math" w:hint="eastAsia"/>
          </w:rPr>
          <m:t>8</m:t>
        </m:r>
        <m:r>
          <w:rPr>
            <w:rFonts w:ascii="Cambria Math" w:hAnsi="Cambria Math"/>
          </w:rPr>
          <m:t>×8</m:t>
        </m:r>
      </m:oMath>
      <w:r w:rsidRPr="00537DB7">
        <w:rPr>
          <w:rFonts w:hint="eastAsia"/>
        </w:rPr>
        <w:t>的</w:t>
      </w:r>
      <w:r w:rsidRPr="0071552A">
        <w:rPr>
          <w:rFonts w:hint="eastAsia"/>
          <w:i/>
          <w:iCs/>
        </w:rPr>
        <w:t>cell</w:t>
      </w:r>
      <w:r w:rsidRPr="00537DB7">
        <w:rPr>
          <w:rFonts w:hint="eastAsia"/>
        </w:rPr>
        <w:t>里面计算的，这样我们就可以得到一个</w:t>
      </w:r>
      <m:oMath>
        <m:r>
          <w:rPr>
            <w:rFonts w:ascii="Cambria Math" w:hAnsi="Cambria Math"/>
          </w:rPr>
          <m:t>8×8×2=128</m:t>
        </m:r>
      </m:oMath>
      <w:r w:rsidRPr="00537DB7">
        <w:rPr>
          <w:rFonts w:hint="eastAsia"/>
        </w:rPr>
        <w:t>个值，我们可以通过梯度直方图的方式将这</w:t>
      </w:r>
      <m:oMath>
        <m:r>
          <w:rPr>
            <w:rFonts w:ascii="Cambria Math" w:hAnsi="Cambria Math" w:hint="eastAsia"/>
          </w:rPr>
          <m:t>1</m:t>
        </m:r>
        <m:r>
          <w:rPr>
            <w:rFonts w:ascii="Cambria Math" w:hAnsi="Cambria Math"/>
          </w:rPr>
          <m:t>28</m:t>
        </m:r>
      </m:oMath>
      <w:r w:rsidRPr="00537DB7">
        <w:rPr>
          <w:rFonts w:hint="eastAsia"/>
        </w:rPr>
        <w:t>个值变为</w:t>
      </w:r>
      <m:oMath>
        <m:r>
          <w:rPr>
            <w:rFonts w:ascii="Cambria Math" w:hAnsi="Cambria Math" w:hint="eastAsia"/>
          </w:rPr>
          <m:t>9</m:t>
        </m:r>
      </m:oMath>
      <w:r w:rsidRPr="00537DB7">
        <w:rPr>
          <w:rFonts w:hint="eastAsia"/>
        </w:rPr>
        <w:t>个值，这样不仅可以减少运算量，还可以对光照条件拥有更多的鲁棒性。</w:t>
      </w:r>
      <w:bookmarkEnd w:id="50"/>
    </w:p>
    <w:p w14:paraId="378EC126" w14:textId="10F4B1CF" w:rsidR="000143EF" w:rsidRDefault="008D2182" w:rsidP="00443896">
      <w:pPr>
        <w:pStyle w:val="5"/>
      </w:pPr>
      <w:r>
        <w:rPr>
          <w:rFonts w:hint="eastAsia"/>
        </w:rPr>
        <w:t>梯度方向的取值范围使</w:t>
      </w:r>
      <m:oMath>
        <m:r>
          <w:rPr>
            <w:rFonts w:ascii="Cambria Math" w:hAnsi="Cambria Math" w:hint="eastAsia"/>
          </w:rPr>
          <m:t>0</m:t>
        </m:r>
        <m:r>
          <w:rPr>
            <w:rFonts w:ascii="Cambria Math" w:hAnsi="Cambria Math"/>
          </w:rPr>
          <m:t>-180</m:t>
        </m:r>
      </m:oMath>
      <w:r>
        <w:rPr>
          <w:rFonts w:hint="eastAsia"/>
        </w:rPr>
        <w:t>度，按照梯度直方图，我们把</w:t>
      </w:r>
      <m:oMath>
        <m:r>
          <w:rPr>
            <w:rFonts w:ascii="Cambria Math" w:hAnsi="Cambria Math" w:hint="eastAsia"/>
          </w:rPr>
          <m:t>0</m:t>
        </m:r>
        <m:r>
          <w:rPr>
            <w:rFonts w:ascii="Cambria Math" w:hAnsi="Cambria Math"/>
          </w:rPr>
          <m:t>-20</m:t>
        </m:r>
      </m:oMath>
      <w:r>
        <w:rPr>
          <w:rFonts w:hint="eastAsia"/>
        </w:rPr>
        <w:t>，</w:t>
      </w:r>
      <m:oMath>
        <m:r>
          <w:rPr>
            <w:rFonts w:ascii="Cambria Math" w:hAnsi="Cambria Math" w:hint="eastAsia"/>
          </w:rPr>
          <m:t>2</m:t>
        </m:r>
        <m:r>
          <w:rPr>
            <w:rFonts w:ascii="Cambria Math" w:hAnsi="Cambria Math"/>
          </w:rPr>
          <m:t>0-40</m:t>
        </m:r>
      </m:oMath>
      <w:r>
        <w:t xml:space="preserve"> … </w:t>
      </w:r>
      <m:oMath>
        <m:r>
          <w:rPr>
            <w:rFonts w:ascii="Cambria Math" w:hAnsi="Cambria Math"/>
          </w:rPr>
          <m:t>160-180</m:t>
        </m:r>
      </m:oMath>
      <w:r>
        <w:rPr>
          <w:rFonts w:hint="eastAsia"/>
        </w:rPr>
        <w:t>分为</w:t>
      </w:r>
      <m:oMath>
        <m:r>
          <w:rPr>
            <w:rFonts w:ascii="Cambria Math" w:hAnsi="Cambria Math" w:hint="eastAsia"/>
          </w:rPr>
          <m:t>9</m:t>
        </m:r>
      </m:oMath>
      <w:r>
        <w:rPr>
          <w:rFonts w:hint="eastAsia"/>
        </w:rPr>
        <w:t>段，根据点梯度方向将梯度强度加入到该</w:t>
      </w:r>
      <w:r w:rsidRPr="0071552A">
        <w:rPr>
          <w:rFonts w:hint="eastAsia"/>
          <w:i/>
          <w:iCs/>
        </w:rPr>
        <w:t>bin</w:t>
      </w:r>
      <w:r w:rsidR="00443896">
        <w:rPr>
          <w:rFonts w:hint="eastAsia"/>
        </w:rPr>
        <w:t>中</w:t>
      </w:r>
      <w:r>
        <w:rPr>
          <w:rFonts w:hint="eastAsia"/>
        </w:rPr>
        <w:t>，最后得到一个梯度直方图。</w:t>
      </w:r>
    </w:p>
    <w:p w14:paraId="7A94A053" w14:textId="26EA54CF" w:rsidR="000143EF" w:rsidRPr="00537DB7" w:rsidRDefault="00443896" w:rsidP="00443896">
      <w:pPr>
        <w:pStyle w:val="5"/>
      </w:pPr>
      <m:oMath>
        <m:r>
          <w:rPr>
            <w:rFonts w:ascii="Cambria Math" w:hAnsi="Cambria Math"/>
          </w:rPr>
          <m:t>B</m:t>
        </m:r>
        <m:r>
          <w:rPr>
            <w:rFonts w:ascii="Cambria Math" w:hAnsi="Cambria Math" w:hint="eastAsia"/>
          </w:rPr>
          <m:t>lock</m:t>
        </m:r>
      </m:oMath>
      <w:r w:rsidR="008D2182" w:rsidRPr="00537DB7">
        <w:rPr>
          <w:rFonts w:hint="eastAsia"/>
        </w:rPr>
        <w:t>归一化：</w:t>
      </w:r>
    </w:p>
    <w:p w14:paraId="32D781F8" w14:textId="3480462E" w:rsidR="000143EF" w:rsidRDefault="00443896" w:rsidP="00443896">
      <w:pPr>
        <w:pStyle w:val="6"/>
      </w:pPr>
      <m:oMath>
        <m:r>
          <w:rPr>
            <w:rFonts w:ascii="Cambria Math" w:hAnsi="Cambria Math" w:hint="eastAsia"/>
          </w:rPr>
          <m:t>Block</m:t>
        </m:r>
      </m:oMath>
      <w:r w:rsidR="008D2182">
        <w:rPr>
          <w:rFonts w:hint="eastAsia"/>
        </w:rPr>
        <w:t>归一化的目的是降低光照的影响。</w:t>
      </w:r>
    </w:p>
    <w:p w14:paraId="10A1DDA4" w14:textId="0DE2E768" w:rsidR="000143EF" w:rsidRDefault="008D2182" w:rsidP="00443896">
      <w:pPr>
        <w:pStyle w:val="6"/>
      </w:pPr>
      <w:r>
        <w:rPr>
          <w:rFonts w:hint="eastAsia"/>
        </w:rPr>
        <w:t>我们假设按之前的说法，一个</w:t>
      </w:r>
      <w:r w:rsidRPr="0071552A">
        <w:rPr>
          <w:rFonts w:hint="eastAsia"/>
          <w:i/>
          <w:iCs/>
        </w:rPr>
        <w:t>cell</w:t>
      </w:r>
      <w:r>
        <w:rPr>
          <w:rFonts w:hint="eastAsia"/>
        </w:rPr>
        <w:t>可以得到长度为</w:t>
      </w:r>
      <m:oMath>
        <m:r>
          <w:rPr>
            <w:rFonts w:ascii="Cambria Math" w:hAnsi="Cambria Math" w:hint="eastAsia"/>
          </w:rPr>
          <m:t>9</m:t>
        </m:r>
      </m:oMath>
      <w:r>
        <w:rPr>
          <w:rFonts w:hint="eastAsia"/>
        </w:rPr>
        <w:t>的向量，假设一个</w:t>
      </w:r>
      <w:r w:rsidRPr="002E3FBC">
        <w:rPr>
          <w:rFonts w:hint="eastAsia"/>
          <w:i/>
          <w:iCs/>
        </w:rPr>
        <w:t>Block</w:t>
      </w:r>
      <w:r>
        <w:rPr>
          <w:rFonts w:hint="eastAsia"/>
        </w:rPr>
        <w:t>里有</w:t>
      </w:r>
      <m:oMath>
        <m:r>
          <w:rPr>
            <w:rFonts w:ascii="Cambria Math" w:hAnsi="Cambria Math" w:hint="eastAsia"/>
          </w:rPr>
          <m:t>4</m:t>
        </m:r>
      </m:oMath>
      <w:r>
        <w:rPr>
          <w:rFonts w:hint="eastAsia"/>
        </w:rPr>
        <w:t>个</w:t>
      </w:r>
      <w:r w:rsidRPr="0071552A">
        <w:rPr>
          <w:rFonts w:hint="eastAsia"/>
          <w:i/>
          <w:iCs/>
        </w:rPr>
        <w:t>cell</w:t>
      </w:r>
      <w:r>
        <w:rPr>
          <w:rFonts w:hint="eastAsia"/>
        </w:rPr>
        <w:t>，那么我们就可以得到大小为</w:t>
      </w:r>
      <m:oMath>
        <m:r>
          <w:rPr>
            <w:rFonts w:ascii="Cambria Math" w:hAnsi="Cambria Math" w:hint="eastAsia"/>
          </w:rPr>
          <m:t>3</m:t>
        </m:r>
        <m:r>
          <w:rPr>
            <w:rFonts w:ascii="Cambria Math" w:hAnsi="Cambria Math"/>
          </w:rPr>
          <m:t>6</m:t>
        </m:r>
      </m:oMath>
      <w:r>
        <w:rPr>
          <w:rFonts w:hint="eastAsia"/>
        </w:rPr>
        <w:t>个向量，我们就对它进行归一化，归一化的方法为把向量中的每一个值都除以响亮的模长。</w:t>
      </w:r>
    </w:p>
    <w:p w14:paraId="2CC08830" w14:textId="77777777" w:rsidR="000143EF" w:rsidRDefault="008D2182" w:rsidP="00443896">
      <w:pPr>
        <w:pStyle w:val="5"/>
      </w:pPr>
      <w:r>
        <w:rPr>
          <w:rFonts w:hint="eastAsia"/>
        </w:rPr>
        <w:t>得到</w:t>
      </w:r>
      <w:r w:rsidRPr="0071552A">
        <w:rPr>
          <w:rFonts w:hint="eastAsia"/>
          <w:i/>
          <w:iCs/>
        </w:rPr>
        <w:t>HOG</w:t>
      </w:r>
      <w:r>
        <w:rPr>
          <w:rFonts w:hint="eastAsia"/>
        </w:rPr>
        <w:t>特征向量：</w:t>
      </w:r>
    </w:p>
    <w:p w14:paraId="71356856" w14:textId="77777777" w:rsidR="000143EF" w:rsidRPr="00537DB7" w:rsidRDefault="008D2182" w:rsidP="00537DB7">
      <w:bookmarkStart w:id="51" w:name="_Toc90987910"/>
      <w:r w:rsidRPr="00537DB7">
        <w:rPr>
          <w:rFonts w:hint="eastAsia"/>
        </w:rPr>
        <w:t>我们可以看一张图片中有多少的</w:t>
      </w:r>
      <w:r w:rsidRPr="0071552A">
        <w:rPr>
          <w:rFonts w:hint="eastAsia"/>
          <w:i/>
          <w:iCs/>
        </w:rPr>
        <w:t>Block</w:t>
      </w:r>
      <w:r w:rsidRPr="00537DB7">
        <w:rPr>
          <w:rFonts w:hint="eastAsia"/>
        </w:rPr>
        <w:t>，每一个</w:t>
      </w:r>
      <w:r w:rsidRPr="0071552A">
        <w:rPr>
          <w:rFonts w:hint="eastAsia"/>
          <w:i/>
          <w:iCs/>
        </w:rPr>
        <w:t>Block</w:t>
      </w:r>
      <w:r w:rsidRPr="00537DB7">
        <w:rPr>
          <w:rFonts w:hint="eastAsia"/>
        </w:rPr>
        <w:t>可以提取出的向量长度是多少，这样将他们组合在一起，我们就可以的到最后的</w:t>
      </w:r>
      <w:r w:rsidRPr="0071552A">
        <w:rPr>
          <w:rFonts w:hint="eastAsia"/>
          <w:i/>
          <w:iCs/>
        </w:rPr>
        <w:t>HOG</w:t>
      </w:r>
      <w:r w:rsidRPr="00537DB7">
        <w:rPr>
          <w:rFonts w:hint="eastAsia"/>
        </w:rPr>
        <w:t>特征向量了。</w:t>
      </w:r>
      <w:bookmarkEnd w:id="51"/>
    </w:p>
    <w:p w14:paraId="28F08F59" w14:textId="3191D914" w:rsidR="000143EF" w:rsidRPr="00537DB7" w:rsidRDefault="008D2182" w:rsidP="00443896">
      <w:pPr>
        <w:pStyle w:val="4"/>
      </w:pPr>
      <w:r w:rsidRPr="0071552A">
        <w:rPr>
          <w:rFonts w:hint="eastAsia"/>
          <w:i/>
          <w:iCs/>
        </w:rPr>
        <w:t>HOG</w:t>
      </w:r>
      <w:r w:rsidRPr="00537DB7">
        <w:rPr>
          <w:rFonts w:hint="eastAsia"/>
        </w:rPr>
        <w:t>特征的优缺点：</w:t>
      </w:r>
    </w:p>
    <w:p w14:paraId="2FB81696" w14:textId="56B63627" w:rsidR="000143EF" w:rsidRDefault="008D2182" w:rsidP="00443896">
      <w:pPr>
        <w:pStyle w:val="5"/>
      </w:pPr>
      <w:r>
        <w:rPr>
          <w:rFonts w:hint="eastAsia"/>
        </w:rPr>
        <w:t>优点：</w:t>
      </w:r>
    </w:p>
    <w:p w14:paraId="44473662" w14:textId="4BE963C1" w:rsidR="000143EF" w:rsidRPr="00537DB7" w:rsidRDefault="008D2182" w:rsidP="00443896">
      <w:pPr>
        <w:pStyle w:val="6"/>
        <w:rPr>
          <w:b/>
          <w:bCs w:val="0"/>
        </w:rPr>
      </w:pPr>
      <w:r w:rsidRPr="0071552A">
        <w:rPr>
          <w:rFonts w:hint="eastAsia"/>
          <w:i/>
          <w:iCs/>
        </w:rPr>
        <w:t>HOG</w:t>
      </w:r>
      <w:r w:rsidRPr="00537DB7">
        <w:rPr>
          <w:rFonts w:hint="eastAsia"/>
        </w:rPr>
        <w:t>表示的是边缘的结构特征，</w:t>
      </w:r>
      <w:r w:rsidRPr="0071552A">
        <w:rPr>
          <w:rFonts w:hint="eastAsia"/>
          <w:i/>
          <w:iCs/>
        </w:rPr>
        <w:t>HOG</w:t>
      </w:r>
      <w:r w:rsidRPr="00537DB7">
        <w:rPr>
          <w:rFonts w:hint="eastAsia"/>
        </w:rPr>
        <w:t>能较好捕捉局部形状信息，对几何和光学变化都有很好的不变性。</w:t>
      </w:r>
    </w:p>
    <w:p w14:paraId="7AFE28C9" w14:textId="57FACF23" w:rsidR="000143EF" w:rsidRDefault="008D2182" w:rsidP="00443896">
      <w:pPr>
        <w:pStyle w:val="6"/>
      </w:pPr>
      <w:r w:rsidRPr="0071552A">
        <w:rPr>
          <w:i/>
          <w:iCs/>
        </w:rPr>
        <w:t>HOG</w:t>
      </w:r>
      <w:r>
        <w:rPr>
          <w:rFonts w:hint="eastAsia"/>
        </w:rPr>
        <w:t>特征是在密集的采样图像块中求取的，特征中隐含了该块与监测窗口之间的空间位置关系。</w:t>
      </w:r>
    </w:p>
    <w:p w14:paraId="036FA966" w14:textId="4FCF1A16" w:rsidR="000143EF" w:rsidRDefault="008D2182" w:rsidP="00443896">
      <w:pPr>
        <w:pStyle w:val="5"/>
      </w:pPr>
      <w:r>
        <w:rPr>
          <w:rFonts w:hint="eastAsia"/>
        </w:rPr>
        <w:t>缺点：</w:t>
      </w:r>
    </w:p>
    <w:p w14:paraId="6DC263A0" w14:textId="39607A1E" w:rsidR="000143EF" w:rsidRDefault="008D2182" w:rsidP="00443896">
      <w:pPr>
        <w:pStyle w:val="6"/>
      </w:pPr>
      <w:r>
        <w:rPr>
          <w:rFonts w:hint="eastAsia"/>
        </w:rPr>
        <w:t>无法处理遮挡问题</w:t>
      </w:r>
    </w:p>
    <w:p w14:paraId="01A01DBF" w14:textId="67B870EB" w:rsidR="000143EF" w:rsidRPr="00537DB7" w:rsidRDefault="008D2182" w:rsidP="00443896">
      <w:pPr>
        <w:pStyle w:val="6"/>
      </w:pPr>
      <w:r>
        <w:rPr>
          <w:rFonts w:hint="eastAsia"/>
        </w:rPr>
        <w:t>没有选取主方向，也没有旋转梯度方向直方图，所以没有旋转不变性。</w:t>
      </w:r>
      <w:r w:rsidRPr="0071552A">
        <w:rPr>
          <w:rFonts w:hint="eastAsia"/>
          <w:i/>
          <w:iCs/>
        </w:rPr>
        <w:t>HOG</w:t>
      </w:r>
      <w:r>
        <w:rPr>
          <w:rFonts w:hint="eastAsia"/>
        </w:rPr>
        <w:t>本身也没有尺度不变性，对噪点也相对敏感。</w:t>
      </w:r>
    </w:p>
    <w:p w14:paraId="76A1E8AC" w14:textId="3F51E8ED" w:rsidR="000143EF" w:rsidRDefault="003420BA" w:rsidP="00537DB7">
      <w:pPr>
        <w:pStyle w:val="2"/>
      </w:pPr>
      <w:bookmarkStart w:id="52" w:name="_Toc90988394"/>
      <w:r>
        <w:t>LBP (</w:t>
      </w:r>
      <w:r w:rsidRPr="003420BA">
        <w:t>Local Binary Pattern</w:t>
      </w:r>
      <w:r>
        <w:t>)</w:t>
      </w:r>
      <w:bookmarkEnd w:id="52"/>
    </w:p>
    <w:p w14:paraId="3C6808D8" w14:textId="4BC7214D" w:rsidR="000143EF" w:rsidRDefault="008D2182" w:rsidP="00443896">
      <w:pPr>
        <w:pStyle w:val="3"/>
      </w:pPr>
      <w:bookmarkStart w:id="53" w:name="_Toc90988395"/>
      <w:r>
        <w:rPr>
          <w:rFonts w:hint="eastAsia"/>
        </w:rPr>
        <w:t>基本概念</w:t>
      </w:r>
      <w:bookmarkEnd w:id="53"/>
    </w:p>
    <w:p w14:paraId="7E281D4F" w14:textId="4D9E7AB7" w:rsidR="000143EF" w:rsidRPr="00537DB7" w:rsidRDefault="008D2182" w:rsidP="00537DB7">
      <w:bookmarkStart w:id="54" w:name="_Toc90987913"/>
      <w:r w:rsidRPr="00537DB7">
        <w:rPr>
          <w:rFonts w:hint="eastAsia"/>
        </w:rPr>
        <w:t>局部二值模式</w:t>
      </w:r>
      <w:r w:rsidR="003420BA">
        <w:rPr>
          <w:rFonts w:hint="eastAsia"/>
        </w:rPr>
        <w:t>(</w:t>
      </w:r>
      <w:r w:rsidR="003420BA" w:rsidRPr="00537DB7">
        <w:rPr>
          <w:rFonts w:hint="eastAsia"/>
        </w:rPr>
        <w:t>LBP</w:t>
      </w:r>
      <w:r w:rsidR="003420BA">
        <w:t>)</w:t>
      </w:r>
      <w:r w:rsidRPr="00537DB7">
        <w:t>是一种用来描述图像局部纹理特征的算子；它具有旋转不变性和灰度不变性等显著的优点</w:t>
      </w:r>
      <w:r w:rsidRPr="00537DB7">
        <w:rPr>
          <w:rFonts w:hint="eastAsia"/>
        </w:rPr>
        <w:t>，它可以用来进行纹理特征的提取。</w:t>
      </w:r>
      <w:bookmarkEnd w:id="54"/>
    </w:p>
    <w:p w14:paraId="63F94D8B" w14:textId="57252C02" w:rsidR="000143EF" w:rsidRDefault="008D2182" w:rsidP="00443896">
      <w:pPr>
        <w:pStyle w:val="3"/>
      </w:pPr>
      <w:bookmarkStart w:id="55" w:name="_Toc90988396"/>
      <w:r>
        <w:rPr>
          <w:rFonts w:hint="eastAsia"/>
        </w:rPr>
        <w:t>计算方法：</w:t>
      </w:r>
      <w:bookmarkEnd w:id="55"/>
    </w:p>
    <w:p w14:paraId="6E20B26C" w14:textId="6E367494" w:rsidR="000143EF" w:rsidRDefault="008D2182" w:rsidP="00443896">
      <w:pPr>
        <w:pStyle w:val="4"/>
      </w:pPr>
      <w:r>
        <w:rPr>
          <w:rFonts w:hint="eastAsia"/>
        </w:rPr>
        <w:t>首先将检测窗口划分为</w:t>
      </w:r>
      <m:oMath>
        <m:r>
          <w:rPr>
            <w:rFonts w:ascii="Cambria Math" w:hAnsi="Cambria Math"/>
          </w:rPr>
          <m:t>16×</m:t>
        </m:r>
        <m:r>
          <w:rPr>
            <w:rFonts w:ascii="Cambria Math" w:hAnsi="Cambria Math" w:hint="eastAsia"/>
          </w:rPr>
          <m:t>16</m:t>
        </m:r>
      </m:oMath>
      <w:r>
        <w:rPr>
          <w:rFonts w:hint="eastAsia"/>
        </w:rPr>
        <w:t>的小区域（</w:t>
      </w:r>
      <w:r w:rsidRPr="0071552A">
        <w:rPr>
          <w:rFonts w:hint="eastAsia"/>
          <w:i/>
          <w:iCs/>
        </w:rPr>
        <w:t>cell</w:t>
      </w:r>
      <w:r>
        <w:rPr>
          <w:rFonts w:hint="eastAsia"/>
        </w:rPr>
        <w:t>）；</w:t>
      </w:r>
    </w:p>
    <w:p w14:paraId="7769CCC5" w14:textId="0D05722C" w:rsidR="000143EF" w:rsidRPr="00443896" w:rsidRDefault="008D2182" w:rsidP="00443896">
      <w:pPr>
        <w:pStyle w:val="4"/>
      </w:pPr>
      <w:r w:rsidRPr="00443896">
        <w:rPr>
          <w:rFonts w:hint="eastAsia"/>
        </w:rPr>
        <w:t>对于每个</w:t>
      </w:r>
      <w:r w:rsidRPr="002E3FBC">
        <w:rPr>
          <w:rFonts w:hint="eastAsia"/>
          <w:i/>
          <w:iCs/>
        </w:rPr>
        <w:t>cell</w:t>
      </w:r>
      <w:r w:rsidRPr="00443896">
        <w:rPr>
          <w:rFonts w:hint="eastAsia"/>
        </w:rPr>
        <w:t>中的一个像素，将相邻的</w:t>
      </w:r>
      <m:oMath>
        <m:r>
          <w:rPr>
            <w:rFonts w:ascii="Cambria Math" w:hAnsi="Cambria Math" w:hint="eastAsia"/>
          </w:rPr>
          <m:t>8</m:t>
        </m:r>
      </m:oMath>
      <w:r w:rsidRPr="00443896">
        <w:rPr>
          <w:rFonts w:hint="eastAsia"/>
        </w:rPr>
        <w:t>个像素的灰度值与其进行比较，若周围像素值大于中心像素值，则该像素点的位置被标</w:t>
      </w:r>
      <w:r w:rsidRPr="00443896">
        <w:rPr>
          <w:rFonts w:hint="eastAsia"/>
        </w:rPr>
        <w:lastRenderedPageBreak/>
        <w:t>记为</w:t>
      </w:r>
      <m:oMath>
        <m:r>
          <w:rPr>
            <w:rFonts w:ascii="Cambria Math" w:hAnsi="Cambria Math" w:hint="eastAsia"/>
          </w:rPr>
          <m:t>1</m:t>
        </m:r>
      </m:oMath>
      <w:r w:rsidRPr="00443896">
        <w:rPr>
          <w:rFonts w:hint="eastAsia"/>
        </w:rPr>
        <w:t>，否则为</w:t>
      </w:r>
      <m:oMath>
        <m:r>
          <w:rPr>
            <w:rFonts w:ascii="Cambria Math" w:hAnsi="Cambria Math" w:hint="eastAsia"/>
          </w:rPr>
          <m:t>0</m:t>
        </m:r>
      </m:oMath>
      <w:r w:rsidRPr="00443896">
        <w:rPr>
          <w:rFonts w:hint="eastAsia"/>
        </w:rPr>
        <w:t>。这样，</w:t>
      </w:r>
      <m:oMath>
        <m:r>
          <w:rPr>
            <w:rFonts w:ascii="Cambria Math" w:hAnsi="Cambria Math" w:hint="eastAsia"/>
          </w:rPr>
          <m:t>3</m:t>
        </m:r>
        <m:r>
          <w:rPr>
            <w:rFonts w:ascii="Cambria Math" w:hAnsi="Cambria Math" w:cs="Cambria Math"/>
          </w:rPr>
          <m:t>×</m:t>
        </m:r>
        <m:r>
          <w:rPr>
            <w:rFonts w:ascii="Cambria Math" w:hAnsi="Cambria Math" w:hint="eastAsia"/>
          </w:rPr>
          <m:t>3</m:t>
        </m:r>
      </m:oMath>
      <w:r w:rsidRPr="00443896">
        <w:rPr>
          <w:rFonts w:hint="eastAsia"/>
        </w:rPr>
        <w:t>邻域内的</w:t>
      </w:r>
      <m:oMath>
        <m:r>
          <w:rPr>
            <w:rFonts w:ascii="Cambria Math" w:hAnsi="Cambria Math" w:hint="eastAsia"/>
          </w:rPr>
          <m:t>8</m:t>
        </m:r>
      </m:oMath>
      <w:r w:rsidRPr="00443896">
        <w:rPr>
          <w:rFonts w:hint="eastAsia"/>
        </w:rPr>
        <w:t>个点经比较可产生</w:t>
      </w:r>
      <m:oMath>
        <m:r>
          <w:rPr>
            <w:rFonts w:ascii="Cambria Math" w:hAnsi="Cambria Math" w:hint="eastAsia"/>
          </w:rPr>
          <m:t>8</m:t>
        </m:r>
      </m:oMath>
      <w:r w:rsidRPr="00443896">
        <w:rPr>
          <w:rFonts w:hint="eastAsia"/>
        </w:rPr>
        <w:t>位二进制数，即得到该窗口中心像素点的</w:t>
      </w:r>
      <w:r w:rsidRPr="0071552A">
        <w:rPr>
          <w:rFonts w:hint="eastAsia"/>
          <w:i/>
          <w:iCs/>
        </w:rPr>
        <w:t>LBP</w:t>
      </w:r>
      <w:r w:rsidRPr="00443896">
        <w:rPr>
          <w:rFonts w:hint="eastAsia"/>
        </w:rPr>
        <w:t>值；</w:t>
      </w:r>
    </w:p>
    <w:p w14:paraId="30E1A55E" w14:textId="1103ED87" w:rsidR="000143EF" w:rsidRDefault="008D2182" w:rsidP="00443896">
      <w:pPr>
        <w:pStyle w:val="4"/>
      </w:pPr>
      <w:r>
        <w:rPr>
          <w:rFonts w:hint="eastAsia"/>
        </w:rPr>
        <w:t>然后计算每个</w:t>
      </w:r>
      <w:r w:rsidRPr="0071552A">
        <w:rPr>
          <w:rFonts w:hint="eastAsia"/>
          <w:i/>
          <w:iCs/>
        </w:rPr>
        <w:t>cell</w:t>
      </w:r>
      <w:r>
        <w:rPr>
          <w:rFonts w:hint="eastAsia"/>
        </w:rPr>
        <w:t>的直方图，即每个数字（假定是十进制数</w:t>
      </w:r>
      <w:r w:rsidRPr="0071552A">
        <w:rPr>
          <w:rFonts w:hint="eastAsia"/>
          <w:i/>
          <w:iCs/>
        </w:rPr>
        <w:t>LBP</w:t>
      </w:r>
      <w:r>
        <w:rPr>
          <w:rFonts w:hint="eastAsia"/>
        </w:rPr>
        <w:t>值）出现的频率；然后对该直方图进行归一化处理。</w:t>
      </w:r>
    </w:p>
    <w:p w14:paraId="5B91CE1B" w14:textId="035D36C9" w:rsidR="000143EF" w:rsidRDefault="008D2182" w:rsidP="00443896">
      <w:pPr>
        <w:pStyle w:val="4"/>
      </w:pPr>
      <w:r>
        <w:rPr>
          <w:rFonts w:hint="eastAsia"/>
        </w:rPr>
        <w:t>最后将得到的每个</w:t>
      </w:r>
      <w:r w:rsidRPr="0071552A">
        <w:rPr>
          <w:rFonts w:hint="eastAsia"/>
          <w:i/>
          <w:iCs/>
        </w:rPr>
        <w:t>cell</w:t>
      </w:r>
      <w:r>
        <w:rPr>
          <w:rFonts w:hint="eastAsia"/>
        </w:rPr>
        <w:t>的统计直方图进行连接成为一个特征向量，也就是整幅图的</w:t>
      </w:r>
      <w:r w:rsidRPr="0071552A">
        <w:rPr>
          <w:rFonts w:hint="eastAsia"/>
          <w:i/>
          <w:iCs/>
        </w:rPr>
        <w:t>LBP</w:t>
      </w:r>
      <w:r>
        <w:rPr>
          <w:rFonts w:hint="eastAsia"/>
        </w:rPr>
        <w:t>纹理特征向量；</w:t>
      </w:r>
    </w:p>
    <w:p w14:paraId="039CBC2D" w14:textId="12049F8A" w:rsidR="000143EF" w:rsidRPr="00537DB7" w:rsidRDefault="008D2182" w:rsidP="00443896">
      <w:pPr>
        <w:pStyle w:val="3"/>
      </w:pPr>
      <w:bookmarkStart w:id="56" w:name="_Toc90988397"/>
      <w:r w:rsidRPr="0071552A">
        <w:rPr>
          <w:i/>
          <w:iCs/>
        </w:rPr>
        <w:t>LBP</w:t>
      </w:r>
      <w:r w:rsidRPr="00537DB7">
        <w:rPr>
          <w:rFonts w:hint="eastAsia"/>
        </w:rPr>
        <w:t>特征的优缺点：</w:t>
      </w:r>
      <w:bookmarkEnd w:id="56"/>
    </w:p>
    <w:p w14:paraId="2EEBC013" w14:textId="77777777" w:rsidR="000143EF" w:rsidRDefault="008D2182" w:rsidP="00443896">
      <w:pPr>
        <w:pStyle w:val="4"/>
      </w:pPr>
      <w:r>
        <w:rPr>
          <w:rFonts w:hint="eastAsia"/>
        </w:rPr>
        <w:t>优点：</w:t>
      </w:r>
    </w:p>
    <w:p w14:paraId="25345572" w14:textId="6BC0E963" w:rsidR="000143EF" w:rsidRDefault="008D2182" w:rsidP="00443896">
      <w:pPr>
        <w:pStyle w:val="5"/>
      </w:pPr>
      <w:r>
        <w:rPr>
          <w:rFonts w:hint="eastAsia"/>
        </w:rPr>
        <w:t>旋转不变性</w:t>
      </w:r>
    </w:p>
    <w:p w14:paraId="63BEC743" w14:textId="62E4B231" w:rsidR="000143EF" w:rsidRDefault="008D2182" w:rsidP="00443896">
      <w:pPr>
        <w:pStyle w:val="5"/>
      </w:pPr>
      <w:r>
        <w:rPr>
          <w:rFonts w:hint="eastAsia"/>
        </w:rPr>
        <w:t>灰度不变性</w:t>
      </w:r>
    </w:p>
    <w:p w14:paraId="28EF2ECE" w14:textId="77777777" w:rsidR="000143EF" w:rsidRDefault="008D2182" w:rsidP="00443896">
      <w:pPr>
        <w:pStyle w:val="4"/>
      </w:pPr>
      <w:r>
        <w:rPr>
          <w:rFonts w:hint="eastAsia"/>
        </w:rPr>
        <w:t>缺点：</w:t>
      </w:r>
    </w:p>
    <w:p w14:paraId="7AE36A07" w14:textId="2DBF5BB3" w:rsidR="000143EF" w:rsidRDefault="008D2182" w:rsidP="00443896">
      <w:pPr>
        <w:pStyle w:val="5"/>
      </w:pPr>
      <w:r>
        <w:rPr>
          <w:rFonts w:hint="eastAsia"/>
        </w:rPr>
        <w:t>在平坦的图像中不够稳键。</w:t>
      </w:r>
    </w:p>
    <w:p w14:paraId="01677C8B" w14:textId="12C12289" w:rsidR="000143EF" w:rsidRDefault="008D2182" w:rsidP="00537DB7">
      <w:pPr>
        <w:pStyle w:val="2"/>
      </w:pPr>
      <w:bookmarkStart w:id="57" w:name="_Toc90988398"/>
      <w:r>
        <w:rPr>
          <w:rFonts w:hint="eastAsia"/>
        </w:rPr>
        <w:t>ORB</w:t>
      </w:r>
      <w:bookmarkEnd w:id="57"/>
      <w:r w:rsidR="003C1FDA">
        <w:rPr>
          <w:rFonts w:hint="eastAsia"/>
        </w:rPr>
        <w:t>(</w:t>
      </w:r>
      <w:r w:rsidR="003C1FDA" w:rsidRPr="003C1FDA">
        <w:rPr>
          <w:rFonts w:hint="eastAsia"/>
        </w:rPr>
        <w:t>Oriented Fast and Rotated Brief</w:t>
      </w:r>
      <w:r w:rsidR="003C1FDA" w:rsidRPr="003C1FDA">
        <w:t>)</w:t>
      </w:r>
    </w:p>
    <w:p w14:paraId="7A21867B" w14:textId="4E3576F1" w:rsidR="000143EF" w:rsidRDefault="008D2182" w:rsidP="00443896">
      <w:pPr>
        <w:pStyle w:val="3"/>
      </w:pPr>
      <w:bookmarkStart w:id="58" w:name="_Toc90988399"/>
      <w:r>
        <w:rPr>
          <w:rFonts w:hint="eastAsia"/>
        </w:rPr>
        <w:t>基本概念：</w:t>
      </w:r>
      <w:bookmarkEnd w:id="58"/>
    </w:p>
    <w:p w14:paraId="73312068" w14:textId="77777777" w:rsidR="000143EF" w:rsidRDefault="008D2182" w:rsidP="00537DB7">
      <w:bookmarkStart w:id="59" w:name="_Toc90987918"/>
      <w:r w:rsidRPr="0071552A">
        <w:rPr>
          <w:rFonts w:hint="eastAsia"/>
          <w:i/>
          <w:iCs/>
        </w:rPr>
        <w:t>ORB</w:t>
      </w:r>
      <w:r>
        <w:rPr>
          <w:rFonts w:hint="eastAsia"/>
        </w:rPr>
        <w:t>是</w:t>
      </w:r>
      <w:r w:rsidRPr="0071552A">
        <w:rPr>
          <w:rFonts w:hint="eastAsia"/>
          <w:i/>
          <w:iCs/>
        </w:rPr>
        <w:t>Oriented Fast and Rotated Brief</w:t>
      </w:r>
      <w:r>
        <w:rPr>
          <w:rFonts w:hint="eastAsia"/>
        </w:rPr>
        <w:t>的简称，可以用来对图像中的关键点快速创建特征向量。其中</w:t>
      </w:r>
      <w:r w:rsidRPr="0071552A">
        <w:rPr>
          <w:rFonts w:hint="eastAsia"/>
          <w:i/>
          <w:iCs/>
        </w:rPr>
        <w:t>FAST</w:t>
      </w:r>
      <w:r>
        <w:rPr>
          <w:rFonts w:hint="eastAsia"/>
        </w:rPr>
        <w:t>和</w:t>
      </w:r>
      <w:r w:rsidRPr="0071552A">
        <w:rPr>
          <w:rFonts w:hint="eastAsia"/>
          <w:i/>
          <w:iCs/>
        </w:rPr>
        <w:t>BRIEF</w:t>
      </w:r>
      <w:r>
        <w:rPr>
          <w:rFonts w:hint="eastAsia"/>
        </w:rPr>
        <w:t>分别是用来特征检测和向量生成的算法。</w:t>
      </w:r>
      <w:bookmarkEnd w:id="59"/>
    </w:p>
    <w:p w14:paraId="3EB52799" w14:textId="05D96AE7" w:rsidR="000143EF" w:rsidRDefault="00C72121" w:rsidP="00443896">
      <w:pPr>
        <w:pStyle w:val="3"/>
      </w:pPr>
      <w:bookmarkStart w:id="60" w:name="_Toc90988400"/>
      <w:r>
        <w:rPr>
          <w:rFonts w:hint="eastAsia"/>
        </w:rPr>
        <w:t>基本原理</w:t>
      </w:r>
      <w:r w:rsidR="008D2182">
        <w:rPr>
          <w:rFonts w:hint="eastAsia"/>
        </w:rPr>
        <w:t>：</w:t>
      </w:r>
      <w:bookmarkEnd w:id="60"/>
    </w:p>
    <w:p w14:paraId="58778195" w14:textId="2001D7F3" w:rsidR="0014754C" w:rsidRDefault="008D2182" w:rsidP="0014754C">
      <w:bookmarkStart w:id="61" w:name="_Toc90987920"/>
      <w:r w:rsidRPr="0071552A">
        <w:rPr>
          <w:rFonts w:hint="eastAsia"/>
          <w:i/>
          <w:iCs/>
        </w:rPr>
        <w:t>FAST</w:t>
      </w:r>
      <w:r>
        <w:rPr>
          <w:rFonts w:hint="eastAsia"/>
        </w:rPr>
        <w:t>是</w:t>
      </w:r>
      <w:r w:rsidRPr="0071552A">
        <w:rPr>
          <w:rFonts w:hint="eastAsia"/>
          <w:i/>
          <w:iCs/>
        </w:rPr>
        <w:t>Features</w:t>
      </w:r>
      <w:r w:rsidRPr="0071552A">
        <w:rPr>
          <w:i/>
          <w:iCs/>
        </w:rPr>
        <w:t xml:space="preserve"> </w:t>
      </w:r>
      <w:r w:rsidRPr="0071552A">
        <w:rPr>
          <w:rFonts w:hint="eastAsia"/>
          <w:i/>
          <w:iCs/>
        </w:rPr>
        <w:t>from</w:t>
      </w:r>
      <w:r w:rsidRPr="0071552A">
        <w:rPr>
          <w:i/>
          <w:iCs/>
        </w:rPr>
        <w:t xml:space="preserve"> </w:t>
      </w:r>
      <w:r w:rsidR="0071552A" w:rsidRPr="0071552A">
        <w:rPr>
          <w:i/>
          <w:iCs/>
        </w:rPr>
        <w:t>Accelerated</w:t>
      </w:r>
      <w:r w:rsidRPr="0071552A">
        <w:rPr>
          <w:i/>
          <w:iCs/>
        </w:rPr>
        <w:t xml:space="preserve"> </w:t>
      </w:r>
      <w:r w:rsidRPr="0071552A">
        <w:rPr>
          <w:rFonts w:hint="eastAsia"/>
          <w:i/>
          <w:iCs/>
        </w:rPr>
        <w:t>Segments</w:t>
      </w:r>
      <w:r w:rsidRPr="0071552A">
        <w:rPr>
          <w:i/>
          <w:iCs/>
        </w:rPr>
        <w:t xml:space="preserve"> </w:t>
      </w:r>
      <w:r w:rsidRPr="0071552A">
        <w:rPr>
          <w:rFonts w:hint="eastAsia"/>
          <w:i/>
          <w:iCs/>
        </w:rPr>
        <w:t>Test</w:t>
      </w:r>
      <w:r>
        <w:rPr>
          <w:rFonts w:hint="eastAsia"/>
        </w:rPr>
        <w:t>的简称，可以快速选择关键点</w:t>
      </w:r>
      <w:bookmarkEnd w:id="61"/>
      <w:r w:rsidR="0014754C">
        <w:rPr>
          <w:rFonts w:hint="eastAsia"/>
        </w:rPr>
        <w:t>。</w:t>
      </w:r>
      <w:r w:rsidR="0014754C" w:rsidRPr="0014754C">
        <w:rPr>
          <w:rFonts w:hint="eastAsia"/>
        </w:rPr>
        <w:t>给定数组中的像素</w:t>
      </w:r>
      <m:oMath>
        <m:r>
          <w:rPr>
            <w:rFonts w:ascii="Cambria Math" w:hAnsi="Cambria Math" w:hint="eastAsia"/>
          </w:rPr>
          <m:t>p</m:t>
        </m:r>
      </m:oMath>
      <w:r w:rsidR="0014754C" w:rsidRPr="0014754C">
        <w:rPr>
          <w:rFonts w:hint="eastAsia"/>
        </w:rPr>
        <w:t>，</w:t>
      </w:r>
      <w:r w:rsidR="0014754C" w:rsidRPr="0014754C">
        <w:rPr>
          <w:rFonts w:hint="eastAsia"/>
          <w:i/>
          <w:iCs/>
        </w:rPr>
        <w:t>FAST</w:t>
      </w:r>
      <w:r w:rsidR="0014754C" w:rsidRPr="0014754C">
        <w:rPr>
          <w:rFonts w:hint="eastAsia"/>
        </w:rPr>
        <w:t>将</w:t>
      </w:r>
      <m:oMath>
        <m:r>
          <w:rPr>
            <w:rFonts w:ascii="Cambria Math" w:hAnsi="Cambria Math" w:hint="eastAsia"/>
          </w:rPr>
          <m:t>p</m:t>
        </m:r>
      </m:oMath>
      <w:r w:rsidR="0014754C" w:rsidRPr="0014754C">
        <w:rPr>
          <w:rFonts w:hint="eastAsia"/>
        </w:rPr>
        <w:t>的亮度与</w:t>
      </w:r>
      <m:oMath>
        <m:r>
          <w:rPr>
            <w:rFonts w:ascii="Cambria Math" w:hAnsi="Cambria Math" w:hint="eastAsia"/>
          </w:rPr>
          <m:t>p</m:t>
        </m:r>
      </m:oMath>
      <w:r w:rsidR="0014754C" w:rsidRPr="0014754C">
        <w:rPr>
          <w:rFonts w:hint="eastAsia"/>
        </w:rPr>
        <w:t>周围小圆圈中的</w:t>
      </w:r>
      <m:oMath>
        <m:r>
          <w:rPr>
            <w:rFonts w:ascii="Cambria Math" w:hAnsi="Cambria Math" w:hint="eastAsia"/>
          </w:rPr>
          <m:t>16</m:t>
        </m:r>
      </m:oMath>
      <w:r w:rsidR="0014754C" w:rsidRPr="0014754C">
        <w:rPr>
          <w:rFonts w:hint="eastAsia"/>
        </w:rPr>
        <w:t>个像素进行比较。</w:t>
      </w:r>
      <w:r w:rsidR="0014754C">
        <w:rPr>
          <w:rFonts w:hint="eastAsia"/>
        </w:rPr>
        <w:t>从而</w:t>
      </w:r>
      <w:r w:rsidR="0014754C" w:rsidRPr="0014754C">
        <w:rPr>
          <w:rFonts w:hint="eastAsia"/>
        </w:rPr>
        <w:t>将圆圈中的像素分为三类（比</w:t>
      </w:r>
      <m:oMath>
        <m:r>
          <w:rPr>
            <w:rFonts w:ascii="Cambria Math" w:hAnsi="Cambria Math" w:hint="eastAsia"/>
          </w:rPr>
          <m:t>p</m:t>
        </m:r>
      </m:oMath>
      <w:r w:rsidR="0014754C" w:rsidRPr="0014754C">
        <w:rPr>
          <w:rFonts w:hint="eastAsia"/>
        </w:rPr>
        <w:t>亮、比</w:t>
      </w:r>
      <m:oMath>
        <m:r>
          <w:rPr>
            <w:rFonts w:ascii="Cambria Math" w:hAnsi="Cambria Math" w:hint="eastAsia"/>
          </w:rPr>
          <m:t>p</m:t>
        </m:r>
      </m:oMath>
      <w:r w:rsidR="0014754C" w:rsidRPr="0014754C">
        <w:rPr>
          <w:rFonts w:hint="eastAsia"/>
        </w:rPr>
        <w:t>暗或与</w:t>
      </w:r>
      <m:oMath>
        <m:r>
          <w:rPr>
            <w:rFonts w:ascii="Cambria Math" w:hAnsi="Cambria Math" w:hint="eastAsia"/>
          </w:rPr>
          <m:t>p</m:t>
        </m:r>
      </m:oMath>
      <w:r w:rsidR="0014754C" w:rsidRPr="0014754C">
        <w:rPr>
          <w:rFonts w:hint="eastAsia"/>
        </w:rPr>
        <w:t>相似）。如果超过</w:t>
      </w:r>
      <m:oMath>
        <m:r>
          <w:rPr>
            <w:rFonts w:ascii="Cambria Math" w:hAnsi="Cambria Math" w:hint="eastAsia"/>
          </w:rPr>
          <m:t>8</m:t>
        </m:r>
      </m:oMath>
      <w:r w:rsidR="0014754C" w:rsidRPr="0014754C">
        <w:rPr>
          <w:rFonts w:hint="eastAsia"/>
        </w:rPr>
        <w:t>个像素比</w:t>
      </w:r>
      <m:oMath>
        <m:r>
          <w:rPr>
            <w:rFonts w:ascii="Cambria Math" w:hAnsi="Cambria Math" w:hint="eastAsia"/>
          </w:rPr>
          <m:t>p</m:t>
        </m:r>
      </m:oMath>
      <w:r w:rsidR="0014754C" w:rsidRPr="0014754C">
        <w:rPr>
          <w:rFonts w:hint="eastAsia"/>
        </w:rPr>
        <w:t>更暗或更亮，则将其选为关键点。因此，通过快速找到的关键点为我们提供了确定图像边缘位置的信息。</w:t>
      </w:r>
    </w:p>
    <w:p w14:paraId="3F1D969E" w14:textId="313C749A" w:rsidR="0014754C" w:rsidRPr="0014754C" w:rsidRDefault="0014754C" w:rsidP="0014754C">
      <w:r w:rsidRPr="0014754C">
        <w:lastRenderedPageBreak/>
        <w:fldChar w:fldCharType="begin"/>
      </w:r>
      <w:r w:rsidRPr="0014754C">
        <w:instrText xml:space="preserve"> INCLUDEPICTURE "https://miro.medium.com/max/886/0*CZ2Ub21iuBOgpMDb.jpg" \* MERGEFORMATINET </w:instrText>
      </w:r>
      <w:r w:rsidRPr="0014754C">
        <w:fldChar w:fldCharType="separate"/>
      </w:r>
      <w:r w:rsidRPr="0014754C">
        <w:rPr>
          <w:noProof/>
        </w:rPr>
        <w:drawing>
          <wp:inline distT="0" distB="0" distL="0" distR="0" wp14:anchorId="4E2E6B72" wp14:editId="69C7CE26">
            <wp:extent cx="5274310" cy="2573020"/>
            <wp:effectExtent l="0" t="0" r="0" b="508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73020"/>
                    </a:xfrm>
                    <a:prstGeom prst="rect">
                      <a:avLst/>
                    </a:prstGeom>
                    <a:noFill/>
                    <a:ln>
                      <a:noFill/>
                    </a:ln>
                  </pic:spPr>
                </pic:pic>
              </a:graphicData>
            </a:graphic>
          </wp:inline>
        </w:drawing>
      </w:r>
      <w:r w:rsidRPr="0014754C">
        <w:fldChar w:fldCharType="end"/>
      </w:r>
    </w:p>
    <w:p w14:paraId="0A766358" w14:textId="77777777" w:rsidR="00C72121" w:rsidRDefault="0014754C" w:rsidP="00C72121">
      <w:r w:rsidRPr="0014754C">
        <w:rPr>
          <w:rFonts w:hint="eastAsia"/>
        </w:rPr>
        <w:t>但是，</w:t>
      </w:r>
      <w:r w:rsidR="00AA138D" w:rsidRPr="00AA138D">
        <w:rPr>
          <w:rFonts w:hint="eastAsia"/>
          <w:i/>
          <w:iCs/>
        </w:rPr>
        <w:t>FAST</w:t>
      </w:r>
      <w:r w:rsidRPr="0014754C">
        <w:rPr>
          <w:rFonts w:hint="eastAsia"/>
        </w:rPr>
        <w:t>特征没有方向分量和多尺度特征。所以</w:t>
      </w:r>
      <w:r w:rsidR="00AA138D" w:rsidRPr="00AA138D">
        <w:rPr>
          <w:rFonts w:hint="eastAsia"/>
          <w:i/>
          <w:iCs/>
        </w:rPr>
        <w:t>ORB</w:t>
      </w:r>
      <w:r w:rsidRPr="0014754C">
        <w:rPr>
          <w:rFonts w:hint="eastAsia"/>
        </w:rPr>
        <w:t>算法使用多尺度图像金字塔。图像金字塔是</w:t>
      </w:r>
      <w:r w:rsidR="00AA138D" w:rsidRPr="0014754C">
        <w:rPr>
          <w:rFonts w:hint="eastAsia"/>
        </w:rPr>
        <w:t>由图像序列组成</w:t>
      </w:r>
      <w:r w:rsidR="00AA138D">
        <w:rPr>
          <w:rFonts w:hint="eastAsia"/>
        </w:rPr>
        <w:t>的</w:t>
      </w:r>
      <w:r w:rsidRPr="0014754C">
        <w:rPr>
          <w:rFonts w:hint="eastAsia"/>
        </w:rPr>
        <w:t>单个图像的多尺度表示，所有图像序列</w:t>
      </w:r>
      <w:r w:rsidR="00AA138D">
        <w:rPr>
          <w:rFonts w:hint="eastAsia"/>
        </w:rPr>
        <w:t>为</w:t>
      </w:r>
      <w:r w:rsidRPr="0014754C">
        <w:rPr>
          <w:rFonts w:hint="eastAsia"/>
        </w:rPr>
        <w:t>不同分辨率的</w:t>
      </w:r>
      <w:r w:rsidR="00AA138D">
        <w:rPr>
          <w:rFonts w:hint="eastAsia"/>
        </w:rPr>
        <w:t>同一图像。</w:t>
      </w:r>
      <w:r w:rsidRPr="0014754C">
        <w:rPr>
          <w:rFonts w:hint="eastAsia"/>
        </w:rPr>
        <w:t>金字塔中的每一层都包含图像比前一层的下采样。一旦</w:t>
      </w:r>
      <w:r w:rsidR="00AA138D">
        <w:rPr>
          <w:rFonts w:hint="eastAsia"/>
        </w:rPr>
        <w:t>使用</w:t>
      </w:r>
      <w:r w:rsidR="00AA138D" w:rsidRPr="00AA138D">
        <w:rPr>
          <w:rFonts w:hint="eastAsia"/>
          <w:i/>
          <w:iCs/>
        </w:rPr>
        <w:t>ORB</w:t>
      </w:r>
      <w:r w:rsidR="00AA138D">
        <w:rPr>
          <w:rFonts w:hint="eastAsia"/>
        </w:rPr>
        <w:t>算法</w:t>
      </w:r>
      <w:r w:rsidRPr="0014754C">
        <w:rPr>
          <w:rFonts w:hint="eastAsia"/>
        </w:rPr>
        <w:t>创建了一个金字塔，它就会使用快速算法来检测图像中的关键点。通过检测每个级别的关键点</w:t>
      </w:r>
      <w:r w:rsidR="00AA138D" w:rsidRPr="00AA138D">
        <w:rPr>
          <w:rFonts w:hint="eastAsia"/>
          <w:i/>
          <w:iCs/>
        </w:rPr>
        <w:t>ORB</w:t>
      </w:r>
      <w:r w:rsidRPr="0014754C">
        <w:rPr>
          <w:rFonts w:hint="eastAsia"/>
        </w:rPr>
        <w:t>有效地定位不同尺度的关键点。</w:t>
      </w:r>
      <w:r w:rsidR="00AA138D">
        <w:rPr>
          <w:rFonts w:hint="eastAsia"/>
        </w:rPr>
        <w:t>因此</w:t>
      </w:r>
      <w:r w:rsidRPr="0014754C">
        <w:rPr>
          <w:rFonts w:hint="eastAsia"/>
        </w:rPr>
        <w:t>，</w:t>
      </w:r>
      <w:r w:rsidRPr="009D10FE">
        <w:rPr>
          <w:rFonts w:hint="eastAsia"/>
          <w:i/>
          <w:iCs/>
        </w:rPr>
        <w:t>ORB</w:t>
      </w:r>
      <w:r w:rsidRPr="0014754C">
        <w:rPr>
          <w:rFonts w:hint="eastAsia"/>
        </w:rPr>
        <w:t xml:space="preserve"> </w:t>
      </w:r>
      <w:r w:rsidRPr="0014754C">
        <w:rPr>
          <w:rFonts w:hint="eastAsia"/>
        </w:rPr>
        <w:t>是部分尺度不变的。</w:t>
      </w:r>
    </w:p>
    <w:p w14:paraId="562CF1CA" w14:textId="511DFE1B" w:rsidR="00C72121" w:rsidRDefault="00C72121" w:rsidP="00C72121">
      <w:r w:rsidRPr="00C72121">
        <w:rPr>
          <w:rFonts w:hint="eastAsia"/>
          <w:i/>
          <w:iCs/>
        </w:rPr>
        <w:t>BRIEF</w:t>
      </w:r>
      <w:r>
        <w:rPr>
          <w:rFonts w:hint="eastAsia"/>
        </w:rPr>
        <w:t>（亦即</w:t>
      </w:r>
      <w:r w:rsidRPr="00C72121">
        <w:rPr>
          <w:i/>
          <w:iCs/>
        </w:rPr>
        <w:t xml:space="preserve">Binary </w:t>
      </w:r>
      <w:r>
        <w:rPr>
          <w:rFonts w:hint="eastAsia"/>
          <w:i/>
          <w:iCs/>
        </w:rPr>
        <w:t>R</w:t>
      </w:r>
      <w:r w:rsidRPr="00C72121">
        <w:rPr>
          <w:i/>
          <w:iCs/>
        </w:rPr>
        <w:t xml:space="preserve">obust </w:t>
      </w:r>
      <w:r>
        <w:rPr>
          <w:rFonts w:hint="eastAsia"/>
          <w:i/>
          <w:iCs/>
        </w:rPr>
        <w:t>I</w:t>
      </w:r>
      <w:r w:rsidRPr="00C72121">
        <w:rPr>
          <w:i/>
          <w:iCs/>
        </w:rPr>
        <w:t xml:space="preserve">ndependent </w:t>
      </w:r>
      <w:r>
        <w:rPr>
          <w:rFonts w:hint="eastAsia"/>
          <w:i/>
          <w:iCs/>
        </w:rPr>
        <w:t>E</w:t>
      </w:r>
      <w:r w:rsidRPr="00C72121">
        <w:rPr>
          <w:i/>
          <w:iCs/>
        </w:rPr>
        <w:t xml:space="preserve">lementary </w:t>
      </w:r>
      <w:r>
        <w:rPr>
          <w:rFonts w:hint="eastAsia"/>
          <w:i/>
          <w:iCs/>
        </w:rPr>
        <w:t>F</w:t>
      </w:r>
      <w:r w:rsidRPr="00C72121">
        <w:rPr>
          <w:i/>
          <w:iCs/>
        </w:rPr>
        <w:t>eature</w:t>
      </w:r>
      <w:r>
        <w:rPr>
          <w:rFonts w:hint="eastAsia"/>
        </w:rPr>
        <w:t>）将通过</w:t>
      </w:r>
      <w:r w:rsidRPr="00C72121">
        <w:rPr>
          <w:rFonts w:hint="eastAsia"/>
        </w:rPr>
        <w:t>快速算法</w:t>
      </w:r>
      <w:r>
        <w:rPr>
          <w:rFonts w:hint="eastAsia"/>
        </w:rPr>
        <w:t>获取到</w:t>
      </w:r>
      <w:r w:rsidRPr="00C72121">
        <w:rPr>
          <w:rFonts w:hint="eastAsia"/>
        </w:rPr>
        <w:t>的所有关键点，转换为二进制特征向量，</w:t>
      </w:r>
      <w:r>
        <w:rPr>
          <w:rFonts w:hint="eastAsia"/>
        </w:rPr>
        <w:t>使得</w:t>
      </w:r>
      <w:r w:rsidRPr="00C72121">
        <w:rPr>
          <w:rFonts w:hint="eastAsia"/>
        </w:rPr>
        <w:t>它们</w:t>
      </w:r>
      <w:r>
        <w:rPr>
          <w:rFonts w:hint="eastAsia"/>
        </w:rPr>
        <w:t>能够共同</w:t>
      </w:r>
      <w:r w:rsidRPr="00C72121">
        <w:rPr>
          <w:rFonts w:hint="eastAsia"/>
        </w:rPr>
        <w:t>表示一个对象。二元特征向量也称为二元特征描述符，是只包含</w:t>
      </w:r>
      <m:oMath>
        <m:r>
          <w:rPr>
            <w:rFonts w:ascii="Cambria Math" w:hAnsi="Cambria Math" w:hint="eastAsia"/>
          </w:rPr>
          <m:t>1</m:t>
        </m:r>
      </m:oMath>
      <w:r w:rsidRPr="00C72121">
        <w:rPr>
          <w:rFonts w:hint="eastAsia"/>
        </w:rPr>
        <w:t>和</w:t>
      </w:r>
      <m:oMath>
        <m:r>
          <w:rPr>
            <w:rFonts w:ascii="Cambria Math" w:hAnsi="Cambria Math" w:hint="eastAsia"/>
          </w:rPr>
          <m:t>0</m:t>
        </m:r>
      </m:oMath>
      <w:r w:rsidRPr="00C72121">
        <w:rPr>
          <w:rFonts w:hint="eastAsia"/>
        </w:rPr>
        <w:t>的特征向量。</w:t>
      </w:r>
      <w:r>
        <w:rPr>
          <w:rFonts w:hint="eastAsia"/>
        </w:rPr>
        <w:t>也就是说</w:t>
      </w:r>
      <w:r w:rsidRPr="00C72121">
        <w:rPr>
          <w:rFonts w:hint="eastAsia"/>
        </w:rPr>
        <w:t>，每个关键点都由一个</w:t>
      </w:r>
      <m:oMath>
        <m:r>
          <w:rPr>
            <w:rFonts w:ascii="Cambria Math" w:hAnsi="Cambria Math" w:hint="eastAsia"/>
          </w:rPr>
          <m:t>128</m:t>
        </m:r>
        <m:r>
          <w:rPr>
            <w:rFonts w:ascii="Cambria Math" w:hAnsi="Cambria Math" w:cs="Cambria Math"/>
          </w:rPr>
          <m:t>-</m:t>
        </m:r>
        <m:r>
          <w:rPr>
            <w:rFonts w:ascii="Cambria Math" w:hAnsi="Cambria Math" w:hint="eastAsia"/>
          </w:rPr>
          <m:t>512</m:t>
        </m:r>
      </m:oMath>
      <w:r w:rsidRPr="00C72121">
        <w:rPr>
          <w:rFonts w:hint="eastAsia"/>
        </w:rPr>
        <w:t>位字符串的特征向量描述。</w:t>
      </w:r>
    </w:p>
    <w:p w14:paraId="06AA20C9" w14:textId="06186739" w:rsidR="005F40DE" w:rsidRDefault="005F40DE" w:rsidP="005F40DE">
      <w:pPr>
        <w:pStyle w:val="2"/>
      </w:pPr>
      <w:r>
        <w:rPr>
          <w:rFonts w:hint="eastAsia"/>
        </w:rPr>
        <w:t>GRAY</w:t>
      </w:r>
      <w:r>
        <w:rPr>
          <w:rFonts w:hint="eastAsia"/>
        </w:rPr>
        <w:t>原图像</w:t>
      </w:r>
    </w:p>
    <w:p w14:paraId="713C97F3" w14:textId="6C291334" w:rsidR="005F40DE" w:rsidRDefault="005F40DE" w:rsidP="005F40DE">
      <w:r>
        <w:rPr>
          <w:rFonts w:hint="eastAsia"/>
        </w:rPr>
        <w:t>在这里我们之所以考虑到</w:t>
      </w:r>
      <w:r w:rsidR="00572F79">
        <w:rPr>
          <w:rFonts w:hint="eastAsia"/>
        </w:rPr>
        <w:t>将原图像</w:t>
      </w:r>
      <w:r w:rsidR="004B205E">
        <w:rPr>
          <w:rFonts w:hint="eastAsia"/>
        </w:rPr>
        <w:t>放入其中的原因是参照了</w:t>
      </w:r>
      <w:r w:rsidR="004B205E">
        <w:rPr>
          <w:rFonts w:hint="eastAsia"/>
        </w:rPr>
        <w:t>U</w:t>
      </w:r>
      <w:r w:rsidR="004B205E">
        <w:t>n</w:t>
      </w:r>
      <w:r w:rsidR="004B205E">
        <w:rPr>
          <w:rFonts w:hint="eastAsia"/>
        </w:rPr>
        <w:t>et</w:t>
      </w:r>
      <w:r w:rsidR="004B205E">
        <w:rPr>
          <w:rFonts w:hint="eastAsia"/>
        </w:rPr>
        <w:t>的思想。</w:t>
      </w:r>
    </w:p>
    <w:p w14:paraId="7ED2A62D" w14:textId="4AC3EB21" w:rsidR="004B205E" w:rsidRDefault="004B205E" w:rsidP="005F40DE">
      <w:r>
        <w:rPr>
          <w:noProof/>
        </w:rPr>
        <w:drawing>
          <wp:inline distT="0" distB="0" distL="0" distR="0" wp14:anchorId="4668D7C1" wp14:editId="2075301F">
            <wp:extent cx="3998085" cy="22479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6174" cy="2252448"/>
                    </a:xfrm>
                    <a:prstGeom prst="rect">
                      <a:avLst/>
                    </a:prstGeom>
                    <a:noFill/>
                    <a:ln>
                      <a:noFill/>
                    </a:ln>
                  </pic:spPr>
                </pic:pic>
              </a:graphicData>
            </a:graphic>
          </wp:inline>
        </w:drawing>
      </w:r>
    </w:p>
    <w:p w14:paraId="61F745B0" w14:textId="4D40D688" w:rsidR="00C72121" w:rsidRPr="0014754C" w:rsidRDefault="004B205E" w:rsidP="004B205E">
      <w:r>
        <w:rPr>
          <w:rFonts w:hint="eastAsia"/>
        </w:rPr>
        <w:t>当</w:t>
      </w:r>
      <w:r>
        <w:rPr>
          <w:rFonts w:hint="eastAsia"/>
        </w:rPr>
        <w:t>U</w:t>
      </w:r>
      <w:r>
        <w:t>n</w:t>
      </w:r>
      <w:r>
        <w:rPr>
          <w:rFonts w:hint="eastAsia"/>
        </w:rPr>
        <w:t>et</w:t>
      </w:r>
      <w:r>
        <w:rPr>
          <w:rFonts w:hint="eastAsia"/>
        </w:rPr>
        <w:t>网络对于图像压缩上有着比较好的效果，我们可以看到在压缩过程中会把压缩前图像作为参数传入，与压缩后的放在一起，可以防止特征丢失。所</w:t>
      </w:r>
      <w:r>
        <w:rPr>
          <w:rFonts w:hint="eastAsia"/>
        </w:rPr>
        <w:lastRenderedPageBreak/>
        <w:t>以我们选择将图像变为灰度图像后放入特征中，最后获得了两个百分点的准确率提升。</w:t>
      </w:r>
    </w:p>
    <w:p w14:paraId="592E7098" w14:textId="77777777" w:rsidR="000143EF" w:rsidRPr="0014754C" w:rsidRDefault="000143EF" w:rsidP="00537DB7"/>
    <w:p w14:paraId="65A26C7B" w14:textId="0B79D940" w:rsidR="000143EF" w:rsidRPr="00443896" w:rsidRDefault="008D2182" w:rsidP="00443896">
      <w:pPr>
        <w:pStyle w:val="1"/>
      </w:pPr>
      <w:bookmarkStart w:id="62" w:name="_Toc90988401"/>
      <w:r w:rsidRPr="00443896">
        <w:rPr>
          <w:rFonts w:hint="eastAsia"/>
        </w:rPr>
        <w:t>模型选择</w:t>
      </w:r>
      <w:r w:rsidRPr="00443896">
        <w:t>:</w:t>
      </w:r>
      <w:bookmarkEnd w:id="62"/>
    </w:p>
    <w:p w14:paraId="23288ECA" w14:textId="6FA0C59F" w:rsidR="000143EF" w:rsidRDefault="008D2182" w:rsidP="00443896">
      <w:pPr>
        <w:pStyle w:val="2"/>
      </w:pPr>
      <w:bookmarkStart w:id="63" w:name="_Toc90988402"/>
      <w:r>
        <w:rPr>
          <w:rFonts w:hint="eastAsia"/>
        </w:rPr>
        <w:t>S</w:t>
      </w:r>
      <w:r>
        <w:t>VM</w:t>
      </w:r>
      <w:bookmarkEnd w:id="63"/>
    </w:p>
    <w:p w14:paraId="65FAA8A2" w14:textId="77777777" w:rsidR="000143EF" w:rsidRDefault="008D2182" w:rsidP="00537DB7">
      <w:bookmarkStart w:id="64" w:name="_Toc90987923"/>
      <w:r w:rsidRPr="0071552A">
        <w:rPr>
          <w:rFonts w:hint="eastAsia"/>
          <w:i/>
          <w:iCs/>
        </w:rPr>
        <w:t>SVM</w:t>
      </w:r>
      <w:r>
        <w:rPr>
          <w:rFonts w:hint="eastAsia"/>
        </w:rPr>
        <w:t>（</w:t>
      </w:r>
      <w:r w:rsidRPr="0071552A">
        <w:rPr>
          <w:rFonts w:hint="eastAsia"/>
          <w:i/>
          <w:iCs/>
        </w:rPr>
        <w:t>Support</w:t>
      </w:r>
      <w:r w:rsidRPr="0071552A">
        <w:rPr>
          <w:i/>
          <w:iCs/>
        </w:rPr>
        <w:t xml:space="preserve"> </w:t>
      </w:r>
      <w:r w:rsidRPr="0071552A">
        <w:rPr>
          <w:rFonts w:hint="eastAsia"/>
          <w:i/>
          <w:iCs/>
        </w:rPr>
        <w:t>Vector</w:t>
      </w:r>
      <w:r w:rsidRPr="0071552A">
        <w:rPr>
          <w:i/>
          <w:iCs/>
        </w:rPr>
        <w:t xml:space="preserve"> </w:t>
      </w:r>
      <w:r w:rsidRPr="0071552A">
        <w:rPr>
          <w:rFonts w:hint="eastAsia"/>
          <w:i/>
          <w:iCs/>
        </w:rPr>
        <w:t>Machine</w:t>
      </w:r>
      <w:r>
        <w:rPr>
          <w:rFonts w:hint="eastAsia"/>
        </w:rPr>
        <w:t>）</w:t>
      </w:r>
      <w:bookmarkEnd w:id="64"/>
    </w:p>
    <w:p w14:paraId="5C24331B" w14:textId="77777777" w:rsidR="000143EF" w:rsidRDefault="008D2182" w:rsidP="00537DB7">
      <w:pPr>
        <w:rPr>
          <w:shd w:val="clear" w:color="auto" w:fill="FFFFFF"/>
        </w:rPr>
      </w:pPr>
      <w:bookmarkStart w:id="65" w:name="_Toc90987924"/>
      <w:r>
        <w:rPr>
          <w:rFonts w:hint="eastAsia"/>
          <w:shd w:val="clear" w:color="auto" w:fill="FFFFFF"/>
        </w:rPr>
        <w:t>支持向量机是一种二分类模型，它的基本模型是定义在特征空间上的间隔最大的线性分类器，间隔最大使它有别于感知机；</w:t>
      </w:r>
      <w:r w:rsidRPr="0071552A">
        <w:rPr>
          <w:rFonts w:hint="eastAsia"/>
          <w:i/>
          <w:iCs/>
          <w:shd w:val="clear" w:color="auto" w:fill="FFFFFF"/>
        </w:rPr>
        <w:t>SVM</w:t>
      </w:r>
      <w:r>
        <w:rPr>
          <w:rFonts w:hint="eastAsia"/>
          <w:shd w:val="clear" w:color="auto" w:fill="FFFFFF"/>
        </w:rPr>
        <w:t>还包括核技巧，这使它成为实质上的非线性分类器。</w:t>
      </w:r>
      <w:r w:rsidRPr="0071552A">
        <w:rPr>
          <w:rFonts w:hint="eastAsia"/>
          <w:i/>
          <w:iCs/>
          <w:shd w:val="clear" w:color="auto" w:fill="FFFFFF"/>
        </w:rPr>
        <w:t>SVM</w:t>
      </w:r>
      <w:r>
        <w:rPr>
          <w:rFonts w:hint="eastAsia"/>
          <w:shd w:val="clear" w:color="auto" w:fill="FFFFFF"/>
        </w:rPr>
        <w:t>的的学习策略就是间隔最大化，可形式化为一个求解凸二次规划的问题，也等价于正则化的合页损失函数的最小化问题。</w:t>
      </w:r>
      <w:r w:rsidRPr="0071552A">
        <w:rPr>
          <w:rFonts w:hint="eastAsia"/>
          <w:i/>
          <w:iCs/>
          <w:shd w:val="clear" w:color="auto" w:fill="FFFFFF"/>
        </w:rPr>
        <w:t>SVM</w:t>
      </w:r>
      <w:r>
        <w:rPr>
          <w:rFonts w:hint="eastAsia"/>
          <w:shd w:val="clear" w:color="auto" w:fill="FFFFFF"/>
        </w:rPr>
        <w:t>的的学习算法就是求解凸二次规划的最优化算法。</w:t>
      </w:r>
      <w:bookmarkEnd w:id="65"/>
    </w:p>
    <w:p w14:paraId="73C96DFE" w14:textId="0D1A9BD5" w:rsidR="000143EF" w:rsidRDefault="008D2182" w:rsidP="00537DB7">
      <w:pPr>
        <w:rPr>
          <w:shd w:val="clear" w:color="auto" w:fill="FFFFFF"/>
        </w:rPr>
      </w:pPr>
      <w:bookmarkStart w:id="66" w:name="_Toc90987925"/>
      <w:r w:rsidRPr="0071552A">
        <w:rPr>
          <w:rFonts w:hint="eastAsia"/>
          <w:i/>
          <w:iCs/>
          <w:shd w:val="clear" w:color="auto" w:fill="FFFFFF"/>
        </w:rPr>
        <w:t>SVM</w:t>
      </w:r>
      <w:r>
        <w:rPr>
          <w:rFonts w:hint="eastAsia"/>
          <w:shd w:val="clear" w:color="auto" w:fill="FFFFFF"/>
        </w:rPr>
        <w:t>算法原理：</w:t>
      </w:r>
      <w:r w:rsidRPr="0071552A">
        <w:rPr>
          <w:rFonts w:hint="eastAsia"/>
          <w:i/>
          <w:iCs/>
          <w:shd w:val="clear" w:color="auto" w:fill="FFFFFF"/>
        </w:rPr>
        <w:t>SVM</w:t>
      </w:r>
      <w:r>
        <w:rPr>
          <w:rFonts w:hint="eastAsia"/>
          <w:shd w:val="clear" w:color="auto" w:fill="FFFFFF"/>
        </w:rPr>
        <w:t>学习的基本想法是求解能够正确划分训练数据集并且几何间隔最大的分离超平面。如下图所示，</w:t>
      </w:r>
      <m:oMath>
        <m:r>
          <m:rPr>
            <m:sty m:val="bi"/>
          </m:rPr>
          <w:rPr>
            <w:rFonts w:ascii="Cambria Math" w:hAnsi="Cambria Math"/>
            <w:shd w:val="clear" w:color="auto" w:fill="FFFFFF"/>
          </w:rPr>
          <m:t>ω</m:t>
        </m:r>
        <m:r>
          <w:rPr>
            <w:rFonts w:ascii="Cambria Math" w:hAnsi="Cambria Math"/>
            <w:shd w:val="clear" w:color="auto" w:fill="FFFFFF"/>
          </w:rPr>
          <m:t>∙</m:t>
        </m:r>
        <m:r>
          <m:rPr>
            <m:sty m:val="bi"/>
          </m:rPr>
          <w:rPr>
            <w:rFonts w:ascii="Cambria Math" w:hAnsi="Cambria Math"/>
            <w:shd w:val="clear" w:color="auto" w:fill="FFFFFF"/>
          </w:rPr>
          <m:t>x</m:t>
        </m:r>
        <m:r>
          <w:rPr>
            <w:rFonts w:ascii="Cambria Math" w:hAnsi="Cambria Math"/>
            <w:shd w:val="clear" w:color="auto" w:fill="FFFFFF"/>
          </w:rPr>
          <m:t>+b=0</m:t>
        </m:r>
      </m:oMath>
      <w:r>
        <w:rPr>
          <w:rFonts w:hint="eastAsia"/>
          <w:shd w:val="clear" w:color="auto" w:fill="FFFFFF"/>
        </w:rPr>
        <w:t>即为分离超平面，对于线性可分的数据集来说，这样的超平面有无穷多个（即感知机），但是几何间隔最大的分离超平面却是唯一的。</w:t>
      </w:r>
      <w:bookmarkEnd w:id="66"/>
    </w:p>
    <w:p w14:paraId="07EB2390" w14:textId="64DD3AC8" w:rsidR="000143EF" w:rsidRPr="00443896" w:rsidRDefault="008D2182" w:rsidP="00443896">
      <w:pPr>
        <w:rPr>
          <w:sz w:val="28"/>
          <w:szCs w:val="22"/>
        </w:rPr>
      </w:pPr>
      <w:bookmarkStart w:id="67" w:name="_Toc90987926"/>
      <w:r>
        <w:rPr>
          <w:noProof/>
        </w:rPr>
        <w:drawing>
          <wp:anchor distT="0" distB="0" distL="114935" distR="114935" simplePos="0" relativeHeight="251663360" behindDoc="0" locked="0" layoutInCell="1" allowOverlap="1" wp14:anchorId="72395400" wp14:editId="1C5865A2">
            <wp:simplePos x="0" y="0"/>
            <wp:positionH relativeFrom="column">
              <wp:posOffset>252095</wp:posOffset>
            </wp:positionH>
            <wp:positionV relativeFrom="paragraph">
              <wp:posOffset>69850</wp:posOffset>
            </wp:positionV>
            <wp:extent cx="4972050" cy="1664335"/>
            <wp:effectExtent l="0" t="0" r="11430" b="12065"/>
            <wp:wrapSquare wrapText="bothSides"/>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3"/>
                    <a:stretch>
                      <a:fillRect/>
                    </a:stretch>
                  </pic:blipFill>
                  <pic:spPr>
                    <a:xfrm>
                      <a:off x="0" y="0"/>
                      <a:ext cx="4972050" cy="1664335"/>
                    </a:xfrm>
                    <a:prstGeom prst="rect">
                      <a:avLst/>
                    </a:prstGeom>
                    <a:noFill/>
                    <a:ln>
                      <a:noFill/>
                    </a:ln>
                  </pic:spPr>
                </pic:pic>
              </a:graphicData>
            </a:graphic>
          </wp:anchor>
        </w:drawing>
      </w:r>
      <w:r>
        <w:rPr>
          <w:rFonts w:hint="eastAsia"/>
          <w:shd w:val="clear" w:color="auto" w:fill="FFFFFF"/>
        </w:rPr>
        <w:t xml:space="preserve"> </w:t>
      </w:r>
      <w:r>
        <w:rPr>
          <w:rFonts w:hint="eastAsia"/>
          <w:shd w:val="clear" w:color="auto" w:fill="FFFFFF"/>
        </w:rPr>
        <w:t>存在一个最优的超平面，假设这个最优面的公式是：</w:t>
      </w:r>
      <m:oMath>
        <m:r>
          <m:rPr>
            <m:sty m:val="bi"/>
          </m:rPr>
          <w:rPr>
            <w:rFonts w:ascii="Cambria Math" w:hAnsi="Cambria Math"/>
            <w:shd w:val="clear" w:color="auto" w:fill="FFFFFF"/>
          </w:rPr>
          <m:t>ω</m:t>
        </m:r>
        <m:r>
          <w:rPr>
            <w:rFonts w:ascii="Cambria Math" w:hAnsi="Cambria Math"/>
            <w:shd w:val="clear" w:color="auto" w:fill="FFFFFF"/>
          </w:rPr>
          <m:t>∙</m:t>
        </m:r>
        <m:r>
          <m:rPr>
            <m:sty m:val="bi"/>
          </m:rPr>
          <w:rPr>
            <w:rFonts w:ascii="Cambria Math" w:hAnsi="Cambria Math"/>
            <w:shd w:val="clear" w:color="auto" w:fill="FFFFFF"/>
          </w:rPr>
          <m:t>x</m:t>
        </m:r>
        <m:r>
          <w:rPr>
            <w:rFonts w:ascii="Cambria Math" w:hAnsi="Cambria Math"/>
            <w:shd w:val="clear" w:color="auto" w:fill="FFFFFF"/>
          </w:rPr>
          <m:t>+b=0</m:t>
        </m:r>
      </m:oMath>
      <w:r>
        <w:rPr>
          <w:rFonts w:hint="eastAsia"/>
          <w:shd w:val="clear" w:color="auto" w:fill="FFFFFF"/>
        </w:rPr>
        <w:t>，那么对于所有的点集</w:t>
      </w:r>
      <w:r>
        <w:rPr>
          <w:rFonts w:hint="eastAsia"/>
          <w:shd w:val="clear" w:color="auto" w:fill="FFFFFF"/>
        </w:rPr>
        <w:t>x</w:t>
      </w:r>
      <w:r>
        <w:rPr>
          <w:rFonts w:hint="eastAsia"/>
          <w:shd w:val="clear" w:color="auto" w:fill="FFFFFF"/>
        </w:rPr>
        <w:t>，都存在平行于最优超平面，的点集的边界面</w:t>
      </w:r>
      <m:oMath>
        <m:r>
          <w:rPr>
            <w:rFonts w:ascii="Cambria Math" w:hAnsi="Cambria Math"/>
            <w:shd w:val="clear" w:color="auto" w:fill="FFFFFF"/>
          </w:rPr>
          <m:t>ω</m:t>
        </m:r>
        <m:r>
          <w:rPr>
            <w:rFonts w:ascii="Cambria Math" w:hAnsi="Cambria Math" w:cs="Cambria Math"/>
            <w:shd w:val="clear" w:color="auto" w:fill="FFFFFF"/>
          </w:rPr>
          <m:t>∙</m:t>
        </m:r>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cs="Cambria Math"/>
                <w:i/>
                <w:shd w:val="clear" w:color="auto" w:fill="FFFFFF"/>
              </w:rPr>
            </m:ctrlPr>
          </m:e>
          <m:sub>
            <m:r>
              <w:rPr>
                <w:rFonts w:ascii="Cambria Math" w:hAnsi="Cambria Math" w:hint="eastAsia"/>
                <w:shd w:val="clear" w:color="auto" w:fill="FFFFFF"/>
              </w:rPr>
              <m:t>i</m:t>
            </m:r>
          </m:sub>
        </m:sSub>
        <m:r>
          <w:rPr>
            <w:rFonts w:ascii="Cambria Math" w:hAnsi="Cambria Math" w:hint="eastAsia"/>
            <w:shd w:val="clear" w:color="auto" w:fill="FFFFFF"/>
          </w:rPr>
          <m:t>+b</m:t>
        </m:r>
        <m:r>
          <w:rPr>
            <w:rFonts w:ascii="Cambria Math" w:hAnsi="Cambria Math"/>
            <w:shd w:val="clear" w:color="auto" w:fill="FFFFFF"/>
          </w:rPr>
          <m:t>≥</m:t>
        </m:r>
        <m:r>
          <w:rPr>
            <w:rFonts w:ascii="Cambria Math" w:hAnsi="Cambria Math" w:hint="eastAsia"/>
            <w:shd w:val="clear" w:color="auto" w:fill="FFFFFF"/>
          </w:rPr>
          <m:t>1</m:t>
        </m:r>
      </m:oMath>
      <w:r>
        <w:rPr>
          <w:rFonts w:hint="eastAsia"/>
          <w:shd w:val="clear" w:color="auto" w:fill="FFFFFF"/>
        </w:rPr>
        <w:t>或</w:t>
      </w:r>
      <m:oMath>
        <m:r>
          <w:rPr>
            <w:rFonts w:ascii="Cambria Math" w:hAnsi="Cambria Math"/>
            <w:shd w:val="clear" w:color="auto" w:fill="FFFFFF"/>
          </w:rPr>
          <m:t>ω</m:t>
        </m:r>
        <m:r>
          <w:rPr>
            <w:rFonts w:ascii="Cambria Math" w:hAnsi="Cambria Math" w:cs="Cambria Math"/>
            <w:shd w:val="clear" w:color="auto" w:fill="FFFFFF"/>
          </w:rPr>
          <m:t>∙</m:t>
        </m:r>
        <m:sSub>
          <m:sSubPr>
            <m:ctrlPr>
              <w:rPr>
                <w:rFonts w:ascii="Cambria Math" w:hAnsi="Cambria Math"/>
                <w:i/>
                <w:shd w:val="clear" w:color="auto" w:fill="FFFFFF"/>
              </w:rPr>
            </m:ctrlPr>
          </m:sSubPr>
          <m:e>
            <m:r>
              <w:rPr>
                <w:rFonts w:ascii="Cambria Math" w:hAnsi="Cambria Math" w:hint="eastAsia"/>
                <w:shd w:val="clear" w:color="auto" w:fill="FFFFFF"/>
              </w:rPr>
              <m:t>x</m:t>
            </m:r>
            <m:ctrlPr>
              <w:rPr>
                <w:rFonts w:ascii="Cambria Math" w:hAnsi="Cambria Math" w:cs="Cambria Math"/>
                <w:i/>
                <w:shd w:val="clear" w:color="auto" w:fill="FFFFFF"/>
              </w:rPr>
            </m:ctrlPr>
          </m:e>
          <m:sub>
            <m:r>
              <w:rPr>
                <w:rFonts w:ascii="Cambria Math" w:hAnsi="Cambria Math" w:hint="eastAsia"/>
                <w:shd w:val="clear" w:color="auto" w:fill="FFFFFF"/>
              </w:rPr>
              <m:t>i</m:t>
            </m:r>
          </m:sub>
        </m:sSub>
        <m:r>
          <w:rPr>
            <w:rFonts w:ascii="Cambria Math" w:hAnsi="Cambria Math" w:hint="eastAsia"/>
            <w:shd w:val="clear" w:color="auto" w:fill="FFFFFF"/>
          </w:rPr>
          <m:t>+b</m:t>
        </m:r>
        <m:r>
          <w:rPr>
            <w:rFonts w:ascii="Cambria Math" w:hAnsi="Cambria Math"/>
            <w:shd w:val="clear" w:color="auto" w:fill="FFFFFF"/>
          </w:rPr>
          <m:t>≤</m:t>
        </m:r>
        <m:r>
          <w:rPr>
            <w:rFonts w:ascii="Cambria Math" w:hAnsi="Cambria Math" w:cs="Cambria Math"/>
            <w:shd w:val="clear" w:color="auto" w:fill="FFFFFF"/>
          </w:rPr>
          <m:t>-</m:t>
        </m:r>
        <m:r>
          <w:rPr>
            <w:rFonts w:ascii="Cambria Math" w:hAnsi="Cambria Math" w:hint="eastAsia"/>
            <w:shd w:val="clear" w:color="auto" w:fill="FFFFFF"/>
          </w:rPr>
          <m:t>1</m:t>
        </m:r>
      </m:oMath>
      <w:r>
        <w:rPr>
          <w:rFonts w:hint="eastAsia"/>
          <w:shd w:val="clear" w:color="auto" w:fill="FFFFFF"/>
        </w:rPr>
        <w:t>,</w:t>
      </w:r>
      <w:r>
        <w:rPr>
          <w:rFonts w:hint="eastAsia"/>
          <w:shd w:val="clear" w:color="auto" w:fill="FFFFFF"/>
        </w:rPr>
        <w:t>这里</w:t>
      </w:r>
      <m:oMath>
        <m:sSub>
          <m:sSubPr>
            <m:ctrlPr>
              <w:rPr>
                <w:rFonts w:ascii="Cambria Math" w:hAnsi="Cambria Math"/>
                <w:i/>
                <w:shd w:val="clear" w:color="auto" w:fill="FFFFFF"/>
              </w:rPr>
            </m:ctrlPr>
          </m:sSubPr>
          <m:e>
            <m:r>
              <w:rPr>
                <w:rFonts w:ascii="Cambria Math" w:hAnsi="Cambria Math" w:hint="eastAsia"/>
                <w:shd w:val="clear" w:color="auto" w:fill="FFFFFF"/>
              </w:rPr>
              <m:t>y</m:t>
            </m:r>
            <m:ctrlPr>
              <w:rPr>
                <w:rFonts w:ascii="Cambria Math" w:hAnsi="Cambria Math" w:hint="eastAsia"/>
                <w:i/>
                <w:shd w:val="clear" w:color="auto" w:fill="FFFFFF"/>
              </w:rPr>
            </m:ctrlPr>
          </m:e>
          <m:sub>
            <m:r>
              <w:rPr>
                <w:rFonts w:ascii="Cambria Math" w:hAnsi="Cambria Math" w:hint="eastAsia"/>
                <w:shd w:val="clear" w:color="auto" w:fill="FFFFFF"/>
              </w:rPr>
              <m:t>i</m:t>
            </m:r>
          </m:sub>
        </m:sSub>
      </m:oMath>
      <w:r>
        <w:rPr>
          <w:rFonts w:hint="eastAsia"/>
          <w:shd w:val="clear" w:color="auto" w:fill="FFFFFF"/>
        </w:rPr>
        <w:t>可以归一化为</w:t>
      </w:r>
      <m:oMath>
        <m:d>
          <m:dPr>
            <m:ctrlPr>
              <w:rPr>
                <w:rFonts w:ascii="Cambria Math" w:hAnsi="Cambria Math"/>
                <w:i/>
                <w:shd w:val="clear" w:color="auto" w:fill="FFFFFF"/>
              </w:rPr>
            </m:ctrlPr>
          </m:dPr>
          <m:e>
            <m:r>
              <w:rPr>
                <w:rFonts w:ascii="Cambria Math" w:hAnsi="Cambria Math" w:hint="eastAsia"/>
                <w:shd w:val="clear" w:color="auto" w:fill="FFFFFF"/>
              </w:rPr>
              <m:t>1,</m:t>
            </m:r>
            <m:r>
              <w:rPr>
                <w:rFonts w:ascii="Cambria Math" w:hAnsi="Cambria Math" w:cs="Cambria Math"/>
                <w:shd w:val="clear" w:color="auto" w:fill="FFFFFF"/>
              </w:rPr>
              <m:t>-</m:t>
            </m:r>
            <m:r>
              <w:rPr>
                <w:rFonts w:ascii="Cambria Math" w:hAnsi="Cambria Math" w:hint="eastAsia"/>
                <w:shd w:val="clear" w:color="auto" w:fill="FFFFFF"/>
              </w:rPr>
              <m:t>1</m:t>
            </m:r>
          </m:e>
        </m:d>
      </m:oMath>
      <w:r w:rsidR="002E3FBC">
        <w:rPr>
          <w:rFonts w:hint="eastAsia"/>
          <w:shd w:val="clear" w:color="auto" w:fill="FFFFFF"/>
        </w:rPr>
        <w:t>。</w:t>
      </w:r>
      <w:r>
        <w:rPr>
          <w:rFonts w:hint="eastAsia"/>
          <w:shd w:val="clear" w:color="auto" w:fill="FFFFFF"/>
        </w:rPr>
        <w:t>最大化这两个平行超平面的距离</w:t>
      </w:r>
      <w:r w:rsidR="002E3FBC">
        <w:rPr>
          <w:rFonts w:hint="eastAsia"/>
          <w:shd w:val="clear" w:color="auto" w:fill="FFFFFF"/>
        </w:rPr>
        <w:t>，</w:t>
      </w:r>
      <w:r>
        <w:rPr>
          <w:rFonts w:hint="eastAsia"/>
          <w:shd w:val="clear" w:color="auto" w:fill="FFFFFF"/>
        </w:rPr>
        <w:t>即</w:t>
      </w:r>
      <m:oMath>
        <m:func>
          <m:funcPr>
            <m:ctrlPr>
              <w:rPr>
                <w:rFonts w:ascii="Cambria Math" w:hAnsi="Cambria Math"/>
                <w:i/>
                <w:shd w:val="clear" w:color="auto" w:fill="FFFFFF"/>
              </w:rPr>
            </m:ctrlPr>
          </m:funcPr>
          <m:fName>
            <m:r>
              <m:rPr>
                <m:sty m:val="p"/>
              </m:rPr>
              <w:rPr>
                <w:rFonts w:ascii="Cambria Math" w:hAnsi="Cambria Math"/>
                <w:shd w:val="clear" w:color="auto" w:fill="FFFFFF"/>
              </w:rPr>
              <m:t>max</m:t>
            </m:r>
          </m:fName>
          <m:e>
            <m:f>
              <m:fPr>
                <m:ctrlPr>
                  <w:rPr>
                    <w:rFonts w:ascii="Cambria Math" w:hAnsi="Cambria Math"/>
                    <w:i/>
                    <w:shd w:val="clear" w:color="auto" w:fill="FFFFFF"/>
                  </w:rPr>
                </m:ctrlPr>
              </m:fPr>
              <m:num>
                <m:r>
                  <w:rPr>
                    <w:rFonts w:ascii="Cambria Math" w:hAnsi="Cambria Math" w:hint="eastAsia"/>
                    <w:shd w:val="clear" w:color="auto" w:fill="FFFFFF"/>
                  </w:rPr>
                  <m:t>2</m:t>
                </m:r>
                <m:ctrlPr>
                  <w:rPr>
                    <w:rFonts w:ascii="Cambria Math" w:hAnsi="Cambria Math" w:hint="eastAsia"/>
                    <w:i/>
                    <w:shd w:val="clear" w:color="auto" w:fill="FFFFFF"/>
                  </w:rPr>
                </m:ctrlPr>
              </m:num>
              <m:den>
                <m:d>
                  <m:dPr>
                    <m:begChr m:val="|"/>
                    <m:endChr m:val="|"/>
                    <m:ctrlPr>
                      <w:rPr>
                        <w:rFonts w:ascii="Cambria Math" w:hAnsi="Cambria Math"/>
                        <w:i/>
                        <w:shd w:val="clear" w:color="auto" w:fill="FFFFFF"/>
                      </w:rPr>
                    </m:ctrlPr>
                  </m:dPr>
                  <m:e>
                    <m:d>
                      <m:dPr>
                        <m:begChr m:val="|"/>
                        <m:endChr m:val="|"/>
                        <m:ctrlPr>
                          <w:rPr>
                            <w:rFonts w:ascii="Cambria Math" w:hAnsi="Cambria Math"/>
                            <w:i/>
                            <w:shd w:val="clear" w:color="auto" w:fill="FFFFFF"/>
                          </w:rPr>
                        </m:ctrlPr>
                      </m:dPr>
                      <m:e>
                        <m:r>
                          <w:rPr>
                            <w:rFonts w:ascii="Cambria Math" w:hAnsi="Cambria Math"/>
                            <w:shd w:val="clear" w:color="auto" w:fill="FFFFFF"/>
                          </w:rPr>
                          <m:t>ω</m:t>
                        </m:r>
                      </m:e>
                    </m:d>
                  </m:e>
                </m:d>
              </m:den>
            </m:f>
          </m:e>
        </m:func>
      </m:oMath>
      <w:r>
        <w:rPr>
          <w:rFonts w:hint="eastAsia"/>
          <w:shd w:val="clear" w:color="auto" w:fill="FFFFFF"/>
        </w:rPr>
        <w:t>或者说是最小化</w:t>
      </w:r>
      <m:oMath>
        <m:r>
          <w:rPr>
            <w:rFonts w:ascii="Cambria Math" w:hAnsi="Cambria Math"/>
            <w:shd w:val="clear" w:color="auto" w:fill="FFFFFF"/>
          </w:rPr>
          <m:t>ω</m:t>
        </m:r>
      </m:oMath>
      <w:r>
        <w:rPr>
          <w:rFonts w:hint="eastAsia"/>
          <w:shd w:val="clear" w:color="auto" w:fill="FFFFFF"/>
        </w:rPr>
        <w:t>，即</w:t>
      </w:r>
      <w:r>
        <w:rPr>
          <w:rFonts w:hint="eastAsia"/>
          <w:shd w:val="clear" w:color="auto" w:fill="FFFFFF"/>
        </w:rPr>
        <w:t xml:space="preserve"> </w:t>
      </w:r>
      <m:oMath>
        <m:func>
          <m:funcPr>
            <m:ctrlPr>
              <w:rPr>
                <w:rFonts w:ascii="Cambria Math" w:hAnsi="Cambria Math"/>
                <w:i/>
                <w:shd w:val="clear" w:color="auto" w:fill="FFFFFF"/>
              </w:rPr>
            </m:ctrlPr>
          </m:funcPr>
          <m:fName>
            <m:r>
              <m:rPr>
                <m:sty m:val="p"/>
              </m:rPr>
              <w:rPr>
                <w:rFonts w:ascii="Cambria Math" w:hAnsi="Cambria Math"/>
                <w:shd w:val="clear" w:color="auto" w:fill="FFFFFF"/>
              </w:rPr>
              <m:t>min</m:t>
            </m:r>
          </m:fName>
          <m:e>
            <m:r>
              <w:rPr>
                <w:rFonts w:ascii="Cambria Math" w:hAnsi="Cambria Math" w:hint="eastAsia"/>
                <w:shd w:val="clear" w:color="auto" w:fill="FFFFFF"/>
              </w:rPr>
              <m:t>||</m:t>
            </m:r>
            <m:r>
              <w:rPr>
                <w:rFonts w:ascii="Cambria Math" w:hAnsi="Cambria Math"/>
                <w:shd w:val="clear" w:color="auto" w:fill="FFFFFF"/>
              </w:rPr>
              <m:t>ω</m:t>
            </m:r>
            <m:r>
              <w:rPr>
                <w:rFonts w:ascii="Cambria Math" w:hAnsi="Cambria Math" w:hint="eastAsia"/>
                <w:shd w:val="clear" w:color="auto" w:fill="FFFFFF"/>
              </w:rPr>
              <m:t>||</m:t>
            </m:r>
          </m:e>
        </m:func>
      </m:oMath>
      <w:r>
        <w:rPr>
          <w:rFonts w:hint="eastAsia"/>
          <w:shd w:val="clear" w:color="auto" w:fill="FFFFFF"/>
        </w:rPr>
        <w:t>。另外一个条件是</w:t>
      </w:r>
      <m:oMath>
        <m:r>
          <w:rPr>
            <w:rFonts w:ascii="Cambria Math" w:hAnsi="Cambria Math"/>
            <w:shd w:val="clear" w:color="auto" w:fill="FFFFFF"/>
          </w:rPr>
          <m:t>ω∙</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+b≥1</m:t>
        </m:r>
      </m:oMath>
      <w:r>
        <w:rPr>
          <w:rFonts w:hint="eastAsia"/>
          <w:shd w:val="clear" w:color="auto" w:fill="FFFFFF"/>
        </w:rPr>
        <w:t>或</w:t>
      </w:r>
      <m:oMath>
        <m:r>
          <w:rPr>
            <w:rFonts w:ascii="Cambria Math" w:hAnsi="Cambria Math"/>
            <w:shd w:val="clear" w:color="auto" w:fill="FFFFFF"/>
          </w:rPr>
          <m:t>ω∙</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+b≤-1</m:t>
        </m:r>
      </m:oMath>
      <w:r w:rsidR="002E3FBC">
        <w:rPr>
          <w:shd w:val="clear" w:color="auto" w:fill="FFFFFF"/>
        </w:rPr>
        <w:t>.</w:t>
      </w:r>
      <w:bookmarkEnd w:id="67"/>
    </w:p>
    <w:p w14:paraId="62C004D1" w14:textId="162501F2" w:rsidR="000143EF" w:rsidRDefault="008D2182" w:rsidP="00443896">
      <w:pPr>
        <w:pStyle w:val="2"/>
      </w:pPr>
      <w:bookmarkStart w:id="68" w:name="_Toc90988403"/>
      <w:r>
        <w:rPr>
          <w:rFonts w:hint="eastAsia"/>
        </w:rPr>
        <w:t>Random</w:t>
      </w:r>
      <w:r w:rsidR="002E3FBC">
        <w:t xml:space="preserve"> </w:t>
      </w:r>
      <w:r>
        <w:rPr>
          <w:rFonts w:hint="eastAsia"/>
        </w:rPr>
        <w:t>Forest</w:t>
      </w:r>
      <w:bookmarkEnd w:id="68"/>
    </w:p>
    <w:p w14:paraId="7C0A97D2" w14:textId="77777777" w:rsidR="00443896" w:rsidRDefault="008D2182" w:rsidP="00443896">
      <w:pPr>
        <w:rPr>
          <w:shd w:val="clear" w:color="auto" w:fill="FFFFFF"/>
        </w:rPr>
      </w:pPr>
      <w:bookmarkStart w:id="69" w:name="_Toc90987928"/>
      <w:r>
        <w:rPr>
          <w:rFonts w:hint="eastAsia"/>
          <w:shd w:val="clear" w:color="auto" w:fill="FFFFFF"/>
        </w:rPr>
        <w:t>随机森林指的是利用多棵树对样本进行训练并预测的一种</w:t>
      </w:r>
      <w:r>
        <w:rPr>
          <w:rFonts w:hint="eastAsia"/>
        </w:rPr>
        <w:t>分类器</w:t>
      </w:r>
      <w:r w:rsidR="00443896">
        <w:rPr>
          <w:rFonts w:hint="eastAsia"/>
          <w:shd w:val="clear" w:color="auto" w:fill="FFFFFF"/>
        </w:rPr>
        <w:t>。</w:t>
      </w:r>
      <w:bookmarkEnd w:id="69"/>
    </w:p>
    <w:p w14:paraId="558907B6" w14:textId="2D283F21" w:rsidR="000143EF" w:rsidRDefault="008D2182" w:rsidP="00443896">
      <w:pPr>
        <w:rPr>
          <w:shd w:val="clear" w:color="auto" w:fill="FFFFFF"/>
        </w:rPr>
      </w:pPr>
      <w:bookmarkStart w:id="70" w:name="_Toc90987929"/>
      <w:r>
        <w:rPr>
          <w:rFonts w:hint="eastAsia"/>
          <w:shd w:val="clear" w:color="auto" w:fill="FFFFFF"/>
        </w:rPr>
        <w:t>它的随机性主要包括数据的随机性和待选特征的随机性。对于随机森林的每一棵树，其生成时所选择数据集是原数据集的子数据集，而其选用的特征也是原特征集合的子集。这样我们就可以生成许多的决策树。最后通过决策树投票的方式获得分类结果。</w:t>
      </w:r>
      <w:bookmarkEnd w:id="70"/>
    </w:p>
    <w:p w14:paraId="04F9ADF5" w14:textId="77777777" w:rsidR="000143EF" w:rsidRDefault="008D2182" w:rsidP="00537DB7">
      <w:pPr>
        <w:rPr>
          <w:shd w:val="clear" w:color="auto" w:fill="FFFFFF"/>
        </w:rPr>
      </w:pPr>
      <w:bookmarkStart w:id="71" w:name="_Toc90987930"/>
      <w:r>
        <w:rPr>
          <w:rFonts w:hint="eastAsia"/>
          <w:shd w:val="clear" w:color="auto" w:fill="FFFFFF"/>
        </w:rPr>
        <w:lastRenderedPageBreak/>
        <w:t>对于每一课决策树来说，应用的是决策树分类。</w:t>
      </w:r>
      <w:bookmarkEnd w:id="71"/>
    </w:p>
    <w:p w14:paraId="79934580" w14:textId="77777777" w:rsidR="000143EF" w:rsidRDefault="008D2182" w:rsidP="00537DB7">
      <w:pPr>
        <w:rPr>
          <w:shd w:val="clear" w:color="auto" w:fill="FFFFFF"/>
        </w:rPr>
      </w:pPr>
      <w:bookmarkStart w:id="72" w:name="_Toc90987931"/>
      <w:r>
        <w:rPr>
          <w:rFonts w:hint="eastAsia"/>
          <w:shd w:val="clear" w:color="auto" w:fill="FFFFFF"/>
        </w:rPr>
        <w:t>对于结点划分，以决策树算法中</w:t>
      </w:r>
      <w:r w:rsidRPr="002E3FBC">
        <w:rPr>
          <w:i/>
          <w:iCs/>
          <w:shd w:val="clear" w:color="auto" w:fill="FFFFFF"/>
        </w:rPr>
        <w:t>C4.5</w:t>
      </w:r>
      <w:r>
        <w:rPr>
          <w:rFonts w:hint="eastAsia"/>
          <w:shd w:val="clear" w:color="auto" w:fill="FFFFFF"/>
        </w:rPr>
        <w:t>为例：结点分裂的流程为</w:t>
      </w:r>
      <w:bookmarkEnd w:id="72"/>
    </w:p>
    <w:p w14:paraId="21DE33DE" w14:textId="77777777" w:rsidR="000143EF" w:rsidRDefault="008D2182" w:rsidP="00537DB7">
      <w:bookmarkStart w:id="73" w:name="_Toc90987932"/>
      <w:r>
        <w:rPr>
          <w:noProof/>
        </w:rPr>
        <w:drawing>
          <wp:inline distT="0" distB="0" distL="0" distR="0" wp14:anchorId="063FC568" wp14:editId="5784DA2E">
            <wp:extent cx="4046220" cy="36652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46220" cy="3665220"/>
                    </a:xfrm>
                    <a:prstGeom prst="rect">
                      <a:avLst/>
                    </a:prstGeom>
                    <a:noFill/>
                    <a:ln>
                      <a:noFill/>
                    </a:ln>
                  </pic:spPr>
                </pic:pic>
              </a:graphicData>
            </a:graphic>
          </wp:inline>
        </w:drawing>
      </w:r>
      <w:bookmarkEnd w:id="73"/>
    </w:p>
    <w:p w14:paraId="64788292" w14:textId="77777777" w:rsidR="000143EF" w:rsidRDefault="008D2182" w:rsidP="00537DB7">
      <w:pPr>
        <w:rPr>
          <w:shd w:val="clear" w:color="auto" w:fill="FFFFFF"/>
        </w:rPr>
      </w:pPr>
      <w:bookmarkStart w:id="74" w:name="_Toc90987933"/>
      <w:r>
        <w:rPr>
          <w:rFonts w:hint="eastAsia"/>
          <w:shd w:val="clear" w:color="auto" w:fill="FFFFFF"/>
        </w:rPr>
        <w:t>关于分裂属性的选择的代码如下：</w:t>
      </w:r>
      <w:bookmarkEnd w:id="74"/>
    </w:p>
    <w:p w14:paraId="7E35FA58" w14:textId="77777777" w:rsidR="000143EF" w:rsidRDefault="008D2182" w:rsidP="00537DB7">
      <w:pPr>
        <w:rPr>
          <w:color w:val="333333"/>
          <w:shd w:val="clear" w:color="auto" w:fill="FFFFFF"/>
        </w:rPr>
      </w:pPr>
      <w:bookmarkStart w:id="75" w:name="_Toc90987934"/>
      <w:r>
        <w:rPr>
          <w:noProof/>
        </w:rPr>
        <w:drawing>
          <wp:inline distT="0" distB="0" distL="0" distR="0" wp14:anchorId="1EB307C8" wp14:editId="553E3ACD">
            <wp:extent cx="5273040" cy="27051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5">
                      <a:extLst>
                        <a:ext uri="{28A0092B-C50C-407E-A947-70E740481C1C}">
                          <a14:useLocalDpi xmlns:a14="http://schemas.microsoft.com/office/drawing/2010/main" val="0"/>
                        </a:ext>
                      </a:extLst>
                    </a:blip>
                    <a:srcRect t="14470"/>
                    <a:stretch>
                      <a:fillRect/>
                    </a:stretch>
                  </pic:blipFill>
                  <pic:spPr>
                    <a:xfrm>
                      <a:off x="0" y="0"/>
                      <a:ext cx="5273040" cy="2705100"/>
                    </a:xfrm>
                    <a:prstGeom prst="rect">
                      <a:avLst/>
                    </a:prstGeom>
                    <a:noFill/>
                    <a:ln>
                      <a:noFill/>
                    </a:ln>
                  </pic:spPr>
                </pic:pic>
              </a:graphicData>
            </a:graphic>
          </wp:inline>
        </w:drawing>
      </w:r>
      <w:bookmarkEnd w:id="75"/>
    </w:p>
    <w:p w14:paraId="77D203F7" w14:textId="77777777" w:rsidR="000143EF" w:rsidRDefault="008D2182" w:rsidP="00537DB7">
      <w:pPr>
        <w:rPr>
          <w:color w:val="333333"/>
          <w:shd w:val="clear" w:color="auto" w:fill="FFFFFF"/>
        </w:rPr>
      </w:pPr>
      <w:bookmarkStart w:id="76" w:name="_Toc90987935"/>
      <w:r>
        <w:rPr>
          <w:noProof/>
        </w:rPr>
        <w:lastRenderedPageBreak/>
        <w:drawing>
          <wp:inline distT="0" distB="0" distL="0" distR="0" wp14:anchorId="4F62BEB0" wp14:editId="1A3A3537">
            <wp:extent cx="5274310" cy="24580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a:extLst>
                        <a:ext uri="{28A0092B-C50C-407E-A947-70E740481C1C}">
                          <a14:useLocalDpi xmlns:a14="http://schemas.microsoft.com/office/drawing/2010/main" val="0"/>
                        </a:ext>
                      </a:extLst>
                    </a:blip>
                    <a:srcRect b="4602"/>
                    <a:stretch>
                      <a:fillRect/>
                    </a:stretch>
                  </pic:blipFill>
                  <pic:spPr>
                    <a:xfrm>
                      <a:off x="0" y="0"/>
                      <a:ext cx="5274310" cy="2458085"/>
                    </a:xfrm>
                    <a:prstGeom prst="rect">
                      <a:avLst/>
                    </a:prstGeom>
                    <a:noFill/>
                    <a:ln>
                      <a:noFill/>
                    </a:ln>
                  </pic:spPr>
                </pic:pic>
              </a:graphicData>
            </a:graphic>
          </wp:inline>
        </w:drawing>
      </w:r>
      <w:bookmarkEnd w:id="76"/>
    </w:p>
    <w:p w14:paraId="4EEF20A0" w14:textId="77777777" w:rsidR="000143EF" w:rsidRDefault="008D2182" w:rsidP="00537DB7">
      <w:pPr>
        <w:rPr>
          <w:shd w:val="clear" w:color="auto" w:fill="FFFFFF"/>
        </w:rPr>
      </w:pPr>
      <w:bookmarkStart w:id="77" w:name="_Toc90987936"/>
      <w:r>
        <w:rPr>
          <w:rFonts w:hint="eastAsia"/>
          <w:shd w:val="clear" w:color="auto" w:fill="FFFFFF"/>
        </w:rPr>
        <w:t>如第</w:t>
      </w:r>
      <w:r>
        <w:rPr>
          <w:shd w:val="clear" w:color="auto" w:fill="FFFFFF"/>
        </w:rPr>
        <w:t>11</w:t>
      </w:r>
      <w:r>
        <w:rPr>
          <w:rFonts w:hint="eastAsia"/>
          <w:shd w:val="clear" w:color="auto" w:fill="FFFFFF"/>
        </w:rPr>
        <w:t>个模块的输出流程，我们只需要执行这几个过程，就可以得出当前结点的分裂属性了。</w:t>
      </w:r>
      <w:bookmarkEnd w:id="77"/>
    </w:p>
    <w:p w14:paraId="46C38ABE" w14:textId="6814E614" w:rsidR="000143EF" w:rsidRDefault="008D2182" w:rsidP="00443896">
      <w:pPr>
        <w:pStyle w:val="2"/>
        <w:rPr>
          <w:rFonts w:ascii="宋体" w:hAnsi="宋体"/>
          <w:shd w:val="clear" w:color="auto" w:fill="FFFFFF"/>
        </w:rPr>
      </w:pPr>
      <w:bookmarkStart w:id="78" w:name="_Toc90988404"/>
      <w:r>
        <w:rPr>
          <w:shd w:val="clear" w:color="auto" w:fill="FFFFFF"/>
        </w:rPr>
        <w:t>X</w:t>
      </w:r>
      <w:r w:rsidR="00443896">
        <w:rPr>
          <w:rFonts w:hint="eastAsia"/>
          <w:shd w:val="clear" w:color="auto" w:fill="FFFFFF"/>
        </w:rPr>
        <w:t>GB</w:t>
      </w:r>
      <w:r>
        <w:rPr>
          <w:shd w:val="clear" w:color="auto" w:fill="FFFFFF"/>
        </w:rPr>
        <w:t>oost</w:t>
      </w:r>
      <w:r>
        <w:rPr>
          <w:rFonts w:ascii="宋体" w:hAnsi="宋体" w:cs="Helvetica" w:hint="eastAsia"/>
          <w:shd w:val="clear" w:color="auto" w:fill="FFFFFF"/>
        </w:rPr>
        <w:t>和</w:t>
      </w:r>
      <w:r>
        <w:rPr>
          <w:shd w:val="clear" w:color="auto" w:fill="FFFFFF"/>
        </w:rPr>
        <w:t>light</w:t>
      </w:r>
      <w:r w:rsidR="00443896">
        <w:rPr>
          <w:shd w:val="clear" w:color="auto" w:fill="FFFFFF"/>
        </w:rPr>
        <w:t xml:space="preserve"> </w:t>
      </w:r>
      <w:r>
        <w:rPr>
          <w:shd w:val="clear" w:color="auto" w:fill="FFFFFF"/>
        </w:rPr>
        <w:t>X</w:t>
      </w:r>
      <w:r w:rsidR="00443896">
        <w:rPr>
          <w:shd w:val="clear" w:color="auto" w:fill="FFFFFF"/>
        </w:rPr>
        <w:t>GB</w:t>
      </w:r>
      <w:r>
        <w:rPr>
          <w:shd w:val="clear" w:color="auto" w:fill="FFFFFF"/>
        </w:rPr>
        <w:t>oost</w:t>
      </w:r>
      <w:bookmarkEnd w:id="78"/>
    </w:p>
    <w:p w14:paraId="56AE7516" w14:textId="04CB7100" w:rsidR="000143EF" w:rsidRDefault="008D2182" w:rsidP="00537DB7">
      <w:bookmarkStart w:id="79" w:name="_Toc90987938"/>
      <w:r w:rsidRPr="002E3FBC">
        <w:rPr>
          <w:rFonts w:hint="eastAsia"/>
          <w:i/>
          <w:iCs/>
        </w:rPr>
        <w:t>X</w:t>
      </w:r>
      <w:r w:rsidR="00443896" w:rsidRPr="002E3FBC">
        <w:rPr>
          <w:i/>
          <w:iCs/>
        </w:rPr>
        <w:t>GB</w:t>
      </w:r>
      <w:r w:rsidRPr="002E3FBC">
        <w:rPr>
          <w:rFonts w:hint="eastAsia"/>
          <w:i/>
          <w:iCs/>
        </w:rPr>
        <w:t>oost</w:t>
      </w:r>
      <w:r>
        <w:rPr>
          <w:rFonts w:hint="eastAsia"/>
        </w:rPr>
        <w:t>和</w:t>
      </w:r>
      <w:r w:rsidRPr="002E3FBC">
        <w:rPr>
          <w:rFonts w:hint="eastAsia"/>
          <w:i/>
          <w:iCs/>
        </w:rPr>
        <w:t>light</w:t>
      </w:r>
      <w:r w:rsidR="00443896" w:rsidRPr="002E3FBC">
        <w:rPr>
          <w:i/>
          <w:iCs/>
        </w:rPr>
        <w:t xml:space="preserve"> </w:t>
      </w:r>
      <w:r w:rsidRPr="002E3FBC">
        <w:rPr>
          <w:rFonts w:hint="eastAsia"/>
          <w:i/>
          <w:iCs/>
        </w:rPr>
        <w:t>X</w:t>
      </w:r>
      <w:r w:rsidR="00443896" w:rsidRPr="002E3FBC">
        <w:rPr>
          <w:i/>
          <w:iCs/>
        </w:rPr>
        <w:t>GB</w:t>
      </w:r>
      <w:r w:rsidRPr="002E3FBC">
        <w:rPr>
          <w:rFonts w:hint="eastAsia"/>
          <w:i/>
          <w:iCs/>
        </w:rPr>
        <w:t>oost</w:t>
      </w:r>
      <w:r>
        <w:rPr>
          <w:rFonts w:hint="eastAsia"/>
        </w:rPr>
        <w:t>分别是</w:t>
      </w:r>
      <w:r w:rsidRPr="002E3FBC">
        <w:rPr>
          <w:rFonts w:hint="eastAsia"/>
          <w:i/>
          <w:iCs/>
        </w:rPr>
        <w:t>GBDT</w:t>
      </w:r>
      <w:r>
        <w:rPr>
          <w:rFonts w:hint="eastAsia"/>
        </w:rPr>
        <w:t>（</w:t>
      </w:r>
      <w:r w:rsidRPr="002E3FBC">
        <w:rPr>
          <w:rFonts w:hint="eastAsia"/>
          <w:i/>
          <w:iCs/>
        </w:rPr>
        <w:t>Gradient Boost Decision Tree</w:t>
      </w:r>
      <w:r>
        <w:rPr>
          <w:rFonts w:hint="eastAsia"/>
        </w:rPr>
        <w:t>)</w:t>
      </w:r>
      <w:r>
        <w:rPr>
          <w:rFonts w:hint="eastAsia"/>
        </w:rPr>
        <w:t>的具体实现和轻量化实现。这三者的基本思想类似，我们以</w:t>
      </w:r>
      <w:r w:rsidRPr="002E3FBC">
        <w:rPr>
          <w:rFonts w:hint="eastAsia"/>
          <w:i/>
          <w:iCs/>
        </w:rPr>
        <w:t>XGBoost</w:t>
      </w:r>
      <w:r>
        <w:rPr>
          <w:rFonts w:hint="eastAsia"/>
        </w:rPr>
        <w:t>的应用举例。</w:t>
      </w:r>
      <w:bookmarkEnd w:id="79"/>
    </w:p>
    <w:p w14:paraId="7DCEB391" w14:textId="77777777" w:rsidR="000143EF" w:rsidRDefault="008D2182" w:rsidP="00537DB7">
      <w:bookmarkStart w:id="80" w:name="_Toc90987939"/>
      <w:r>
        <w:rPr>
          <w:rFonts w:hint="eastAsia"/>
        </w:rPr>
        <w:t>算法的核心思想：</w:t>
      </w:r>
      <w:bookmarkEnd w:id="80"/>
    </w:p>
    <w:p w14:paraId="7DCBB510" w14:textId="6D3B85B9" w:rsidR="000143EF" w:rsidRDefault="008D2182" w:rsidP="00537DB7">
      <w:pPr>
        <w:numPr>
          <w:ilvl w:val="0"/>
          <w:numId w:val="5"/>
        </w:numPr>
        <w:ind w:firstLineChars="0"/>
      </w:pPr>
      <w:bookmarkStart w:id="81" w:name="_Toc90987940"/>
      <w:r>
        <w:rPr>
          <w:rFonts w:hint="eastAsia"/>
        </w:rPr>
        <w:t>不断地添加树，不断地进行特征分裂来生长一棵树，每次添加一个树，其实是学习一个新函数</w:t>
      </w:r>
      <m:oMath>
        <m:r>
          <w:rPr>
            <w:rFonts w:ascii="Cambria Math" w:hAnsi="Cambria Math" w:hint="eastAsia"/>
          </w:rPr>
          <m:t>f(x)</m:t>
        </m:r>
      </m:oMath>
      <w:r>
        <w:rPr>
          <w:rFonts w:hint="eastAsia"/>
        </w:rPr>
        <w:t>，去拟合上次预测的残差。</w:t>
      </w:r>
      <w:bookmarkEnd w:id="81"/>
    </w:p>
    <w:p w14:paraId="0AEE1C87" w14:textId="7455AF5F" w:rsidR="000143EF" w:rsidRDefault="008D2182" w:rsidP="00537DB7">
      <w:pPr>
        <w:numPr>
          <w:ilvl w:val="0"/>
          <w:numId w:val="5"/>
        </w:numPr>
        <w:ind w:firstLineChars="0"/>
      </w:pPr>
      <w:bookmarkStart w:id="82" w:name="_Toc90987941"/>
      <w:r>
        <w:rPr>
          <w:rFonts w:hint="eastAsia"/>
        </w:rPr>
        <w:t>当我们训练完成得到</w:t>
      </w:r>
      <m:oMath>
        <m:r>
          <w:rPr>
            <w:rFonts w:ascii="Cambria Math" w:hAnsi="Cambria Math" w:hint="eastAsia"/>
          </w:rPr>
          <m:t>k</m:t>
        </m:r>
      </m:oMath>
      <w:r>
        <w:rPr>
          <w:rFonts w:hint="eastAsia"/>
        </w:rPr>
        <w:t>棵树，我们要预测一个样本的分数，其实就是根据这个样本的特征，在每棵树中会落到对应的一个叶子节点，每个叶子节点就对应一个分数</w:t>
      </w:r>
      <w:bookmarkEnd w:id="82"/>
    </w:p>
    <w:p w14:paraId="6BC9284E" w14:textId="77777777" w:rsidR="000143EF" w:rsidRDefault="008D2182" w:rsidP="00537DB7">
      <w:pPr>
        <w:numPr>
          <w:ilvl w:val="0"/>
          <w:numId w:val="5"/>
        </w:numPr>
        <w:ind w:firstLineChars="0"/>
      </w:pPr>
      <w:bookmarkStart w:id="83" w:name="_Toc90987942"/>
      <w:r>
        <w:rPr>
          <w:rFonts w:hint="eastAsia"/>
        </w:rPr>
        <w:t>最后只需要将每棵树对应的分数加起来就是该样本的预测值。</w:t>
      </w:r>
      <w:bookmarkEnd w:id="83"/>
    </w:p>
    <w:p w14:paraId="1F1C1A32" w14:textId="77777777" w:rsidR="000143EF" w:rsidRDefault="008D2182" w:rsidP="00537DB7">
      <w:bookmarkStart w:id="84" w:name="_Toc90987943"/>
      <w:r>
        <w:rPr>
          <w:rFonts w:hint="eastAsia"/>
        </w:rPr>
        <w:t>我们最后的实际输出为每一棵树上的输出的累积。</w:t>
      </w:r>
      <w:bookmarkEnd w:id="84"/>
    </w:p>
    <w:p w14:paraId="1425AC56" w14:textId="77777777" w:rsidR="000143EF" w:rsidRDefault="000143EF" w:rsidP="00537DB7"/>
    <w:bookmarkStart w:id="85" w:name="_Toc90987944"/>
    <w:p w14:paraId="04510D41" w14:textId="27F02281" w:rsidR="000143EF" w:rsidRDefault="001F523A" w:rsidP="00537DB7">
      <w:pPr>
        <w:rPr>
          <w:rFonts w:ascii="宋体" w:hAnsi="宋体"/>
        </w:rPr>
      </w:pPr>
      <m:oMath>
        <m:acc>
          <m:accPr>
            <m:chr m:val="̅"/>
            <m:ctrlPr>
              <w:rPr>
                <w:rFonts w:ascii="Cambria Math" w:hAnsi="Cambria Math"/>
              </w:rPr>
            </m:ctrlPr>
          </m:accPr>
          <m:e>
            <m:r>
              <w:rPr>
                <w:rFonts w:ascii="Cambria Math" w:hAnsi="Cambria Math"/>
              </w:rPr>
              <m:t>y</m:t>
            </m:r>
          </m:e>
        </m:acc>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e>
        </m:nary>
      </m:oMath>
      <w:r w:rsidR="008D2182">
        <w:rPr>
          <w:rFonts w:ascii="宋体" w:hAnsi="宋体" w:hint="eastAsia"/>
        </w:rPr>
        <w:t xml:space="preserve">         </w:t>
      </w:r>
      <m:oMath>
        <m:sSub>
          <m:sSubPr>
            <m:ctrlPr>
              <w:rPr>
                <w:rFonts w:ascii="Cambria Math" w:hAnsi="Cambria Math"/>
              </w:rPr>
            </m:ctrlPr>
          </m:sSubPr>
          <m:e>
            <m:r>
              <w:rPr>
                <w:rFonts w:ascii="Cambria Math" w:hAnsi="Cambria Math"/>
              </w:rPr>
              <m:t>f</m:t>
            </m:r>
          </m:e>
          <m:sub>
            <m:r>
              <w:rPr>
                <w:rFonts w:ascii="Cambria Math" w:hAnsi="Cambria Math"/>
              </w:rPr>
              <m:t>k</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oMath>
      <w:r w:rsidR="008D2182">
        <w:rPr>
          <w:rFonts w:ascii="宋体" w:hAnsi="宋体" w:hint="eastAsia"/>
        </w:rPr>
        <w:t>为第</w:t>
      </w:r>
      <m:oMath>
        <m:r>
          <w:rPr>
            <w:rFonts w:ascii="Cambria Math" w:hAnsi="Cambria Math" w:hint="eastAsia"/>
          </w:rPr>
          <m:t>k</m:t>
        </m:r>
      </m:oMath>
      <w:r w:rsidR="008D2182">
        <w:rPr>
          <w:rFonts w:ascii="宋体" w:hAnsi="宋体" w:hint="eastAsia"/>
        </w:rPr>
        <w:t>个决策树的输出</w:t>
      </w:r>
      <w:bookmarkEnd w:id="85"/>
    </w:p>
    <w:p w14:paraId="347617F5" w14:textId="77777777" w:rsidR="000143EF" w:rsidRDefault="000143EF" w:rsidP="00537DB7"/>
    <w:p w14:paraId="3181E553" w14:textId="073A919C" w:rsidR="000143EF" w:rsidRDefault="008D2182" w:rsidP="00537DB7">
      <w:bookmarkStart w:id="86" w:name="_Toc90987945"/>
      <w:r>
        <w:rPr>
          <w:rFonts w:hint="eastAsia"/>
        </w:rPr>
        <w:t>我们需要输出的预测值</w:t>
      </w:r>
      <m:oMath>
        <m:acc>
          <m:accPr>
            <m:chr m:val="̅"/>
            <m:ctrlPr>
              <w:rPr>
                <w:rFonts w:ascii="Cambria Math" w:hAnsi="Cambria Math"/>
                <w:i/>
              </w:rPr>
            </m:ctrlPr>
          </m:accPr>
          <m:e>
            <m:r>
              <w:rPr>
                <w:rFonts w:ascii="Cambria Math" w:hAnsi="Cambria Math"/>
              </w:rPr>
              <m:t>y</m:t>
            </m:r>
          </m:e>
        </m:acc>
      </m:oMath>
      <w:r>
        <w:rPr>
          <w:rFonts w:hint="eastAsia"/>
        </w:rPr>
        <w:t xml:space="preserve"> </w:t>
      </w:r>
      <w:r>
        <w:rPr>
          <w:rFonts w:hint="eastAsia"/>
        </w:rPr>
        <w:t>尽可能接近于真实值，同时提高其泛化性。</w:t>
      </w:r>
      <w:bookmarkEnd w:id="86"/>
    </w:p>
    <w:p w14:paraId="5F477A64" w14:textId="1B577BD7" w:rsidR="000143EF" w:rsidRDefault="008D2182" w:rsidP="00537DB7">
      <w:bookmarkStart w:id="87" w:name="_Toc90987946"/>
      <w:r>
        <w:rPr>
          <w:rFonts w:hint="eastAsia"/>
        </w:rPr>
        <w:t>关于</w:t>
      </w:r>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(x)</m:t>
        </m:r>
      </m:oMath>
      <w:r>
        <w:rPr>
          <w:rFonts w:hint="eastAsia"/>
        </w:rPr>
        <w:t xml:space="preserve"> </w:t>
      </w:r>
      <w:r>
        <w:rPr>
          <w:rFonts w:hint="eastAsia"/>
        </w:rPr>
        <w:t>的选择上，我们需要使目标函数损失尽可能地小，在</w:t>
      </w:r>
      <w:r w:rsidRPr="002E3FBC">
        <w:rPr>
          <w:rFonts w:hint="eastAsia"/>
          <w:i/>
          <w:iCs/>
        </w:rPr>
        <w:t>GBDT</w:t>
      </w:r>
      <w:r>
        <w:rPr>
          <w:rFonts w:hint="eastAsia"/>
        </w:rPr>
        <w:t>中，目标函数</w:t>
      </w:r>
      <m:oMath>
        <m:r>
          <w:rPr>
            <w:rFonts w:ascii="Cambria Math" w:hAnsi="Cambria Math" w:hint="eastAsia"/>
          </w:rPr>
          <m:t>Ob</m:t>
        </m:r>
      </m:oMath>
      <w:r w:rsidRPr="002E3FBC">
        <w:rPr>
          <w:rFonts w:hint="eastAsia"/>
          <w:i/>
          <w:iCs/>
        </w:rPr>
        <w:t>j</w:t>
      </w:r>
      <w:r>
        <w:rPr>
          <w:rFonts w:hint="eastAsia"/>
        </w:rPr>
        <w:t>可以表示为</w:t>
      </w:r>
      <w:bookmarkEnd w:id="87"/>
    </w:p>
    <w:p w14:paraId="542F34FB" w14:textId="77777777" w:rsidR="000143EF" w:rsidRDefault="008D2182" w:rsidP="00537DB7">
      <w:r>
        <w:rPr>
          <w:rFonts w:hint="eastAsia"/>
        </w:rPr>
        <w:t xml:space="preserve">   </w:t>
      </w:r>
    </w:p>
    <w:p w14:paraId="3210552E" w14:textId="27BE2A39" w:rsidR="000143EF" w:rsidRPr="002E3FBC" w:rsidRDefault="002E3FBC" w:rsidP="00537DB7">
      <w:pPr>
        <w:rPr>
          <w:rFonts w:ascii="宋体" w:hAnsi="宋体"/>
        </w:rPr>
      </w:pPr>
      <w:bookmarkStart w:id="88" w:name="_Toc90987947"/>
      <m:oMathPara>
        <m:oMath>
          <m:r>
            <w:rPr>
              <w:rFonts w:ascii="Cambria Math" w:hAnsi="Cambria Math"/>
            </w:rPr>
            <m:t>Ob</m:t>
          </m:r>
          <m:sSup>
            <m:sSupPr>
              <m:ctrlPr>
                <w:rPr>
                  <w:rFonts w:ascii="Cambria Math" w:hAnsi="Cambria Math"/>
                </w:rPr>
              </m:ctrlPr>
            </m:sSupPr>
            <m:e>
              <m:r>
                <w:rPr>
                  <w:rFonts w:ascii="Cambria Math" w:hAnsi="Cambria Math"/>
                </w:rPr>
                <m:t>j</m:t>
              </m:r>
            </m:e>
            <m:sup>
              <m:r>
                <w:rPr>
                  <w:rFonts w:ascii="Cambria Math" w:hAnsi="Cambria Math"/>
                </w:rPr>
                <m:t>t</m:t>
              </m:r>
            </m:sup>
          </m:sSup>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i</m:t>
                      </m:r>
                    </m:sub>
                    <m:sup>
                      <m:r>
                        <w:rPr>
                          <w:rFonts w:ascii="Cambria Math" w:hAnsi="Cambria Math"/>
                        </w:rPr>
                        <m:t>t</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e>
              </m:d>
              <m:r>
                <m:rPr>
                  <m:sty m:val="p"/>
                </m:rPr>
                <w:rPr>
                  <w:rFonts w:ascii="Cambria Math" w:hAnsi="Cambria Math"/>
                </w:rPr>
                <m:t>+Ω</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t</m:t>
                      </m:r>
                    </m:sub>
                  </m:sSub>
                </m:e>
              </m:d>
              <m:r>
                <m:rPr>
                  <m:sty m:val="p"/>
                </m:rPr>
                <w:rPr>
                  <w:rFonts w:ascii="Cambria Math" w:hAnsi="Cambria Math"/>
                </w:rPr>
                <m:t>+</m:t>
              </m:r>
              <m:r>
                <w:rPr>
                  <w:rFonts w:ascii="Cambria Math" w:hAnsi="Cambria Math"/>
                </w:rPr>
                <m:t>constant</m:t>
              </m:r>
            </m:e>
          </m:nary>
        </m:oMath>
      </m:oMathPara>
      <w:bookmarkEnd w:id="88"/>
    </w:p>
    <w:p w14:paraId="25E52F1D" w14:textId="784532C1" w:rsidR="000143EF" w:rsidRDefault="008D2182" w:rsidP="00443896">
      <w:bookmarkStart w:id="89" w:name="_Toc90987948"/>
      <w:r>
        <w:rPr>
          <w:rFonts w:hint="eastAsia"/>
        </w:rPr>
        <w:t>我们需要在损失函数下，找到</w:t>
      </w:r>
      <m:oMath>
        <m:r>
          <w:rPr>
            <w:rFonts w:ascii="Cambria Math" w:hAnsi="Cambria Math" w:hint="eastAsia"/>
          </w:rPr>
          <m:t>f(t)</m:t>
        </m:r>
      </m:oMath>
      <w:r>
        <w:rPr>
          <w:rFonts w:hint="eastAsia"/>
        </w:rPr>
        <w:t>最小化</w:t>
      </w:r>
      <m:oMath>
        <m:r>
          <w:rPr>
            <w:rFonts w:ascii="Cambria Math" w:hAnsi="Cambria Math" w:hint="eastAsia"/>
          </w:rPr>
          <m:t>Obj</m:t>
        </m:r>
      </m:oMath>
      <w:r>
        <w:rPr>
          <w:rFonts w:hint="eastAsia"/>
        </w:rPr>
        <w:t>函数的值。</w:t>
      </w:r>
      <w:bookmarkEnd w:id="89"/>
    </w:p>
    <w:p w14:paraId="644D42E6" w14:textId="4589B122" w:rsidR="000143EF" w:rsidRDefault="008D2182" w:rsidP="00443896">
      <w:bookmarkStart w:id="90" w:name="_Toc90987949"/>
      <w:r w:rsidRPr="002E3FBC">
        <w:rPr>
          <w:rFonts w:hint="eastAsia"/>
          <w:i/>
          <w:iCs/>
        </w:rPr>
        <w:t>XGBoost</w:t>
      </w:r>
      <w:r>
        <w:rPr>
          <w:rFonts w:hint="eastAsia"/>
        </w:rPr>
        <w:t>中树的生长：</w:t>
      </w:r>
      <w:bookmarkEnd w:id="90"/>
    </w:p>
    <w:p w14:paraId="030C69D2" w14:textId="5D013FF0" w:rsidR="000143EF" w:rsidRDefault="008D2182" w:rsidP="00443896">
      <w:bookmarkStart w:id="91" w:name="_Toc90987950"/>
      <w:r>
        <w:rPr>
          <w:rFonts w:hint="eastAsia"/>
        </w:rPr>
        <w:lastRenderedPageBreak/>
        <w:t>原作者给出了一个简单粗暴的方法：利用贪心法枚举出不同树的结构。不断地枚举不同树的结构，利用打分函数找到一个最有结构的树加入到模型中，并不断重复这一操作。而且利用贪心算法每次找到的都是</w:t>
      </w:r>
      <w:r w:rsidRPr="002E3FBC">
        <w:rPr>
          <w:rFonts w:hint="eastAsia"/>
          <w:i/>
          <w:iCs/>
        </w:rPr>
        <w:t>loss function</w:t>
      </w:r>
      <w:r>
        <w:rPr>
          <w:rFonts w:hint="eastAsia"/>
        </w:rPr>
        <w:t>的最小值。为了限制树的过拟合，还可以加入阈值，只有当分裂后的增益大于阈值才会分裂。</w:t>
      </w:r>
      <w:bookmarkEnd w:id="91"/>
    </w:p>
    <w:p w14:paraId="0E443EDC" w14:textId="77777777" w:rsidR="000143EF" w:rsidRDefault="008D2182" w:rsidP="00537DB7">
      <w:bookmarkStart w:id="92" w:name="_Toc90987951"/>
      <w:r>
        <w:rPr>
          <w:rFonts w:hint="eastAsia"/>
        </w:rPr>
        <w:t>树停止循环生成的条件：</w:t>
      </w:r>
      <w:bookmarkEnd w:id="92"/>
    </w:p>
    <w:p w14:paraId="6B2C3FC9" w14:textId="77777777" w:rsidR="000143EF" w:rsidRDefault="008D2182" w:rsidP="00537DB7">
      <w:pPr>
        <w:numPr>
          <w:ilvl w:val="0"/>
          <w:numId w:val="6"/>
        </w:numPr>
        <w:ind w:firstLineChars="0"/>
      </w:pPr>
      <w:bookmarkStart w:id="93" w:name="_Toc90987952"/>
      <w:r>
        <w:rPr>
          <w:rFonts w:hint="eastAsia"/>
        </w:rPr>
        <w:t>分裂增益小于阈值</w:t>
      </w:r>
      <w:bookmarkEnd w:id="93"/>
    </w:p>
    <w:p w14:paraId="1B97E5E7" w14:textId="77777777" w:rsidR="000143EF" w:rsidRDefault="008D2182" w:rsidP="00537DB7">
      <w:pPr>
        <w:numPr>
          <w:ilvl w:val="0"/>
          <w:numId w:val="6"/>
        </w:numPr>
        <w:ind w:firstLineChars="0"/>
      </w:pPr>
      <w:bookmarkStart w:id="94" w:name="_Toc90987953"/>
      <w:r>
        <w:rPr>
          <w:rFonts w:hint="eastAsia"/>
        </w:rPr>
        <w:t>树的深度达到最大值，防止过拟合</w:t>
      </w:r>
      <w:bookmarkEnd w:id="94"/>
    </w:p>
    <w:p w14:paraId="2D5B8757" w14:textId="77777777" w:rsidR="000143EF" w:rsidRDefault="008D2182" w:rsidP="00537DB7">
      <w:pPr>
        <w:numPr>
          <w:ilvl w:val="0"/>
          <w:numId w:val="6"/>
        </w:numPr>
        <w:ind w:firstLineChars="0"/>
      </w:pPr>
      <w:bookmarkStart w:id="95" w:name="_Toc90987954"/>
      <w:r>
        <w:rPr>
          <w:rFonts w:hint="eastAsia"/>
        </w:rPr>
        <w:t>样本权重和小于阈值（叶子节点的样本太少，防止过拟合等）</w:t>
      </w:r>
      <w:bookmarkEnd w:id="95"/>
    </w:p>
    <w:p w14:paraId="2B63E5D4" w14:textId="77777777" w:rsidR="000143EF" w:rsidRDefault="008D2182" w:rsidP="00537DB7">
      <w:bookmarkStart w:id="96" w:name="_Toc90987955"/>
      <w:r w:rsidRPr="002E3FBC">
        <w:rPr>
          <w:rFonts w:hint="eastAsia"/>
          <w:i/>
          <w:iCs/>
        </w:rPr>
        <w:t>XGBoost</w:t>
      </w:r>
      <w:r>
        <w:rPr>
          <w:rFonts w:hint="eastAsia"/>
        </w:rPr>
        <w:t>的主要优点：</w:t>
      </w:r>
      <w:bookmarkEnd w:id="96"/>
    </w:p>
    <w:p w14:paraId="3274CBF6" w14:textId="70551A14" w:rsidR="000143EF" w:rsidRDefault="00443896" w:rsidP="00537DB7">
      <w:pPr>
        <w:numPr>
          <w:ilvl w:val="0"/>
          <w:numId w:val="7"/>
        </w:numPr>
        <w:ind w:firstLineChars="0"/>
      </w:pPr>
      <w:bookmarkStart w:id="97" w:name="_Toc90987956"/>
      <w:r w:rsidRPr="002E3FBC">
        <w:rPr>
          <w:rFonts w:hint="eastAsia"/>
          <w:i/>
          <w:iCs/>
        </w:rPr>
        <w:t>XGBoos</w:t>
      </w:r>
      <w:r>
        <w:rPr>
          <w:rFonts w:hint="eastAsia"/>
        </w:rPr>
        <w:t>t</w:t>
      </w:r>
      <w:r w:rsidR="008D2182">
        <w:rPr>
          <w:rFonts w:hint="eastAsia"/>
        </w:rPr>
        <w:t>中的基学习器除了可以是</w:t>
      </w:r>
      <w:r w:rsidR="008D2182" w:rsidRPr="002E3FBC">
        <w:rPr>
          <w:rFonts w:hint="eastAsia"/>
          <w:i/>
          <w:iCs/>
        </w:rPr>
        <w:t>CART</w:t>
      </w:r>
      <w:r w:rsidR="008D2182">
        <w:rPr>
          <w:rFonts w:hint="eastAsia"/>
        </w:rPr>
        <w:t>（</w:t>
      </w:r>
      <w:r w:rsidR="002E3FBC">
        <w:rPr>
          <w:i/>
          <w:iCs/>
        </w:rPr>
        <w:t>GBT</w:t>
      </w:r>
      <w:r w:rsidR="008D2182" w:rsidRPr="002E3FBC">
        <w:rPr>
          <w:rFonts w:hint="eastAsia"/>
          <w:i/>
          <w:iCs/>
        </w:rPr>
        <w:t>ree</w:t>
      </w:r>
      <w:r w:rsidR="008D2182">
        <w:rPr>
          <w:rFonts w:hint="eastAsia"/>
        </w:rPr>
        <w:t>）也可以是线性分类器（</w:t>
      </w:r>
      <w:r w:rsidR="002E3FBC">
        <w:rPr>
          <w:i/>
          <w:iCs/>
        </w:rPr>
        <w:t>GBL</w:t>
      </w:r>
      <w:r w:rsidR="008D2182" w:rsidRPr="002E3FBC">
        <w:rPr>
          <w:rFonts w:hint="eastAsia"/>
          <w:i/>
          <w:iCs/>
        </w:rPr>
        <w:t>inear</w:t>
      </w:r>
      <w:r w:rsidR="008D2182">
        <w:rPr>
          <w:rFonts w:hint="eastAsia"/>
        </w:rPr>
        <w:t>）</w:t>
      </w:r>
      <w:bookmarkEnd w:id="97"/>
    </w:p>
    <w:p w14:paraId="45C15CF5" w14:textId="77777777" w:rsidR="000143EF" w:rsidRDefault="008D2182" w:rsidP="00537DB7">
      <w:pPr>
        <w:numPr>
          <w:ilvl w:val="0"/>
          <w:numId w:val="7"/>
        </w:numPr>
        <w:ind w:firstLineChars="0"/>
      </w:pPr>
      <w:bookmarkStart w:id="98" w:name="_Toc90987957"/>
      <w:r>
        <w:rPr>
          <w:rFonts w:hint="eastAsia"/>
        </w:rPr>
        <w:t>正则化项</w:t>
      </w:r>
      <w:r w:rsidRPr="00537DB7">
        <w:rPr>
          <w:rFonts w:ascii="MS Mincho" w:eastAsia="MS Mincho" w:hAnsi="MS Mincho" w:cs="MS Mincho" w:hint="eastAsia"/>
        </w:rPr>
        <w:t>​​​​​​​</w:t>
      </w:r>
      <w:r>
        <w:rPr>
          <w:rFonts w:hint="eastAsia"/>
        </w:rPr>
        <w:t>防止过拟合</w:t>
      </w:r>
      <w:bookmarkEnd w:id="98"/>
    </w:p>
    <w:p w14:paraId="2617EC83" w14:textId="4340F510" w:rsidR="000143EF" w:rsidRDefault="00443896" w:rsidP="00537DB7">
      <w:pPr>
        <w:numPr>
          <w:ilvl w:val="0"/>
          <w:numId w:val="7"/>
        </w:numPr>
        <w:ind w:firstLineChars="0"/>
      </w:pPr>
      <w:bookmarkStart w:id="99" w:name="_Toc90987958"/>
      <w:r w:rsidRPr="002E3FBC">
        <w:rPr>
          <w:rFonts w:hint="eastAsia"/>
          <w:i/>
          <w:iCs/>
        </w:rPr>
        <w:t>XGBoost</w:t>
      </w:r>
      <w:r w:rsidR="008D2182">
        <w:rPr>
          <w:rFonts w:hint="eastAsia"/>
        </w:rPr>
        <w:t>不仅使用到了一阶导数，还使用二阶导数，损失更精确，还可以自定义损失</w:t>
      </w:r>
      <w:bookmarkEnd w:id="99"/>
    </w:p>
    <w:p w14:paraId="7ED91855" w14:textId="77777777" w:rsidR="000143EF" w:rsidRDefault="008D2182" w:rsidP="00537DB7">
      <w:pPr>
        <w:numPr>
          <w:ilvl w:val="0"/>
          <w:numId w:val="7"/>
        </w:numPr>
        <w:ind w:firstLineChars="0"/>
      </w:pPr>
      <w:bookmarkStart w:id="100" w:name="_Toc90987959"/>
      <w:r>
        <w:rPr>
          <w:rFonts w:hint="eastAsia"/>
        </w:rPr>
        <w:t>考虑了训练数据为稀疏值的情况，可以为缺失值或者指定的值指定分支的默认方向，这能大大提升算法的效率</w:t>
      </w:r>
      <w:bookmarkEnd w:id="100"/>
    </w:p>
    <w:p w14:paraId="69875E4D" w14:textId="4E8B2D0D" w:rsidR="000143EF" w:rsidRDefault="008D2182" w:rsidP="00443896">
      <w:pPr>
        <w:pStyle w:val="1"/>
      </w:pPr>
      <w:bookmarkStart w:id="101" w:name="_Toc90988405"/>
      <w:r>
        <w:rPr>
          <w:rFonts w:hint="eastAsia"/>
        </w:rPr>
        <w:t>数据处理和分类流程：</w:t>
      </w:r>
      <w:bookmarkEnd w:id="101"/>
    </w:p>
    <w:p w14:paraId="4C4C2D47" w14:textId="6F461461" w:rsidR="00A315F3" w:rsidRDefault="00A315F3" w:rsidP="00A315F3">
      <w:pPr>
        <w:pStyle w:val="2"/>
      </w:pPr>
      <w:r>
        <w:rPr>
          <w:rFonts w:hint="eastAsia"/>
        </w:rPr>
        <w:t>数据打包</w:t>
      </w:r>
    </w:p>
    <w:p w14:paraId="270C8390" w14:textId="77777777" w:rsidR="00A315F3" w:rsidRDefault="00A315F3" w:rsidP="00A315F3">
      <w:pPr>
        <w:ind w:leftChars="200" w:left="480" w:firstLineChars="0" w:firstLine="0"/>
      </w:pPr>
      <w:r w:rsidRPr="00A315F3">
        <w:rPr>
          <w:noProof/>
        </w:rPr>
        <w:drawing>
          <wp:inline distT="0" distB="0" distL="0" distR="0" wp14:anchorId="6228C1CF" wp14:editId="5CF77030">
            <wp:extent cx="3652492" cy="3394363"/>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9017" cy="3409720"/>
                    </a:xfrm>
                    <a:prstGeom prst="rect">
                      <a:avLst/>
                    </a:prstGeom>
                  </pic:spPr>
                </pic:pic>
              </a:graphicData>
            </a:graphic>
          </wp:inline>
        </w:drawing>
      </w:r>
    </w:p>
    <w:p w14:paraId="5F379603" w14:textId="1B97BBCE" w:rsidR="00A315F3" w:rsidRPr="00A315F3" w:rsidRDefault="00A315F3" w:rsidP="00A315F3">
      <w:pPr>
        <w:ind w:leftChars="200" w:left="480" w:firstLineChars="0" w:firstLine="0"/>
      </w:pPr>
      <w:r>
        <w:rPr>
          <w:rFonts w:hint="eastAsia"/>
        </w:rPr>
        <w:t>为了后期方便导入数据，我们将全体训练集和测试集打包。</w:t>
      </w:r>
    </w:p>
    <w:p w14:paraId="49557190" w14:textId="1024931B" w:rsidR="00A315F3" w:rsidRPr="00A315F3" w:rsidRDefault="00A315F3" w:rsidP="00A315F3">
      <w:pPr>
        <w:pStyle w:val="2"/>
      </w:pPr>
      <w:r>
        <w:rPr>
          <w:rFonts w:hint="eastAsia"/>
        </w:rPr>
        <w:lastRenderedPageBreak/>
        <w:t>导入模块</w:t>
      </w:r>
    </w:p>
    <w:p w14:paraId="56753E1A" w14:textId="48BCEC71" w:rsidR="00A315F3" w:rsidRPr="00A315F3" w:rsidRDefault="00A315F3" w:rsidP="00A315F3">
      <w:r>
        <w:tab/>
      </w:r>
      <w:r w:rsidRPr="00A315F3">
        <w:rPr>
          <w:noProof/>
        </w:rPr>
        <w:drawing>
          <wp:inline distT="0" distB="0" distL="0" distR="0" wp14:anchorId="12C7881D" wp14:editId="2730A106">
            <wp:extent cx="6158920" cy="1821872"/>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0668" cy="1831263"/>
                    </a:xfrm>
                    <a:prstGeom prst="rect">
                      <a:avLst/>
                    </a:prstGeom>
                  </pic:spPr>
                </pic:pic>
              </a:graphicData>
            </a:graphic>
          </wp:inline>
        </w:drawing>
      </w:r>
    </w:p>
    <w:p w14:paraId="550A2640" w14:textId="2F0EA097" w:rsidR="00A315F3" w:rsidRDefault="00A315F3" w:rsidP="00A315F3">
      <w:pPr>
        <w:pStyle w:val="2"/>
      </w:pPr>
      <w:r>
        <w:rPr>
          <w:rFonts w:hint="eastAsia"/>
        </w:rPr>
        <w:t>数据库导入</w:t>
      </w:r>
    </w:p>
    <w:p w14:paraId="5F339C0B" w14:textId="20C4EE26" w:rsidR="00A315F3" w:rsidRPr="00A315F3" w:rsidRDefault="00A315F3" w:rsidP="00A315F3">
      <w:pPr>
        <w:ind w:firstLineChars="0" w:firstLine="0"/>
      </w:pPr>
      <w:r w:rsidRPr="00A315F3">
        <w:rPr>
          <w:noProof/>
        </w:rPr>
        <w:drawing>
          <wp:inline distT="0" distB="0" distL="0" distR="0" wp14:anchorId="3DF0F5F5" wp14:editId="6F509342">
            <wp:extent cx="6886071" cy="10926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69061" cy="1105855"/>
                    </a:xfrm>
                    <a:prstGeom prst="rect">
                      <a:avLst/>
                    </a:prstGeom>
                  </pic:spPr>
                </pic:pic>
              </a:graphicData>
            </a:graphic>
          </wp:inline>
        </w:drawing>
      </w:r>
    </w:p>
    <w:p w14:paraId="47165A38" w14:textId="195583A7" w:rsidR="00A315F3" w:rsidRDefault="00A315F3" w:rsidP="00A315F3">
      <w:pPr>
        <w:pStyle w:val="2"/>
      </w:pPr>
      <w:r>
        <w:rPr>
          <w:rFonts w:hint="eastAsia"/>
        </w:rPr>
        <w:t>数据增强</w:t>
      </w:r>
    </w:p>
    <w:p w14:paraId="00A85532" w14:textId="26BF5FA7" w:rsidR="00A315F3" w:rsidRDefault="00A315F3" w:rsidP="00A315F3">
      <w:r>
        <w:tab/>
      </w:r>
      <w:r w:rsidRPr="00A315F3">
        <w:rPr>
          <w:noProof/>
        </w:rPr>
        <w:drawing>
          <wp:inline distT="0" distB="0" distL="0" distR="0" wp14:anchorId="29243DCF" wp14:editId="75D6FCC8">
            <wp:extent cx="5941979" cy="2777836"/>
            <wp:effectExtent l="0" t="0" r="190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6718" cy="2780051"/>
                    </a:xfrm>
                    <a:prstGeom prst="rect">
                      <a:avLst/>
                    </a:prstGeom>
                  </pic:spPr>
                </pic:pic>
              </a:graphicData>
            </a:graphic>
          </wp:inline>
        </w:drawing>
      </w:r>
    </w:p>
    <w:p w14:paraId="16C55520" w14:textId="54ADE079" w:rsidR="00A315F3" w:rsidRPr="00A315F3" w:rsidRDefault="00A315F3" w:rsidP="00A315F3">
      <w:r>
        <w:rPr>
          <w:rFonts w:hint="eastAsia"/>
        </w:rPr>
        <w:t>因为我们采取的部分特征没有旋转不变性和尺度不变性，所以在代码中我们进行图像翻转、图像旋转、图像放缩的方式对数据进行拓展。</w:t>
      </w:r>
      <w:r w:rsidR="006F5997">
        <w:rPr>
          <w:rFonts w:hint="eastAsia"/>
        </w:rPr>
        <w:t>这样会对准确率有提升的作用。</w:t>
      </w:r>
    </w:p>
    <w:p w14:paraId="6E8E08E7" w14:textId="63139006" w:rsidR="00AE3749" w:rsidRDefault="00AE3749" w:rsidP="00A315F3">
      <w:pPr>
        <w:pStyle w:val="2"/>
      </w:pPr>
      <w:r>
        <w:rPr>
          <w:rFonts w:hint="eastAsia"/>
        </w:rPr>
        <w:lastRenderedPageBreak/>
        <w:t>生成</w:t>
      </w:r>
      <w:r>
        <w:rPr>
          <w:rFonts w:hint="eastAsia"/>
        </w:rPr>
        <w:t>mask</w:t>
      </w:r>
    </w:p>
    <w:p w14:paraId="0089236E" w14:textId="3337039A" w:rsidR="00AE3749" w:rsidRPr="00AE3749" w:rsidRDefault="00AE3749" w:rsidP="00AE3749">
      <w:r w:rsidRPr="00AE3749">
        <w:rPr>
          <w:noProof/>
        </w:rPr>
        <w:drawing>
          <wp:inline distT="0" distB="0" distL="0" distR="0" wp14:anchorId="6091F798" wp14:editId="7E8304D9">
            <wp:extent cx="5274310" cy="2371725"/>
            <wp:effectExtent l="0" t="0" r="254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1725"/>
                    </a:xfrm>
                    <a:prstGeom prst="rect">
                      <a:avLst/>
                    </a:prstGeom>
                  </pic:spPr>
                </pic:pic>
              </a:graphicData>
            </a:graphic>
          </wp:inline>
        </w:drawing>
      </w:r>
    </w:p>
    <w:p w14:paraId="396F0DD1" w14:textId="2E222263" w:rsidR="00A315F3" w:rsidRDefault="006F5997" w:rsidP="00A315F3">
      <w:pPr>
        <w:pStyle w:val="2"/>
      </w:pPr>
      <w:r>
        <w:rPr>
          <w:rFonts w:hint="eastAsia"/>
        </w:rPr>
        <w:t>特征提取</w:t>
      </w:r>
    </w:p>
    <w:p w14:paraId="407660D0" w14:textId="59A2BECF" w:rsidR="006F5997" w:rsidRDefault="006F5997" w:rsidP="005F40DE">
      <w:pPr>
        <w:ind w:firstLineChars="0" w:firstLine="0"/>
      </w:pPr>
      <w:r w:rsidRPr="006F5997">
        <w:rPr>
          <w:noProof/>
        </w:rPr>
        <w:drawing>
          <wp:inline distT="0" distB="0" distL="0" distR="0" wp14:anchorId="555C4F90" wp14:editId="1D9A2D28">
            <wp:extent cx="5867812" cy="292330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74804" cy="2926792"/>
                    </a:xfrm>
                    <a:prstGeom prst="rect">
                      <a:avLst/>
                    </a:prstGeom>
                  </pic:spPr>
                </pic:pic>
              </a:graphicData>
            </a:graphic>
          </wp:inline>
        </w:drawing>
      </w:r>
    </w:p>
    <w:p w14:paraId="537EED34" w14:textId="102E8F2B" w:rsidR="006F5997" w:rsidRDefault="006F5997" w:rsidP="006F5997">
      <w:r w:rsidRPr="006F5997">
        <w:rPr>
          <w:noProof/>
        </w:rPr>
        <w:lastRenderedPageBreak/>
        <w:drawing>
          <wp:inline distT="0" distB="0" distL="0" distR="0" wp14:anchorId="79553630" wp14:editId="0B4A4A1F">
            <wp:extent cx="5618018" cy="2777896"/>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7264" cy="2787412"/>
                    </a:xfrm>
                    <a:prstGeom prst="rect">
                      <a:avLst/>
                    </a:prstGeom>
                  </pic:spPr>
                </pic:pic>
              </a:graphicData>
            </a:graphic>
          </wp:inline>
        </w:drawing>
      </w:r>
    </w:p>
    <w:p w14:paraId="65372F79" w14:textId="1BC4C4CA" w:rsidR="006F5997" w:rsidRDefault="006F5997" w:rsidP="006F5997">
      <w:r w:rsidRPr="006F5997">
        <w:rPr>
          <w:noProof/>
        </w:rPr>
        <w:drawing>
          <wp:inline distT="0" distB="0" distL="0" distR="0" wp14:anchorId="0F7C6ED4" wp14:editId="3648A3E8">
            <wp:extent cx="5274310" cy="28498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9880"/>
                    </a:xfrm>
                    <a:prstGeom prst="rect">
                      <a:avLst/>
                    </a:prstGeom>
                  </pic:spPr>
                </pic:pic>
              </a:graphicData>
            </a:graphic>
          </wp:inline>
        </w:drawing>
      </w:r>
    </w:p>
    <w:p w14:paraId="66BE3420" w14:textId="608F38BC" w:rsidR="006F5997" w:rsidRDefault="006F5997" w:rsidP="006F5997">
      <w:r>
        <w:rPr>
          <w:rFonts w:hint="eastAsia"/>
        </w:rPr>
        <w:t>我们按照之前的思路，提取了</w:t>
      </w:r>
      <w:r>
        <w:rPr>
          <w:rFonts w:hint="eastAsia"/>
        </w:rPr>
        <w:t>HOG</w:t>
      </w:r>
      <w:r>
        <w:rPr>
          <w:rFonts w:hint="eastAsia"/>
        </w:rPr>
        <w:t>、</w:t>
      </w:r>
      <w:r>
        <w:rPr>
          <w:rFonts w:hint="eastAsia"/>
        </w:rPr>
        <w:t>LBP</w:t>
      </w:r>
      <w:r>
        <w:rPr>
          <w:rFonts w:hint="eastAsia"/>
        </w:rPr>
        <w:t>、</w:t>
      </w:r>
      <w:r>
        <w:rPr>
          <w:rFonts w:hint="eastAsia"/>
        </w:rPr>
        <w:t>ORB</w:t>
      </w:r>
      <w:r>
        <w:rPr>
          <w:rFonts w:hint="eastAsia"/>
        </w:rPr>
        <w:t>和</w:t>
      </w:r>
      <w:r w:rsidR="005F40DE">
        <w:rPr>
          <w:rFonts w:hint="eastAsia"/>
        </w:rPr>
        <w:t>GRAY</w:t>
      </w:r>
      <w:r>
        <w:rPr>
          <w:rFonts w:hint="eastAsia"/>
        </w:rPr>
        <w:t>原图像信息。</w:t>
      </w:r>
    </w:p>
    <w:p w14:paraId="227AAEA8" w14:textId="01FF2077" w:rsidR="006F5997" w:rsidRDefault="006F5997" w:rsidP="006F5997">
      <w:pPr>
        <w:pStyle w:val="2"/>
      </w:pPr>
      <w:r>
        <w:rPr>
          <w:rFonts w:hint="eastAsia"/>
        </w:rPr>
        <w:t>特征归一化</w:t>
      </w:r>
    </w:p>
    <w:p w14:paraId="338D391E" w14:textId="6BCA935A" w:rsidR="006F5997" w:rsidRDefault="006F5997" w:rsidP="006F5997">
      <w:r w:rsidRPr="006F5997">
        <w:rPr>
          <w:noProof/>
        </w:rPr>
        <w:lastRenderedPageBreak/>
        <w:drawing>
          <wp:inline distT="0" distB="0" distL="0" distR="0" wp14:anchorId="16658714" wp14:editId="2733081A">
            <wp:extent cx="5483109" cy="3283528"/>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4873" cy="3284584"/>
                    </a:xfrm>
                    <a:prstGeom prst="rect">
                      <a:avLst/>
                    </a:prstGeom>
                  </pic:spPr>
                </pic:pic>
              </a:graphicData>
            </a:graphic>
          </wp:inline>
        </w:drawing>
      </w:r>
    </w:p>
    <w:p w14:paraId="193335CE" w14:textId="77777777" w:rsidR="006F5997" w:rsidRDefault="006F5997" w:rsidP="006F5997">
      <w:r>
        <w:rPr>
          <w:rFonts w:hint="eastAsia"/>
        </w:rPr>
        <w:t>特征归一化的意义：</w:t>
      </w:r>
    </w:p>
    <w:p w14:paraId="5EAA7BD5" w14:textId="2A90A0B5" w:rsidR="006F5997" w:rsidRDefault="006F5997" w:rsidP="006F5997">
      <w:r>
        <w:rPr>
          <w:rFonts w:hint="eastAsia"/>
        </w:rPr>
        <w:t>在机器学习领域中，不同评价指标往往具有不同的量纲和量纲单位，这样的情况会影响到数据分析的结果，为了消除指标之间的量纲影响，需要进行数据标准化处理，以解决数据指标之间的可比性。原始数据经过数据标准化处理后，各指标处于同一数量级，适合进行综合对比评价。</w:t>
      </w:r>
    </w:p>
    <w:p w14:paraId="097203F1" w14:textId="57AD292E" w:rsidR="00217B5E" w:rsidRDefault="00217B5E" w:rsidP="00217B5E">
      <w:pPr>
        <w:pStyle w:val="2"/>
      </w:pPr>
      <w:r>
        <w:rPr>
          <w:rFonts w:hint="eastAsia"/>
        </w:rPr>
        <w:t>特征融合</w:t>
      </w:r>
    </w:p>
    <w:p w14:paraId="2911ACFE" w14:textId="7B13C723" w:rsidR="00217B5E" w:rsidRDefault="00217B5E" w:rsidP="00217B5E">
      <w:r w:rsidRPr="00217B5E">
        <w:rPr>
          <w:noProof/>
        </w:rPr>
        <w:drawing>
          <wp:inline distT="0" distB="0" distL="0" distR="0" wp14:anchorId="65B5D9D0" wp14:editId="392928EC">
            <wp:extent cx="5801719" cy="1760912"/>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5753" cy="1762136"/>
                    </a:xfrm>
                    <a:prstGeom prst="rect">
                      <a:avLst/>
                    </a:prstGeom>
                  </pic:spPr>
                </pic:pic>
              </a:graphicData>
            </a:graphic>
          </wp:inline>
        </w:drawing>
      </w:r>
    </w:p>
    <w:p w14:paraId="40CB8F03" w14:textId="1FC83AAD" w:rsidR="00217B5E" w:rsidRDefault="00217B5E" w:rsidP="00217B5E">
      <w:pPr>
        <w:pStyle w:val="2"/>
      </w:pPr>
      <w:r>
        <w:rPr>
          <w:rFonts w:hint="eastAsia"/>
        </w:rPr>
        <w:t>特征降维</w:t>
      </w:r>
    </w:p>
    <w:p w14:paraId="5F7FD264" w14:textId="4C273B31" w:rsidR="00217B5E" w:rsidRDefault="00217B5E" w:rsidP="005F40DE">
      <w:pPr>
        <w:ind w:firstLineChars="0" w:firstLine="0"/>
      </w:pPr>
      <w:r w:rsidRPr="00217B5E">
        <w:rPr>
          <w:noProof/>
        </w:rPr>
        <w:drawing>
          <wp:inline distT="0" distB="0" distL="0" distR="0" wp14:anchorId="7E690682" wp14:editId="022211D3">
            <wp:extent cx="5750104" cy="1080654"/>
            <wp:effectExtent l="0" t="0" r="317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8334" cy="1082201"/>
                    </a:xfrm>
                    <a:prstGeom prst="rect">
                      <a:avLst/>
                    </a:prstGeom>
                  </pic:spPr>
                </pic:pic>
              </a:graphicData>
            </a:graphic>
          </wp:inline>
        </w:drawing>
      </w:r>
    </w:p>
    <w:p w14:paraId="1816928E" w14:textId="2DDC4912" w:rsidR="00217B5E" w:rsidRDefault="00217B5E" w:rsidP="00217B5E">
      <w:r>
        <w:rPr>
          <w:rFonts w:hint="eastAsia"/>
        </w:rPr>
        <w:t>在这里特征降维我们尝试了</w:t>
      </w:r>
      <w:r>
        <w:rPr>
          <w:rFonts w:hint="eastAsia"/>
        </w:rPr>
        <w:t>PCA</w:t>
      </w:r>
      <w:r>
        <w:rPr>
          <w:rFonts w:hint="eastAsia"/>
        </w:rPr>
        <w:t>和</w:t>
      </w:r>
      <w:r>
        <w:rPr>
          <w:rFonts w:hint="eastAsia"/>
        </w:rPr>
        <w:t>tSNE</w:t>
      </w:r>
      <w:r>
        <w:rPr>
          <w:rFonts w:hint="eastAsia"/>
        </w:rPr>
        <w:t>降维两种方法，但是并没有获得良好的效果。</w:t>
      </w:r>
    </w:p>
    <w:p w14:paraId="76EC0BFB" w14:textId="39942721" w:rsidR="00217B5E" w:rsidRDefault="00217B5E" w:rsidP="00217B5E">
      <w:pPr>
        <w:pStyle w:val="2"/>
      </w:pPr>
      <w:r>
        <w:rPr>
          <w:rFonts w:hint="eastAsia"/>
        </w:rPr>
        <w:lastRenderedPageBreak/>
        <w:t>模型训练</w:t>
      </w:r>
    </w:p>
    <w:p w14:paraId="03ADFEB3" w14:textId="0868F05D" w:rsidR="00217B5E" w:rsidRDefault="00217B5E" w:rsidP="00217B5E">
      <w:pPr>
        <w:ind w:firstLineChars="0" w:firstLine="0"/>
      </w:pPr>
      <w:r w:rsidRPr="00217B5E">
        <w:rPr>
          <w:noProof/>
        </w:rPr>
        <w:drawing>
          <wp:inline distT="0" distB="0" distL="0" distR="0" wp14:anchorId="34DBFCC0" wp14:editId="225CBB00">
            <wp:extent cx="6443695" cy="3235036"/>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63691" cy="3245075"/>
                    </a:xfrm>
                    <a:prstGeom prst="rect">
                      <a:avLst/>
                    </a:prstGeom>
                  </pic:spPr>
                </pic:pic>
              </a:graphicData>
            </a:graphic>
          </wp:inline>
        </w:drawing>
      </w:r>
    </w:p>
    <w:p w14:paraId="3CD9C21A" w14:textId="05D55CED" w:rsidR="00217B5E" w:rsidRDefault="00217B5E" w:rsidP="00217B5E">
      <w:r>
        <w:rPr>
          <w:rFonts w:hint="eastAsia"/>
        </w:rPr>
        <w:t>我们尝试了多种模型，其中我们发现</w:t>
      </w:r>
      <w:r>
        <w:rPr>
          <w:rFonts w:hint="eastAsia"/>
        </w:rPr>
        <w:t>XGBoost</w:t>
      </w:r>
      <w:r>
        <w:rPr>
          <w:rFonts w:hint="eastAsia"/>
        </w:rPr>
        <w:t>模型的效果最好，之后我们在</w:t>
      </w:r>
      <w:r>
        <w:rPr>
          <w:rFonts w:hint="eastAsia"/>
        </w:rPr>
        <w:t>XGBoost</w:t>
      </w:r>
      <w:r>
        <w:rPr>
          <w:rFonts w:hint="eastAsia"/>
        </w:rPr>
        <w:t>上进行调参，最后获得</w:t>
      </w:r>
      <w:r w:rsidR="00C87F7A">
        <w:rPr>
          <w:rFonts w:hint="eastAsia"/>
        </w:rPr>
        <w:t>比较好的效果。</w:t>
      </w:r>
    </w:p>
    <w:p w14:paraId="2C23E713" w14:textId="13C2C697" w:rsidR="00217B5E" w:rsidRDefault="00217B5E" w:rsidP="00217B5E">
      <w:pPr>
        <w:pStyle w:val="2"/>
      </w:pPr>
      <w:r>
        <w:rPr>
          <w:rFonts w:hint="eastAsia"/>
        </w:rPr>
        <w:t>结果存储</w:t>
      </w:r>
    </w:p>
    <w:p w14:paraId="324958D0" w14:textId="3608B2E5" w:rsidR="00217B5E" w:rsidRDefault="00217B5E" w:rsidP="00217B5E">
      <w:pPr>
        <w:ind w:firstLineChars="0" w:firstLine="0"/>
      </w:pPr>
      <w:r w:rsidRPr="00217B5E">
        <w:rPr>
          <w:noProof/>
        </w:rPr>
        <w:drawing>
          <wp:inline distT="0" distB="0" distL="0" distR="0" wp14:anchorId="1C4A7C8B" wp14:editId="3619B685">
            <wp:extent cx="6296891" cy="8240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67705" cy="833337"/>
                    </a:xfrm>
                    <a:prstGeom prst="rect">
                      <a:avLst/>
                    </a:prstGeom>
                  </pic:spPr>
                </pic:pic>
              </a:graphicData>
            </a:graphic>
          </wp:inline>
        </w:drawing>
      </w:r>
    </w:p>
    <w:p w14:paraId="06C3C440" w14:textId="08E15314" w:rsidR="005F40DE" w:rsidRDefault="005F40DE" w:rsidP="00217B5E">
      <w:pPr>
        <w:ind w:firstLineChars="0" w:firstLine="0"/>
      </w:pPr>
      <w:r>
        <w:rPr>
          <w:rFonts w:hint="eastAsia"/>
        </w:rPr>
        <w:t>最后我们获得了</w:t>
      </w:r>
      <w:r>
        <w:rPr>
          <w:rFonts w:hint="eastAsia"/>
        </w:rPr>
        <w:t>7</w:t>
      </w:r>
      <w:r>
        <w:t>8.589%</w:t>
      </w:r>
      <w:r>
        <w:rPr>
          <w:rFonts w:hint="eastAsia"/>
        </w:rPr>
        <w:t>的准确率：</w:t>
      </w:r>
    </w:p>
    <w:p w14:paraId="473CCA15" w14:textId="22989ABD" w:rsidR="005F40DE" w:rsidRPr="00217B5E" w:rsidRDefault="005F40DE" w:rsidP="00217B5E">
      <w:pPr>
        <w:ind w:firstLineChars="0" w:firstLine="0"/>
      </w:pPr>
      <w:r w:rsidRPr="005F40DE">
        <w:rPr>
          <w:noProof/>
        </w:rPr>
        <w:drawing>
          <wp:inline distT="0" distB="0" distL="0" distR="0" wp14:anchorId="5374FBCE" wp14:editId="0494877A">
            <wp:extent cx="6269655" cy="54725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5581" cy="554755"/>
                    </a:xfrm>
                    <a:prstGeom prst="rect">
                      <a:avLst/>
                    </a:prstGeom>
                  </pic:spPr>
                </pic:pic>
              </a:graphicData>
            </a:graphic>
          </wp:inline>
        </w:drawing>
      </w:r>
    </w:p>
    <w:p w14:paraId="02B01C7A" w14:textId="77777777" w:rsidR="000143EF" w:rsidRDefault="000143EF" w:rsidP="00443896">
      <w:pPr>
        <w:ind w:firstLineChars="0" w:firstLine="0"/>
      </w:pPr>
    </w:p>
    <w:sectPr w:rsidR="000143EF">
      <w:headerReference w:type="even" r:id="rId31"/>
      <w:headerReference w:type="default" r:id="rId32"/>
      <w:footerReference w:type="even" r:id="rId33"/>
      <w:footerReference w:type="default" r:id="rId34"/>
      <w:headerReference w:type="first" r:id="rId35"/>
      <w:footerReference w:type="firs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6A731" w14:textId="77777777" w:rsidR="001F523A" w:rsidRDefault="001F523A" w:rsidP="007526F3">
      <w:pPr>
        <w:spacing w:line="240" w:lineRule="auto"/>
      </w:pPr>
      <w:r>
        <w:separator/>
      </w:r>
    </w:p>
  </w:endnote>
  <w:endnote w:type="continuationSeparator" w:id="0">
    <w:p w14:paraId="2EF93448" w14:textId="77777777" w:rsidR="001F523A" w:rsidRDefault="001F523A" w:rsidP="007526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D91A5" w14:textId="77777777" w:rsidR="007526F3" w:rsidRDefault="007526F3">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3AF5" w14:textId="77777777" w:rsidR="007526F3" w:rsidRDefault="007526F3">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8957" w14:textId="77777777" w:rsidR="007526F3" w:rsidRDefault="007526F3">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BF47A" w14:textId="77777777" w:rsidR="001F523A" w:rsidRDefault="001F523A" w:rsidP="007526F3">
      <w:pPr>
        <w:spacing w:line="240" w:lineRule="auto"/>
      </w:pPr>
      <w:r>
        <w:separator/>
      </w:r>
    </w:p>
  </w:footnote>
  <w:footnote w:type="continuationSeparator" w:id="0">
    <w:p w14:paraId="0DBD8A55" w14:textId="77777777" w:rsidR="001F523A" w:rsidRDefault="001F523A" w:rsidP="007526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C2722" w14:textId="77777777" w:rsidR="007526F3" w:rsidRDefault="007526F3">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9BE0B" w14:textId="77777777" w:rsidR="007526F3" w:rsidRDefault="007526F3">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9F345" w14:textId="77777777" w:rsidR="007526F3" w:rsidRDefault="007526F3">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34836"/>
    <w:multiLevelType w:val="multilevel"/>
    <w:tmpl w:val="35234836"/>
    <w:lvl w:ilvl="0">
      <w:start w:val="1"/>
      <w:numFmt w:val="decimal"/>
      <w:lvlText w:val="%1."/>
      <w:lvlJc w:val="left"/>
      <w:pPr>
        <w:ind w:left="1052" w:hanging="360"/>
      </w:pPr>
      <w:rPr>
        <w:rFonts w:hint="default"/>
      </w:rPr>
    </w:lvl>
    <w:lvl w:ilvl="1">
      <w:start w:val="1"/>
      <w:numFmt w:val="lowerLetter"/>
      <w:lvlText w:val="%2)"/>
      <w:lvlJc w:val="left"/>
      <w:pPr>
        <w:ind w:left="1532" w:hanging="420"/>
      </w:pPr>
    </w:lvl>
    <w:lvl w:ilvl="2">
      <w:start w:val="1"/>
      <w:numFmt w:val="lowerRoman"/>
      <w:lvlText w:val="%3."/>
      <w:lvlJc w:val="right"/>
      <w:pPr>
        <w:ind w:left="1952" w:hanging="420"/>
      </w:pPr>
    </w:lvl>
    <w:lvl w:ilvl="3">
      <w:start w:val="1"/>
      <w:numFmt w:val="decimal"/>
      <w:lvlText w:val="%4."/>
      <w:lvlJc w:val="left"/>
      <w:pPr>
        <w:ind w:left="2372" w:hanging="420"/>
      </w:pPr>
    </w:lvl>
    <w:lvl w:ilvl="4">
      <w:start w:val="1"/>
      <w:numFmt w:val="lowerLetter"/>
      <w:lvlText w:val="%5)"/>
      <w:lvlJc w:val="left"/>
      <w:pPr>
        <w:ind w:left="2792" w:hanging="420"/>
      </w:pPr>
    </w:lvl>
    <w:lvl w:ilvl="5">
      <w:start w:val="1"/>
      <w:numFmt w:val="lowerRoman"/>
      <w:lvlText w:val="%6."/>
      <w:lvlJc w:val="right"/>
      <w:pPr>
        <w:ind w:left="3212" w:hanging="420"/>
      </w:pPr>
    </w:lvl>
    <w:lvl w:ilvl="6">
      <w:start w:val="1"/>
      <w:numFmt w:val="decimal"/>
      <w:lvlText w:val="%7."/>
      <w:lvlJc w:val="left"/>
      <w:pPr>
        <w:ind w:left="3632" w:hanging="420"/>
      </w:pPr>
    </w:lvl>
    <w:lvl w:ilvl="7">
      <w:start w:val="1"/>
      <w:numFmt w:val="lowerLetter"/>
      <w:lvlText w:val="%8)"/>
      <w:lvlJc w:val="left"/>
      <w:pPr>
        <w:ind w:left="4052" w:hanging="420"/>
      </w:pPr>
    </w:lvl>
    <w:lvl w:ilvl="8">
      <w:start w:val="1"/>
      <w:numFmt w:val="lowerRoman"/>
      <w:lvlText w:val="%9."/>
      <w:lvlJc w:val="right"/>
      <w:pPr>
        <w:ind w:left="4472" w:hanging="420"/>
      </w:pPr>
    </w:lvl>
  </w:abstractNum>
  <w:abstractNum w:abstractNumId="1" w15:restartNumberingAfterBreak="0">
    <w:nsid w:val="365C2566"/>
    <w:multiLevelType w:val="multilevel"/>
    <w:tmpl w:val="0FFA2836"/>
    <w:lvl w:ilvl="0">
      <w:start w:val="1"/>
      <w:numFmt w:val="japaneseCounting"/>
      <w:lvlText w:val="%1．"/>
      <w:lvlJc w:val="left"/>
      <w:pPr>
        <w:ind w:left="720" w:hanging="720"/>
      </w:pPr>
      <w:rPr>
        <w:rFonts w:hint="default"/>
      </w:rPr>
    </w:lvl>
    <w:lvl w:ilvl="1">
      <w:start w:val="1"/>
      <w:numFmt w:val="decimal"/>
      <w:lvlText w:val="%2."/>
      <w:lvlJc w:val="left"/>
      <w:pPr>
        <w:ind w:left="840" w:hanging="420"/>
      </w:pPr>
      <w:rPr>
        <w:rFonts w:hint="eastAsia"/>
      </w:rPr>
    </w:lvl>
    <w:lvl w:ilvl="2">
      <w:start w:val="1"/>
      <w:numFmt w:val="decimal"/>
      <w:lvlText w:val="%3)"/>
      <w:lvlJc w:val="right"/>
      <w:pPr>
        <w:ind w:left="1260" w:hanging="420"/>
      </w:pPr>
      <w:rPr>
        <w:rFonts w:hint="eastAsia"/>
      </w:rPr>
    </w:lvl>
    <w:lvl w:ilvl="3">
      <w:start w:val="1"/>
      <w:numFmt w:val="upperRoman"/>
      <w:lvlText w:val="%4."/>
      <w:lvlJc w:val="left"/>
      <w:pPr>
        <w:ind w:left="1680" w:hanging="420"/>
      </w:pPr>
      <w:rPr>
        <w:rFonts w:hint="eastAsia"/>
      </w:rPr>
    </w:lvl>
    <w:lvl w:ilvl="4">
      <w:start w:val="1"/>
      <w:numFmt w:val="lowerRoman"/>
      <w:lvlText w:val="%5)"/>
      <w:lvlJc w:val="left"/>
      <w:pPr>
        <w:ind w:left="2100" w:hanging="420"/>
      </w:pPr>
      <w:rPr>
        <w:rFonts w:hint="eastAsia"/>
      </w:rPr>
    </w:lvl>
    <w:lvl w:ilvl="5">
      <w:start w:val="1"/>
      <w:numFmt w:val="upperLetter"/>
      <w:lvlText w:val="%6."/>
      <w:lvlJc w:val="right"/>
      <w:pPr>
        <w:ind w:left="2520" w:hanging="420"/>
      </w:pPr>
      <w:rPr>
        <w:rFonts w:hint="eastAsia"/>
      </w:rPr>
    </w:lvl>
    <w:lvl w:ilvl="6">
      <w:start w:val="1"/>
      <w:numFmt w:val="lowerLetter"/>
      <w:lvlText w:val="%7."/>
      <w:lvlJc w:val="left"/>
      <w:pPr>
        <w:ind w:left="2892" w:hanging="372"/>
      </w:pPr>
      <w:rPr>
        <w:rFonts w:ascii="Times New Roman" w:eastAsia="宋体" w:hAnsi="Times New Roman" w:cs="Times New Roman"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4A153CA4"/>
    <w:multiLevelType w:val="multilevel"/>
    <w:tmpl w:val="4A153CA4"/>
    <w:lvl w:ilvl="0">
      <w:start w:val="1"/>
      <w:numFmt w:val="lowerLetter"/>
      <w:lvlText w:val="%1)"/>
      <w:lvlJc w:val="left"/>
      <w:pPr>
        <w:ind w:left="1412" w:hanging="360"/>
      </w:pPr>
      <w:rPr>
        <w:rFonts w:hint="default"/>
      </w:rPr>
    </w:lvl>
    <w:lvl w:ilvl="1">
      <w:start w:val="1"/>
      <w:numFmt w:val="lowerLetter"/>
      <w:lvlText w:val="%2)"/>
      <w:lvlJc w:val="left"/>
      <w:pPr>
        <w:ind w:left="1892" w:hanging="420"/>
      </w:pPr>
    </w:lvl>
    <w:lvl w:ilvl="2">
      <w:start w:val="1"/>
      <w:numFmt w:val="lowerLetter"/>
      <w:lvlText w:val="%3)"/>
      <w:lvlJc w:val="right"/>
      <w:pPr>
        <w:ind w:left="2312" w:hanging="420"/>
      </w:pPr>
      <w:rPr>
        <w:rFonts w:ascii="Times New Roman" w:eastAsia="宋体" w:hAnsi="Times New Roman" w:cs="Times New Roman"/>
      </w:rPr>
    </w:lvl>
    <w:lvl w:ilvl="3">
      <w:start w:val="1"/>
      <w:numFmt w:val="decimal"/>
      <w:lvlText w:val="%4."/>
      <w:lvlJc w:val="left"/>
      <w:pPr>
        <w:ind w:left="2732" w:hanging="420"/>
      </w:pPr>
    </w:lvl>
    <w:lvl w:ilvl="4">
      <w:start w:val="1"/>
      <w:numFmt w:val="lowerLetter"/>
      <w:lvlText w:val="%5)"/>
      <w:lvlJc w:val="left"/>
      <w:pPr>
        <w:ind w:left="3152" w:hanging="420"/>
      </w:pPr>
    </w:lvl>
    <w:lvl w:ilvl="5">
      <w:start w:val="1"/>
      <w:numFmt w:val="lowerRoman"/>
      <w:lvlText w:val="%6."/>
      <w:lvlJc w:val="right"/>
      <w:pPr>
        <w:ind w:left="3572" w:hanging="420"/>
      </w:pPr>
    </w:lvl>
    <w:lvl w:ilvl="6">
      <w:start w:val="1"/>
      <w:numFmt w:val="decimal"/>
      <w:lvlText w:val="%7."/>
      <w:lvlJc w:val="left"/>
      <w:pPr>
        <w:ind w:left="3992" w:hanging="420"/>
      </w:pPr>
    </w:lvl>
    <w:lvl w:ilvl="7">
      <w:start w:val="1"/>
      <w:numFmt w:val="lowerLetter"/>
      <w:lvlText w:val="%8)"/>
      <w:lvlJc w:val="left"/>
      <w:pPr>
        <w:ind w:left="4412" w:hanging="420"/>
      </w:pPr>
    </w:lvl>
    <w:lvl w:ilvl="8">
      <w:start w:val="1"/>
      <w:numFmt w:val="lowerRoman"/>
      <w:lvlText w:val="%9."/>
      <w:lvlJc w:val="right"/>
      <w:pPr>
        <w:ind w:left="4832" w:hanging="420"/>
      </w:pPr>
    </w:lvl>
  </w:abstractNum>
  <w:abstractNum w:abstractNumId="3" w15:restartNumberingAfterBreak="0">
    <w:nsid w:val="4BEE1D13"/>
    <w:multiLevelType w:val="multilevel"/>
    <w:tmpl w:val="C3AC16B4"/>
    <w:lvl w:ilvl="0">
      <w:start w:val="1"/>
      <w:numFmt w:val="japaneseCounting"/>
      <w:pStyle w:val="1"/>
      <w:lvlText w:val="%1．"/>
      <w:lvlJc w:val="left"/>
      <w:pPr>
        <w:ind w:left="720" w:hanging="720"/>
      </w:pPr>
      <w:rPr>
        <w:rFonts w:hint="default"/>
      </w:rPr>
    </w:lvl>
    <w:lvl w:ilvl="1">
      <w:start w:val="1"/>
      <w:numFmt w:val="decimal"/>
      <w:pStyle w:val="2"/>
      <w:lvlText w:val="%2."/>
      <w:lvlJc w:val="left"/>
      <w:pPr>
        <w:ind w:left="840" w:hanging="420"/>
      </w:pPr>
      <w:rPr>
        <w:rFonts w:hint="eastAsia"/>
      </w:rPr>
    </w:lvl>
    <w:lvl w:ilvl="2">
      <w:start w:val="1"/>
      <w:numFmt w:val="decimal"/>
      <w:pStyle w:val="3"/>
      <w:lvlText w:val="%3)"/>
      <w:lvlJc w:val="right"/>
      <w:pPr>
        <w:ind w:left="1260" w:hanging="420"/>
      </w:pPr>
      <w:rPr>
        <w:rFonts w:hint="eastAsia"/>
      </w:rPr>
    </w:lvl>
    <w:lvl w:ilvl="3">
      <w:start w:val="1"/>
      <w:numFmt w:val="upperRoman"/>
      <w:pStyle w:val="4"/>
      <w:lvlText w:val="%4."/>
      <w:lvlJc w:val="left"/>
      <w:pPr>
        <w:ind w:left="1680" w:hanging="420"/>
      </w:pPr>
      <w:rPr>
        <w:rFonts w:hint="eastAsia"/>
      </w:rPr>
    </w:lvl>
    <w:lvl w:ilvl="4">
      <w:start w:val="1"/>
      <w:numFmt w:val="lowerRoman"/>
      <w:pStyle w:val="5"/>
      <w:lvlText w:val="%5)"/>
      <w:lvlJc w:val="left"/>
      <w:pPr>
        <w:ind w:left="2100" w:hanging="420"/>
      </w:pPr>
      <w:rPr>
        <w:rFonts w:hint="eastAsia"/>
      </w:rPr>
    </w:lvl>
    <w:lvl w:ilvl="5">
      <w:start w:val="1"/>
      <w:numFmt w:val="upperLetter"/>
      <w:pStyle w:val="6"/>
      <w:lvlText w:val="%6."/>
      <w:lvlJc w:val="right"/>
      <w:pPr>
        <w:ind w:left="2520" w:hanging="420"/>
      </w:pPr>
      <w:rPr>
        <w:rFonts w:hint="eastAsia"/>
      </w:rPr>
    </w:lvl>
    <w:lvl w:ilvl="6">
      <w:start w:val="1"/>
      <w:numFmt w:val="lowerLetter"/>
      <w:pStyle w:val="7"/>
      <w:lvlText w:val="%7."/>
      <w:lvlJc w:val="left"/>
      <w:pPr>
        <w:ind w:left="2892" w:hanging="372"/>
      </w:pPr>
      <w:rPr>
        <w:rFonts w:ascii="Times New Roman" w:eastAsia="宋体" w:hAnsi="Times New Roman" w:cs="Times New Roman"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63574C2B"/>
    <w:multiLevelType w:val="multilevel"/>
    <w:tmpl w:val="63574C2B"/>
    <w:lvl w:ilvl="0">
      <w:start w:val="1"/>
      <w:numFmt w:val="decimal"/>
      <w:lvlText w:val="%1."/>
      <w:lvlJc w:val="left"/>
      <w:pPr>
        <w:ind w:left="1200" w:hanging="36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5" w15:restartNumberingAfterBreak="0">
    <w:nsid w:val="65400AF7"/>
    <w:multiLevelType w:val="multilevel"/>
    <w:tmpl w:val="65400AF7"/>
    <w:lvl w:ilvl="0">
      <w:start w:val="1"/>
      <w:numFmt w:val="decimal"/>
      <w:lvlText w:val="%1."/>
      <w:lvlJc w:val="left"/>
      <w:pPr>
        <w:tabs>
          <w:tab w:val="left" w:pos="1140"/>
        </w:tabs>
        <w:ind w:left="1140" w:hanging="360"/>
      </w:pPr>
    </w:lvl>
    <w:lvl w:ilvl="1">
      <w:start w:val="1"/>
      <w:numFmt w:val="decimal"/>
      <w:lvlText w:val="%2."/>
      <w:lvlJc w:val="left"/>
      <w:pPr>
        <w:tabs>
          <w:tab w:val="left" w:pos="1860"/>
        </w:tabs>
        <w:ind w:left="1860" w:hanging="360"/>
      </w:pPr>
    </w:lvl>
    <w:lvl w:ilvl="2">
      <w:start w:val="1"/>
      <w:numFmt w:val="decimal"/>
      <w:lvlText w:val="%3."/>
      <w:lvlJc w:val="left"/>
      <w:pPr>
        <w:tabs>
          <w:tab w:val="left" w:pos="2580"/>
        </w:tabs>
        <w:ind w:left="2580" w:hanging="360"/>
      </w:pPr>
    </w:lvl>
    <w:lvl w:ilvl="3">
      <w:start w:val="1"/>
      <w:numFmt w:val="decimal"/>
      <w:lvlText w:val="%4."/>
      <w:lvlJc w:val="left"/>
      <w:pPr>
        <w:tabs>
          <w:tab w:val="left" w:pos="3300"/>
        </w:tabs>
        <w:ind w:left="3300" w:hanging="360"/>
      </w:pPr>
    </w:lvl>
    <w:lvl w:ilvl="4">
      <w:start w:val="1"/>
      <w:numFmt w:val="decimal"/>
      <w:lvlText w:val="%5."/>
      <w:lvlJc w:val="left"/>
      <w:pPr>
        <w:tabs>
          <w:tab w:val="left" w:pos="4020"/>
        </w:tabs>
        <w:ind w:left="4020" w:hanging="360"/>
      </w:pPr>
    </w:lvl>
    <w:lvl w:ilvl="5">
      <w:start w:val="1"/>
      <w:numFmt w:val="decimal"/>
      <w:lvlText w:val="%6."/>
      <w:lvlJc w:val="left"/>
      <w:pPr>
        <w:tabs>
          <w:tab w:val="left" w:pos="4740"/>
        </w:tabs>
        <w:ind w:left="4740" w:hanging="360"/>
      </w:pPr>
    </w:lvl>
    <w:lvl w:ilvl="6">
      <w:start w:val="1"/>
      <w:numFmt w:val="decimal"/>
      <w:lvlText w:val="%7."/>
      <w:lvlJc w:val="left"/>
      <w:pPr>
        <w:tabs>
          <w:tab w:val="left" w:pos="5460"/>
        </w:tabs>
        <w:ind w:left="5460" w:hanging="360"/>
      </w:pPr>
    </w:lvl>
    <w:lvl w:ilvl="7">
      <w:start w:val="1"/>
      <w:numFmt w:val="decimal"/>
      <w:lvlText w:val="%8."/>
      <w:lvlJc w:val="left"/>
      <w:pPr>
        <w:tabs>
          <w:tab w:val="left" w:pos="6180"/>
        </w:tabs>
        <w:ind w:left="6180" w:hanging="360"/>
      </w:pPr>
    </w:lvl>
    <w:lvl w:ilvl="8">
      <w:start w:val="1"/>
      <w:numFmt w:val="decimal"/>
      <w:lvlText w:val="%9."/>
      <w:lvlJc w:val="left"/>
      <w:pPr>
        <w:tabs>
          <w:tab w:val="left" w:pos="6900"/>
        </w:tabs>
        <w:ind w:left="6900" w:hanging="360"/>
      </w:pPr>
    </w:lvl>
  </w:abstractNum>
  <w:abstractNum w:abstractNumId="6" w15:restartNumberingAfterBreak="0">
    <w:nsid w:val="65B33E59"/>
    <w:multiLevelType w:val="multilevel"/>
    <w:tmpl w:val="E494B18C"/>
    <w:lvl w:ilvl="0">
      <w:start w:val="1"/>
      <w:numFmt w:val="decimal"/>
      <w:lvlText w:val="%1."/>
      <w:lvlJc w:val="left"/>
      <w:pPr>
        <w:ind w:left="1200" w:hanging="360"/>
      </w:pPr>
      <w:rPr>
        <w:rFonts w:asciiTheme="minorHAnsi" w:hAnsiTheme="minorHAnsi" w:cstheme="minorBidi" w:hint="default"/>
        <w:b w:val="0"/>
        <w:bCs/>
        <w:color w:val="auto"/>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65F35EA5"/>
    <w:multiLevelType w:val="multilevel"/>
    <w:tmpl w:val="65F35EA5"/>
    <w:lvl w:ilvl="0">
      <w:start w:val="1"/>
      <w:numFmt w:val="decimal"/>
      <w:lvlText w:val="%1."/>
      <w:lvlJc w:val="left"/>
      <w:pPr>
        <w:ind w:left="1052" w:hanging="360"/>
      </w:pPr>
      <w:rPr>
        <w:rFonts w:ascii="Times New Roman" w:hAnsi="Times New Roman" w:cs="Times New Roman" w:hint="default"/>
        <w:b/>
        <w:color w:val="auto"/>
        <w:sz w:val="24"/>
      </w:rPr>
    </w:lvl>
    <w:lvl w:ilvl="1">
      <w:start w:val="1"/>
      <w:numFmt w:val="lowerLetter"/>
      <w:lvlText w:val="%2)"/>
      <w:lvlJc w:val="left"/>
      <w:pPr>
        <w:ind w:left="1532" w:hanging="420"/>
      </w:pPr>
    </w:lvl>
    <w:lvl w:ilvl="2">
      <w:start w:val="1"/>
      <w:numFmt w:val="lowerRoman"/>
      <w:lvlText w:val="%3."/>
      <w:lvlJc w:val="right"/>
      <w:pPr>
        <w:ind w:left="1952" w:hanging="420"/>
      </w:pPr>
    </w:lvl>
    <w:lvl w:ilvl="3">
      <w:start w:val="1"/>
      <w:numFmt w:val="decimal"/>
      <w:lvlText w:val="%4."/>
      <w:lvlJc w:val="left"/>
      <w:pPr>
        <w:ind w:left="2372" w:hanging="420"/>
      </w:pPr>
    </w:lvl>
    <w:lvl w:ilvl="4">
      <w:start w:val="1"/>
      <w:numFmt w:val="lowerLetter"/>
      <w:lvlText w:val="%5)"/>
      <w:lvlJc w:val="left"/>
      <w:pPr>
        <w:ind w:left="2792" w:hanging="420"/>
      </w:pPr>
    </w:lvl>
    <w:lvl w:ilvl="5">
      <w:start w:val="1"/>
      <w:numFmt w:val="lowerRoman"/>
      <w:lvlText w:val="%6."/>
      <w:lvlJc w:val="right"/>
      <w:pPr>
        <w:ind w:left="3212" w:hanging="420"/>
      </w:pPr>
    </w:lvl>
    <w:lvl w:ilvl="6">
      <w:start w:val="1"/>
      <w:numFmt w:val="decimal"/>
      <w:lvlText w:val="%7."/>
      <w:lvlJc w:val="left"/>
      <w:pPr>
        <w:ind w:left="3632" w:hanging="420"/>
      </w:pPr>
    </w:lvl>
    <w:lvl w:ilvl="7">
      <w:start w:val="1"/>
      <w:numFmt w:val="lowerLetter"/>
      <w:lvlText w:val="%8)"/>
      <w:lvlJc w:val="left"/>
      <w:pPr>
        <w:ind w:left="4052" w:hanging="420"/>
      </w:pPr>
    </w:lvl>
    <w:lvl w:ilvl="8">
      <w:start w:val="1"/>
      <w:numFmt w:val="lowerRoman"/>
      <w:lvlText w:val="%9."/>
      <w:lvlJc w:val="right"/>
      <w:pPr>
        <w:ind w:left="4472" w:hanging="420"/>
      </w:pPr>
    </w:lvl>
  </w:abstractNum>
  <w:abstractNum w:abstractNumId="8" w15:restartNumberingAfterBreak="0">
    <w:nsid w:val="70357609"/>
    <w:multiLevelType w:val="multilevel"/>
    <w:tmpl w:val="21FE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02379F"/>
    <w:multiLevelType w:val="multilevel"/>
    <w:tmpl w:val="7EBA24A0"/>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892" w:hanging="372"/>
      </w:pPr>
      <w:rPr>
        <w:rFonts w:ascii="Times New Roman" w:eastAsia="宋体" w:hAnsi="Times New Roman" w:cs="Times New Roman"/>
      </w:r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0"/>
  </w:num>
  <w:num w:numId="3">
    <w:abstractNumId w:val="7"/>
  </w:num>
  <w:num w:numId="4">
    <w:abstractNumId w:val="2"/>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3"/>
  </w:num>
  <w:num w:numId="12">
    <w:abstractNumId w:val="9"/>
  </w:num>
  <w:num w:numId="13">
    <w:abstractNumId w:val="1"/>
  </w:num>
  <w:num w:numId="14">
    <w:abstractNumId w:val="8"/>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0DAD"/>
    <w:rsid w:val="000143EF"/>
    <w:rsid w:val="00057B2A"/>
    <w:rsid w:val="00083608"/>
    <w:rsid w:val="0014754C"/>
    <w:rsid w:val="001639FD"/>
    <w:rsid w:val="001962EA"/>
    <w:rsid w:val="001E6D12"/>
    <w:rsid w:val="001F523A"/>
    <w:rsid w:val="002132EF"/>
    <w:rsid w:val="00217B5E"/>
    <w:rsid w:val="00255DEF"/>
    <w:rsid w:val="002740F0"/>
    <w:rsid w:val="00284C5C"/>
    <w:rsid w:val="002E0112"/>
    <w:rsid w:val="002E3FBC"/>
    <w:rsid w:val="002E5DA9"/>
    <w:rsid w:val="003420BA"/>
    <w:rsid w:val="00342791"/>
    <w:rsid w:val="00343D8D"/>
    <w:rsid w:val="00370013"/>
    <w:rsid w:val="0039007A"/>
    <w:rsid w:val="003C1FDA"/>
    <w:rsid w:val="003D1DD7"/>
    <w:rsid w:val="003D78BA"/>
    <w:rsid w:val="004349A2"/>
    <w:rsid w:val="00443896"/>
    <w:rsid w:val="004B01F8"/>
    <w:rsid w:val="004B205E"/>
    <w:rsid w:val="004E134A"/>
    <w:rsid w:val="004F5ABF"/>
    <w:rsid w:val="00537DB7"/>
    <w:rsid w:val="00565855"/>
    <w:rsid w:val="00572F79"/>
    <w:rsid w:val="005E1269"/>
    <w:rsid w:val="005F40DE"/>
    <w:rsid w:val="006465C0"/>
    <w:rsid w:val="0065079E"/>
    <w:rsid w:val="00664B62"/>
    <w:rsid w:val="006A76DA"/>
    <w:rsid w:val="006B41F0"/>
    <w:rsid w:val="006F5997"/>
    <w:rsid w:val="0071552A"/>
    <w:rsid w:val="0073183E"/>
    <w:rsid w:val="007526F3"/>
    <w:rsid w:val="00780AFB"/>
    <w:rsid w:val="007C64C4"/>
    <w:rsid w:val="007E37B8"/>
    <w:rsid w:val="008807A3"/>
    <w:rsid w:val="0088127D"/>
    <w:rsid w:val="008D2182"/>
    <w:rsid w:val="00901D46"/>
    <w:rsid w:val="00971EDF"/>
    <w:rsid w:val="009B0C5A"/>
    <w:rsid w:val="009D10FE"/>
    <w:rsid w:val="009D512B"/>
    <w:rsid w:val="009F7324"/>
    <w:rsid w:val="00A315F3"/>
    <w:rsid w:val="00A70B54"/>
    <w:rsid w:val="00AA138D"/>
    <w:rsid w:val="00AE3749"/>
    <w:rsid w:val="00B565A4"/>
    <w:rsid w:val="00BB2C81"/>
    <w:rsid w:val="00C12503"/>
    <w:rsid w:val="00C53EFA"/>
    <w:rsid w:val="00C72121"/>
    <w:rsid w:val="00C87F7A"/>
    <w:rsid w:val="00CC7DB7"/>
    <w:rsid w:val="00CD0DAD"/>
    <w:rsid w:val="00CD30D2"/>
    <w:rsid w:val="00D114CF"/>
    <w:rsid w:val="00DF0D17"/>
    <w:rsid w:val="00E57471"/>
    <w:rsid w:val="00EE21FD"/>
    <w:rsid w:val="00F365EA"/>
    <w:rsid w:val="00F743C0"/>
    <w:rsid w:val="23660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1D06781"/>
  <w15:docId w15:val="{D3194111-BC3E-CB40-8EB6-9554EAA8F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7DB7"/>
    <w:pPr>
      <w:widowControl w:val="0"/>
      <w:tabs>
        <w:tab w:val="left" w:pos="2700"/>
      </w:tabs>
      <w:spacing w:line="300" w:lineRule="auto"/>
      <w:ind w:firstLineChars="200" w:firstLine="480"/>
      <w:jc w:val="both"/>
      <w:outlineLvl w:val="1"/>
    </w:pPr>
    <w:rPr>
      <w:kern w:val="2"/>
      <w:sz w:val="24"/>
      <w:szCs w:val="24"/>
    </w:rPr>
  </w:style>
  <w:style w:type="paragraph" w:styleId="1">
    <w:name w:val="heading 1"/>
    <w:basedOn w:val="a0"/>
    <w:next w:val="a"/>
    <w:link w:val="10"/>
    <w:uiPriority w:val="9"/>
    <w:qFormat/>
    <w:rsid w:val="00537DB7"/>
    <w:pPr>
      <w:numPr>
        <w:numId w:val="1"/>
      </w:numPr>
      <w:ind w:firstLineChars="0" w:firstLine="0"/>
      <w:outlineLvl w:val="0"/>
    </w:pPr>
    <w:rPr>
      <w:b/>
      <w:sz w:val="32"/>
    </w:rPr>
  </w:style>
  <w:style w:type="paragraph" w:styleId="2">
    <w:name w:val="heading 2"/>
    <w:basedOn w:val="a0"/>
    <w:next w:val="a"/>
    <w:uiPriority w:val="9"/>
    <w:unhideWhenUsed/>
    <w:qFormat/>
    <w:rsid w:val="00537DB7"/>
    <w:pPr>
      <w:numPr>
        <w:ilvl w:val="1"/>
        <w:numId w:val="1"/>
      </w:numPr>
      <w:ind w:firstLineChars="0" w:firstLine="0"/>
    </w:pPr>
    <w:rPr>
      <w:sz w:val="30"/>
      <w:szCs w:val="21"/>
    </w:rPr>
  </w:style>
  <w:style w:type="paragraph" w:styleId="3">
    <w:name w:val="heading 3"/>
    <w:basedOn w:val="a0"/>
    <w:next w:val="a"/>
    <w:link w:val="30"/>
    <w:uiPriority w:val="9"/>
    <w:unhideWhenUsed/>
    <w:qFormat/>
    <w:rsid w:val="00443896"/>
    <w:pPr>
      <w:numPr>
        <w:ilvl w:val="2"/>
        <w:numId w:val="1"/>
      </w:numPr>
      <w:ind w:firstLineChars="0" w:firstLine="0"/>
      <w:outlineLvl w:val="2"/>
    </w:pPr>
    <w:rPr>
      <w:bCs/>
      <w:sz w:val="28"/>
      <w:szCs w:val="28"/>
    </w:rPr>
  </w:style>
  <w:style w:type="paragraph" w:styleId="4">
    <w:name w:val="heading 4"/>
    <w:basedOn w:val="3"/>
    <w:next w:val="a"/>
    <w:link w:val="40"/>
    <w:uiPriority w:val="9"/>
    <w:unhideWhenUsed/>
    <w:qFormat/>
    <w:rsid w:val="00443896"/>
    <w:pPr>
      <w:numPr>
        <w:ilvl w:val="3"/>
      </w:numPr>
      <w:outlineLvl w:val="3"/>
    </w:pPr>
    <w:rPr>
      <w:sz w:val="24"/>
      <w:szCs w:val="24"/>
    </w:rPr>
  </w:style>
  <w:style w:type="paragraph" w:styleId="5">
    <w:name w:val="heading 5"/>
    <w:basedOn w:val="4"/>
    <w:next w:val="a"/>
    <w:link w:val="50"/>
    <w:uiPriority w:val="9"/>
    <w:unhideWhenUsed/>
    <w:qFormat/>
    <w:rsid w:val="001639FD"/>
    <w:pPr>
      <w:numPr>
        <w:ilvl w:val="4"/>
      </w:numPr>
      <w:outlineLvl w:val="4"/>
    </w:pPr>
  </w:style>
  <w:style w:type="paragraph" w:styleId="6">
    <w:name w:val="heading 6"/>
    <w:basedOn w:val="5"/>
    <w:next w:val="a"/>
    <w:link w:val="60"/>
    <w:uiPriority w:val="9"/>
    <w:unhideWhenUsed/>
    <w:qFormat/>
    <w:rsid w:val="001639FD"/>
    <w:pPr>
      <w:numPr>
        <w:ilvl w:val="5"/>
      </w:numPr>
      <w:outlineLvl w:val="5"/>
    </w:pPr>
  </w:style>
  <w:style w:type="paragraph" w:styleId="7">
    <w:name w:val="heading 7"/>
    <w:basedOn w:val="6"/>
    <w:next w:val="a"/>
    <w:link w:val="70"/>
    <w:uiPriority w:val="9"/>
    <w:unhideWhenUsed/>
    <w:qFormat/>
    <w:rsid w:val="001639FD"/>
    <w:pPr>
      <w:numPr>
        <w:ilvl w:val="6"/>
      </w:numPr>
      <w:outlineLvl w:val="6"/>
    </w:pPr>
  </w:style>
  <w:style w:type="paragraph" w:styleId="8">
    <w:name w:val="heading 8"/>
    <w:basedOn w:val="a"/>
    <w:next w:val="a"/>
    <w:link w:val="80"/>
    <w:uiPriority w:val="9"/>
    <w:semiHidden/>
    <w:unhideWhenUsed/>
    <w:qFormat/>
    <w:rsid w:val="002132EF"/>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2132E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pPr>
      <w:ind w:firstLine="420"/>
    </w:pPr>
  </w:style>
  <w:style w:type="character" w:customStyle="1" w:styleId="10">
    <w:name w:val="标题 1 字符"/>
    <w:basedOn w:val="a1"/>
    <w:link w:val="1"/>
    <w:uiPriority w:val="9"/>
    <w:rsid w:val="00537DB7"/>
    <w:rPr>
      <w:b/>
      <w:kern w:val="2"/>
      <w:sz w:val="32"/>
      <w:szCs w:val="24"/>
    </w:rPr>
  </w:style>
  <w:style w:type="character" w:customStyle="1" w:styleId="30">
    <w:name w:val="标题 3 字符"/>
    <w:basedOn w:val="a1"/>
    <w:link w:val="3"/>
    <w:uiPriority w:val="9"/>
    <w:rsid w:val="00443896"/>
    <w:rPr>
      <w:bCs/>
      <w:kern w:val="2"/>
      <w:sz w:val="28"/>
      <w:szCs w:val="28"/>
    </w:rPr>
  </w:style>
  <w:style w:type="character" w:customStyle="1" w:styleId="40">
    <w:name w:val="标题 4 字符"/>
    <w:basedOn w:val="a1"/>
    <w:link w:val="4"/>
    <w:uiPriority w:val="9"/>
    <w:rsid w:val="00443896"/>
    <w:rPr>
      <w:bCs/>
      <w:kern w:val="2"/>
      <w:sz w:val="24"/>
      <w:szCs w:val="24"/>
    </w:rPr>
  </w:style>
  <w:style w:type="character" w:customStyle="1" w:styleId="50">
    <w:name w:val="标题 5 字符"/>
    <w:basedOn w:val="a1"/>
    <w:link w:val="5"/>
    <w:uiPriority w:val="9"/>
    <w:rsid w:val="001639FD"/>
    <w:rPr>
      <w:b/>
      <w:kern w:val="2"/>
      <w:sz w:val="24"/>
      <w:szCs w:val="21"/>
    </w:rPr>
  </w:style>
  <w:style w:type="character" w:customStyle="1" w:styleId="60">
    <w:name w:val="标题 6 字符"/>
    <w:basedOn w:val="a1"/>
    <w:link w:val="6"/>
    <w:uiPriority w:val="9"/>
    <w:rsid w:val="001639FD"/>
    <w:rPr>
      <w:b/>
      <w:kern w:val="2"/>
      <w:sz w:val="24"/>
      <w:szCs w:val="21"/>
    </w:rPr>
  </w:style>
  <w:style w:type="character" w:customStyle="1" w:styleId="70">
    <w:name w:val="标题 7 字符"/>
    <w:basedOn w:val="a1"/>
    <w:link w:val="7"/>
    <w:uiPriority w:val="9"/>
    <w:rsid w:val="001639FD"/>
    <w:rPr>
      <w:b/>
      <w:kern w:val="2"/>
      <w:sz w:val="24"/>
      <w:szCs w:val="21"/>
    </w:rPr>
  </w:style>
  <w:style w:type="character" w:customStyle="1" w:styleId="80">
    <w:name w:val="标题 8 字符"/>
    <w:basedOn w:val="a1"/>
    <w:link w:val="8"/>
    <w:uiPriority w:val="9"/>
    <w:semiHidden/>
    <w:rsid w:val="002132EF"/>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2132EF"/>
    <w:rPr>
      <w:rFonts w:asciiTheme="majorHAnsi" w:eastAsiaTheme="majorEastAsia" w:hAnsiTheme="majorHAnsi" w:cstheme="majorBidi"/>
      <w:kern w:val="2"/>
      <w:sz w:val="21"/>
      <w:szCs w:val="21"/>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character" w:customStyle="1" w:styleId="a5">
    <w:name w:val="页脚 字符"/>
    <w:basedOn w:val="a1"/>
    <w:link w:val="a4"/>
    <w:uiPriority w:val="99"/>
    <w:rPr>
      <w:rFonts w:ascii="Times New Roman" w:eastAsia="宋体" w:hAnsi="Times New Roman" w:cs="Times New Roman"/>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Pr>
      <w:rFonts w:ascii="Times New Roman" w:eastAsia="宋体" w:hAnsi="Times New Roman" w:cs="Times New Roman"/>
      <w:sz w:val="18"/>
      <w:szCs w:val="18"/>
    </w:rPr>
  </w:style>
  <w:style w:type="table" w:styleId="a8">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FollowedHyperlink"/>
    <w:basedOn w:val="a1"/>
    <w:uiPriority w:val="99"/>
    <w:semiHidden/>
    <w:unhideWhenUsed/>
    <w:rPr>
      <w:color w:val="954F72" w:themeColor="followedHyperlink"/>
      <w:u w:val="single"/>
    </w:rPr>
  </w:style>
  <w:style w:type="character" w:styleId="aa">
    <w:name w:val="Hyperlink"/>
    <w:basedOn w:val="a1"/>
    <w:uiPriority w:val="99"/>
    <w:unhideWhenUsed/>
    <w:rPr>
      <w:color w:val="0000FF"/>
      <w:u w:val="single"/>
    </w:rPr>
  </w:style>
  <w:style w:type="character" w:styleId="ab">
    <w:name w:val="Placeholder Text"/>
    <w:basedOn w:val="a1"/>
    <w:uiPriority w:val="99"/>
    <w:semiHidden/>
    <w:rPr>
      <w:color w:val="808080"/>
    </w:rPr>
  </w:style>
  <w:style w:type="paragraph" w:styleId="TOC1">
    <w:name w:val="toc 1"/>
    <w:basedOn w:val="a"/>
    <w:next w:val="a"/>
    <w:autoRedefine/>
    <w:uiPriority w:val="39"/>
    <w:unhideWhenUsed/>
    <w:rsid w:val="002132EF"/>
    <w:pPr>
      <w:tabs>
        <w:tab w:val="clear" w:pos="2700"/>
      </w:tabs>
      <w:spacing w:before="120" w:after="120"/>
      <w:jc w:val="left"/>
    </w:pPr>
    <w:rPr>
      <w:rFonts w:asciiTheme="minorHAnsi" w:eastAsiaTheme="minorHAnsi"/>
      <w:b/>
      <w:bCs/>
      <w:caps/>
      <w:sz w:val="20"/>
      <w:szCs w:val="20"/>
    </w:rPr>
  </w:style>
  <w:style w:type="paragraph" w:styleId="TOC2">
    <w:name w:val="toc 2"/>
    <w:basedOn w:val="a"/>
    <w:next w:val="a"/>
    <w:autoRedefine/>
    <w:uiPriority w:val="39"/>
    <w:unhideWhenUsed/>
    <w:rsid w:val="002132EF"/>
    <w:pPr>
      <w:tabs>
        <w:tab w:val="clear" w:pos="2700"/>
      </w:tabs>
      <w:ind w:left="240"/>
      <w:jc w:val="left"/>
    </w:pPr>
    <w:rPr>
      <w:rFonts w:asciiTheme="minorHAnsi" w:eastAsiaTheme="minorHAnsi"/>
      <w:smallCaps/>
      <w:sz w:val="20"/>
      <w:szCs w:val="20"/>
    </w:rPr>
  </w:style>
  <w:style w:type="paragraph" w:styleId="TOC3">
    <w:name w:val="toc 3"/>
    <w:basedOn w:val="a"/>
    <w:next w:val="a"/>
    <w:autoRedefine/>
    <w:uiPriority w:val="39"/>
    <w:unhideWhenUsed/>
    <w:rsid w:val="002132EF"/>
    <w:pPr>
      <w:tabs>
        <w:tab w:val="clear" w:pos="2700"/>
      </w:tabs>
      <w:ind w:left="480"/>
      <w:jc w:val="left"/>
    </w:pPr>
    <w:rPr>
      <w:rFonts w:asciiTheme="minorHAnsi" w:eastAsiaTheme="minorHAnsi"/>
      <w:i/>
      <w:iCs/>
      <w:sz w:val="20"/>
      <w:szCs w:val="20"/>
    </w:rPr>
  </w:style>
  <w:style w:type="paragraph" w:styleId="TOC4">
    <w:name w:val="toc 4"/>
    <w:basedOn w:val="a"/>
    <w:next w:val="a"/>
    <w:autoRedefine/>
    <w:uiPriority w:val="39"/>
    <w:unhideWhenUsed/>
    <w:rsid w:val="002132EF"/>
    <w:pPr>
      <w:tabs>
        <w:tab w:val="clear" w:pos="2700"/>
      </w:tabs>
      <w:ind w:left="720"/>
      <w:jc w:val="left"/>
    </w:pPr>
    <w:rPr>
      <w:rFonts w:asciiTheme="minorHAnsi" w:eastAsiaTheme="minorHAnsi"/>
      <w:sz w:val="18"/>
      <w:szCs w:val="18"/>
    </w:rPr>
  </w:style>
  <w:style w:type="paragraph" w:styleId="TOC5">
    <w:name w:val="toc 5"/>
    <w:basedOn w:val="a"/>
    <w:next w:val="a"/>
    <w:autoRedefine/>
    <w:uiPriority w:val="39"/>
    <w:unhideWhenUsed/>
    <w:rsid w:val="002132EF"/>
    <w:pPr>
      <w:tabs>
        <w:tab w:val="clear" w:pos="2700"/>
      </w:tabs>
      <w:ind w:left="960"/>
      <w:jc w:val="left"/>
    </w:pPr>
    <w:rPr>
      <w:rFonts w:asciiTheme="minorHAnsi" w:eastAsiaTheme="minorHAnsi"/>
      <w:sz w:val="18"/>
      <w:szCs w:val="18"/>
    </w:rPr>
  </w:style>
  <w:style w:type="paragraph" w:styleId="TOC6">
    <w:name w:val="toc 6"/>
    <w:basedOn w:val="a"/>
    <w:next w:val="a"/>
    <w:autoRedefine/>
    <w:uiPriority w:val="39"/>
    <w:unhideWhenUsed/>
    <w:rsid w:val="002132EF"/>
    <w:pPr>
      <w:tabs>
        <w:tab w:val="clear" w:pos="2700"/>
      </w:tabs>
      <w:ind w:left="1200"/>
      <w:jc w:val="left"/>
    </w:pPr>
    <w:rPr>
      <w:rFonts w:asciiTheme="minorHAnsi" w:eastAsiaTheme="minorHAnsi"/>
      <w:sz w:val="18"/>
      <w:szCs w:val="18"/>
    </w:rPr>
  </w:style>
  <w:style w:type="paragraph" w:styleId="TOC7">
    <w:name w:val="toc 7"/>
    <w:basedOn w:val="a"/>
    <w:next w:val="a"/>
    <w:autoRedefine/>
    <w:uiPriority w:val="39"/>
    <w:unhideWhenUsed/>
    <w:rsid w:val="002132EF"/>
    <w:pPr>
      <w:tabs>
        <w:tab w:val="clear" w:pos="2700"/>
      </w:tabs>
      <w:ind w:left="1440"/>
      <w:jc w:val="left"/>
    </w:pPr>
    <w:rPr>
      <w:rFonts w:asciiTheme="minorHAnsi" w:eastAsiaTheme="minorHAnsi"/>
      <w:sz w:val="18"/>
      <w:szCs w:val="18"/>
    </w:rPr>
  </w:style>
  <w:style w:type="paragraph" w:styleId="TOC8">
    <w:name w:val="toc 8"/>
    <w:basedOn w:val="a"/>
    <w:next w:val="a"/>
    <w:autoRedefine/>
    <w:uiPriority w:val="39"/>
    <w:unhideWhenUsed/>
    <w:rsid w:val="002132EF"/>
    <w:pPr>
      <w:tabs>
        <w:tab w:val="clear" w:pos="2700"/>
      </w:tabs>
      <w:ind w:left="1680"/>
      <w:jc w:val="left"/>
    </w:pPr>
    <w:rPr>
      <w:rFonts w:asciiTheme="minorHAnsi" w:eastAsiaTheme="minorHAnsi"/>
      <w:sz w:val="18"/>
      <w:szCs w:val="18"/>
    </w:rPr>
  </w:style>
  <w:style w:type="paragraph" w:styleId="TOC9">
    <w:name w:val="toc 9"/>
    <w:basedOn w:val="a"/>
    <w:next w:val="a"/>
    <w:autoRedefine/>
    <w:uiPriority w:val="39"/>
    <w:unhideWhenUsed/>
    <w:rsid w:val="002132EF"/>
    <w:pPr>
      <w:tabs>
        <w:tab w:val="clear" w:pos="2700"/>
      </w:tabs>
      <w:ind w:left="1920"/>
      <w:jc w:val="left"/>
    </w:pPr>
    <w:rPr>
      <w:rFonts w:asciiTheme="minorHAnsi" w:eastAsiaTheme="minorHAnsi"/>
      <w:sz w:val="18"/>
      <w:szCs w:val="18"/>
    </w:rPr>
  </w:style>
  <w:style w:type="character" w:styleId="ac">
    <w:name w:val="Unresolved Mention"/>
    <w:basedOn w:val="a1"/>
    <w:uiPriority w:val="99"/>
    <w:semiHidden/>
    <w:unhideWhenUsed/>
    <w:rsid w:val="0014754C"/>
    <w:rPr>
      <w:color w:val="605E5C"/>
      <w:shd w:val="clear" w:color="auto" w:fill="E1DFDD"/>
    </w:rPr>
  </w:style>
  <w:style w:type="paragraph" w:customStyle="1" w:styleId="gx">
    <w:name w:val="gx"/>
    <w:basedOn w:val="a"/>
    <w:rsid w:val="00C72121"/>
    <w:pPr>
      <w:widowControl/>
      <w:tabs>
        <w:tab w:val="clear" w:pos="2700"/>
      </w:tabs>
      <w:spacing w:before="100" w:beforeAutospacing="1" w:after="100" w:afterAutospacing="1" w:line="240" w:lineRule="auto"/>
      <w:ind w:firstLineChars="0" w:firstLine="0"/>
      <w:jc w:val="left"/>
      <w:outlineLvl w:val="9"/>
    </w:pPr>
    <w:rPr>
      <w:rFonts w:ascii="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513871">
      <w:bodyDiv w:val="1"/>
      <w:marLeft w:val="0"/>
      <w:marRight w:val="0"/>
      <w:marTop w:val="0"/>
      <w:marBottom w:val="0"/>
      <w:divBdr>
        <w:top w:val="none" w:sz="0" w:space="0" w:color="auto"/>
        <w:left w:val="none" w:sz="0" w:space="0" w:color="auto"/>
        <w:bottom w:val="none" w:sz="0" w:space="0" w:color="auto"/>
        <w:right w:val="none" w:sz="0" w:space="0" w:color="auto"/>
      </w:divBdr>
      <w:divsChild>
        <w:div w:id="948926416">
          <w:marLeft w:val="0"/>
          <w:marRight w:val="0"/>
          <w:marTop w:val="0"/>
          <w:marBottom w:val="0"/>
          <w:divBdr>
            <w:top w:val="none" w:sz="0" w:space="0" w:color="auto"/>
            <w:left w:val="none" w:sz="0" w:space="0" w:color="auto"/>
            <w:bottom w:val="none" w:sz="0" w:space="0" w:color="auto"/>
            <w:right w:val="none" w:sz="0" w:space="0" w:color="auto"/>
          </w:divBdr>
          <w:divsChild>
            <w:div w:id="880557175">
              <w:marLeft w:val="0"/>
              <w:marRight w:val="0"/>
              <w:marTop w:val="100"/>
              <w:marBottom w:val="100"/>
              <w:divBdr>
                <w:top w:val="none" w:sz="0" w:space="0" w:color="auto"/>
                <w:left w:val="none" w:sz="0" w:space="0" w:color="auto"/>
                <w:bottom w:val="none" w:sz="0" w:space="0" w:color="auto"/>
                <w:right w:val="none" w:sz="0" w:space="0" w:color="auto"/>
              </w:divBdr>
              <w:divsChild>
                <w:div w:id="1777286747">
                  <w:marLeft w:val="0"/>
                  <w:marRight w:val="0"/>
                  <w:marTop w:val="0"/>
                  <w:marBottom w:val="0"/>
                  <w:divBdr>
                    <w:top w:val="none" w:sz="0" w:space="0" w:color="auto"/>
                    <w:left w:val="none" w:sz="0" w:space="0" w:color="auto"/>
                    <w:bottom w:val="none" w:sz="0" w:space="0" w:color="auto"/>
                    <w:right w:val="none" w:sz="0" w:space="0" w:color="auto"/>
                  </w:divBdr>
                  <w:divsChild>
                    <w:div w:id="148701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97491">
          <w:marLeft w:val="0"/>
          <w:marRight w:val="0"/>
          <w:marTop w:val="0"/>
          <w:marBottom w:val="0"/>
          <w:divBdr>
            <w:top w:val="none" w:sz="0" w:space="0" w:color="auto"/>
            <w:left w:val="none" w:sz="0" w:space="0" w:color="auto"/>
            <w:bottom w:val="none" w:sz="0" w:space="0" w:color="auto"/>
            <w:right w:val="none" w:sz="0" w:space="0" w:color="auto"/>
          </w:divBdr>
          <w:divsChild>
            <w:div w:id="1421607081">
              <w:marLeft w:val="0"/>
              <w:marRight w:val="0"/>
              <w:marTop w:val="100"/>
              <w:marBottom w:val="100"/>
              <w:divBdr>
                <w:top w:val="none" w:sz="0" w:space="0" w:color="auto"/>
                <w:left w:val="none" w:sz="0" w:space="0" w:color="auto"/>
                <w:bottom w:val="none" w:sz="0" w:space="0" w:color="auto"/>
                <w:right w:val="none" w:sz="0" w:space="0" w:color="auto"/>
              </w:divBdr>
              <w:divsChild>
                <w:div w:id="1339575804">
                  <w:marLeft w:val="0"/>
                  <w:marRight w:val="0"/>
                  <w:marTop w:val="0"/>
                  <w:marBottom w:val="0"/>
                  <w:divBdr>
                    <w:top w:val="none" w:sz="0" w:space="0" w:color="auto"/>
                    <w:left w:val="none" w:sz="0" w:space="0" w:color="auto"/>
                    <w:bottom w:val="none" w:sz="0" w:space="0" w:color="auto"/>
                    <w:right w:val="none" w:sz="0" w:space="0" w:color="auto"/>
                  </w:divBdr>
                  <w:divsChild>
                    <w:div w:id="2426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69472">
          <w:marLeft w:val="0"/>
          <w:marRight w:val="0"/>
          <w:marTop w:val="0"/>
          <w:marBottom w:val="0"/>
          <w:divBdr>
            <w:top w:val="none" w:sz="0" w:space="0" w:color="auto"/>
            <w:left w:val="none" w:sz="0" w:space="0" w:color="auto"/>
            <w:bottom w:val="none" w:sz="0" w:space="0" w:color="auto"/>
            <w:right w:val="none" w:sz="0" w:space="0" w:color="auto"/>
          </w:divBdr>
          <w:divsChild>
            <w:div w:id="249238783">
              <w:marLeft w:val="0"/>
              <w:marRight w:val="0"/>
              <w:marTop w:val="100"/>
              <w:marBottom w:val="100"/>
              <w:divBdr>
                <w:top w:val="none" w:sz="0" w:space="0" w:color="auto"/>
                <w:left w:val="none" w:sz="0" w:space="0" w:color="auto"/>
                <w:bottom w:val="none" w:sz="0" w:space="0" w:color="auto"/>
                <w:right w:val="none" w:sz="0" w:space="0" w:color="auto"/>
              </w:divBdr>
              <w:divsChild>
                <w:div w:id="1274632288">
                  <w:marLeft w:val="0"/>
                  <w:marRight w:val="0"/>
                  <w:marTop w:val="0"/>
                  <w:marBottom w:val="0"/>
                  <w:divBdr>
                    <w:top w:val="none" w:sz="0" w:space="0" w:color="auto"/>
                    <w:left w:val="none" w:sz="0" w:space="0" w:color="auto"/>
                    <w:bottom w:val="none" w:sz="0" w:space="0" w:color="auto"/>
                    <w:right w:val="none" w:sz="0" w:space="0" w:color="auto"/>
                  </w:divBdr>
                  <w:divsChild>
                    <w:div w:id="45313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655420">
          <w:marLeft w:val="0"/>
          <w:marRight w:val="0"/>
          <w:marTop w:val="0"/>
          <w:marBottom w:val="0"/>
          <w:divBdr>
            <w:top w:val="none" w:sz="0" w:space="0" w:color="auto"/>
            <w:left w:val="none" w:sz="0" w:space="0" w:color="auto"/>
            <w:bottom w:val="none" w:sz="0" w:space="0" w:color="auto"/>
            <w:right w:val="none" w:sz="0" w:space="0" w:color="auto"/>
          </w:divBdr>
          <w:divsChild>
            <w:div w:id="358555355">
              <w:marLeft w:val="0"/>
              <w:marRight w:val="0"/>
              <w:marTop w:val="100"/>
              <w:marBottom w:val="100"/>
              <w:divBdr>
                <w:top w:val="none" w:sz="0" w:space="0" w:color="auto"/>
                <w:left w:val="none" w:sz="0" w:space="0" w:color="auto"/>
                <w:bottom w:val="none" w:sz="0" w:space="0" w:color="auto"/>
                <w:right w:val="none" w:sz="0" w:space="0" w:color="auto"/>
              </w:divBdr>
              <w:divsChild>
                <w:div w:id="1581138879">
                  <w:marLeft w:val="0"/>
                  <w:marRight w:val="0"/>
                  <w:marTop w:val="0"/>
                  <w:marBottom w:val="0"/>
                  <w:divBdr>
                    <w:top w:val="none" w:sz="0" w:space="0" w:color="auto"/>
                    <w:left w:val="none" w:sz="0" w:space="0" w:color="auto"/>
                    <w:bottom w:val="none" w:sz="0" w:space="0" w:color="auto"/>
                    <w:right w:val="none" w:sz="0" w:space="0" w:color="auto"/>
                  </w:divBdr>
                  <w:divsChild>
                    <w:div w:id="17161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827341">
          <w:marLeft w:val="0"/>
          <w:marRight w:val="0"/>
          <w:marTop w:val="0"/>
          <w:marBottom w:val="0"/>
          <w:divBdr>
            <w:top w:val="none" w:sz="0" w:space="0" w:color="auto"/>
            <w:left w:val="none" w:sz="0" w:space="0" w:color="auto"/>
            <w:bottom w:val="none" w:sz="0" w:space="0" w:color="auto"/>
            <w:right w:val="none" w:sz="0" w:space="0" w:color="auto"/>
          </w:divBdr>
          <w:divsChild>
            <w:div w:id="1808817594">
              <w:marLeft w:val="0"/>
              <w:marRight w:val="0"/>
              <w:marTop w:val="100"/>
              <w:marBottom w:val="100"/>
              <w:divBdr>
                <w:top w:val="none" w:sz="0" w:space="0" w:color="auto"/>
                <w:left w:val="none" w:sz="0" w:space="0" w:color="auto"/>
                <w:bottom w:val="none" w:sz="0" w:space="0" w:color="auto"/>
                <w:right w:val="none" w:sz="0" w:space="0" w:color="auto"/>
              </w:divBdr>
              <w:divsChild>
                <w:div w:id="960307645">
                  <w:marLeft w:val="0"/>
                  <w:marRight w:val="0"/>
                  <w:marTop w:val="0"/>
                  <w:marBottom w:val="0"/>
                  <w:divBdr>
                    <w:top w:val="none" w:sz="0" w:space="0" w:color="auto"/>
                    <w:left w:val="none" w:sz="0" w:space="0" w:color="auto"/>
                    <w:bottom w:val="none" w:sz="0" w:space="0" w:color="auto"/>
                    <w:right w:val="none" w:sz="0" w:space="0" w:color="auto"/>
                  </w:divBdr>
                  <w:divsChild>
                    <w:div w:id="52868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237709">
          <w:marLeft w:val="0"/>
          <w:marRight w:val="0"/>
          <w:marTop w:val="0"/>
          <w:marBottom w:val="0"/>
          <w:divBdr>
            <w:top w:val="none" w:sz="0" w:space="0" w:color="auto"/>
            <w:left w:val="none" w:sz="0" w:space="0" w:color="auto"/>
            <w:bottom w:val="none" w:sz="0" w:space="0" w:color="auto"/>
            <w:right w:val="none" w:sz="0" w:space="0" w:color="auto"/>
          </w:divBdr>
          <w:divsChild>
            <w:div w:id="1625236252">
              <w:marLeft w:val="0"/>
              <w:marRight w:val="0"/>
              <w:marTop w:val="100"/>
              <w:marBottom w:val="100"/>
              <w:divBdr>
                <w:top w:val="none" w:sz="0" w:space="0" w:color="auto"/>
                <w:left w:val="none" w:sz="0" w:space="0" w:color="auto"/>
                <w:bottom w:val="none" w:sz="0" w:space="0" w:color="auto"/>
                <w:right w:val="none" w:sz="0" w:space="0" w:color="auto"/>
              </w:divBdr>
              <w:divsChild>
                <w:div w:id="701832650">
                  <w:marLeft w:val="0"/>
                  <w:marRight w:val="0"/>
                  <w:marTop w:val="0"/>
                  <w:marBottom w:val="0"/>
                  <w:divBdr>
                    <w:top w:val="none" w:sz="0" w:space="0" w:color="auto"/>
                    <w:left w:val="none" w:sz="0" w:space="0" w:color="auto"/>
                    <w:bottom w:val="none" w:sz="0" w:space="0" w:color="auto"/>
                    <w:right w:val="none" w:sz="0" w:space="0" w:color="auto"/>
                  </w:divBdr>
                  <w:divsChild>
                    <w:div w:id="15806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61888">
          <w:marLeft w:val="0"/>
          <w:marRight w:val="0"/>
          <w:marTop w:val="0"/>
          <w:marBottom w:val="0"/>
          <w:divBdr>
            <w:top w:val="none" w:sz="0" w:space="0" w:color="auto"/>
            <w:left w:val="none" w:sz="0" w:space="0" w:color="auto"/>
            <w:bottom w:val="none" w:sz="0" w:space="0" w:color="auto"/>
            <w:right w:val="none" w:sz="0" w:space="0" w:color="auto"/>
          </w:divBdr>
          <w:divsChild>
            <w:div w:id="401801349">
              <w:marLeft w:val="0"/>
              <w:marRight w:val="0"/>
              <w:marTop w:val="0"/>
              <w:marBottom w:val="0"/>
              <w:divBdr>
                <w:top w:val="none" w:sz="0" w:space="0" w:color="auto"/>
                <w:left w:val="none" w:sz="0" w:space="0" w:color="auto"/>
                <w:bottom w:val="none" w:sz="0" w:space="0" w:color="auto"/>
                <w:right w:val="none" w:sz="0" w:space="0" w:color="auto"/>
              </w:divBdr>
              <w:divsChild>
                <w:div w:id="2038651647">
                  <w:marLeft w:val="0"/>
                  <w:marRight w:val="0"/>
                  <w:marTop w:val="100"/>
                  <w:marBottom w:val="100"/>
                  <w:divBdr>
                    <w:top w:val="none" w:sz="0" w:space="0" w:color="auto"/>
                    <w:left w:val="none" w:sz="0" w:space="0" w:color="auto"/>
                    <w:bottom w:val="none" w:sz="0" w:space="0" w:color="auto"/>
                    <w:right w:val="none" w:sz="0" w:space="0" w:color="auto"/>
                  </w:divBdr>
                  <w:divsChild>
                    <w:div w:id="241836007">
                      <w:marLeft w:val="0"/>
                      <w:marRight w:val="0"/>
                      <w:marTop w:val="0"/>
                      <w:marBottom w:val="0"/>
                      <w:divBdr>
                        <w:top w:val="none" w:sz="0" w:space="0" w:color="auto"/>
                        <w:left w:val="none" w:sz="0" w:space="0" w:color="auto"/>
                        <w:bottom w:val="none" w:sz="0" w:space="0" w:color="auto"/>
                        <w:right w:val="none" w:sz="0" w:space="0" w:color="auto"/>
                      </w:divBdr>
                      <w:divsChild>
                        <w:div w:id="183949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62362">
          <w:marLeft w:val="0"/>
          <w:marRight w:val="0"/>
          <w:marTop w:val="0"/>
          <w:marBottom w:val="0"/>
          <w:divBdr>
            <w:top w:val="none" w:sz="0" w:space="0" w:color="auto"/>
            <w:left w:val="none" w:sz="0" w:space="0" w:color="auto"/>
            <w:bottom w:val="none" w:sz="0" w:space="0" w:color="auto"/>
            <w:right w:val="none" w:sz="0" w:space="0" w:color="auto"/>
          </w:divBdr>
          <w:divsChild>
            <w:div w:id="592012375">
              <w:marLeft w:val="0"/>
              <w:marRight w:val="0"/>
              <w:marTop w:val="0"/>
              <w:marBottom w:val="0"/>
              <w:divBdr>
                <w:top w:val="none" w:sz="0" w:space="0" w:color="auto"/>
                <w:left w:val="none" w:sz="0" w:space="0" w:color="auto"/>
                <w:bottom w:val="none" w:sz="0" w:space="0" w:color="auto"/>
                <w:right w:val="none" w:sz="0" w:space="0" w:color="auto"/>
              </w:divBdr>
              <w:divsChild>
                <w:div w:id="974869627">
                  <w:marLeft w:val="0"/>
                  <w:marRight w:val="0"/>
                  <w:marTop w:val="100"/>
                  <w:marBottom w:val="100"/>
                  <w:divBdr>
                    <w:top w:val="none" w:sz="0" w:space="0" w:color="auto"/>
                    <w:left w:val="none" w:sz="0" w:space="0" w:color="auto"/>
                    <w:bottom w:val="none" w:sz="0" w:space="0" w:color="auto"/>
                    <w:right w:val="none" w:sz="0" w:space="0" w:color="auto"/>
                  </w:divBdr>
                  <w:divsChild>
                    <w:div w:id="1052583249">
                      <w:marLeft w:val="0"/>
                      <w:marRight w:val="0"/>
                      <w:marTop w:val="0"/>
                      <w:marBottom w:val="0"/>
                      <w:divBdr>
                        <w:top w:val="none" w:sz="0" w:space="0" w:color="auto"/>
                        <w:left w:val="none" w:sz="0" w:space="0" w:color="auto"/>
                        <w:bottom w:val="none" w:sz="0" w:space="0" w:color="auto"/>
                        <w:right w:val="none" w:sz="0" w:space="0" w:color="auto"/>
                      </w:divBdr>
                      <w:divsChild>
                        <w:div w:id="6245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251709">
          <w:marLeft w:val="0"/>
          <w:marRight w:val="0"/>
          <w:marTop w:val="0"/>
          <w:marBottom w:val="0"/>
          <w:divBdr>
            <w:top w:val="none" w:sz="0" w:space="0" w:color="auto"/>
            <w:left w:val="none" w:sz="0" w:space="0" w:color="auto"/>
            <w:bottom w:val="none" w:sz="0" w:space="0" w:color="auto"/>
            <w:right w:val="none" w:sz="0" w:space="0" w:color="auto"/>
          </w:divBdr>
          <w:divsChild>
            <w:div w:id="1160728435">
              <w:marLeft w:val="0"/>
              <w:marRight w:val="0"/>
              <w:marTop w:val="0"/>
              <w:marBottom w:val="0"/>
              <w:divBdr>
                <w:top w:val="none" w:sz="0" w:space="0" w:color="auto"/>
                <w:left w:val="none" w:sz="0" w:space="0" w:color="auto"/>
                <w:bottom w:val="none" w:sz="0" w:space="0" w:color="auto"/>
                <w:right w:val="none" w:sz="0" w:space="0" w:color="auto"/>
              </w:divBdr>
              <w:divsChild>
                <w:div w:id="1814522282">
                  <w:marLeft w:val="0"/>
                  <w:marRight w:val="0"/>
                  <w:marTop w:val="100"/>
                  <w:marBottom w:val="100"/>
                  <w:divBdr>
                    <w:top w:val="none" w:sz="0" w:space="0" w:color="auto"/>
                    <w:left w:val="none" w:sz="0" w:space="0" w:color="auto"/>
                    <w:bottom w:val="none" w:sz="0" w:space="0" w:color="auto"/>
                    <w:right w:val="none" w:sz="0" w:space="0" w:color="auto"/>
                  </w:divBdr>
                  <w:divsChild>
                    <w:div w:id="982585024">
                      <w:marLeft w:val="0"/>
                      <w:marRight w:val="0"/>
                      <w:marTop w:val="0"/>
                      <w:marBottom w:val="0"/>
                      <w:divBdr>
                        <w:top w:val="none" w:sz="0" w:space="0" w:color="auto"/>
                        <w:left w:val="none" w:sz="0" w:space="0" w:color="auto"/>
                        <w:bottom w:val="none" w:sz="0" w:space="0" w:color="auto"/>
                        <w:right w:val="none" w:sz="0" w:space="0" w:color="auto"/>
                      </w:divBdr>
                      <w:divsChild>
                        <w:div w:id="8482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687908">
          <w:marLeft w:val="0"/>
          <w:marRight w:val="0"/>
          <w:marTop w:val="0"/>
          <w:marBottom w:val="0"/>
          <w:divBdr>
            <w:top w:val="none" w:sz="0" w:space="0" w:color="auto"/>
            <w:left w:val="none" w:sz="0" w:space="0" w:color="auto"/>
            <w:bottom w:val="none" w:sz="0" w:space="0" w:color="auto"/>
            <w:right w:val="none" w:sz="0" w:space="0" w:color="auto"/>
          </w:divBdr>
          <w:divsChild>
            <w:div w:id="385299374">
              <w:marLeft w:val="0"/>
              <w:marRight w:val="0"/>
              <w:marTop w:val="100"/>
              <w:marBottom w:val="100"/>
              <w:divBdr>
                <w:top w:val="none" w:sz="0" w:space="0" w:color="auto"/>
                <w:left w:val="none" w:sz="0" w:space="0" w:color="auto"/>
                <w:bottom w:val="none" w:sz="0" w:space="0" w:color="auto"/>
                <w:right w:val="none" w:sz="0" w:space="0" w:color="auto"/>
              </w:divBdr>
              <w:divsChild>
                <w:div w:id="58866863">
                  <w:marLeft w:val="0"/>
                  <w:marRight w:val="0"/>
                  <w:marTop w:val="0"/>
                  <w:marBottom w:val="0"/>
                  <w:divBdr>
                    <w:top w:val="none" w:sz="0" w:space="0" w:color="auto"/>
                    <w:left w:val="none" w:sz="0" w:space="0" w:color="auto"/>
                    <w:bottom w:val="none" w:sz="0" w:space="0" w:color="auto"/>
                    <w:right w:val="none" w:sz="0" w:space="0" w:color="auto"/>
                  </w:divBdr>
                  <w:divsChild>
                    <w:div w:id="9324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07565">
          <w:marLeft w:val="0"/>
          <w:marRight w:val="0"/>
          <w:marTop w:val="0"/>
          <w:marBottom w:val="0"/>
          <w:divBdr>
            <w:top w:val="none" w:sz="0" w:space="0" w:color="auto"/>
            <w:left w:val="none" w:sz="0" w:space="0" w:color="auto"/>
            <w:bottom w:val="none" w:sz="0" w:space="0" w:color="auto"/>
            <w:right w:val="none" w:sz="0" w:space="0" w:color="auto"/>
          </w:divBdr>
          <w:divsChild>
            <w:div w:id="1218201659">
              <w:marLeft w:val="0"/>
              <w:marRight w:val="0"/>
              <w:marTop w:val="100"/>
              <w:marBottom w:val="100"/>
              <w:divBdr>
                <w:top w:val="none" w:sz="0" w:space="0" w:color="auto"/>
                <w:left w:val="none" w:sz="0" w:space="0" w:color="auto"/>
                <w:bottom w:val="none" w:sz="0" w:space="0" w:color="auto"/>
                <w:right w:val="none" w:sz="0" w:space="0" w:color="auto"/>
              </w:divBdr>
              <w:divsChild>
                <w:div w:id="1950775436">
                  <w:marLeft w:val="0"/>
                  <w:marRight w:val="0"/>
                  <w:marTop w:val="0"/>
                  <w:marBottom w:val="0"/>
                  <w:divBdr>
                    <w:top w:val="none" w:sz="0" w:space="0" w:color="auto"/>
                    <w:left w:val="none" w:sz="0" w:space="0" w:color="auto"/>
                    <w:bottom w:val="none" w:sz="0" w:space="0" w:color="auto"/>
                    <w:right w:val="none" w:sz="0" w:space="0" w:color="auto"/>
                  </w:divBdr>
                  <w:divsChild>
                    <w:div w:id="21088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653328">
          <w:marLeft w:val="0"/>
          <w:marRight w:val="0"/>
          <w:marTop w:val="0"/>
          <w:marBottom w:val="0"/>
          <w:divBdr>
            <w:top w:val="none" w:sz="0" w:space="0" w:color="auto"/>
            <w:left w:val="none" w:sz="0" w:space="0" w:color="auto"/>
            <w:bottom w:val="none" w:sz="0" w:space="0" w:color="auto"/>
            <w:right w:val="none" w:sz="0" w:space="0" w:color="auto"/>
          </w:divBdr>
          <w:divsChild>
            <w:div w:id="1467703955">
              <w:marLeft w:val="0"/>
              <w:marRight w:val="0"/>
              <w:marTop w:val="100"/>
              <w:marBottom w:val="100"/>
              <w:divBdr>
                <w:top w:val="none" w:sz="0" w:space="0" w:color="auto"/>
                <w:left w:val="none" w:sz="0" w:space="0" w:color="auto"/>
                <w:bottom w:val="none" w:sz="0" w:space="0" w:color="auto"/>
                <w:right w:val="none" w:sz="0" w:space="0" w:color="auto"/>
              </w:divBdr>
              <w:divsChild>
                <w:div w:id="606280518">
                  <w:marLeft w:val="0"/>
                  <w:marRight w:val="0"/>
                  <w:marTop w:val="0"/>
                  <w:marBottom w:val="0"/>
                  <w:divBdr>
                    <w:top w:val="none" w:sz="0" w:space="0" w:color="auto"/>
                    <w:left w:val="none" w:sz="0" w:space="0" w:color="auto"/>
                    <w:bottom w:val="none" w:sz="0" w:space="0" w:color="auto"/>
                    <w:right w:val="none" w:sz="0" w:space="0" w:color="auto"/>
                  </w:divBdr>
                  <w:divsChild>
                    <w:div w:id="200666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4682">
          <w:marLeft w:val="0"/>
          <w:marRight w:val="0"/>
          <w:marTop w:val="0"/>
          <w:marBottom w:val="0"/>
          <w:divBdr>
            <w:top w:val="none" w:sz="0" w:space="0" w:color="auto"/>
            <w:left w:val="none" w:sz="0" w:space="0" w:color="auto"/>
            <w:bottom w:val="none" w:sz="0" w:space="0" w:color="auto"/>
            <w:right w:val="none" w:sz="0" w:space="0" w:color="auto"/>
          </w:divBdr>
          <w:divsChild>
            <w:div w:id="1680280213">
              <w:marLeft w:val="0"/>
              <w:marRight w:val="0"/>
              <w:marTop w:val="100"/>
              <w:marBottom w:val="100"/>
              <w:divBdr>
                <w:top w:val="none" w:sz="0" w:space="0" w:color="auto"/>
                <w:left w:val="none" w:sz="0" w:space="0" w:color="auto"/>
                <w:bottom w:val="none" w:sz="0" w:space="0" w:color="auto"/>
                <w:right w:val="none" w:sz="0" w:space="0" w:color="auto"/>
              </w:divBdr>
              <w:divsChild>
                <w:div w:id="2045714310">
                  <w:marLeft w:val="0"/>
                  <w:marRight w:val="0"/>
                  <w:marTop w:val="0"/>
                  <w:marBottom w:val="0"/>
                  <w:divBdr>
                    <w:top w:val="none" w:sz="0" w:space="0" w:color="auto"/>
                    <w:left w:val="none" w:sz="0" w:space="0" w:color="auto"/>
                    <w:bottom w:val="none" w:sz="0" w:space="0" w:color="auto"/>
                    <w:right w:val="none" w:sz="0" w:space="0" w:color="auto"/>
                  </w:divBdr>
                  <w:divsChild>
                    <w:div w:id="150670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145790">
      <w:bodyDiv w:val="1"/>
      <w:marLeft w:val="0"/>
      <w:marRight w:val="0"/>
      <w:marTop w:val="0"/>
      <w:marBottom w:val="0"/>
      <w:divBdr>
        <w:top w:val="none" w:sz="0" w:space="0" w:color="auto"/>
        <w:left w:val="none" w:sz="0" w:space="0" w:color="auto"/>
        <w:bottom w:val="none" w:sz="0" w:space="0" w:color="auto"/>
        <w:right w:val="none" w:sz="0" w:space="0" w:color="auto"/>
      </w:divBdr>
      <w:divsChild>
        <w:div w:id="775442745">
          <w:marLeft w:val="0"/>
          <w:marRight w:val="0"/>
          <w:marTop w:val="0"/>
          <w:marBottom w:val="0"/>
          <w:divBdr>
            <w:top w:val="none" w:sz="0" w:space="0" w:color="auto"/>
            <w:left w:val="none" w:sz="0" w:space="0" w:color="auto"/>
            <w:bottom w:val="none" w:sz="0" w:space="0" w:color="auto"/>
            <w:right w:val="none" w:sz="0" w:space="0" w:color="auto"/>
          </w:divBdr>
          <w:divsChild>
            <w:div w:id="1291470871">
              <w:marLeft w:val="0"/>
              <w:marRight w:val="0"/>
              <w:marTop w:val="100"/>
              <w:marBottom w:val="100"/>
              <w:divBdr>
                <w:top w:val="none" w:sz="0" w:space="0" w:color="auto"/>
                <w:left w:val="none" w:sz="0" w:space="0" w:color="auto"/>
                <w:bottom w:val="none" w:sz="0" w:space="0" w:color="auto"/>
                <w:right w:val="none" w:sz="0" w:space="0" w:color="auto"/>
              </w:divBdr>
              <w:divsChild>
                <w:div w:id="2002387193">
                  <w:marLeft w:val="0"/>
                  <w:marRight w:val="0"/>
                  <w:marTop w:val="0"/>
                  <w:marBottom w:val="0"/>
                  <w:divBdr>
                    <w:top w:val="none" w:sz="0" w:space="0" w:color="auto"/>
                    <w:left w:val="none" w:sz="0" w:space="0" w:color="auto"/>
                    <w:bottom w:val="none" w:sz="0" w:space="0" w:color="auto"/>
                    <w:right w:val="none" w:sz="0" w:space="0" w:color="auto"/>
                  </w:divBdr>
                  <w:divsChild>
                    <w:div w:id="21249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2198">
          <w:marLeft w:val="0"/>
          <w:marRight w:val="0"/>
          <w:marTop w:val="0"/>
          <w:marBottom w:val="0"/>
          <w:divBdr>
            <w:top w:val="none" w:sz="0" w:space="0" w:color="auto"/>
            <w:left w:val="none" w:sz="0" w:space="0" w:color="auto"/>
            <w:bottom w:val="none" w:sz="0" w:space="0" w:color="auto"/>
            <w:right w:val="none" w:sz="0" w:space="0" w:color="auto"/>
          </w:divBdr>
          <w:divsChild>
            <w:div w:id="1863931453">
              <w:marLeft w:val="0"/>
              <w:marRight w:val="0"/>
              <w:marTop w:val="100"/>
              <w:marBottom w:val="100"/>
              <w:divBdr>
                <w:top w:val="none" w:sz="0" w:space="0" w:color="auto"/>
                <w:left w:val="none" w:sz="0" w:space="0" w:color="auto"/>
                <w:bottom w:val="none" w:sz="0" w:space="0" w:color="auto"/>
                <w:right w:val="none" w:sz="0" w:space="0" w:color="auto"/>
              </w:divBdr>
              <w:divsChild>
                <w:div w:id="311102955">
                  <w:marLeft w:val="0"/>
                  <w:marRight w:val="0"/>
                  <w:marTop w:val="0"/>
                  <w:marBottom w:val="0"/>
                  <w:divBdr>
                    <w:top w:val="none" w:sz="0" w:space="0" w:color="auto"/>
                    <w:left w:val="none" w:sz="0" w:space="0" w:color="auto"/>
                    <w:bottom w:val="none" w:sz="0" w:space="0" w:color="auto"/>
                    <w:right w:val="none" w:sz="0" w:space="0" w:color="auto"/>
                  </w:divBdr>
                  <w:divsChild>
                    <w:div w:id="1970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655905">
          <w:marLeft w:val="0"/>
          <w:marRight w:val="0"/>
          <w:marTop w:val="0"/>
          <w:marBottom w:val="0"/>
          <w:divBdr>
            <w:top w:val="none" w:sz="0" w:space="0" w:color="auto"/>
            <w:left w:val="none" w:sz="0" w:space="0" w:color="auto"/>
            <w:bottom w:val="none" w:sz="0" w:space="0" w:color="auto"/>
            <w:right w:val="none" w:sz="0" w:space="0" w:color="auto"/>
          </w:divBdr>
          <w:divsChild>
            <w:div w:id="1386563361">
              <w:marLeft w:val="0"/>
              <w:marRight w:val="0"/>
              <w:marTop w:val="100"/>
              <w:marBottom w:val="100"/>
              <w:divBdr>
                <w:top w:val="none" w:sz="0" w:space="0" w:color="auto"/>
                <w:left w:val="none" w:sz="0" w:space="0" w:color="auto"/>
                <w:bottom w:val="none" w:sz="0" w:space="0" w:color="auto"/>
                <w:right w:val="none" w:sz="0" w:space="0" w:color="auto"/>
              </w:divBdr>
              <w:divsChild>
                <w:div w:id="1119758808">
                  <w:marLeft w:val="0"/>
                  <w:marRight w:val="0"/>
                  <w:marTop w:val="0"/>
                  <w:marBottom w:val="0"/>
                  <w:divBdr>
                    <w:top w:val="none" w:sz="0" w:space="0" w:color="auto"/>
                    <w:left w:val="none" w:sz="0" w:space="0" w:color="auto"/>
                    <w:bottom w:val="none" w:sz="0" w:space="0" w:color="auto"/>
                    <w:right w:val="none" w:sz="0" w:space="0" w:color="auto"/>
                  </w:divBdr>
                  <w:divsChild>
                    <w:div w:id="207542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563944">
          <w:marLeft w:val="0"/>
          <w:marRight w:val="0"/>
          <w:marTop w:val="0"/>
          <w:marBottom w:val="0"/>
          <w:divBdr>
            <w:top w:val="none" w:sz="0" w:space="0" w:color="auto"/>
            <w:left w:val="none" w:sz="0" w:space="0" w:color="auto"/>
            <w:bottom w:val="none" w:sz="0" w:space="0" w:color="auto"/>
            <w:right w:val="none" w:sz="0" w:space="0" w:color="auto"/>
          </w:divBdr>
          <w:divsChild>
            <w:div w:id="1859000270">
              <w:marLeft w:val="0"/>
              <w:marRight w:val="0"/>
              <w:marTop w:val="100"/>
              <w:marBottom w:val="100"/>
              <w:divBdr>
                <w:top w:val="none" w:sz="0" w:space="0" w:color="auto"/>
                <w:left w:val="none" w:sz="0" w:space="0" w:color="auto"/>
                <w:bottom w:val="none" w:sz="0" w:space="0" w:color="auto"/>
                <w:right w:val="none" w:sz="0" w:space="0" w:color="auto"/>
              </w:divBdr>
              <w:divsChild>
                <w:div w:id="1549757440">
                  <w:marLeft w:val="0"/>
                  <w:marRight w:val="0"/>
                  <w:marTop w:val="0"/>
                  <w:marBottom w:val="0"/>
                  <w:divBdr>
                    <w:top w:val="none" w:sz="0" w:space="0" w:color="auto"/>
                    <w:left w:val="none" w:sz="0" w:space="0" w:color="auto"/>
                    <w:bottom w:val="none" w:sz="0" w:space="0" w:color="auto"/>
                    <w:right w:val="none" w:sz="0" w:space="0" w:color="auto"/>
                  </w:divBdr>
                  <w:divsChild>
                    <w:div w:id="4593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172529">
          <w:marLeft w:val="0"/>
          <w:marRight w:val="0"/>
          <w:marTop w:val="0"/>
          <w:marBottom w:val="0"/>
          <w:divBdr>
            <w:top w:val="none" w:sz="0" w:space="0" w:color="auto"/>
            <w:left w:val="none" w:sz="0" w:space="0" w:color="auto"/>
            <w:bottom w:val="none" w:sz="0" w:space="0" w:color="auto"/>
            <w:right w:val="none" w:sz="0" w:space="0" w:color="auto"/>
          </w:divBdr>
          <w:divsChild>
            <w:div w:id="1011179038">
              <w:marLeft w:val="0"/>
              <w:marRight w:val="0"/>
              <w:marTop w:val="100"/>
              <w:marBottom w:val="100"/>
              <w:divBdr>
                <w:top w:val="none" w:sz="0" w:space="0" w:color="auto"/>
                <w:left w:val="none" w:sz="0" w:space="0" w:color="auto"/>
                <w:bottom w:val="none" w:sz="0" w:space="0" w:color="auto"/>
                <w:right w:val="none" w:sz="0" w:space="0" w:color="auto"/>
              </w:divBdr>
              <w:divsChild>
                <w:div w:id="2095319199">
                  <w:marLeft w:val="0"/>
                  <w:marRight w:val="0"/>
                  <w:marTop w:val="0"/>
                  <w:marBottom w:val="0"/>
                  <w:divBdr>
                    <w:top w:val="none" w:sz="0" w:space="0" w:color="auto"/>
                    <w:left w:val="none" w:sz="0" w:space="0" w:color="auto"/>
                    <w:bottom w:val="none" w:sz="0" w:space="0" w:color="auto"/>
                    <w:right w:val="none" w:sz="0" w:space="0" w:color="auto"/>
                  </w:divBdr>
                  <w:divsChild>
                    <w:div w:id="83264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46755">
          <w:marLeft w:val="0"/>
          <w:marRight w:val="0"/>
          <w:marTop w:val="0"/>
          <w:marBottom w:val="0"/>
          <w:divBdr>
            <w:top w:val="none" w:sz="0" w:space="0" w:color="auto"/>
            <w:left w:val="none" w:sz="0" w:space="0" w:color="auto"/>
            <w:bottom w:val="none" w:sz="0" w:space="0" w:color="auto"/>
            <w:right w:val="none" w:sz="0" w:space="0" w:color="auto"/>
          </w:divBdr>
          <w:divsChild>
            <w:div w:id="666790086">
              <w:marLeft w:val="0"/>
              <w:marRight w:val="0"/>
              <w:marTop w:val="100"/>
              <w:marBottom w:val="100"/>
              <w:divBdr>
                <w:top w:val="none" w:sz="0" w:space="0" w:color="auto"/>
                <w:left w:val="none" w:sz="0" w:space="0" w:color="auto"/>
                <w:bottom w:val="none" w:sz="0" w:space="0" w:color="auto"/>
                <w:right w:val="none" w:sz="0" w:space="0" w:color="auto"/>
              </w:divBdr>
              <w:divsChild>
                <w:div w:id="1141458823">
                  <w:marLeft w:val="0"/>
                  <w:marRight w:val="0"/>
                  <w:marTop w:val="0"/>
                  <w:marBottom w:val="0"/>
                  <w:divBdr>
                    <w:top w:val="none" w:sz="0" w:space="0" w:color="auto"/>
                    <w:left w:val="none" w:sz="0" w:space="0" w:color="auto"/>
                    <w:bottom w:val="none" w:sz="0" w:space="0" w:color="auto"/>
                    <w:right w:val="none" w:sz="0" w:space="0" w:color="auto"/>
                  </w:divBdr>
                  <w:divsChild>
                    <w:div w:id="17061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68093">
          <w:marLeft w:val="0"/>
          <w:marRight w:val="0"/>
          <w:marTop w:val="0"/>
          <w:marBottom w:val="0"/>
          <w:divBdr>
            <w:top w:val="none" w:sz="0" w:space="0" w:color="auto"/>
            <w:left w:val="none" w:sz="0" w:space="0" w:color="auto"/>
            <w:bottom w:val="none" w:sz="0" w:space="0" w:color="auto"/>
            <w:right w:val="none" w:sz="0" w:space="0" w:color="auto"/>
          </w:divBdr>
          <w:divsChild>
            <w:div w:id="54623528">
              <w:marLeft w:val="0"/>
              <w:marRight w:val="0"/>
              <w:marTop w:val="0"/>
              <w:marBottom w:val="0"/>
              <w:divBdr>
                <w:top w:val="none" w:sz="0" w:space="0" w:color="auto"/>
                <w:left w:val="none" w:sz="0" w:space="0" w:color="auto"/>
                <w:bottom w:val="none" w:sz="0" w:space="0" w:color="auto"/>
                <w:right w:val="none" w:sz="0" w:space="0" w:color="auto"/>
              </w:divBdr>
              <w:divsChild>
                <w:div w:id="909078946">
                  <w:marLeft w:val="0"/>
                  <w:marRight w:val="0"/>
                  <w:marTop w:val="100"/>
                  <w:marBottom w:val="100"/>
                  <w:divBdr>
                    <w:top w:val="none" w:sz="0" w:space="0" w:color="auto"/>
                    <w:left w:val="none" w:sz="0" w:space="0" w:color="auto"/>
                    <w:bottom w:val="none" w:sz="0" w:space="0" w:color="auto"/>
                    <w:right w:val="none" w:sz="0" w:space="0" w:color="auto"/>
                  </w:divBdr>
                  <w:divsChild>
                    <w:div w:id="356351643">
                      <w:marLeft w:val="0"/>
                      <w:marRight w:val="0"/>
                      <w:marTop w:val="0"/>
                      <w:marBottom w:val="0"/>
                      <w:divBdr>
                        <w:top w:val="none" w:sz="0" w:space="0" w:color="auto"/>
                        <w:left w:val="none" w:sz="0" w:space="0" w:color="auto"/>
                        <w:bottom w:val="none" w:sz="0" w:space="0" w:color="auto"/>
                        <w:right w:val="none" w:sz="0" w:space="0" w:color="auto"/>
                      </w:divBdr>
                      <w:divsChild>
                        <w:div w:id="116871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555395">
          <w:marLeft w:val="0"/>
          <w:marRight w:val="0"/>
          <w:marTop w:val="0"/>
          <w:marBottom w:val="0"/>
          <w:divBdr>
            <w:top w:val="none" w:sz="0" w:space="0" w:color="auto"/>
            <w:left w:val="none" w:sz="0" w:space="0" w:color="auto"/>
            <w:bottom w:val="none" w:sz="0" w:space="0" w:color="auto"/>
            <w:right w:val="none" w:sz="0" w:space="0" w:color="auto"/>
          </w:divBdr>
          <w:divsChild>
            <w:div w:id="1875534245">
              <w:marLeft w:val="0"/>
              <w:marRight w:val="0"/>
              <w:marTop w:val="0"/>
              <w:marBottom w:val="0"/>
              <w:divBdr>
                <w:top w:val="none" w:sz="0" w:space="0" w:color="auto"/>
                <w:left w:val="none" w:sz="0" w:space="0" w:color="auto"/>
                <w:bottom w:val="none" w:sz="0" w:space="0" w:color="auto"/>
                <w:right w:val="none" w:sz="0" w:space="0" w:color="auto"/>
              </w:divBdr>
              <w:divsChild>
                <w:div w:id="1249463805">
                  <w:marLeft w:val="0"/>
                  <w:marRight w:val="0"/>
                  <w:marTop w:val="100"/>
                  <w:marBottom w:val="100"/>
                  <w:divBdr>
                    <w:top w:val="none" w:sz="0" w:space="0" w:color="auto"/>
                    <w:left w:val="none" w:sz="0" w:space="0" w:color="auto"/>
                    <w:bottom w:val="none" w:sz="0" w:space="0" w:color="auto"/>
                    <w:right w:val="none" w:sz="0" w:space="0" w:color="auto"/>
                  </w:divBdr>
                  <w:divsChild>
                    <w:div w:id="424545716">
                      <w:marLeft w:val="0"/>
                      <w:marRight w:val="0"/>
                      <w:marTop w:val="0"/>
                      <w:marBottom w:val="0"/>
                      <w:divBdr>
                        <w:top w:val="none" w:sz="0" w:space="0" w:color="auto"/>
                        <w:left w:val="none" w:sz="0" w:space="0" w:color="auto"/>
                        <w:bottom w:val="none" w:sz="0" w:space="0" w:color="auto"/>
                        <w:right w:val="none" w:sz="0" w:space="0" w:color="auto"/>
                      </w:divBdr>
                      <w:divsChild>
                        <w:div w:id="15448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932252">
          <w:marLeft w:val="0"/>
          <w:marRight w:val="0"/>
          <w:marTop w:val="0"/>
          <w:marBottom w:val="0"/>
          <w:divBdr>
            <w:top w:val="none" w:sz="0" w:space="0" w:color="auto"/>
            <w:left w:val="none" w:sz="0" w:space="0" w:color="auto"/>
            <w:bottom w:val="none" w:sz="0" w:space="0" w:color="auto"/>
            <w:right w:val="none" w:sz="0" w:space="0" w:color="auto"/>
          </w:divBdr>
          <w:divsChild>
            <w:div w:id="896092271">
              <w:marLeft w:val="0"/>
              <w:marRight w:val="0"/>
              <w:marTop w:val="0"/>
              <w:marBottom w:val="0"/>
              <w:divBdr>
                <w:top w:val="none" w:sz="0" w:space="0" w:color="auto"/>
                <w:left w:val="none" w:sz="0" w:space="0" w:color="auto"/>
                <w:bottom w:val="none" w:sz="0" w:space="0" w:color="auto"/>
                <w:right w:val="none" w:sz="0" w:space="0" w:color="auto"/>
              </w:divBdr>
              <w:divsChild>
                <w:div w:id="899752040">
                  <w:marLeft w:val="0"/>
                  <w:marRight w:val="0"/>
                  <w:marTop w:val="100"/>
                  <w:marBottom w:val="100"/>
                  <w:divBdr>
                    <w:top w:val="none" w:sz="0" w:space="0" w:color="auto"/>
                    <w:left w:val="none" w:sz="0" w:space="0" w:color="auto"/>
                    <w:bottom w:val="none" w:sz="0" w:space="0" w:color="auto"/>
                    <w:right w:val="none" w:sz="0" w:space="0" w:color="auto"/>
                  </w:divBdr>
                  <w:divsChild>
                    <w:div w:id="1282570086">
                      <w:marLeft w:val="0"/>
                      <w:marRight w:val="0"/>
                      <w:marTop w:val="0"/>
                      <w:marBottom w:val="0"/>
                      <w:divBdr>
                        <w:top w:val="none" w:sz="0" w:space="0" w:color="auto"/>
                        <w:left w:val="none" w:sz="0" w:space="0" w:color="auto"/>
                        <w:bottom w:val="none" w:sz="0" w:space="0" w:color="auto"/>
                        <w:right w:val="none" w:sz="0" w:space="0" w:color="auto"/>
                      </w:divBdr>
                      <w:divsChild>
                        <w:div w:id="758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182410">
          <w:marLeft w:val="0"/>
          <w:marRight w:val="0"/>
          <w:marTop w:val="0"/>
          <w:marBottom w:val="0"/>
          <w:divBdr>
            <w:top w:val="none" w:sz="0" w:space="0" w:color="auto"/>
            <w:left w:val="none" w:sz="0" w:space="0" w:color="auto"/>
            <w:bottom w:val="none" w:sz="0" w:space="0" w:color="auto"/>
            <w:right w:val="none" w:sz="0" w:space="0" w:color="auto"/>
          </w:divBdr>
          <w:divsChild>
            <w:div w:id="569465396">
              <w:marLeft w:val="0"/>
              <w:marRight w:val="0"/>
              <w:marTop w:val="100"/>
              <w:marBottom w:val="100"/>
              <w:divBdr>
                <w:top w:val="none" w:sz="0" w:space="0" w:color="auto"/>
                <w:left w:val="none" w:sz="0" w:space="0" w:color="auto"/>
                <w:bottom w:val="none" w:sz="0" w:space="0" w:color="auto"/>
                <w:right w:val="none" w:sz="0" w:space="0" w:color="auto"/>
              </w:divBdr>
              <w:divsChild>
                <w:div w:id="1767381768">
                  <w:marLeft w:val="0"/>
                  <w:marRight w:val="0"/>
                  <w:marTop w:val="0"/>
                  <w:marBottom w:val="0"/>
                  <w:divBdr>
                    <w:top w:val="none" w:sz="0" w:space="0" w:color="auto"/>
                    <w:left w:val="none" w:sz="0" w:space="0" w:color="auto"/>
                    <w:bottom w:val="none" w:sz="0" w:space="0" w:color="auto"/>
                    <w:right w:val="none" w:sz="0" w:space="0" w:color="auto"/>
                  </w:divBdr>
                  <w:divsChild>
                    <w:div w:id="329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565482">
          <w:marLeft w:val="0"/>
          <w:marRight w:val="0"/>
          <w:marTop w:val="0"/>
          <w:marBottom w:val="0"/>
          <w:divBdr>
            <w:top w:val="none" w:sz="0" w:space="0" w:color="auto"/>
            <w:left w:val="none" w:sz="0" w:space="0" w:color="auto"/>
            <w:bottom w:val="none" w:sz="0" w:space="0" w:color="auto"/>
            <w:right w:val="none" w:sz="0" w:space="0" w:color="auto"/>
          </w:divBdr>
          <w:divsChild>
            <w:div w:id="1000818891">
              <w:marLeft w:val="0"/>
              <w:marRight w:val="0"/>
              <w:marTop w:val="100"/>
              <w:marBottom w:val="100"/>
              <w:divBdr>
                <w:top w:val="none" w:sz="0" w:space="0" w:color="auto"/>
                <w:left w:val="none" w:sz="0" w:space="0" w:color="auto"/>
                <w:bottom w:val="none" w:sz="0" w:space="0" w:color="auto"/>
                <w:right w:val="none" w:sz="0" w:space="0" w:color="auto"/>
              </w:divBdr>
              <w:divsChild>
                <w:div w:id="1321421560">
                  <w:marLeft w:val="0"/>
                  <w:marRight w:val="0"/>
                  <w:marTop w:val="0"/>
                  <w:marBottom w:val="0"/>
                  <w:divBdr>
                    <w:top w:val="none" w:sz="0" w:space="0" w:color="auto"/>
                    <w:left w:val="none" w:sz="0" w:space="0" w:color="auto"/>
                    <w:bottom w:val="none" w:sz="0" w:space="0" w:color="auto"/>
                    <w:right w:val="none" w:sz="0" w:space="0" w:color="auto"/>
                  </w:divBdr>
                  <w:divsChild>
                    <w:div w:id="150609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402729">
          <w:marLeft w:val="0"/>
          <w:marRight w:val="0"/>
          <w:marTop w:val="0"/>
          <w:marBottom w:val="0"/>
          <w:divBdr>
            <w:top w:val="none" w:sz="0" w:space="0" w:color="auto"/>
            <w:left w:val="none" w:sz="0" w:space="0" w:color="auto"/>
            <w:bottom w:val="none" w:sz="0" w:space="0" w:color="auto"/>
            <w:right w:val="none" w:sz="0" w:space="0" w:color="auto"/>
          </w:divBdr>
          <w:divsChild>
            <w:div w:id="556816516">
              <w:marLeft w:val="0"/>
              <w:marRight w:val="0"/>
              <w:marTop w:val="100"/>
              <w:marBottom w:val="100"/>
              <w:divBdr>
                <w:top w:val="none" w:sz="0" w:space="0" w:color="auto"/>
                <w:left w:val="none" w:sz="0" w:space="0" w:color="auto"/>
                <w:bottom w:val="none" w:sz="0" w:space="0" w:color="auto"/>
                <w:right w:val="none" w:sz="0" w:space="0" w:color="auto"/>
              </w:divBdr>
              <w:divsChild>
                <w:div w:id="531770769">
                  <w:marLeft w:val="0"/>
                  <w:marRight w:val="0"/>
                  <w:marTop w:val="0"/>
                  <w:marBottom w:val="0"/>
                  <w:divBdr>
                    <w:top w:val="none" w:sz="0" w:space="0" w:color="auto"/>
                    <w:left w:val="none" w:sz="0" w:space="0" w:color="auto"/>
                    <w:bottom w:val="none" w:sz="0" w:space="0" w:color="auto"/>
                    <w:right w:val="none" w:sz="0" w:space="0" w:color="auto"/>
                  </w:divBdr>
                  <w:divsChild>
                    <w:div w:id="14297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05631">
          <w:marLeft w:val="0"/>
          <w:marRight w:val="0"/>
          <w:marTop w:val="0"/>
          <w:marBottom w:val="0"/>
          <w:divBdr>
            <w:top w:val="none" w:sz="0" w:space="0" w:color="auto"/>
            <w:left w:val="none" w:sz="0" w:space="0" w:color="auto"/>
            <w:bottom w:val="none" w:sz="0" w:space="0" w:color="auto"/>
            <w:right w:val="none" w:sz="0" w:space="0" w:color="auto"/>
          </w:divBdr>
          <w:divsChild>
            <w:div w:id="687292909">
              <w:marLeft w:val="0"/>
              <w:marRight w:val="0"/>
              <w:marTop w:val="100"/>
              <w:marBottom w:val="100"/>
              <w:divBdr>
                <w:top w:val="none" w:sz="0" w:space="0" w:color="auto"/>
                <w:left w:val="none" w:sz="0" w:space="0" w:color="auto"/>
                <w:bottom w:val="none" w:sz="0" w:space="0" w:color="auto"/>
                <w:right w:val="none" w:sz="0" w:space="0" w:color="auto"/>
              </w:divBdr>
              <w:divsChild>
                <w:div w:id="269241464">
                  <w:marLeft w:val="0"/>
                  <w:marRight w:val="0"/>
                  <w:marTop w:val="0"/>
                  <w:marBottom w:val="0"/>
                  <w:divBdr>
                    <w:top w:val="none" w:sz="0" w:space="0" w:color="auto"/>
                    <w:left w:val="none" w:sz="0" w:space="0" w:color="auto"/>
                    <w:bottom w:val="none" w:sz="0" w:space="0" w:color="auto"/>
                    <w:right w:val="none" w:sz="0" w:space="0" w:color="auto"/>
                  </w:divBdr>
                  <w:divsChild>
                    <w:div w:id="13375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42792">
      <w:bodyDiv w:val="1"/>
      <w:marLeft w:val="0"/>
      <w:marRight w:val="0"/>
      <w:marTop w:val="0"/>
      <w:marBottom w:val="0"/>
      <w:divBdr>
        <w:top w:val="none" w:sz="0" w:space="0" w:color="auto"/>
        <w:left w:val="none" w:sz="0" w:space="0" w:color="auto"/>
        <w:bottom w:val="none" w:sz="0" w:space="0" w:color="auto"/>
        <w:right w:val="none" w:sz="0" w:space="0" w:color="auto"/>
      </w:divBdr>
      <w:divsChild>
        <w:div w:id="450786936">
          <w:marLeft w:val="0"/>
          <w:marRight w:val="0"/>
          <w:marTop w:val="0"/>
          <w:marBottom w:val="0"/>
          <w:divBdr>
            <w:top w:val="none" w:sz="0" w:space="0" w:color="auto"/>
            <w:left w:val="none" w:sz="0" w:space="0" w:color="auto"/>
            <w:bottom w:val="none" w:sz="0" w:space="0" w:color="auto"/>
            <w:right w:val="none" w:sz="0" w:space="0" w:color="auto"/>
          </w:divBdr>
          <w:divsChild>
            <w:div w:id="565184363">
              <w:marLeft w:val="0"/>
              <w:marRight w:val="0"/>
              <w:marTop w:val="100"/>
              <w:marBottom w:val="100"/>
              <w:divBdr>
                <w:top w:val="none" w:sz="0" w:space="0" w:color="auto"/>
                <w:left w:val="none" w:sz="0" w:space="0" w:color="auto"/>
                <w:bottom w:val="none" w:sz="0" w:space="0" w:color="auto"/>
                <w:right w:val="none" w:sz="0" w:space="0" w:color="auto"/>
              </w:divBdr>
              <w:divsChild>
                <w:div w:id="791943798">
                  <w:marLeft w:val="0"/>
                  <w:marRight w:val="0"/>
                  <w:marTop w:val="0"/>
                  <w:marBottom w:val="0"/>
                  <w:divBdr>
                    <w:top w:val="none" w:sz="0" w:space="0" w:color="auto"/>
                    <w:left w:val="none" w:sz="0" w:space="0" w:color="auto"/>
                    <w:bottom w:val="none" w:sz="0" w:space="0" w:color="auto"/>
                    <w:right w:val="none" w:sz="0" w:space="0" w:color="auto"/>
                  </w:divBdr>
                  <w:divsChild>
                    <w:div w:id="4105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633550">
          <w:marLeft w:val="0"/>
          <w:marRight w:val="0"/>
          <w:marTop w:val="0"/>
          <w:marBottom w:val="0"/>
          <w:divBdr>
            <w:top w:val="none" w:sz="0" w:space="0" w:color="auto"/>
            <w:left w:val="none" w:sz="0" w:space="0" w:color="auto"/>
            <w:bottom w:val="none" w:sz="0" w:space="0" w:color="auto"/>
            <w:right w:val="none" w:sz="0" w:space="0" w:color="auto"/>
          </w:divBdr>
          <w:divsChild>
            <w:div w:id="51661042">
              <w:marLeft w:val="0"/>
              <w:marRight w:val="0"/>
              <w:marTop w:val="100"/>
              <w:marBottom w:val="100"/>
              <w:divBdr>
                <w:top w:val="none" w:sz="0" w:space="0" w:color="auto"/>
                <w:left w:val="none" w:sz="0" w:space="0" w:color="auto"/>
                <w:bottom w:val="none" w:sz="0" w:space="0" w:color="auto"/>
                <w:right w:val="none" w:sz="0" w:space="0" w:color="auto"/>
              </w:divBdr>
              <w:divsChild>
                <w:div w:id="187957288">
                  <w:marLeft w:val="0"/>
                  <w:marRight w:val="0"/>
                  <w:marTop w:val="0"/>
                  <w:marBottom w:val="0"/>
                  <w:divBdr>
                    <w:top w:val="none" w:sz="0" w:space="0" w:color="auto"/>
                    <w:left w:val="none" w:sz="0" w:space="0" w:color="auto"/>
                    <w:bottom w:val="none" w:sz="0" w:space="0" w:color="auto"/>
                    <w:right w:val="none" w:sz="0" w:space="0" w:color="auto"/>
                  </w:divBdr>
                  <w:divsChild>
                    <w:div w:id="11098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14231">
          <w:marLeft w:val="0"/>
          <w:marRight w:val="0"/>
          <w:marTop w:val="0"/>
          <w:marBottom w:val="0"/>
          <w:divBdr>
            <w:top w:val="none" w:sz="0" w:space="0" w:color="auto"/>
            <w:left w:val="none" w:sz="0" w:space="0" w:color="auto"/>
            <w:bottom w:val="none" w:sz="0" w:space="0" w:color="auto"/>
            <w:right w:val="none" w:sz="0" w:space="0" w:color="auto"/>
          </w:divBdr>
          <w:divsChild>
            <w:div w:id="1907884518">
              <w:marLeft w:val="0"/>
              <w:marRight w:val="0"/>
              <w:marTop w:val="100"/>
              <w:marBottom w:val="100"/>
              <w:divBdr>
                <w:top w:val="none" w:sz="0" w:space="0" w:color="auto"/>
                <w:left w:val="none" w:sz="0" w:space="0" w:color="auto"/>
                <w:bottom w:val="none" w:sz="0" w:space="0" w:color="auto"/>
                <w:right w:val="none" w:sz="0" w:space="0" w:color="auto"/>
              </w:divBdr>
              <w:divsChild>
                <w:div w:id="593169425">
                  <w:marLeft w:val="0"/>
                  <w:marRight w:val="0"/>
                  <w:marTop w:val="0"/>
                  <w:marBottom w:val="0"/>
                  <w:divBdr>
                    <w:top w:val="none" w:sz="0" w:space="0" w:color="auto"/>
                    <w:left w:val="none" w:sz="0" w:space="0" w:color="auto"/>
                    <w:bottom w:val="none" w:sz="0" w:space="0" w:color="auto"/>
                    <w:right w:val="none" w:sz="0" w:space="0" w:color="auto"/>
                  </w:divBdr>
                  <w:divsChild>
                    <w:div w:id="188142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594406">
          <w:marLeft w:val="0"/>
          <w:marRight w:val="0"/>
          <w:marTop w:val="0"/>
          <w:marBottom w:val="0"/>
          <w:divBdr>
            <w:top w:val="none" w:sz="0" w:space="0" w:color="auto"/>
            <w:left w:val="none" w:sz="0" w:space="0" w:color="auto"/>
            <w:bottom w:val="none" w:sz="0" w:space="0" w:color="auto"/>
            <w:right w:val="none" w:sz="0" w:space="0" w:color="auto"/>
          </w:divBdr>
          <w:divsChild>
            <w:div w:id="1867599366">
              <w:marLeft w:val="0"/>
              <w:marRight w:val="0"/>
              <w:marTop w:val="100"/>
              <w:marBottom w:val="100"/>
              <w:divBdr>
                <w:top w:val="none" w:sz="0" w:space="0" w:color="auto"/>
                <w:left w:val="none" w:sz="0" w:space="0" w:color="auto"/>
                <w:bottom w:val="none" w:sz="0" w:space="0" w:color="auto"/>
                <w:right w:val="none" w:sz="0" w:space="0" w:color="auto"/>
              </w:divBdr>
              <w:divsChild>
                <w:div w:id="1434326007">
                  <w:marLeft w:val="0"/>
                  <w:marRight w:val="0"/>
                  <w:marTop w:val="0"/>
                  <w:marBottom w:val="0"/>
                  <w:divBdr>
                    <w:top w:val="none" w:sz="0" w:space="0" w:color="auto"/>
                    <w:left w:val="none" w:sz="0" w:space="0" w:color="auto"/>
                    <w:bottom w:val="none" w:sz="0" w:space="0" w:color="auto"/>
                    <w:right w:val="none" w:sz="0" w:space="0" w:color="auto"/>
                  </w:divBdr>
                  <w:divsChild>
                    <w:div w:id="103115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2427">
          <w:marLeft w:val="0"/>
          <w:marRight w:val="0"/>
          <w:marTop w:val="0"/>
          <w:marBottom w:val="0"/>
          <w:divBdr>
            <w:top w:val="none" w:sz="0" w:space="0" w:color="auto"/>
            <w:left w:val="none" w:sz="0" w:space="0" w:color="auto"/>
            <w:bottom w:val="none" w:sz="0" w:space="0" w:color="auto"/>
            <w:right w:val="none" w:sz="0" w:space="0" w:color="auto"/>
          </w:divBdr>
          <w:divsChild>
            <w:div w:id="1200776144">
              <w:marLeft w:val="0"/>
              <w:marRight w:val="0"/>
              <w:marTop w:val="100"/>
              <w:marBottom w:val="100"/>
              <w:divBdr>
                <w:top w:val="none" w:sz="0" w:space="0" w:color="auto"/>
                <w:left w:val="none" w:sz="0" w:space="0" w:color="auto"/>
                <w:bottom w:val="none" w:sz="0" w:space="0" w:color="auto"/>
                <w:right w:val="none" w:sz="0" w:space="0" w:color="auto"/>
              </w:divBdr>
              <w:divsChild>
                <w:div w:id="1322463938">
                  <w:marLeft w:val="0"/>
                  <w:marRight w:val="0"/>
                  <w:marTop w:val="0"/>
                  <w:marBottom w:val="0"/>
                  <w:divBdr>
                    <w:top w:val="none" w:sz="0" w:space="0" w:color="auto"/>
                    <w:left w:val="none" w:sz="0" w:space="0" w:color="auto"/>
                    <w:bottom w:val="none" w:sz="0" w:space="0" w:color="auto"/>
                    <w:right w:val="none" w:sz="0" w:space="0" w:color="auto"/>
                  </w:divBdr>
                  <w:divsChild>
                    <w:div w:id="14313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915084">
          <w:marLeft w:val="0"/>
          <w:marRight w:val="0"/>
          <w:marTop w:val="0"/>
          <w:marBottom w:val="0"/>
          <w:divBdr>
            <w:top w:val="none" w:sz="0" w:space="0" w:color="auto"/>
            <w:left w:val="none" w:sz="0" w:space="0" w:color="auto"/>
            <w:bottom w:val="none" w:sz="0" w:space="0" w:color="auto"/>
            <w:right w:val="none" w:sz="0" w:space="0" w:color="auto"/>
          </w:divBdr>
          <w:divsChild>
            <w:div w:id="1801262249">
              <w:marLeft w:val="0"/>
              <w:marRight w:val="0"/>
              <w:marTop w:val="100"/>
              <w:marBottom w:val="100"/>
              <w:divBdr>
                <w:top w:val="none" w:sz="0" w:space="0" w:color="auto"/>
                <w:left w:val="none" w:sz="0" w:space="0" w:color="auto"/>
                <w:bottom w:val="none" w:sz="0" w:space="0" w:color="auto"/>
                <w:right w:val="none" w:sz="0" w:space="0" w:color="auto"/>
              </w:divBdr>
              <w:divsChild>
                <w:div w:id="895168555">
                  <w:marLeft w:val="0"/>
                  <w:marRight w:val="0"/>
                  <w:marTop w:val="0"/>
                  <w:marBottom w:val="0"/>
                  <w:divBdr>
                    <w:top w:val="none" w:sz="0" w:space="0" w:color="auto"/>
                    <w:left w:val="none" w:sz="0" w:space="0" w:color="auto"/>
                    <w:bottom w:val="none" w:sz="0" w:space="0" w:color="auto"/>
                    <w:right w:val="none" w:sz="0" w:space="0" w:color="auto"/>
                  </w:divBdr>
                  <w:divsChild>
                    <w:div w:id="156094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07">
          <w:marLeft w:val="0"/>
          <w:marRight w:val="0"/>
          <w:marTop w:val="0"/>
          <w:marBottom w:val="0"/>
          <w:divBdr>
            <w:top w:val="none" w:sz="0" w:space="0" w:color="auto"/>
            <w:left w:val="none" w:sz="0" w:space="0" w:color="auto"/>
            <w:bottom w:val="none" w:sz="0" w:space="0" w:color="auto"/>
            <w:right w:val="none" w:sz="0" w:space="0" w:color="auto"/>
          </w:divBdr>
          <w:divsChild>
            <w:div w:id="2005013840">
              <w:marLeft w:val="0"/>
              <w:marRight w:val="0"/>
              <w:marTop w:val="0"/>
              <w:marBottom w:val="0"/>
              <w:divBdr>
                <w:top w:val="none" w:sz="0" w:space="0" w:color="auto"/>
                <w:left w:val="none" w:sz="0" w:space="0" w:color="auto"/>
                <w:bottom w:val="none" w:sz="0" w:space="0" w:color="auto"/>
                <w:right w:val="none" w:sz="0" w:space="0" w:color="auto"/>
              </w:divBdr>
              <w:divsChild>
                <w:div w:id="1348561300">
                  <w:marLeft w:val="0"/>
                  <w:marRight w:val="0"/>
                  <w:marTop w:val="100"/>
                  <w:marBottom w:val="100"/>
                  <w:divBdr>
                    <w:top w:val="none" w:sz="0" w:space="0" w:color="auto"/>
                    <w:left w:val="none" w:sz="0" w:space="0" w:color="auto"/>
                    <w:bottom w:val="none" w:sz="0" w:space="0" w:color="auto"/>
                    <w:right w:val="none" w:sz="0" w:space="0" w:color="auto"/>
                  </w:divBdr>
                  <w:divsChild>
                    <w:div w:id="1028600591">
                      <w:marLeft w:val="0"/>
                      <w:marRight w:val="0"/>
                      <w:marTop w:val="0"/>
                      <w:marBottom w:val="0"/>
                      <w:divBdr>
                        <w:top w:val="none" w:sz="0" w:space="0" w:color="auto"/>
                        <w:left w:val="none" w:sz="0" w:space="0" w:color="auto"/>
                        <w:bottom w:val="none" w:sz="0" w:space="0" w:color="auto"/>
                        <w:right w:val="none" w:sz="0" w:space="0" w:color="auto"/>
                      </w:divBdr>
                      <w:divsChild>
                        <w:div w:id="11040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55498">
          <w:marLeft w:val="0"/>
          <w:marRight w:val="0"/>
          <w:marTop w:val="0"/>
          <w:marBottom w:val="0"/>
          <w:divBdr>
            <w:top w:val="none" w:sz="0" w:space="0" w:color="auto"/>
            <w:left w:val="none" w:sz="0" w:space="0" w:color="auto"/>
            <w:bottom w:val="none" w:sz="0" w:space="0" w:color="auto"/>
            <w:right w:val="none" w:sz="0" w:space="0" w:color="auto"/>
          </w:divBdr>
          <w:divsChild>
            <w:div w:id="198207653">
              <w:marLeft w:val="0"/>
              <w:marRight w:val="0"/>
              <w:marTop w:val="0"/>
              <w:marBottom w:val="0"/>
              <w:divBdr>
                <w:top w:val="none" w:sz="0" w:space="0" w:color="auto"/>
                <w:left w:val="none" w:sz="0" w:space="0" w:color="auto"/>
                <w:bottom w:val="none" w:sz="0" w:space="0" w:color="auto"/>
                <w:right w:val="none" w:sz="0" w:space="0" w:color="auto"/>
              </w:divBdr>
              <w:divsChild>
                <w:div w:id="425229451">
                  <w:marLeft w:val="0"/>
                  <w:marRight w:val="0"/>
                  <w:marTop w:val="100"/>
                  <w:marBottom w:val="100"/>
                  <w:divBdr>
                    <w:top w:val="none" w:sz="0" w:space="0" w:color="auto"/>
                    <w:left w:val="none" w:sz="0" w:space="0" w:color="auto"/>
                    <w:bottom w:val="none" w:sz="0" w:space="0" w:color="auto"/>
                    <w:right w:val="none" w:sz="0" w:space="0" w:color="auto"/>
                  </w:divBdr>
                  <w:divsChild>
                    <w:div w:id="5255552">
                      <w:marLeft w:val="0"/>
                      <w:marRight w:val="0"/>
                      <w:marTop w:val="0"/>
                      <w:marBottom w:val="0"/>
                      <w:divBdr>
                        <w:top w:val="none" w:sz="0" w:space="0" w:color="auto"/>
                        <w:left w:val="none" w:sz="0" w:space="0" w:color="auto"/>
                        <w:bottom w:val="none" w:sz="0" w:space="0" w:color="auto"/>
                        <w:right w:val="none" w:sz="0" w:space="0" w:color="auto"/>
                      </w:divBdr>
                      <w:divsChild>
                        <w:div w:id="112473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827786">
          <w:marLeft w:val="0"/>
          <w:marRight w:val="0"/>
          <w:marTop w:val="0"/>
          <w:marBottom w:val="0"/>
          <w:divBdr>
            <w:top w:val="none" w:sz="0" w:space="0" w:color="auto"/>
            <w:left w:val="none" w:sz="0" w:space="0" w:color="auto"/>
            <w:bottom w:val="none" w:sz="0" w:space="0" w:color="auto"/>
            <w:right w:val="none" w:sz="0" w:space="0" w:color="auto"/>
          </w:divBdr>
          <w:divsChild>
            <w:div w:id="808286862">
              <w:marLeft w:val="0"/>
              <w:marRight w:val="0"/>
              <w:marTop w:val="0"/>
              <w:marBottom w:val="0"/>
              <w:divBdr>
                <w:top w:val="none" w:sz="0" w:space="0" w:color="auto"/>
                <w:left w:val="none" w:sz="0" w:space="0" w:color="auto"/>
                <w:bottom w:val="none" w:sz="0" w:space="0" w:color="auto"/>
                <w:right w:val="none" w:sz="0" w:space="0" w:color="auto"/>
              </w:divBdr>
              <w:divsChild>
                <w:div w:id="410738662">
                  <w:marLeft w:val="0"/>
                  <w:marRight w:val="0"/>
                  <w:marTop w:val="100"/>
                  <w:marBottom w:val="100"/>
                  <w:divBdr>
                    <w:top w:val="none" w:sz="0" w:space="0" w:color="auto"/>
                    <w:left w:val="none" w:sz="0" w:space="0" w:color="auto"/>
                    <w:bottom w:val="none" w:sz="0" w:space="0" w:color="auto"/>
                    <w:right w:val="none" w:sz="0" w:space="0" w:color="auto"/>
                  </w:divBdr>
                  <w:divsChild>
                    <w:div w:id="126318604">
                      <w:marLeft w:val="0"/>
                      <w:marRight w:val="0"/>
                      <w:marTop w:val="0"/>
                      <w:marBottom w:val="0"/>
                      <w:divBdr>
                        <w:top w:val="none" w:sz="0" w:space="0" w:color="auto"/>
                        <w:left w:val="none" w:sz="0" w:space="0" w:color="auto"/>
                        <w:bottom w:val="none" w:sz="0" w:space="0" w:color="auto"/>
                        <w:right w:val="none" w:sz="0" w:space="0" w:color="auto"/>
                      </w:divBdr>
                      <w:divsChild>
                        <w:div w:id="9048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167967">
          <w:marLeft w:val="0"/>
          <w:marRight w:val="0"/>
          <w:marTop w:val="0"/>
          <w:marBottom w:val="0"/>
          <w:divBdr>
            <w:top w:val="none" w:sz="0" w:space="0" w:color="auto"/>
            <w:left w:val="none" w:sz="0" w:space="0" w:color="auto"/>
            <w:bottom w:val="none" w:sz="0" w:space="0" w:color="auto"/>
            <w:right w:val="none" w:sz="0" w:space="0" w:color="auto"/>
          </w:divBdr>
          <w:divsChild>
            <w:div w:id="1407651147">
              <w:marLeft w:val="0"/>
              <w:marRight w:val="0"/>
              <w:marTop w:val="100"/>
              <w:marBottom w:val="100"/>
              <w:divBdr>
                <w:top w:val="none" w:sz="0" w:space="0" w:color="auto"/>
                <w:left w:val="none" w:sz="0" w:space="0" w:color="auto"/>
                <w:bottom w:val="none" w:sz="0" w:space="0" w:color="auto"/>
                <w:right w:val="none" w:sz="0" w:space="0" w:color="auto"/>
              </w:divBdr>
              <w:divsChild>
                <w:div w:id="1567909367">
                  <w:marLeft w:val="0"/>
                  <w:marRight w:val="0"/>
                  <w:marTop w:val="0"/>
                  <w:marBottom w:val="0"/>
                  <w:divBdr>
                    <w:top w:val="none" w:sz="0" w:space="0" w:color="auto"/>
                    <w:left w:val="none" w:sz="0" w:space="0" w:color="auto"/>
                    <w:bottom w:val="none" w:sz="0" w:space="0" w:color="auto"/>
                    <w:right w:val="none" w:sz="0" w:space="0" w:color="auto"/>
                  </w:divBdr>
                  <w:divsChild>
                    <w:div w:id="71620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98284">
          <w:marLeft w:val="0"/>
          <w:marRight w:val="0"/>
          <w:marTop w:val="0"/>
          <w:marBottom w:val="0"/>
          <w:divBdr>
            <w:top w:val="none" w:sz="0" w:space="0" w:color="auto"/>
            <w:left w:val="none" w:sz="0" w:space="0" w:color="auto"/>
            <w:bottom w:val="none" w:sz="0" w:space="0" w:color="auto"/>
            <w:right w:val="none" w:sz="0" w:space="0" w:color="auto"/>
          </w:divBdr>
          <w:divsChild>
            <w:div w:id="711656776">
              <w:marLeft w:val="0"/>
              <w:marRight w:val="0"/>
              <w:marTop w:val="100"/>
              <w:marBottom w:val="100"/>
              <w:divBdr>
                <w:top w:val="none" w:sz="0" w:space="0" w:color="auto"/>
                <w:left w:val="none" w:sz="0" w:space="0" w:color="auto"/>
                <w:bottom w:val="none" w:sz="0" w:space="0" w:color="auto"/>
                <w:right w:val="none" w:sz="0" w:space="0" w:color="auto"/>
              </w:divBdr>
              <w:divsChild>
                <w:div w:id="318189442">
                  <w:marLeft w:val="0"/>
                  <w:marRight w:val="0"/>
                  <w:marTop w:val="0"/>
                  <w:marBottom w:val="0"/>
                  <w:divBdr>
                    <w:top w:val="none" w:sz="0" w:space="0" w:color="auto"/>
                    <w:left w:val="none" w:sz="0" w:space="0" w:color="auto"/>
                    <w:bottom w:val="none" w:sz="0" w:space="0" w:color="auto"/>
                    <w:right w:val="none" w:sz="0" w:space="0" w:color="auto"/>
                  </w:divBdr>
                  <w:divsChild>
                    <w:div w:id="130397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756195">
          <w:marLeft w:val="0"/>
          <w:marRight w:val="0"/>
          <w:marTop w:val="0"/>
          <w:marBottom w:val="0"/>
          <w:divBdr>
            <w:top w:val="none" w:sz="0" w:space="0" w:color="auto"/>
            <w:left w:val="none" w:sz="0" w:space="0" w:color="auto"/>
            <w:bottom w:val="none" w:sz="0" w:space="0" w:color="auto"/>
            <w:right w:val="none" w:sz="0" w:space="0" w:color="auto"/>
          </w:divBdr>
          <w:divsChild>
            <w:div w:id="957955889">
              <w:marLeft w:val="0"/>
              <w:marRight w:val="0"/>
              <w:marTop w:val="100"/>
              <w:marBottom w:val="100"/>
              <w:divBdr>
                <w:top w:val="none" w:sz="0" w:space="0" w:color="auto"/>
                <w:left w:val="none" w:sz="0" w:space="0" w:color="auto"/>
                <w:bottom w:val="none" w:sz="0" w:space="0" w:color="auto"/>
                <w:right w:val="none" w:sz="0" w:space="0" w:color="auto"/>
              </w:divBdr>
              <w:divsChild>
                <w:div w:id="1892501971">
                  <w:marLeft w:val="0"/>
                  <w:marRight w:val="0"/>
                  <w:marTop w:val="0"/>
                  <w:marBottom w:val="0"/>
                  <w:divBdr>
                    <w:top w:val="none" w:sz="0" w:space="0" w:color="auto"/>
                    <w:left w:val="none" w:sz="0" w:space="0" w:color="auto"/>
                    <w:bottom w:val="none" w:sz="0" w:space="0" w:color="auto"/>
                    <w:right w:val="none" w:sz="0" w:space="0" w:color="auto"/>
                  </w:divBdr>
                  <w:divsChild>
                    <w:div w:id="19967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1393">
          <w:marLeft w:val="0"/>
          <w:marRight w:val="0"/>
          <w:marTop w:val="0"/>
          <w:marBottom w:val="0"/>
          <w:divBdr>
            <w:top w:val="none" w:sz="0" w:space="0" w:color="auto"/>
            <w:left w:val="none" w:sz="0" w:space="0" w:color="auto"/>
            <w:bottom w:val="none" w:sz="0" w:space="0" w:color="auto"/>
            <w:right w:val="none" w:sz="0" w:space="0" w:color="auto"/>
          </w:divBdr>
          <w:divsChild>
            <w:div w:id="1691225693">
              <w:marLeft w:val="0"/>
              <w:marRight w:val="0"/>
              <w:marTop w:val="100"/>
              <w:marBottom w:val="100"/>
              <w:divBdr>
                <w:top w:val="none" w:sz="0" w:space="0" w:color="auto"/>
                <w:left w:val="none" w:sz="0" w:space="0" w:color="auto"/>
                <w:bottom w:val="none" w:sz="0" w:space="0" w:color="auto"/>
                <w:right w:val="none" w:sz="0" w:space="0" w:color="auto"/>
              </w:divBdr>
              <w:divsChild>
                <w:div w:id="1091926891">
                  <w:marLeft w:val="0"/>
                  <w:marRight w:val="0"/>
                  <w:marTop w:val="0"/>
                  <w:marBottom w:val="0"/>
                  <w:divBdr>
                    <w:top w:val="none" w:sz="0" w:space="0" w:color="auto"/>
                    <w:left w:val="none" w:sz="0" w:space="0" w:color="auto"/>
                    <w:bottom w:val="none" w:sz="0" w:space="0" w:color="auto"/>
                    <w:right w:val="none" w:sz="0" w:space="0" w:color="auto"/>
                  </w:divBdr>
                  <w:divsChild>
                    <w:div w:id="170998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445345">
      <w:bodyDiv w:val="1"/>
      <w:marLeft w:val="0"/>
      <w:marRight w:val="0"/>
      <w:marTop w:val="0"/>
      <w:marBottom w:val="0"/>
      <w:divBdr>
        <w:top w:val="none" w:sz="0" w:space="0" w:color="auto"/>
        <w:left w:val="none" w:sz="0" w:space="0" w:color="auto"/>
        <w:bottom w:val="none" w:sz="0" w:space="0" w:color="auto"/>
        <w:right w:val="none" w:sz="0" w:space="0" w:color="auto"/>
      </w:divBdr>
    </w:div>
    <w:div w:id="1173958839">
      <w:bodyDiv w:val="1"/>
      <w:marLeft w:val="0"/>
      <w:marRight w:val="0"/>
      <w:marTop w:val="0"/>
      <w:marBottom w:val="0"/>
      <w:divBdr>
        <w:top w:val="none" w:sz="0" w:space="0" w:color="auto"/>
        <w:left w:val="none" w:sz="0" w:space="0" w:color="auto"/>
        <w:bottom w:val="none" w:sz="0" w:space="0" w:color="auto"/>
        <w:right w:val="none" w:sz="0" w:space="0" w:color="auto"/>
      </w:divBdr>
      <w:divsChild>
        <w:div w:id="668677627">
          <w:marLeft w:val="0"/>
          <w:marRight w:val="0"/>
          <w:marTop w:val="0"/>
          <w:marBottom w:val="0"/>
          <w:divBdr>
            <w:top w:val="none" w:sz="0" w:space="0" w:color="auto"/>
            <w:left w:val="none" w:sz="0" w:space="0" w:color="auto"/>
            <w:bottom w:val="none" w:sz="0" w:space="0" w:color="auto"/>
            <w:right w:val="none" w:sz="0" w:space="0" w:color="auto"/>
          </w:divBdr>
          <w:divsChild>
            <w:div w:id="1572690281">
              <w:marLeft w:val="0"/>
              <w:marRight w:val="0"/>
              <w:marTop w:val="100"/>
              <w:marBottom w:val="100"/>
              <w:divBdr>
                <w:top w:val="none" w:sz="0" w:space="0" w:color="auto"/>
                <w:left w:val="none" w:sz="0" w:space="0" w:color="auto"/>
                <w:bottom w:val="none" w:sz="0" w:space="0" w:color="auto"/>
                <w:right w:val="none" w:sz="0" w:space="0" w:color="auto"/>
              </w:divBdr>
              <w:divsChild>
                <w:div w:id="1365667640">
                  <w:marLeft w:val="0"/>
                  <w:marRight w:val="0"/>
                  <w:marTop w:val="0"/>
                  <w:marBottom w:val="0"/>
                  <w:divBdr>
                    <w:top w:val="none" w:sz="0" w:space="0" w:color="auto"/>
                    <w:left w:val="none" w:sz="0" w:space="0" w:color="auto"/>
                    <w:bottom w:val="none" w:sz="0" w:space="0" w:color="auto"/>
                    <w:right w:val="none" w:sz="0" w:space="0" w:color="auto"/>
                  </w:divBdr>
                  <w:divsChild>
                    <w:div w:id="13844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51400">
          <w:marLeft w:val="0"/>
          <w:marRight w:val="0"/>
          <w:marTop w:val="0"/>
          <w:marBottom w:val="0"/>
          <w:divBdr>
            <w:top w:val="none" w:sz="0" w:space="0" w:color="auto"/>
            <w:left w:val="none" w:sz="0" w:space="0" w:color="auto"/>
            <w:bottom w:val="none" w:sz="0" w:space="0" w:color="auto"/>
            <w:right w:val="none" w:sz="0" w:space="0" w:color="auto"/>
          </w:divBdr>
          <w:divsChild>
            <w:div w:id="1813399597">
              <w:marLeft w:val="0"/>
              <w:marRight w:val="0"/>
              <w:marTop w:val="100"/>
              <w:marBottom w:val="100"/>
              <w:divBdr>
                <w:top w:val="none" w:sz="0" w:space="0" w:color="auto"/>
                <w:left w:val="none" w:sz="0" w:space="0" w:color="auto"/>
                <w:bottom w:val="none" w:sz="0" w:space="0" w:color="auto"/>
                <w:right w:val="none" w:sz="0" w:space="0" w:color="auto"/>
              </w:divBdr>
              <w:divsChild>
                <w:div w:id="1263611153">
                  <w:marLeft w:val="0"/>
                  <w:marRight w:val="0"/>
                  <w:marTop w:val="0"/>
                  <w:marBottom w:val="0"/>
                  <w:divBdr>
                    <w:top w:val="none" w:sz="0" w:space="0" w:color="auto"/>
                    <w:left w:val="none" w:sz="0" w:space="0" w:color="auto"/>
                    <w:bottom w:val="none" w:sz="0" w:space="0" w:color="auto"/>
                    <w:right w:val="none" w:sz="0" w:space="0" w:color="auto"/>
                  </w:divBdr>
                  <w:divsChild>
                    <w:div w:id="168139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3353">
          <w:marLeft w:val="0"/>
          <w:marRight w:val="0"/>
          <w:marTop w:val="0"/>
          <w:marBottom w:val="0"/>
          <w:divBdr>
            <w:top w:val="none" w:sz="0" w:space="0" w:color="auto"/>
            <w:left w:val="none" w:sz="0" w:space="0" w:color="auto"/>
            <w:bottom w:val="none" w:sz="0" w:space="0" w:color="auto"/>
            <w:right w:val="none" w:sz="0" w:space="0" w:color="auto"/>
          </w:divBdr>
          <w:divsChild>
            <w:div w:id="1500466925">
              <w:marLeft w:val="0"/>
              <w:marRight w:val="0"/>
              <w:marTop w:val="100"/>
              <w:marBottom w:val="100"/>
              <w:divBdr>
                <w:top w:val="none" w:sz="0" w:space="0" w:color="auto"/>
                <w:left w:val="none" w:sz="0" w:space="0" w:color="auto"/>
                <w:bottom w:val="none" w:sz="0" w:space="0" w:color="auto"/>
                <w:right w:val="none" w:sz="0" w:space="0" w:color="auto"/>
              </w:divBdr>
              <w:divsChild>
                <w:div w:id="23332006">
                  <w:marLeft w:val="0"/>
                  <w:marRight w:val="0"/>
                  <w:marTop w:val="0"/>
                  <w:marBottom w:val="0"/>
                  <w:divBdr>
                    <w:top w:val="none" w:sz="0" w:space="0" w:color="auto"/>
                    <w:left w:val="none" w:sz="0" w:space="0" w:color="auto"/>
                    <w:bottom w:val="none" w:sz="0" w:space="0" w:color="auto"/>
                    <w:right w:val="none" w:sz="0" w:space="0" w:color="auto"/>
                  </w:divBdr>
                  <w:divsChild>
                    <w:div w:id="176352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22416">
          <w:marLeft w:val="0"/>
          <w:marRight w:val="0"/>
          <w:marTop w:val="0"/>
          <w:marBottom w:val="0"/>
          <w:divBdr>
            <w:top w:val="none" w:sz="0" w:space="0" w:color="auto"/>
            <w:left w:val="none" w:sz="0" w:space="0" w:color="auto"/>
            <w:bottom w:val="none" w:sz="0" w:space="0" w:color="auto"/>
            <w:right w:val="none" w:sz="0" w:space="0" w:color="auto"/>
          </w:divBdr>
          <w:divsChild>
            <w:div w:id="1369145004">
              <w:marLeft w:val="0"/>
              <w:marRight w:val="0"/>
              <w:marTop w:val="100"/>
              <w:marBottom w:val="100"/>
              <w:divBdr>
                <w:top w:val="none" w:sz="0" w:space="0" w:color="auto"/>
                <w:left w:val="none" w:sz="0" w:space="0" w:color="auto"/>
                <w:bottom w:val="none" w:sz="0" w:space="0" w:color="auto"/>
                <w:right w:val="none" w:sz="0" w:space="0" w:color="auto"/>
              </w:divBdr>
              <w:divsChild>
                <w:div w:id="1628051903">
                  <w:marLeft w:val="0"/>
                  <w:marRight w:val="0"/>
                  <w:marTop w:val="0"/>
                  <w:marBottom w:val="0"/>
                  <w:divBdr>
                    <w:top w:val="none" w:sz="0" w:space="0" w:color="auto"/>
                    <w:left w:val="none" w:sz="0" w:space="0" w:color="auto"/>
                    <w:bottom w:val="none" w:sz="0" w:space="0" w:color="auto"/>
                    <w:right w:val="none" w:sz="0" w:space="0" w:color="auto"/>
                  </w:divBdr>
                  <w:divsChild>
                    <w:div w:id="16733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964849">
          <w:marLeft w:val="0"/>
          <w:marRight w:val="0"/>
          <w:marTop w:val="0"/>
          <w:marBottom w:val="0"/>
          <w:divBdr>
            <w:top w:val="none" w:sz="0" w:space="0" w:color="auto"/>
            <w:left w:val="none" w:sz="0" w:space="0" w:color="auto"/>
            <w:bottom w:val="none" w:sz="0" w:space="0" w:color="auto"/>
            <w:right w:val="none" w:sz="0" w:space="0" w:color="auto"/>
          </w:divBdr>
          <w:divsChild>
            <w:div w:id="1636256896">
              <w:marLeft w:val="0"/>
              <w:marRight w:val="0"/>
              <w:marTop w:val="100"/>
              <w:marBottom w:val="100"/>
              <w:divBdr>
                <w:top w:val="none" w:sz="0" w:space="0" w:color="auto"/>
                <w:left w:val="none" w:sz="0" w:space="0" w:color="auto"/>
                <w:bottom w:val="none" w:sz="0" w:space="0" w:color="auto"/>
                <w:right w:val="none" w:sz="0" w:space="0" w:color="auto"/>
              </w:divBdr>
              <w:divsChild>
                <w:div w:id="1323315122">
                  <w:marLeft w:val="0"/>
                  <w:marRight w:val="0"/>
                  <w:marTop w:val="0"/>
                  <w:marBottom w:val="0"/>
                  <w:divBdr>
                    <w:top w:val="none" w:sz="0" w:space="0" w:color="auto"/>
                    <w:left w:val="none" w:sz="0" w:space="0" w:color="auto"/>
                    <w:bottom w:val="none" w:sz="0" w:space="0" w:color="auto"/>
                    <w:right w:val="none" w:sz="0" w:space="0" w:color="auto"/>
                  </w:divBdr>
                  <w:divsChild>
                    <w:div w:id="13626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95139">
          <w:marLeft w:val="0"/>
          <w:marRight w:val="0"/>
          <w:marTop w:val="0"/>
          <w:marBottom w:val="0"/>
          <w:divBdr>
            <w:top w:val="none" w:sz="0" w:space="0" w:color="auto"/>
            <w:left w:val="none" w:sz="0" w:space="0" w:color="auto"/>
            <w:bottom w:val="none" w:sz="0" w:space="0" w:color="auto"/>
            <w:right w:val="none" w:sz="0" w:space="0" w:color="auto"/>
          </w:divBdr>
          <w:divsChild>
            <w:div w:id="98646721">
              <w:marLeft w:val="0"/>
              <w:marRight w:val="0"/>
              <w:marTop w:val="100"/>
              <w:marBottom w:val="100"/>
              <w:divBdr>
                <w:top w:val="none" w:sz="0" w:space="0" w:color="auto"/>
                <w:left w:val="none" w:sz="0" w:space="0" w:color="auto"/>
                <w:bottom w:val="none" w:sz="0" w:space="0" w:color="auto"/>
                <w:right w:val="none" w:sz="0" w:space="0" w:color="auto"/>
              </w:divBdr>
              <w:divsChild>
                <w:div w:id="887256389">
                  <w:marLeft w:val="0"/>
                  <w:marRight w:val="0"/>
                  <w:marTop w:val="0"/>
                  <w:marBottom w:val="0"/>
                  <w:divBdr>
                    <w:top w:val="none" w:sz="0" w:space="0" w:color="auto"/>
                    <w:left w:val="none" w:sz="0" w:space="0" w:color="auto"/>
                    <w:bottom w:val="none" w:sz="0" w:space="0" w:color="auto"/>
                    <w:right w:val="none" w:sz="0" w:space="0" w:color="auto"/>
                  </w:divBdr>
                  <w:divsChild>
                    <w:div w:id="170513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5927">
          <w:marLeft w:val="0"/>
          <w:marRight w:val="0"/>
          <w:marTop w:val="0"/>
          <w:marBottom w:val="0"/>
          <w:divBdr>
            <w:top w:val="none" w:sz="0" w:space="0" w:color="auto"/>
            <w:left w:val="none" w:sz="0" w:space="0" w:color="auto"/>
            <w:bottom w:val="none" w:sz="0" w:space="0" w:color="auto"/>
            <w:right w:val="none" w:sz="0" w:space="0" w:color="auto"/>
          </w:divBdr>
          <w:divsChild>
            <w:div w:id="1002969464">
              <w:marLeft w:val="0"/>
              <w:marRight w:val="0"/>
              <w:marTop w:val="0"/>
              <w:marBottom w:val="0"/>
              <w:divBdr>
                <w:top w:val="none" w:sz="0" w:space="0" w:color="auto"/>
                <w:left w:val="none" w:sz="0" w:space="0" w:color="auto"/>
                <w:bottom w:val="none" w:sz="0" w:space="0" w:color="auto"/>
                <w:right w:val="none" w:sz="0" w:space="0" w:color="auto"/>
              </w:divBdr>
              <w:divsChild>
                <w:div w:id="1844125683">
                  <w:marLeft w:val="0"/>
                  <w:marRight w:val="0"/>
                  <w:marTop w:val="100"/>
                  <w:marBottom w:val="100"/>
                  <w:divBdr>
                    <w:top w:val="none" w:sz="0" w:space="0" w:color="auto"/>
                    <w:left w:val="none" w:sz="0" w:space="0" w:color="auto"/>
                    <w:bottom w:val="none" w:sz="0" w:space="0" w:color="auto"/>
                    <w:right w:val="none" w:sz="0" w:space="0" w:color="auto"/>
                  </w:divBdr>
                  <w:divsChild>
                    <w:div w:id="1097795644">
                      <w:marLeft w:val="0"/>
                      <w:marRight w:val="0"/>
                      <w:marTop w:val="0"/>
                      <w:marBottom w:val="0"/>
                      <w:divBdr>
                        <w:top w:val="none" w:sz="0" w:space="0" w:color="auto"/>
                        <w:left w:val="none" w:sz="0" w:space="0" w:color="auto"/>
                        <w:bottom w:val="none" w:sz="0" w:space="0" w:color="auto"/>
                        <w:right w:val="none" w:sz="0" w:space="0" w:color="auto"/>
                      </w:divBdr>
                      <w:divsChild>
                        <w:div w:id="13358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025629">
          <w:marLeft w:val="0"/>
          <w:marRight w:val="0"/>
          <w:marTop w:val="0"/>
          <w:marBottom w:val="0"/>
          <w:divBdr>
            <w:top w:val="none" w:sz="0" w:space="0" w:color="auto"/>
            <w:left w:val="none" w:sz="0" w:space="0" w:color="auto"/>
            <w:bottom w:val="none" w:sz="0" w:space="0" w:color="auto"/>
            <w:right w:val="none" w:sz="0" w:space="0" w:color="auto"/>
          </w:divBdr>
          <w:divsChild>
            <w:div w:id="560868392">
              <w:marLeft w:val="0"/>
              <w:marRight w:val="0"/>
              <w:marTop w:val="0"/>
              <w:marBottom w:val="0"/>
              <w:divBdr>
                <w:top w:val="none" w:sz="0" w:space="0" w:color="auto"/>
                <w:left w:val="none" w:sz="0" w:space="0" w:color="auto"/>
                <w:bottom w:val="none" w:sz="0" w:space="0" w:color="auto"/>
                <w:right w:val="none" w:sz="0" w:space="0" w:color="auto"/>
              </w:divBdr>
              <w:divsChild>
                <w:div w:id="656963016">
                  <w:marLeft w:val="0"/>
                  <w:marRight w:val="0"/>
                  <w:marTop w:val="100"/>
                  <w:marBottom w:val="100"/>
                  <w:divBdr>
                    <w:top w:val="none" w:sz="0" w:space="0" w:color="auto"/>
                    <w:left w:val="none" w:sz="0" w:space="0" w:color="auto"/>
                    <w:bottom w:val="none" w:sz="0" w:space="0" w:color="auto"/>
                    <w:right w:val="none" w:sz="0" w:space="0" w:color="auto"/>
                  </w:divBdr>
                  <w:divsChild>
                    <w:div w:id="831028147">
                      <w:marLeft w:val="0"/>
                      <w:marRight w:val="0"/>
                      <w:marTop w:val="0"/>
                      <w:marBottom w:val="0"/>
                      <w:divBdr>
                        <w:top w:val="none" w:sz="0" w:space="0" w:color="auto"/>
                        <w:left w:val="none" w:sz="0" w:space="0" w:color="auto"/>
                        <w:bottom w:val="none" w:sz="0" w:space="0" w:color="auto"/>
                        <w:right w:val="none" w:sz="0" w:space="0" w:color="auto"/>
                      </w:divBdr>
                      <w:divsChild>
                        <w:div w:id="121157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81350">
          <w:marLeft w:val="0"/>
          <w:marRight w:val="0"/>
          <w:marTop w:val="0"/>
          <w:marBottom w:val="0"/>
          <w:divBdr>
            <w:top w:val="none" w:sz="0" w:space="0" w:color="auto"/>
            <w:left w:val="none" w:sz="0" w:space="0" w:color="auto"/>
            <w:bottom w:val="none" w:sz="0" w:space="0" w:color="auto"/>
            <w:right w:val="none" w:sz="0" w:space="0" w:color="auto"/>
          </w:divBdr>
          <w:divsChild>
            <w:div w:id="1565220806">
              <w:marLeft w:val="0"/>
              <w:marRight w:val="0"/>
              <w:marTop w:val="0"/>
              <w:marBottom w:val="0"/>
              <w:divBdr>
                <w:top w:val="none" w:sz="0" w:space="0" w:color="auto"/>
                <w:left w:val="none" w:sz="0" w:space="0" w:color="auto"/>
                <w:bottom w:val="none" w:sz="0" w:space="0" w:color="auto"/>
                <w:right w:val="none" w:sz="0" w:space="0" w:color="auto"/>
              </w:divBdr>
              <w:divsChild>
                <w:div w:id="1678997445">
                  <w:marLeft w:val="0"/>
                  <w:marRight w:val="0"/>
                  <w:marTop w:val="100"/>
                  <w:marBottom w:val="100"/>
                  <w:divBdr>
                    <w:top w:val="none" w:sz="0" w:space="0" w:color="auto"/>
                    <w:left w:val="none" w:sz="0" w:space="0" w:color="auto"/>
                    <w:bottom w:val="none" w:sz="0" w:space="0" w:color="auto"/>
                    <w:right w:val="none" w:sz="0" w:space="0" w:color="auto"/>
                  </w:divBdr>
                  <w:divsChild>
                    <w:div w:id="1486360052">
                      <w:marLeft w:val="0"/>
                      <w:marRight w:val="0"/>
                      <w:marTop w:val="0"/>
                      <w:marBottom w:val="0"/>
                      <w:divBdr>
                        <w:top w:val="none" w:sz="0" w:space="0" w:color="auto"/>
                        <w:left w:val="none" w:sz="0" w:space="0" w:color="auto"/>
                        <w:bottom w:val="none" w:sz="0" w:space="0" w:color="auto"/>
                        <w:right w:val="none" w:sz="0" w:space="0" w:color="auto"/>
                      </w:divBdr>
                      <w:divsChild>
                        <w:div w:id="160865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000275">
          <w:marLeft w:val="0"/>
          <w:marRight w:val="0"/>
          <w:marTop w:val="0"/>
          <w:marBottom w:val="0"/>
          <w:divBdr>
            <w:top w:val="none" w:sz="0" w:space="0" w:color="auto"/>
            <w:left w:val="none" w:sz="0" w:space="0" w:color="auto"/>
            <w:bottom w:val="none" w:sz="0" w:space="0" w:color="auto"/>
            <w:right w:val="none" w:sz="0" w:space="0" w:color="auto"/>
          </w:divBdr>
          <w:divsChild>
            <w:div w:id="638655606">
              <w:marLeft w:val="0"/>
              <w:marRight w:val="0"/>
              <w:marTop w:val="100"/>
              <w:marBottom w:val="100"/>
              <w:divBdr>
                <w:top w:val="none" w:sz="0" w:space="0" w:color="auto"/>
                <w:left w:val="none" w:sz="0" w:space="0" w:color="auto"/>
                <w:bottom w:val="none" w:sz="0" w:space="0" w:color="auto"/>
                <w:right w:val="none" w:sz="0" w:space="0" w:color="auto"/>
              </w:divBdr>
              <w:divsChild>
                <w:div w:id="1964269372">
                  <w:marLeft w:val="0"/>
                  <w:marRight w:val="0"/>
                  <w:marTop w:val="0"/>
                  <w:marBottom w:val="0"/>
                  <w:divBdr>
                    <w:top w:val="none" w:sz="0" w:space="0" w:color="auto"/>
                    <w:left w:val="none" w:sz="0" w:space="0" w:color="auto"/>
                    <w:bottom w:val="none" w:sz="0" w:space="0" w:color="auto"/>
                    <w:right w:val="none" w:sz="0" w:space="0" w:color="auto"/>
                  </w:divBdr>
                  <w:divsChild>
                    <w:div w:id="4430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441523">
          <w:marLeft w:val="0"/>
          <w:marRight w:val="0"/>
          <w:marTop w:val="0"/>
          <w:marBottom w:val="0"/>
          <w:divBdr>
            <w:top w:val="none" w:sz="0" w:space="0" w:color="auto"/>
            <w:left w:val="none" w:sz="0" w:space="0" w:color="auto"/>
            <w:bottom w:val="none" w:sz="0" w:space="0" w:color="auto"/>
            <w:right w:val="none" w:sz="0" w:space="0" w:color="auto"/>
          </w:divBdr>
          <w:divsChild>
            <w:div w:id="1072048018">
              <w:marLeft w:val="0"/>
              <w:marRight w:val="0"/>
              <w:marTop w:val="100"/>
              <w:marBottom w:val="100"/>
              <w:divBdr>
                <w:top w:val="none" w:sz="0" w:space="0" w:color="auto"/>
                <w:left w:val="none" w:sz="0" w:space="0" w:color="auto"/>
                <w:bottom w:val="none" w:sz="0" w:space="0" w:color="auto"/>
                <w:right w:val="none" w:sz="0" w:space="0" w:color="auto"/>
              </w:divBdr>
              <w:divsChild>
                <w:div w:id="311327310">
                  <w:marLeft w:val="0"/>
                  <w:marRight w:val="0"/>
                  <w:marTop w:val="0"/>
                  <w:marBottom w:val="0"/>
                  <w:divBdr>
                    <w:top w:val="none" w:sz="0" w:space="0" w:color="auto"/>
                    <w:left w:val="none" w:sz="0" w:space="0" w:color="auto"/>
                    <w:bottom w:val="none" w:sz="0" w:space="0" w:color="auto"/>
                    <w:right w:val="none" w:sz="0" w:space="0" w:color="auto"/>
                  </w:divBdr>
                  <w:divsChild>
                    <w:div w:id="20703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298274">
          <w:marLeft w:val="0"/>
          <w:marRight w:val="0"/>
          <w:marTop w:val="0"/>
          <w:marBottom w:val="0"/>
          <w:divBdr>
            <w:top w:val="none" w:sz="0" w:space="0" w:color="auto"/>
            <w:left w:val="none" w:sz="0" w:space="0" w:color="auto"/>
            <w:bottom w:val="none" w:sz="0" w:space="0" w:color="auto"/>
            <w:right w:val="none" w:sz="0" w:space="0" w:color="auto"/>
          </w:divBdr>
          <w:divsChild>
            <w:div w:id="1954903457">
              <w:marLeft w:val="0"/>
              <w:marRight w:val="0"/>
              <w:marTop w:val="100"/>
              <w:marBottom w:val="100"/>
              <w:divBdr>
                <w:top w:val="none" w:sz="0" w:space="0" w:color="auto"/>
                <w:left w:val="none" w:sz="0" w:space="0" w:color="auto"/>
                <w:bottom w:val="none" w:sz="0" w:space="0" w:color="auto"/>
                <w:right w:val="none" w:sz="0" w:space="0" w:color="auto"/>
              </w:divBdr>
              <w:divsChild>
                <w:div w:id="212036772">
                  <w:marLeft w:val="0"/>
                  <w:marRight w:val="0"/>
                  <w:marTop w:val="0"/>
                  <w:marBottom w:val="0"/>
                  <w:divBdr>
                    <w:top w:val="none" w:sz="0" w:space="0" w:color="auto"/>
                    <w:left w:val="none" w:sz="0" w:space="0" w:color="auto"/>
                    <w:bottom w:val="none" w:sz="0" w:space="0" w:color="auto"/>
                    <w:right w:val="none" w:sz="0" w:space="0" w:color="auto"/>
                  </w:divBdr>
                  <w:divsChild>
                    <w:div w:id="34498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711744">
          <w:marLeft w:val="0"/>
          <w:marRight w:val="0"/>
          <w:marTop w:val="0"/>
          <w:marBottom w:val="0"/>
          <w:divBdr>
            <w:top w:val="none" w:sz="0" w:space="0" w:color="auto"/>
            <w:left w:val="none" w:sz="0" w:space="0" w:color="auto"/>
            <w:bottom w:val="none" w:sz="0" w:space="0" w:color="auto"/>
            <w:right w:val="none" w:sz="0" w:space="0" w:color="auto"/>
          </w:divBdr>
          <w:divsChild>
            <w:div w:id="1204294649">
              <w:marLeft w:val="0"/>
              <w:marRight w:val="0"/>
              <w:marTop w:val="100"/>
              <w:marBottom w:val="100"/>
              <w:divBdr>
                <w:top w:val="none" w:sz="0" w:space="0" w:color="auto"/>
                <w:left w:val="none" w:sz="0" w:space="0" w:color="auto"/>
                <w:bottom w:val="none" w:sz="0" w:space="0" w:color="auto"/>
                <w:right w:val="none" w:sz="0" w:space="0" w:color="auto"/>
              </w:divBdr>
              <w:divsChild>
                <w:div w:id="1777752292">
                  <w:marLeft w:val="0"/>
                  <w:marRight w:val="0"/>
                  <w:marTop w:val="0"/>
                  <w:marBottom w:val="0"/>
                  <w:divBdr>
                    <w:top w:val="none" w:sz="0" w:space="0" w:color="auto"/>
                    <w:left w:val="none" w:sz="0" w:space="0" w:color="auto"/>
                    <w:bottom w:val="none" w:sz="0" w:space="0" w:color="auto"/>
                    <w:right w:val="none" w:sz="0" w:space="0" w:color="auto"/>
                  </w:divBdr>
                  <w:divsChild>
                    <w:div w:id="3082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121454">
      <w:bodyDiv w:val="1"/>
      <w:marLeft w:val="0"/>
      <w:marRight w:val="0"/>
      <w:marTop w:val="0"/>
      <w:marBottom w:val="0"/>
      <w:divBdr>
        <w:top w:val="none" w:sz="0" w:space="0" w:color="auto"/>
        <w:left w:val="none" w:sz="0" w:space="0" w:color="auto"/>
        <w:bottom w:val="none" w:sz="0" w:space="0" w:color="auto"/>
        <w:right w:val="none" w:sz="0" w:space="0" w:color="auto"/>
      </w:divBdr>
    </w:div>
    <w:div w:id="1457287438">
      <w:bodyDiv w:val="1"/>
      <w:marLeft w:val="0"/>
      <w:marRight w:val="0"/>
      <w:marTop w:val="0"/>
      <w:marBottom w:val="0"/>
      <w:divBdr>
        <w:top w:val="none" w:sz="0" w:space="0" w:color="auto"/>
        <w:left w:val="none" w:sz="0" w:space="0" w:color="auto"/>
        <w:bottom w:val="none" w:sz="0" w:space="0" w:color="auto"/>
        <w:right w:val="none" w:sz="0" w:space="0" w:color="auto"/>
      </w:divBdr>
    </w:div>
    <w:div w:id="17139230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932BFA-3BF4-D74E-89DC-0A55B9817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16</Pages>
  <Words>949</Words>
  <Characters>5411</Characters>
  <Application>Microsoft Office Word</Application>
  <DocSecurity>0</DocSecurity>
  <Lines>45</Lines>
  <Paragraphs>12</Paragraphs>
  <ScaleCrop>false</ScaleCrop>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dc:creator>
  <cp:lastModifiedBy>1136147577@qq.com</cp:lastModifiedBy>
  <cp:revision>26</cp:revision>
  <dcterms:created xsi:type="dcterms:W3CDTF">2021-12-20T07:39:00Z</dcterms:created>
  <dcterms:modified xsi:type="dcterms:W3CDTF">2021-12-30T12:54:00Z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4479240F165242E5B26A08DA022C6E16</vt:lpwstr>
  </property>
</Properties>
</file>