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0758B1D9" w14:textId="77777777" w:rsidR="00576D5C"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576D5C">
        <w:rPr>
          <w:rFonts w:ascii="Times New Roman" w:hAnsi="Times New Roman" w:cs="Times New Roman"/>
          <w:b/>
          <w:bCs/>
          <w:sz w:val="28"/>
          <w:szCs w:val="28"/>
        </w:rPr>
        <w:t>ADAPTIVE SOFTWARE ENGINEERING</w:t>
      </w:r>
      <w:r w:rsidR="00F7593F" w:rsidRPr="00F7593F">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854414">
        <w:rPr>
          <w:rFonts w:ascii="Times New Roman" w:hAnsi="Times New Roman" w:cs="Times New Roman"/>
          <w:b/>
          <w:bCs/>
          <w:sz w:val="28"/>
          <w:szCs w:val="28"/>
        </w:rPr>
        <w:t>24CI3201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DA2BFC2" w14:textId="104377D4"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3E82F77" w:rsidR="00F7593F" w:rsidRDefault="00854414" w:rsidP="00286D28">
            <w:pPr>
              <w:jc w:val="center"/>
              <w:rPr>
                <w:rFonts w:ascii="Times New Roman" w:hAnsi="Times New Roman" w:cs="Times New Roman"/>
                <w:b/>
                <w:bCs/>
                <w:sz w:val="24"/>
                <w:szCs w:val="24"/>
              </w:rPr>
            </w:pPr>
            <w:r w:rsidRPr="00854414">
              <w:rPr>
                <w:rFonts w:ascii="Times New Roman" w:hAnsi="Times New Roman" w:cs="Times New Roman"/>
                <w:b/>
                <w:bCs/>
                <w:sz w:val="24"/>
                <w:szCs w:val="24"/>
              </w:rPr>
              <w:t>Secure Web-Based Examination Management System</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82F5E1E"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2420030102</w:t>
            </w:r>
          </w:p>
        </w:tc>
        <w:tc>
          <w:tcPr>
            <w:tcW w:w="5528" w:type="dxa"/>
          </w:tcPr>
          <w:p w14:paraId="256A6E97" w14:textId="548E3387" w:rsidR="00286D28" w:rsidRPr="00286D28" w:rsidRDefault="00854414" w:rsidP="00286D28">
            <w:pPr>
              <w:jc w:val="center"/>
              <w:rPr>
                <w:rFonts w:ascii="Times New Roman" w:hAnsi="Times New Roman" w:cs="Times New Roman"/>
                <w:sz w:val="24"/>
                <w:szCs w:val="24"/>
              </w:rPr>
            </w:pPr>
            <w:proofErr w:type="gramStart"/>
            <w:r>
              <w:rPr>
                <w:rFonts w:ascii="Times New Roman" w:hAnsi="Times New Roman" w:cs="Times New Roman"/>
                <w:sz w:val="24"/>
                <w:szCs w:val="24"/>
              </w:rPr>
              <w:t>K.Mounika</w:t>
            </w:r>
            <w:proofErr w:type="gram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214A251"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2420030104</w:t>
            </w:r>
          </w:p>
        </w:tc>
        <w:tc>
          <w:tcPr>
            <w:tcW w:w="5528" w:type="dxa"/>
          </w:tcPr>
          <w:p w14:paraId="11B1D292" w14:textId="77B1E3AF" w:rsidR="00286D28" w:rsidRPr="00286D28" w:rsidRDefault="00854414" w:rsidP="00286D28">
            <w:pPr>
              <w:jc w:val="center"/>
              <w:rPr>
                <w:rFonts w:ascii="Times New Roman" w:hAnsi="Times New Roman" w:cs="Times New Roman"/>
                <w:sz w:val="24"/>
                <w:szCs w:val="24"/>
              </w:rPr>
            </w:pPr>
            <w:proofErr w:type="gramStart"/>
            <w:r>
              <w:rPr>
                <w:rFonts w:ascii="Times New Roman" w:hAnsi="Times New Roman" w:cs="Times New Roman"/>
                <w:sz w:val="24"/>
                <w:szCs w:val="24"/>
              </w:rPr>
              <w:t>P.Manogna</w:t>
            </w:r>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77038A8" w:rsidR="00286D28"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2420030213</w:t>
            </w:r>
          </w:p>
        </w:tc>
        <w:tc>
          <w:tcPr>
            <w:tcW w:w="5528" w:type="dxa"/>
          </w:tcPr>
          <w:p w14:paraId="7B185CDD" w14:textId="659FE88B" w:rsidR="00286D28" w:rsidRPr="00286D28" w:rsidRDefault="00854414" w:rsidP="00286D28">
            <w:pPr>
              <w:jc w:val="center"/>
              <w:rPr>
                <w:rFonts w:ascii="Times New Roman" w:hAnsi="Times New Roman" w:cs="Times New Roman"/>
                <w:sz w:val="24"/>
                <w:szCs w:val="24"/>
              </w:rPr>
            </w:pPr>
            <w:proofErr w:type="gramStart"/>
            <w:r>
              <w:rPr>
                <w:rFonts w:ascii="Times New Roman" w:hAnsi="Times New Roman" w:cs="Times New Roman"/>
                <w:sz w:val="24"/>
                <w:szCs w:val="24"/>
              </w:rPr>
              <w:t>K.Siri</w:t>
            </w:r>
            <w:proofErr w:type="gram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C37777A" w:rsidR="00F7593F" w:rsidRPr="00286D28" w:rsidRDefault="00854414" w:rsidP="00286D28">
            <w:pPr>
              <w:jc w:val="center"/>
              <w:rPr>
                <w:rFonts w:ascii="Times New Roman" w:hAnsi="Times New Roman" w:cs="Times New Roman"/>
                <w:sz w:val="24"/>
                <w:szCs w:val="24"/>
              </w:rPr>
            </w:pPr>
            <w:r>
              <w:rPr>
                <w:rFonts w:ascii="Times New Roman" w:hAnsi="Times New Roman" w:cs="Times New Roman"/>
                <w:sz w:val="24"/>
                <w:szCs w:val="24"/>
              </w:rPr>
              <w:t>2420030517</w:t>
            </w:r>
          </w:p>
        </w:tc>
        <w:tc>
          <w:tcPr>
            <w:tcW w:w="5528" w:type="dxa"/>
          </w:tcPr>
          <w:p w14:paraId="25D99CFB" w14:textId="353B312C" w:rsidR="00F7593F" w:rsidRPr="00286D28" w:rsidRDefault="00854414" w:rsidP="00286D28">
            <w:pPr>
              <w:jc w:val="center"/>
              <w:rPr>
                <w:rFonts w:ascii="Times New Roman" w:hAnsi="Times New Roman" w:cs="Times New Roman"/>
                <w:sz w:val="24"/>
                <w:szCs w:val="24"/>
              </w:rPr>
            </w:pPr>
            <w:proofErr w:type="gramStart"/>
            <w:r>
              <w:rPr>
                <w:rFonts w:ascii="Times New Roman" w:hAnsi="Times New Roman" w:cs="Times New Roman"/>
                <w:sz w:val="24"/>
                <w:szCs w:val="24"/>
              </w:rPr>
              <w:t>K.Tejaswi</w:t>
            </w:r>
            <w:proofErr w:type="gram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3551873" w:rsidR="00295A23" w:rsidRPr="00286D28" w:rsidRDefault="00854414" w:rsidP="00286D28">
            <w:pPr>
              <w:jc w:val="center"/>
              <w:rPr>
                <w:rFonts w:ascii="Times New Roman" w:hAnsi="Times New Roman" w:cs="Times New Roman"/>
                <w:sz w:val="24"/>
                <w:szCs w:val="24"/>
              </w:rPr>
            </w:pPr>
            <w:r w:rsidRPr="00854414">
              <w:rPr>
                <w:rFonts w:ascii="Times New Roman" w:hAnsi="Times New Roman" w:cs="Times New Roman"/>
                <w:sz w:val="24"/>
                <w:szCs w:val="24"/>
              </w:rPr>
              <w:t>RAJKUMAR PATIL</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9C8F0C8" w14:textId="36C153DE" w:rsidR="00DC7BFC" w:rsidRPr="00DC7BFC" w:rsidRDefault="00DC7BFC" w:rsidP="00DC7BFC">
      <w:pPr>
        <w:ind w:firstLine="720"/>
        <w:rPr>
          <w:rFonts w:ascii="Times New Roman" w:hAnsi="Times New Roman" w:cs="Times New Roman"/>
          <w:sz w:val="28"/>
          <w:szCs w:val="28"/>
        </w:rPr>
      </w:pPr>
      <w:r w:rsidRPr="00DC7BFC">
        <w:rPr>
          <w:rFonts w:ascii="Times New Roman" w:hAnsi="Times New Roman" w:cs="Times New Roman"/>
          <w:sz w:val="28"/>
          <w:szCs w:val="28"/>
        </w:rPr>
        <w:t>The Secure Web-Based Examination Management System is a comprehensive online platform developed to simplify, automate, and secure the complete examination process for educational institutions. Traditional examination systems involve manual activities such as preparing question papers, printing, distributing answer sheets, evaluating scripts, and publishing results, which consume significant time and resources while increasing the possibility of human errors. The proposed system addresses these challenges by providing a centralized, secure, and efficient web-based solution for conducting examinations digitally.</w:t>
      </w:r>
      <w:r w:rsidRPr="00DC7BFC">
        <w:rPr>
          <w:rFonts w:ascii="Times New Roman" w:hAnsi="Times New Roman" w:cs="Times New Roman"/>
          <w:sz w:val="28"/>
          <w:szCs w:val="28"/>
        </w:rPr>
        <w:br/>
        <w:t>The system allows administrators to manage users, departments, courses, subjects, examination schedules, and question banks through a single interface. Faculty members can create examinations by selecting different question types, assigning marks, setting time limits, and scheduling exams according to academic requirements. Students can securely log in using authenticated credentials, access only their assigned examinations, submit answers within the specified time, and view their results after evaluation. The system supports automatic evaluation for objective questions, reducing manual workload while ensuring faster and more accurate result generation.</w:t>
      </w:r>
      <w:r w:rsidRPr="00DC7BFC">
        <w:rPr>
          <w:rFonts w:ascii="Times New Roman" w:hAnsi="Times New Roman" w:cs="Times New Roman"/>
          <w:sz w:val="28"/>
          <w:szCs w:val="28"/>
        </w:rPr>
        <w:br/>
      </w:r>
      <w:r w:rsidRPr="00DC7BFC">
        <w:rPr>
          <w:rFonts w:ascii="Times New Roman" w:hAnsi="Times New Roman" w:cs="Times New Roman"/>
          <w:sz w:val="28"/>
          <w:szCs w:val="28"/>
        </w:rPr>
        <w:br/>
        <w:t>Security is one of the major objectives of the proposed system. It incorporates user authentication, role-based access control, encrypted password storage, secure session management, randomized question selection, automatic submission after the examination time expires, and activity logging to minimize unauthorized access and examination malpractice. These security measures help maintain the confidentiality, integrity, and fairness of the examination process.</w:t>
      </w:r>
      <w:r w:rsidRPr="00DC7BFC">
        <w:rPr>
          <w:rFonts w:ascii="Times New Roman" w:hAnsi="Times New Roman" w:cs="Times New Roman"/>
          <w:sz w:val="28"/>
          <w:szCs w:val="28"/>
        </w:rPr>
        <w:br/>
      </w:r>
      <w:r w:rsidRPr="00DC7BFC">
        <w:rPr>
          <w:rFonts w:ascii="Times New Roman" w:hAnsi="Times New Roman" w:cs="Times New Roman"/>
          <w:sz w:val="28"/>
          <w:szCs w:val="28"/>
        </w:rPr>
        <w:br/>
      </w:r>
      <w:r w:rsidRPr="00DC7BFC">
        <w:rPr>
          <w:rFonts w:ascii="Times New Roman" w:hAnsi="Times New Roman" w:cs="Times New Roman"/>
          <w:sz w:val="28"/>
          <w:szCs w:val="28"/>
        </w:rPr>
        <w:lastRenderedPageBreak/>
        <w:t>The application is developed using modern web technologies with a secure database for storing student information, examination details, questions, answers, and results. The responsive web interface enables users to access the platform from desktops, laptops, tablets, and mobile devices with an internet connection. The system also provides detailed reports and performance analysis, enabling faculty members to monitor student progress and identify learning outcomes effectively.</w:t>
      </w:r>
      <w:r w:rsidRPr="00DC7BFC">
        <w:rPr>
          <w:rFonts w:ascii="Times New Roman" w:hAnsi="Times New Roman" w:cs="Times New Roman"/>
          <w:sz w:val="28"/>
          <w:szCs w:val="28"/>
        </w:rPr>
        <w:br/>
      </w:r>
      <w:r w:rsidRPr="00DC7BFC">
        <w:rPr>
          <w:rFonts w:ascii="Times New Roman" w:hAnsi="Times New Roman" w:cs="Times New Roman"/>
          <w:sz w:val="28"/>
          <w:szCs w:val="28"/>
        </w:rPr>
        <w:br/>
        <w:t>By replacing the conventional paper-based examination process with a secure digital platform, the proposed system reduces administrative effort, minimizes paper consumption, lowers operational costs, and improves overall efficiency. It provides a transparent, reliable, scalable, and user-friendly examination environment that enhances academic management while ensuring accuracy, security, and convenience for administrators, faculty members, and students.</w:t>
      </w:r>
    </w:p>
    <w:p w14:paraId="38C604CD" w14:textId="77777777" w:rsidR="00F7593F" w:rsidRDefault="00F7593F" w:rsidP="00DC7BFC">
      <w:pPr>
        <w:ind w:firstLine="720"/>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07908"/>
    <w:rsid w:val="00081C43"/>
    <w:rsid w:val="000B1D65"/>
    <w:rsid w:val="00286D28"/>
    <w:rsid w:val="00295A23"/>
    <w:rsid w:val="003930F3"/>
    <w:rsid w:val="003C754B"/>
    <w:rsid w:val="00576D5C"/>
    <w:rsid w:val="005C2430"/>
    <w:rsid w:val="00763F91"/>
    <w:rsid w:val="00854414"/>
    <w:rsid w:val="009956AE"/>
    <w:rsid w:val="00C40746"/>
    <w:rsid w:val="00DC7BFC"/>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tejaswi kannekanti</cp:lastModifiedBy>
  <cp:revision>2</cp:revision>
  <dcterms:created xsi:type="dcterms:W3CDTF">2026-08-13T04:53:00Z</dcterms:created>
  <dcterms:modified xsi:type="dcterms:W3CDTF">2026-08-13T04:53:00Z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