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4220" w14:textId="77777777" w:rsidR="00CD2F3F" w:rsidRPr="001B6A19" w:rsidRDefault="007E4FA2">
      <w:pPr>
        <w:spacing w:after="80"/>
        <w:jc w:val="center"/>
        <w:rPr>
          <w:sz w:val="32"/>
          <w:szCs w:val="32"/>
        </w:rPr>
      </w:pPr>
      <w:r w:rsidRPr="001B6A19">
        <w:rPr>
          <w:b/>
          <w:sz w:val="32"/>
          <w:szCs w:val="32"/>
        </w:rPr>
        <w:t>SIMATS ENGINEERING</w:t>
      </w:r>
    </w:p>
    <w:p w14:paraId="30FBA25B" w14:textId="77777777" w:rsidR="001B6A19" w:rsidRPr="001B6A19" w:rsidRDefault="007E4FA2">
      <w:pPr>
        <w:spacing w:after="240"/>
        <w:jc w:val="center"/>
        <w:rPr>
          <w:b/>
          <w:sz w:val="32"/>
          <w:szCs w:val="32"/>
        </w:rPr>
      </w:pPr>
      <w:r w:rsidRPr="001B6A19">
        <w:rPr>
          <w:b/>
          <w:sz w:val="32"/>
          <w:szCs w:val="32"/>
        </w:rPr>
        <w:t>ASSESSMENT TOOL 1</w:t>
      </w:r>
    </w:p>
    <w:p w14:paraId="66DE11C9" w14:textId="77777777" w:rsidR="001B6A19" w:rsidRDefault="007E4FA2" w:rsidP="001B6A19">
      <w:pPr>
        <w:spacing w:after="0" w:line="360" w:lineRule="auto"/>
        <w:rPr>
          <w:b/>
        </w:rPr>
      </w:pPr>
      <w:r>
        <w:rPr>
          <w:b/>
        </w:rPr>
        <w:br/>
        <w:t>COURSE</w:t>
      </w:r>
      <w:r w:rsidR="001B6A19">
        <w:rPr>
          <w:b/>
        </w:rPr>
        <w:t xml:space="preserve"> NAME</w:t>
      </w:r>
      <w:r>
        <w:rPr>
          <w:b/>
        </w:rPr>
        <w:t>: INTERNET PROGRAMMING</w:t>
      </w:r>
    </w:p>
    <w:p w14:paraId="566F9DF7" w14:textId="59EE45B6" w:rsidR="00CD2F3F" w:rsidRDefault="001B6A19" w:rsidP="001B6A19">
      <w:pPr>
        <w:spacing w:after="240" w:line="360" w:lineRule="auto"/>
      </w:pPr>
      <w:r>
        <w:rPr>
          <w:b/>
        </w:rPr>
        <w:t xml:space="preserve">COURSE CODE: </w:t>
      </w:r>
      <w:r w:rsidR="007E4FA2">
        <w:rPr>
          <w:b/>
        </w:rPr>
        <w:t>CSA43</w:t>
      </w:r>
      <w:r>
        <w:rPr>
          <w:b/>
        </w:rPr>
        <w:t>01</w:t>
      </w:r>
    </w:p>
    <w:p w14:paraId="008553E5" w14:textId="77777777" w:rsidR="001B6A19" w:rsidRPr="001B6A19" w:rsidRDefault="001B6A19" w:rsidP="001B6A19">
      <w:pPr>
        <w:spacing w:line="360" w:lineRule="auto"/>
        <w:rPr>
          <w:b/>
          <w:bCs/>
        </w:rPr>
      </w:pPr>
      <w:r w:rsidRPr="001B6A19">
        <w:rPr>
          <w:b/>
          <w:bCs/>
        </w:rPr>
        <w:t xml:space="preserve">COURSE OUTCOME COVERED </w:t>
      </w:r>
    </w:p>
    <w:p w14:paraId="38D3BBCA" w14:textId="77777777" w:rsidR="001B6A19" w:rsidRDefault="001B6A19" w:rsidP="00AB76E1">
      <w:pPr>
        <w:spacing w:line="360" w:lineRule="auto"/>
        <w:jc w:val="both"/>
      </w:pPr>
      <w:r w:rsidRPr="001B6A19">
        <w:t xml:space="preserve">CO-1: Develop well-structured, standards-compliant web pages using HTML/XHTML and XML, and apply Internet protocols and HTTP communication mechanisms for web content delivery. (L2) </w:t>
      </w:r>
    </w:p>
    <w:p w14:paraId="514F48D1" w14:textId="77777777" w:rsidR="001B6A19" w:rsidRDefault="001B6A19" w:rsidP="001B6A19">
      <w:pPr>
        <w:spacing w:line="360" w:lineRule="auto"/>
      </w:pPr>
      <w:r w:rsidRPr="001B6A19">
        <w:rPr>
          <w:b/>
          <w:bCs/>
        </w:rPr>
        <w:t>Assessment Tool:</w:t>
      </w:r>
      <w:r w:rsidRPr="001B6A19">
        <w:t xml:space="preserve"> Application-Based Questions </w:t>
      </w:r>
    </w:p>
    <w:p w14:paraId="5C2543CF" w14:textId="2DD7F7EF" w:rsidR="00CD2F3F" w:rsidRDefault="001B6A19" w:rsidP="001B6A19">
      <w:pPr>
        <w:spacing w:line="360" w:lineRule="auto"/>
        <w:rPr>
          <w:b/>
          <w:bCs/>
        </w:rPr>
      </w:pPr>
      <w:r w:rsidRPr="001B6A19">
        <w:rPr>
          <w:b/>
          <w:bCs/>
        </w:rPr>
        <w:t>Weightage: 40%</w:t>
      </w:r>
    </w:p>
    <w:p w14:paraId="22145378" w14:textId="77777777" w:rsidR="00C178A0" w:rsidRDefault="00C178A0" w:rsidP="001B6A19">
      <w:pPr>
        <w:spacing w:line="360" w:lineRule="auto"/>
        <w:rPr>
          <w:b/>
          <w:bCs/>
        </w:rPr>
      </w:pPr>
    </w:p>
    <w:p w14:paraId="3929A8ED" w14:textId="77777777" w:rsidR="00C178A0" w:rsidRDefault="00C178A0" w:rsidP="00C178A0">
      <w:pPr>
        <w:spacing w:line="360" w:lineRule="auto"/>
        <w:rPr>
          <w:b/>
          <w:bCs/>
        </w:rPr>
      </w:pPr>
      <w:r w:rsidRPr="00C178A0">
        <w:rPr>
          <w:b/>
          <w:bCs/>
        </w:rPr>
        <w:t>Code of Conduct:</w:t>
      </w:r>
    </w:p>
    <w:p w14:paraId="2025FCA7" w14:textId="1DF138A7" w:rsidR="00C178A0" w:rsidRPr="00C178A0" w:rsidRDefault="00C178A0" w:rsidP="00AB76E1">
      <w:pPr>
        <w:spacing w:line="360" w:lineRule="auto"/>
        <w:jc w:val="both"/>
      </w:pPr>
      <w:r w:rsidRPr="00C178A0">
        <w:rPr>
          <w:b/>
          <w:bCs/>
        </w:rPr>
        <w:t xml:space="preserve"> </w:t>
      </w:r>
      <w:r w:rsidRPr="00C178A0">
        <w:t xml:space="preserve">I Siripireddy Harichandana(192372136) certify that this submission is my original work and that I have adhered to the guidelines specified for this assessment. I understand that any violation of academic integrity rules will result in disciplinary action. </w:t>
      </w:r>
    </w:p>
    <w:p w14:paraId="5732651C" w14:textId="6A192635" w:rsidR="00C178A0" w:rsidRDefault="00C178A0" w:rsidP="00C178A0">
      <w:pPr>
        <w:spacing w:line="360" w:lineRule="auto"/>
        <w:rPr>
          <w:b/>
          <w:bCs/>
        </w:rPr>
      </w:pPr>
      <w:r w:rsidRPr="00C178A0">
        <w:rPr>
          <w:b/>
          <w:bCs/>
        </w:rPr>
        <w:t>Signature of the student:</w:t>
      </w:r>
      <w:r>
        <w:rPr>
          <w:b/>
          <w:bCs/>
        </w:rPr>
        <w:t xml:space="preserve"> S.Haric</w:t>
      </w:r>
      <w:r w:rsidR="00AD334A">
        <w:rPr>
          <w:b/>
          <w:bCs/>
        </w:rPr>
        <w:t>handana</w:t>
      </w:r>
    </w:p>
    <w:p w14:paraId="43501F94" w14:textId="77777777" w:rsidR="00C97882" w:rsidRDefault="00C97882" w:rsidP="00C178A0">
      <w:pPr>
        <w:spacing w:line="360" w:lineRule="auto"/>
        <w:rPr>
          <w:b/>
          <w:bCs/>
        </w:rPr>
      </w:pPr>
    </w:p>
    <w:p w14:paraId="74B54477" w14:textId="77777777" w:rsidR="00C178A0" w:rsidRDefault="00C178A0" w:rsidP="00C178A0">
      <w:pPr>
        <w:spacing w:line="360" w:lineRule="auto"/>
        <w:rPr>
          <w:b/>
          <w:bCs/>
        </w:rPr>
      </w:pPr>
    </w:p>
    <w:p w14:paraId="386A109C" w14:textId="77777777" w:rsidR="00C178A0" w:rsidRDefault="00C178A0" w:rsidP="00C178A0">
      <w:pPr>
        <w:spacing w:line="360" w:lineRule="auto"/>
        <w:rPr>
          <w:b/>
          <w:bCs/>
        </w:rPr>
      </w:pPr>
    </w:p>
    <w:p w14:paraId="5F6107C1" w14:textId="77777777" w:rsidR="00C178A0" w:rsidRDefault="00C178A0" w:rsidP="00C178A0">
      <w:pPr>
        <w:spacing w:line="360" w:lineRule="auto"/>
        <w:rPr>
          <w:b/>
          <w:bCs/>
        </w:rPr>
      </w:pPr>
    </w:p>
    <w:p w14:paraId="6CF7FB29" w14:textId="77777777" w:rsidR="00C178A0" w:rsidRDefault="00C178A0" w:rsidP="00C178A0">
      <w:pPr>
        <w:spacing w:line="360" w:lineRule="auto"/>
        <w:rPr>
          <w:b/>
          <w:bCs/>
        </w:rPr>
      </w:pPr>
    </w:p>
    <w:p w14:paraId="2F2484AA" w14:textId="77777777" w:rsidR="00C178A0" w:rsidRPr="001B6A19" w:rsidRDefault="00C178A0" w:rsidP="00C178A0">
      <w:pPr>
        <w:spacing w:line="360" w:lineRule="auto"/>
        <w:rPr>
          <w:b/>
          <w:bCs/>
        </w:rPr>
      </w:pPr>
    </w:p>
    <w:p w14:paraId="40469B98" w14:textId="77777777" w:rsidR="00C97882" w:rsidRDefault="00C97882" w:rsidP="001B6A19">
      <w:pPr>
        <w:keepNext/>
        <w:spacing w:before="240" w:line="360" w:lineRule="auto"/>
        <w:rPr>
          <w:b/>
        </w:rPr>
      </w:pPr>
    </w:p>
    <w:p w14:paraId="1CA7446D" w14:textId="314F0A30" w:rsidR="00CD2F3F" w:rsidRPr="00DD772A" w:rsidRDefault="007E4FA2" w:rsidP="001B6A19">
      <w:pPr>
        <w:keepNext/>
        <w:spacing w:before="240" w:line="360" w:lineRule="auto"/>
      </w:pPr>
      <w:r w:rsidRPr="00DD772A">
        <w:rPr>
          <w:b/>
        </w:rPr>
        <w:t>QUESTION 1: ONLINE SYMPOSIUM PORTAL</w:t>
      </w:r>
    </w:p>
    <w:p w14:paraId="57F8D679" w14:textId="77777777" w:rsidR="00CD2F3F" w:rsidRDefault="007E4FA2" w:rsidP="00AB76E1">
      <w:pPr>
        <w:spacing w:line="360" w:lineRule="auto"/>
        <w:jc w:val="both"/>
      </w:pPr>
      <w:r>
        <w:rPr>
          <w:b/>
        </w:rPr>
        <w:t xml:space="preserve">Scenario: </w:t>
      </w:r>
      <w:r>
        <w:t>A college is developing an online symposium registration portal. The following HTML structure and HTTP interaction is observed:</w:t>
      </w:r>
    </w:p>
    <w:p w14:paraId="0048C7BD" w14:textId="77777777" w:rsidR="00CD2F3F" w:rsidRDefault="007E4FA2" w:rsidP="001B6A19">
      <w:pPr>
        <w:spacing w:before="80" w:line="360" w:lineRule="auto"/>
        <w:ind w:left="576"/>
      </w:pPr>
      <w:r>
        <w:rPr>
          <w:sz w:val="22"/>
        </w:rPr>
        <w:t>&lt;form action="/register" method="POST"&gt;</w:t>
      </w:r>
      <w:r>
        <w:rPr>
          <w:sz w:val="22"/>
        </w:rPr>
        <w:br/>
        <w:t xml:space="preserve">  &lt;input type="text" name="name"&gt;</w:t>
      </w:r>
      <w:r>
        <w:rPr>
          <w:sz w:val="22"/>
        </w:rPr>
        <w:br/>
        <w:t xml:space="preserve">  &lt;input type="email" name="email"&gt;</w:t>
      </w:r>
      <w:r>
        <w:rPr>
          <w:sz w:val="22"/>
        </w:rPr>
        <w:br/>
        <w:t xml:space="preserve">  &lt;button&gt;Submit&lt;/button&gt;</w:t>
      </w:r>
      <w:r>
        <w:rPr>
          <w:sz w:val="22"/>
        </w:rPr>
        <w:br/>
        <w:t>&lt;/form&gt;</w:t>
      </w:r>
    </w:p>
    <w:p w14:paraId="032340BB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1. Identify appropriate HTML5 semantic elements missing in the structure.</w:t>
      </w:r>
    </w:p>
    <w:p w14:paraId="7A76F9B5" w14:textId="411F48E8" w:rsidR="00CD2F3F" w:rsidRDefault="007E4FA2" w:rsidP="0020402E">
      <w:pPr>
        <w:spacing w:line="360" w:lineRule="auto"/>
        <w:jc w:val="both"/>
      </w:pPr>
      <w:r>
        <w:t>The given snippet is minimal and relies purely on basic input controls without structural context. Crucial HTML5 semantic and organizational elements missing include</w:t>
      </w:r>
      <w:r>
        <w:br/>
        <w:t xml:space="preserve">• </w:t>
      </w:r>
      <w:r w:rsidRPr="0020402E">
        <w:rPr>
          <w:b/>
          <w:bCs/>
        </w:rPr>
        <w:t>&lt;fieldset&gt; and &lt;legend&gt;:</w:t>
      </w:r>
      <w:r>
        <w:t xml:space="preserve"> Essential for grouping related form controls and labeling the regist</w:t>
      </w:r>
      <w:r w:rsidR="00987101">
        <w:t>ration content logically</w:t>
      </w:r>
      <w:r>
        <w:t>.</w:t>
      </w:r>
      <w:r>
        <w:br/>
        <w:t xml:space="preserve">• </w:t>
      </w:r>
      <w:r w:rsidRPr="0020402E">
        <w:rPr>
          <w:b/>
          <w:bCs/>
        </w:rPr>
        <w:t>&lt;label&gt;:</w:t>
      </w:r>
      <w:r>
        <w:t xml:space="preserve"> There are no explicit &lt;label&gt; tags paired with the input fields via 'for' and 'id' attributes, compromising screen-reader accessibility and user tap-target sizing.</w:t>
      </w:r>
      <w:r>
        <w:br/>
        <w:t xml:space="preserve">• </w:t>
      </w:r>
      <w:r w:rsidRPr="0020402E">
        <w:rPr>
          <w:b/>
          <w:bCs/>
        </w:rPr>
        <w:t>Semantic Structural Wrappers:</w:t>
      </w:r>
      <w:r>
        <w:t xml:space="preserve"> In a modern portal layout, the form must reside within structural elements such as &lt;main&gt;, &lt;section&gt;, or &lt;article&gt;, accompanied by a descriptive heading (&lt;header&gt; or &lt;h2&gt;) to provide landmark roles in the document outline.</w:t>
      </w:r>
      <w:r>
        <w:br/>
        <w:t xml:space="preserve">• </w:t>
      </w:r>
      <w:r w:rsidRPr="0020402E">
        <w:rPr>
          <w:b/>
          <w:bCs/>
        </w:rPr>
        <w:t>Input Validation Attributes:</w:t>
      </w:r>
      <w:r>
        <w:t xml:space="preserve"> Modern HTML5 semantics incorporate explicit validation constraints, including required, placeholder, autocomplete, and pattern.</w:t>
      </w:r>
    </w:p>
    <w:p w14:paraId="415690AD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2. Modify the structure to make it standards-compliant.</w:t>
      </w:r>
    </w:p>
    <w:p w14:paraId="30F9011C" w14:textId="77777777" w:rsidR="00CD2F3F" w:rsidRDefault="007E4FA2" w:rsidP="00AB76E1">
      <w:pPr>
        <w:spacing w:line="360" w:lineRule="auto"/>
        <w:jc w:val="both"/>
      </w:pPr>
      <w:r>
        <w:t>A fully standard-compliant, accessible, and structured implementation is provided below:</w:t>
      </w:r>
    </w:p>
    <w:p w14:paraId="5BAC54DB" w14:textId="77777777" w:rsidR="00CD2F3F" w:rsidRDefault="007E4FA2" w:rsidP="001B6A19">
      <w:pPr>
        <w:spacing w:before="80" w:line="360" w:lineRule="auto"/>
        <w:ind w:left="576"/>
      </w:pPr>
      <w:r>
        <w:rPr>
          <w:sz w:val="22"/>
        </w:rPr>
        <w:t>&lt;section aria-labelledby="reg-heading"&gt;</w:t>
      </w:r>
      <w:r>
        <w:rPr>
          <w:sz w:val="22"/>
        </w:rPr>
        <w:br/>
        <w:t xml:space="preserve">  &lt;h2 id="reg-heading"&gt;Symposium Participant Registration&lt;/h2&gt;</w:t>
      </w:r>
      <w:r>
        <w:rPr>
          <w:sz w:val="22"/>
        </w:rPr>
        <w:br/>
        <w:t xml:space="preserve">  &lt;form action="/register" method="POST" autocomplete="on"&gt;</w:t>
      </w:r>
      <w:r>
        <w:rPr>
          <w:sz w:val="22"/>
        </w:rPr>
        <w:br/>
        <w:t xml:space="preserve">    &lt;fieldset&gt;</w:t>
      </w:r>
      <w:r>
        <w:rPr>
          <w:sz w:val="22"/>
        </w:rPr>
        <w:br/>
        <w:t xml:space="preserve">      &lt;legend&gt;Personal Information&lt;/legend&gt;</w:t>
      </w:r>
      <w:r>
        <w:rPr>
          <w:sz w:val="22"/>
        </w:rPr>
        <w:br/>
      </w:r>
      <w:r>
        <w:rPr>
          <w:sz w:val="22"/>
        </w:rPr>
        <w:br/>
        <w:t xml:space="preserve">      &lt;div class="form-group"&gt;</w:t>
      </w:r>
      <w:r>
        <w:rPr>
          <w:sz w:val="22"/>
        </w:rPr>
        <w:br/>
      </w:r>
      <w:r>
        <w:rPr>
          <w:sz w:val="22"/>
        </w:rPr>
        <w:lastRenderedPageBreak/>
        <w:t xml:space="preserve">        &lt;label for="studentName"&gt;Full Name:&lt;/label&gt;</w:t>
      </w:r>
      <w:r>
        <w:rPr>
          <w:sz w:val="22"/>
        </w:rPr>
        <w:br/>
        <w:t xml:space="preserve">        &lt;input type="text" id="studentName" name="name" required </w:t>
      </w:r>
      <w:r>
        <w:rPr>
          <w:sz w:val="22"/>
        </w:rPr>
        <w:br/>
        <w:t xml:space="preserve">               placeholder="Enter full name" autocomplete="name"&gt;</w:t>
      </w:r>
      <w:r>
        <w:rPr>
          <w:sz w:val="22"/>
        </w:rPr>
        <w:br/>
        <w:t xml:space="preserve">      &lt;/div&gt;</w:t>
      </w:r>
      <w:r>
        <w:rPr>
          <w:sz w:val="22"/>
        </w:rPr>
        <w:br/>
      </w:r>
      <w:r>
        <w:rPr>
          <w:sz w:val="22"/>
        </w:rPr>
        <w:br/>
        <w:t xml:space="preserve">      &lt;div class="form-group"&gt;</w:t>
      </w:r>
      <w:r>
        <w:rPr>
          <w:sz w:val="22"/>
        </w:rPr>
        <w:br/>
        <w:t xml:space="preserve">        &lt;label for="studentEmail"&gt;College Email:&lt;/label&gt;</w:t>
      </w:r>
      <w:r>
        <w:rPr>
          <w:sz w:val="22"/>
        </w:rPr>
        <w:br/>
        <w:t xml:space="preserve">        &lt;input type="email" id="studentEmail" name="email" required </w:t>
      </w:r>
      <w:r>
        <w:rPr>
          <w:sz w:val="22"/>
        </w:rPr>
        <w:br/>
        <w:t xml:space="preserve">               placeholder="name@college.edu" autocomplete="email"&gt;</w:t>
      </w:r>
      <w:r>
        <w:rPr>
          <w:sz w:val="22"/>
        </w:rPr>
        <w:br/>
        <w:t xml:space="preserve">      &lt;/div&gt;</w:t>
      </w:r>
      <w:r>
        <w:rPr>
          <w:sz w:val="22"/>
        </w:rPr>
        <w:br/>
      </w:r>
      <w:r>
        <w:rPr>
          <w:sz w:val="22"/>
        </w:rPr>
        <w:br/>
        <w:t xml:space="preserve">      &lt;div class="form-group"&gt;</w:t>
      </w:r>
      <w:r>
        <w:rPr>
          <w:sz w:val="22"/>
        </w:rPr>
        <w:br/>
        <w:t xml:space="preserve">        &lt;button type="submit"&gt;Complete Registration&lt;/button&gt;</w:t>
      </w:r>
      <w:r>
        <w:rPr>
          <w:sz w:val="22"/>
        </w:rPr>
        <w:br/>
        <w:t xml:space="preserve">      &lt;/div&gt;</w:t>
      </w:r>
      <w:r>
        <w:rPr>
          <w:sz w:val="22"/>
        </w:rPr>
        <w:br/>
        <w:t xml:space="preserve">    &lt;/fieldset&gt;</w:t>
      </w:r>
      <w:r>
        <w:rPr>
          <w:sz w:val="22"/>
        </w:rPr>
        <w:br/>
        <w:t xml:space="preserve">  &lt;/form&gt;</w:t>
      </w:r>
      <w:r>
        <w:rPr>
          <w:sz w:val="22"/>
        </w:rPr>
        <w:br/>
        <w:t>&lt;/section&gt;</w:t>
      </w:r>
    </w:p>
    <w:p w14:paraId="7D402C8C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3. Interpret the HTTP request generated during form submission.</w:t>
      </w:r>
    </w:p>
    <w:p w14:paraId="00133338" w14:textId="77777777" w:rsidR="00AC6DA8" w:rsidRDefault="007E4FA2" w:rsidP="00E570D8">
      <w:pPr>
        <w:spacing w:after="0" w:line="360" w:lineRule="auto"/>
        <w:jc w:val="both"/>
      </w:pPr>
      <w:r>
        <w:t>Because the form specifies method="POST", the client browser packages the input values into the message payload body rather than appending them as a query string in the URI. The HTTP request packet generated exhibits the following structure:</w:t>
      </w:r>
    </w:p>
    <w:p w14:paraId="6CBDEED6" w14:textId="64DB1355" w:rsidR="00E570D8" w:rsidRDefault="007E4FA2" w:rsidP="00E570D8">
      <w:pPr>
        <w:spacing w:after="0" w:line="360" w:lineRule="auto"/>
      </w:pPr>
      <w:r>
        <w:br/>
      </w:r>
      <w:r w:rsidRPr="00E570D8">
        <w:rPr>
          <w:b/>
          <w:bCs/>
        </w:rPr>
        <w:t>Request Line</w:t>
      </w:r>
      <w:r>
        <w:t>: POST/registerHTTP/1.1</w:t>
      </w:r>
      <w:r>
        <w:br/>
        <w:t xml:space="preserve"> </w:t>
      </w:r>
      <w:r w:rsidRPr="00E570D8">
        <w:rPr>
          <w:b/>
          <w:bCs/>
        </w:rPr>
        <w:t>RequesHeaders:</w:t>
      </w:r>
      <w:r>
        <w:t xml:space="preserve"> Host:portal.college.edu</w:t>
      </w:r>
      <w:r>
        <w:br/>
      </w:r>
      <w:r w:rsidRPr="00AC6DA8">
        <w:rPr>
          <w:b/>
          <w:bCs/>
        </w:rPr>
        <w:t>Content-Type:</w:t>
      </w:r>
      <w:r>
        <w:t xml:space="preserve"> application/x-www-form-urlencoded (standard encoding for HTML forms where special characters are percent-encoded and spaces replaced by '+')</w:t>
      </w:r>
    </w:p>
    <w:p w14:paraId="21F9F2A5" w14:textId="1ABD2257" w:rsidR="00CD2F3F" w:rsidRDefault="007E4FA2" w:rsidP="00E570D8">
      <w:pPr>
        <w:spacing w:after="0" w:line="360" w:lineRule="auto"/>
      </w:pPr>
      <w:r w:rsidRPr="00E570D8">
        <w:rPr>
          <w:b/>
          <w:bCs/>
        </w:rPr>
        <w:t>Content-Length:</w:t>
      </w:r>
      <w:r>
        <w:t xml:space="preserve"> [Length of body in bytes]</w:t>
      </w:r>
      <w:r>
        <w:br/>
        <w:t>User-Agent, Accept, and Cookie headers maintaining session metadata.</w:t>
      </w:r>
      <w:r>
        <w:br/>
      </w:r>
      <w:r w:rsidRPr="00E570D8">
        <w:rPr>
          <w:b/>
          <w:bCs/>
        </w:rPr>
        <w:t>Message Body:</w:t>
      </w:r>
      <w:r>
        <w:t xml:space="preserve"> name=John+Doe&amp;email=johndoe%40college.edu</w:t>
      </w:r>
      <w:r>
        <w:br/>
      </w:r>
      <w:r w:rsidRPr="00E570D8">
        <w:rPr>
          <w:b/>
          <w:bCs/>
        </w:rPr>
        <w:t>Significance:</w:t>
      </w:r>
      <w:r>
        <w:t xml:space="preserve"> The POST method guarantees that parameters are not displayed in browser history or server access logs, preventing parameter leakage.</w:t>
      </w:r>
    </w:p>
    <w:p w14:paraId="0CDE5A1E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lastRenderedPageBreak/>
        <w:t>4. Analyze the HTTP response cycle from server to browser.</w:t>
      </w:r>
    </w:p>
    <w:p w14:paraId="6D58608A" w14:textId="29B5370C" w:rsidR="004A5147" w:rsidRDefault="007E4FA2" w:rsidP="004A5147">
      <w:pPr>
        <w:spacing w:after="0" w:line="360" w:lineRule="auto"/>
        <w:jc w:val="both"/>
      </w:pPr>
      <w:r>
        <w:t>The transaction follows the standard synchronous HTTP request-response cycle</w:t>
      </w:r>
      <w:r>
        <w:br/>
      </w:r>
      <w:r w:rsidRPr="00BE22EB">
        <w:rPr>
          <w:b/>
          <w:bCs/>
        </w:rPr>
        <w:t>DNS &amp; Connection Handshake:</w:t>
      </w:r>
      <w:r>
        <w:t xml:space="preserve"> </w:t>
      </w:r>
      <w:r w:rsidR="004A5147" w:rsidRPr="004A5147">
        <w:t>The browser converts the server’s domain name into an IP address using DNS. It then establishes a TCP connection through a three-way handshake and performs TLS negotiation over port 443 to ensure secure communication.</w:t>
      </w:r>
    </w:p>
    <w:p w14:paraId="7CA95F9F" w14:textId="0CB57E26" w:rsidR="00361513" w:rsidRDefault="007E4FA2" w:rsidP="00361513">
      <w:pPr>
        <w:spacing w:after="0" w:line="360" w:lineRule="auto"/>
        <w:jc w:val="both"/>
      </w:pPr>
      <w:r w:rsidRPr="00BE22EB">
        <w:rPr>
          <w:b/>
          <w:bCs/>
        </w:rPr>
        <w:t>Request Transmission:</w:t>
      </w:r>
      <w:r>
        <w:t xml:space="preserve"> The browser transmits the serialized HTTP POST stream.</w:t>
      </w:r>
      <w:r>
        <w:br/>
      </w:r>
      <w:r w:rsidRPr="004A5147">
        <w:rPr>
          <w:b/>
          <w:bCs/>
        </w:rPr>
        <w:t>Server-Side Execution:</w:t>
      </w:r>
      <w:r>
        <w:t xml:space="preserve"> The web server parses the payload body, passes data to backend handlers for sanitization, database insertion, and business logic execution.</w:t>
      </w:r>
      <w:r>
        <w:br/>
      </w:r>
      <w:r w:rsidRPr="00784248">
        <w:rPr>
          <w:b/>
          <w:bCs/>
        </w:rPr>
        <w:t>HTTP Response Generation:</w:t>
      </w:r>
      <w:r>
        <w:t xml:space="preserve"> The server responds with an appropriate status line and headers:</w:t>
      </w:r>
      <w:r>
        <w:br/>
      </w:r>
      <w:r w:rsidRPr="00335352">
        <w:rPr>
          <w:b/>
          <w:bCs/>
        </w:rPr>
        <w:t>Upon success:</w:t>
      </w:r>
      <w:r>
        <w:t xml:space="preserve"> </w:t>
      </w:r>
      <w:r w:rsidR="00361513" w:rsidRPr="00361513">
        <w:t>The server returns HTTP 200 OK with a confirmation page or HTTP 303 See Other to redirect the browser to a confirmation URL.</w:t>
      </w:r>
    </w:p>
    <w:p w14:paraId="4933F0E3" w14:textId="280D8687" w:rsidR="00CD2F3F" w:rsidRDefault="007E4FA2" w:rsidP="004A5147">
      <w:pPr>
        <w:spacing w:line="360" w:lineRule="auto"/>
        <w:jc w:val="both"/>
      </w:pPr>
      <w:r w:rsidRPr="00361513">
        <w:rPr>
          <w:b/>
          <w:bCs/>
        </w:rPr>
        <w:t xml:space="preserve">Browser Rendering / Redirection: </w:t>
      </w:r>
      <w:r>
        <w:t>The browser receives response headers, terminates or pools the connection via Keep-Alive, and parses the returned HTML/DOM for rendering.</w:t>
      </w:r>
    </w:p>
    <w:p w14:paraId="68AD12F2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5. Suggest improvements for usability and accessibility.</w:t>
      </w:r>
    </w:p>
    <w:p w14:paraId="52BCCFFD" w14:textId="6F4AB169" w:rsidR="00CD2F3F" w:rsidRDefault="007E4FA2" w:rsidP="00AB76E1">
      <w:pPr>
        <w:spacing w:line="360" w:lineRule="auto"/>
        <w:jc w:val="both"/>
      </w:pPr>
      <w:r w:rsidRPr="00BF2B15">
        <w:rPr>
          <w:b/>
          <w:bCs/>
        </w:rPr>
        <w:t>Usability Enhancements:Real</w:t>
      </w:r>
      <w:r>
        <w:t>-time client-side feedback (inline validation using CSS valid and invalid pseudo-classes and HTML5 Constraint Validation API).</w:t>
      </w:r>
      <w:r>
        <w:br/>
        <w:t xml:space="preserve"> Clear placeholder and helper guidance text to minimize input errors.</w:t>
      </w:r>
      <w:r>
        <w:br/>
        <w:t xml:space="preserve"> Responsive touch targets ensuring buttons and form inputs are comfortably clickable on mobile devices</w:t>
      </w:r>
      <w:r w:rsidR="00905181">
        <w:t>.</w:t>
      </w:r>
      <w:r>
        <w:br/>
      </w:r>
      <w:r w:rsidRPr="00BF2B15">
        <w:rPr>
          <w:b/>
          <w:bCs/>
        </w:rPr>
        <w:t>Accessibility (a11y) Conformance (WCAG 2.1 AA):</w:t>
      </w:r>
      <w:r>
        <w:t xml:space="preserve"> Explicit association of &lt;label for="id"&gt; with every input field, allowing assistive technologies to announce control descriptions.</w:t>
      </w:r>
      <w:r>
        <w:br/>
        <w:t xml:space="preserve"> Integration of ARIA attributes, including aria-required="true" and aria-describedby for dynamic error messages. Visible keyboard focus rings (:focus-visible) to assist non-mouse navigation.</w:t>
      </w:r>
    </w:p>
    <w:p w14:paraId="30840357" w14:textId="77777777" w:rsidR="00CD2F3F" w:rsidRPr="00DD772A" w:rsidRDefault="007E4FA2" w:rsidP="00AB76E1">
      <w:pPr>
        <w:keepNext/>
        <w:spacing w:before="240" w:line="360" w:lineRule="auto"/>
        <w:jc w:val="both"/>
      </w:pPr>
      <w:r w:rsidRPr="00DD772A">
        <w:rPr>
          <w:b/>
        </w:rPr>
        <w:t>QUESTION 2: CROSS-BROWSER COMPATIBILITY ISSUE</w:t>
      </w:r>
    </w:p>
    <w:p w14:paraId="5380DFB2" w14:textId="77777777" w:rsidR="00CD2F3F" w:rsidRDefault="007E4FA2" w:rsidP="00AB76E1">
      <w:pPr>
        <w:spacing w:line="360" w:lineRule="auto"/>
        <w:jc w:val="both"/>
      </w:pPr>
      <w:r>
        <w:rPr>
          <w:b/>
        </w:rPr>
        <w:t xml:space="preserve">Scenario: </w:t>
      </w:r>
      <w:r>
        <w:t>A company website shows inconsistent layout across browsers. The following HTML snippet is used:</w:t>
      </w:r>
    </w:p>
    <w:p w14:paraId="12128742" w14:textId="77777777" w:rsidR="00CD2F3F" w:rsidRDefault="007E4FA2" w:rsidP="001B6A19">
      <w:pPr>
        <w:spacing w:before="80" w:line="360" w:lineRule="auto"/>
        <w:ind w:left="576"/>
      </w:pPr>
      <w:r>
        <w:rPr>
          <w:sz w:val="22"/>
        </w:rPr>
        <w:t>&lt;html&gt;</w:t>
      </w:r>
      <w:r>
        <w:rPr>
          <w:sz w:val="22"/>
        </w:rPr>
        <w:br/>
        <w:t>&lt;head&gt;</w:t>
      </w:r>
      <w:r>
        <w:rPr>
          <w:sz w:val="22"/>
        </w:rPr>
        <w:br/>
        <w:t xml:space="preserve">  &lt;title&gt;Company&lt;/title&gt;</w:t>
      </w:r>
      <w:r>
        <w:rPr>
          <w:sz w:val="22"/>
        </w:rPr>
        <w:br/>
        <w:t>&lt;/head&gt;</w:t>
      </w:r>
      <w:r>
        <w:rPr>
          <w:sz w:val="22"/>
        </w:rPr>
        <w:br/>
      </w:r>
      <w:r>
        <w:rPr>
          <w:sz w:val="22"/>
        </w:rPr>
        <w:lastRenderedPageBreak/>
        <w:t>&lt;body&gt;</w:t>
      </w:r>
      <w:r>
        <w:rPr>
          <w:sz w:val="22"/>
        </w:rPr>
        <w:br/>
        <w:t xml:space="preserve">  &lt;div&gt;</w:t>
      </w:r>
      <w:r>
        <w:rPr>
          <w:sz w:val="22"/>
        </w:rPr>
        <w:br/>
        <w:t xml:space="preserve">    &lt;h1&gt;Welcome</w:t>
      </w:r>
      <w:r>
        <w:rPr>
          <w:sz w:val="22"/>
        </w:rPr>
        <w:br/>
        <w:t xml:space="preserve">    &lt;p&gt;About us</w:t>
      </w:r>
      <w:r>
        <w:rPr>
          <w:sz w:val="22"/>
        </w:rPr>
        <w:br/>
        <w:t xml:space="preserve">  &lt;/div&gt;</w:t>
      </w:r>
      <w:r>
        <w:rPr>
          <w:sz w:val="22"/>
        </w:rPr>
        <w:br/>
        <w:t>&lt;/body&gt;</w:t>
      </w:r>
      <w:r>
        <w:rPr>
          <w:sz w:val="22"/>
        </w:rPr>
        <w:br/>
        <w:t>&lt;/html&gt;</w:t>
      </w:r>
    </w:p>
    <w:p w14:paraId="6BDBAF6A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1. Identify improper nesting and missing closing tags.</w:t>
      </w:r>
    </w:p>
    <w:p w14:paraId="65E55770" w14:textId="7F1B470D" w:rsidR="00CD2F3F" w:rsidRDefault="007E4FA2" w:rsidP="00AB76E1">
      <w:pPr>
        <w:spacing w:line="360" w:lineRule="auto"/>
        <w:jc w:val="both"/>
      </w:pPr>
      <w:r w:rsidRPr="001F7955">
        <w:rPr>
          <w:b/>
          <w:bCs/>
        </w:rPr>
        <w:t xml:space="preserve">• Missing DOCTYPE Declaration: </w:t>
      </w:r>
      <w:r>
        <w:t>The document lacks &lt;!DOCTYPE html&gt;, forcing modern browser rendering engines into Quirks Mode.</w:t>
      </w:r>
      <w:r>
        <w:br/>
      </w:r>
      <w:r w:rsidRPr="001F7955">
        <w:rPr>
          <w:b/>
          <w:bCs/>
        </w:rPr>
        <w:t>• Unclosed &lt;h1&gt; Tag:</w:t>
      </w:r>
      <w:r>
        <w:t xml:space="preserve"> The &lt;h1&gt; element does not contain an explicit &lt;/h1&gt; closing tag. Consequently, the heading scope remains open when the &lt;p&gt; tag begins.</w:t>
      </w:r>
      <w:r>
        <w:br/>
      </w:r>
      <w:r w:rsidRPr="001F7955">
        <w:rPr>
          <w:b/>
          <w:bCs/>
        </w:rPr>
        <w:t>• Unclosed &lt;p&gt; Tag:</w:t>
      </w:r>
      <w:r>
        <w:t xml:space="preserve"> The &lt;p&gt; element is left unclosed without a matching &lt;/p&gt; before </w:t>
      </w:r>
      <w:r w:rsidR="00AC3249">
        <w:t>parent.</w:t>
      </w:r>
      <w:r>
        <w:br/>
      </w:r>
      <w:r w:rsidRPr="00AC3249">
        <w:rPr>
          <w:b/>
          <w:bCs/>
        </w:rPr>
        <w:t>• Structural Malformation:</w:t>
      </w:r>
      <w:r>
        <w:t xml:space="preserve"> While HTML5 error recovery algorithms auto-close certain elements, unclosed heading tags can inadvertently nest the paragraph under the heading in the synthesized DOM tree.</w:t>
      </w:r>
    </w:p>
    <w:p w14:paraId="2A584D1D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2. Analyze how different browsers may interpret this structure.</w:t>
      </w:r>
    </w:p>
    <w:p w14:paraId="18931AD1" w14:textId="77777777" w:rsidR="00CD2F3F" w:rsidRDefault="007E4FA2" w:rsidP="00AB76E1">
      <w:pPr>
        <w:spacing w:line="360" w:lineRule="auto"/>
        <w:jc w:val="both"/>
      </w:pPr>
      <w:r w:rsidRPr="00AC3249">
        <w:rPr>
          <w:b/>
          <w:bCs/>
        </w:rPr>
        <w:t xml:space="preserve">• Triggering of Quirks Mode: </w:t>
      </w:r>
      <w:r>
        <w:t>Without a DOCTYPE declaration, browsers (Blink/Chrome, Gecko/Firefox, WebKit/Safari) do not operate in Standards Mode. Instead, they switch to Quirks Mode to mimic legacy late-1990s layout behaviors. This alters the CSS Box Model calculations (e.g., width/height handling including padding/border rather than content-box).</w:t>
      </w:r>
      <w:r>
        <w:br/>
      </w:r>
      <w:r w:rsidRPr="00AC3249">
        <w:rPr>
          <w:b/>
          <w:bCs/>
        </w:rPr>
        <w:t>• Discrepancies in DOM Reconstruction:</w:t>
      </w:r>
      <w:r>
        <w:t xml:space="preserve"> Although modern HTML5 parsers implement standardized tokenization and tree-construction algorithms, differences arise across older engines:</w:t>
      </w:r>
      <w:r>
        <w:br/>
        <w:t xml:space="preserve">  </w:t>
      </w:r>
      <w:r w:rsidRPr="00AC3249">
        <w:rPr>
          <w:b/>
          <w:bCs/>
        </w:rPr>
        <w:t>- Engine A (HTML5 compliant parser):</w:t>
      </w:r>
      <w:r>
        <w:t xml:space="preserve"> Auto-closes the &lt;h1&gt; before starting the block-level &lt;p&gt;, producing sibling elements: &lt;h1&gt;Welcome&lt;/h1&gt; followed by &lt;p&gt;About us&lt;/p&gt;.</w:t>
      </w:r>
      <w:r>
        <w:br/>
      </w:r>
      <w:r w:rsidRPr="00AC3249">
        <w:rPr>
          <w:b/>
          <w:bCs/>
        </w:rPr>
        <w:t xml:space="preserve">  - Legacy / Alternative Parsing Engines:</w:t>
      </w:r>
      <w:r>
        <w:t xml:space="preserve"> May treat &lt;p&gt; as a child element of &lt;h1&gt;, inheriting font sizes, weights, and margins unintended by the developer.</w:t>
      </w:r>
      <w:r>
        <w:br/>
      </w:r>
      <w:r w:rsidRPr="00AC3249">
        <w:rPr>
          <w:b/>
          <w:bCs/>
        </w:rPr>
        <w:t>• Cascading Style Inconsistencies:</w:t>
      </w:r>
      <w:r>
        <w:t xml:space="preserve"> Default browser user-agent stylesheets differ across vendors, causing variations in line-height, text size, and block margins.</w:t>
      </w:r>
    </w:p>
    <w:p w14:paraId="5E789020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lastRenderedPageBreak/>
        <w:t>3. Identify missing semantic elements (e.g., header, section).</w:t>
      </w:r>
    </w:p>
    <w:p w14:paraId="0D6920FD" w14:textId="77777777" w:rsidR="00AC3249" w:rsidRDefault="007E4FA2" w:rsidP="00AB76E1">
      <w:pPr>
        <w:spacing w:line="360" w:lineRule="auto"/>
        <w:jc w:val="both"/>
      </w:pPr>
      <w:r>
        <w:t xml:space="preserve">The code relies entirely on a generic &lt;div&gt; tag with no semantic role. </w:t>
      </w:r>
    </w:p>
    <w:p w14:paraId="0701CD98" w14:textId="77777777" w:rsidR="00AC3249" w:rsidRDefault="007E4FA2" w:rsidP="00AB76E1">
      <w:pPr>
        <w:spacing w:line="360" w:lineRule="auto"/>
        <w:jc w:val="both"/>
      </w:pPr>
      <w:r>
        <w:t>The following elements must be incorporated:</w:t>
      </w:r>
    </w:p>
    <w:p w14:paraId="0523574F" w14:textId="77777777" w:rsidR="00634653" w:rsidRDefault="007E4FA2" w:rsidP="00AB76E1">
      <w:pPr>
        <w:spacing w:line="360" w:lineRule="auto"/>
        <w:jc w:val="both"/>
      </w:pPr>
      <w:r w:rsidRPr="00AC3249">
        <w:rPr>
          <w:b/>
          <w:bCs/>
        </w:rPr>
        <w:t>•&lt;!DOCTYPE html&gt; and &lt;html lang="en"&gt;:</w:t>
      </w:r>
      <w:r>
        <w:t xml:space="preserve"> Essential for document mode declaration and language</w:t>
      </w:r>
      <w:r w:rsidR="00634653">
        <w:t>,</w:t>
      </w:r>
      <w:r>
        <w:t>tagging.</w:t>
      </w:r>
      <w:r>
        <w:br/>
      </w:r>
      <w:r w:rsidRPr="00634653">
        <w:rPr>
          <w:b/>
          <w:bCs/>
        </w:rPr>
        <w:t>• Character Encoding and Viewport:</w:t>
      </w:r>
      <w:r>
        <w:t xml:space="preserve"> &lt;meta charset="UTF-8"&gt; and &lt;meta name="viewport" content="width=device-width,initial-scale=1.0"&gt;inside&lt;head&gt;.</w:t>
      </w:r>
    </w:p>
    <w:p w14:paraId="523E1169" w14:textId="42A9BF79" w:rsidR="00CD2F3F" w:rsidRDefault="007E4FA2" w:rsidP="008D650C">
      <w:pPr>
        <w:spacing w:line="360" w:lineRule="auto"/>
      </w:pPr>
      <w:r>
        <w:br/>
      </w:r>
      <w:r w:rsidRPr="008D650C">
        <w:rPr>
          <w:b/>
          <w:bCs/>
        </w:rPr>
        <w:t>• Semantic Structural Elements:</w:t>
      </w:r>
      <w:r>
        <w:br/>
      </w:r>
      <w:r w:rsidRPr="008D650C">
        <w:rPr>
          <w:b/>
          <w:bCs/>
        </w:rPr>
        <w:t xml:space="preserve">  - &lt;header&gt;:</w:t>
      </w:r>
      <w:r>
        <w:t xml:space="preserve"> To encapsulate the top-level site identity, page banners, or primary heading.</w:t>
      </w:r>
      <w:r>
        <w:br/>
        <w:t xml:space="preserve">  </w:t>
      </w:r>
      <w:r w:rsidRPr="008D650C">
        <w:rPr>
          <w:b/>
          <w:bCs/>
        </w:rPr>
        <w:t>- &lt;main&gt;:</w:t>
      </w:r>
      <w:r>
        <w:t xml:space="preserve"> To indicate the dominant, central content of the document body.</w:t>
      </w:r>
      <w:r>
        <w:br/>
      </w:r>
      <w:r w:rsidRPr="008D650C">
        <w:rPr>
          <w:b/>
          <w:bCs/>
        </w:rPr>
        <w:t xml:space="preserve">  - &lt;section&gt; / &lt;article&gt;: </w:t>
      </w:r>
      <w:r>
        <w:t>To partition distinct thematic sections (e.g., the 'About us' block).</w:t>
      </w:r>
    </w:p>
    <w:p w14:paraId="322ED7AA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4. Provide a corrected W3C-compliant HTML structure.</w:t>
      </w:r>
    </w:p>
    <w:p w14:paraId="4A146B86" w14:textId="77777777" w:rsidR="00CD2F3F" w:rsidRDefault="007E4FA2" w:rsidP="00AB76E1">
      <w:pPr>
        <w:spacing w:line="360" w:lineRule="auto"/>
        <w:jc w:val="both"/>
      </w:pPr>
      <w:r>
        <w:t>The corrected and standards-compliant implementation is structured as follows:</w:t>
      </w:r>
    </w:p>
    <w:p w14:paraId="0C6DDA8F" w14:textId="77777777" w:rsidR="00CD2F3F" w:rsidRDefault="007E4FA2" w:rsidP="001B6A19">
      <w:pPr>
        <w:spacing w:before="80" w:line="360" w:lineRule="auto"/>
        <w:ind w:left="576"/>
      </w:pPr>
      <w:r>
        <w:rPr>
          <w:sz w:val="22"/>
        </w:rPr>
        <w:t>&lt;!DOCTYPE html&gt;</w:t>
      </w:r>
      <w:r>
        <w:rPr>
          <w:sz w:val="22"/>
        </w:rPr>
        <w:br/>
        <w:t>&lt;html lang="en"&gt;</w:t>
      </w:r>
      <w:r>
        <w:rPr>
          <w:sz w:val="22"/>
        </w:rPr>
        <w:br/>
        <w:t>&lt;head&gt;</w:t>
      </w:r>
      <w:r>
        <w:rPr>
          <w:sz w:val="22"/>
        </w:rPr>
        <w:br/>
        <w:t xml:space="preserve">  &lt;meta charset="UTF-8"&gt;</w:t>
      </w:r>
      <w:r>
        <w:rPr>
          <w:sz w:val="22"/>
        </w:rPr>
        <w:br/>
        <w:t xml:space="preserve">  &lt;meta name="viewport" content="width=device-width, initial-scale=1.0"&gt;</w:t>
      </w:r>
      <w:r>
        <w:rPr>
          <w:sz w:val="22"/>
        </w:rPr>
        <w:br/>
        <w:t xml:space="preserve">  &lt;meta http-equiv="X-UA-Compatible" content="IE=edge"&gt;</w:t>
      </w:r>
      <w:r>
        <w:rPr>
          <w:sz w:val="22"/>
        </w:rPr>
        <w:br/>
        <w:t xml:space="preserve">  &lt;title&gt;Company&lt;/title&gt;</w:t>
      </w:r>
      <w:r>
        <w:rPr>
          <w:sz w:val="22"/>
        </w:rPr>
        <w:br/>
        <w:t>&lt;/head&gt;</w:t>
      </w:r>
      <w:r>
        <w:rPr>
          <w:sz w:val="22"/>
        </w:rPr>
        <w:br/>
        <w:t>&lt;body&gt;</w:t>
      </w:r>
      <w:r>
        <w:rPr>
          <w:sz w:val="22"/>
        </w:rPr>
        <w:br/>
        <w:t xml:space="preserve">  &lt;header&gt;</w:t>
      </w:r>
      <w:r>
        <w:rPr>
          <w:sz w:val="22"/>
        </w:rPr>
        <w:br/>
        <w:t xml:space="preserve">    &lt;h1&gt;Welcome&lt;/h1&gt;</w:t>
      </w:r>
      <w:r>
        <w:rPr>
          <w:sz w:val="22"/>
        </w:rPr>
        <w:br/>
        <w:t xml:space="preserve">  &lt;/header&gt;</w:t>
      </w:r>
      <w:r>
        <w:rPr>
          <w:sz w:val="22"/>
        </w:rPr>
        <w:br/>
        <w:t xml:space="preserve">  &lt;main&gt;</w:t>
      </w:r>
      <w:r>
        <w:rPr>
          <w:sz w:val="22"/>
        </w:rPr>
        <w:br/>
        <w:t xml:space="preserve">    &lt;section&gt;</w:t>
      </w:r>
      <w:r>
        <w:rPr>
          <w:sz w:val="22"/>
        </w:rPr>
        <w:br/>
        <w:t xml:space="preserve">      &lt;h2&gt;About Us&lt;/h2&gt;</w:t>
      </w:r>
      <w:r>
        <w:rPr>
          <w:sz w:val="22"/>
        </w:rPr>
        <w:br/>
        <w:t xml:space="preserve">      &lt;p&gt;About us&lt;/p&gt;</w:t>
      </w:r>
      <w:r>
        <w:rPr>
          <w:sz w:val="22"/>
        </w:rPr>
        <w:br/>
        <w:t xml:space="preserve">    &lt;/section&gt;</w:t>
      </w:r>
      <w:r>
        <w:rPr>
          <w:sz w:val="22"/>
        </w:rPr>
        <w:br/>
      </w:r>
      <w:r>
        <w:rPr>
          <w:sz w:val="22"/>
        </w:rPr>
        <w:lastRenderedPageBreak/>
        <w:t xml:space="preserve">  &lt;/main&gt;</w:t>
      </w:r>
      <w:r>
        <w:rPr>
          <w:sz w:val="22"/>
        </w:rPr>
        <w:br/>
        <w:t>&lt;/body&gt;</w:t>
      </w:r>
      <w:r>
        <w:rPr>
          <w:sz w:val="22"/>
        </w:rPr>
        <w:br/>
        <w:t>&lt;/html&gt;</w:t>
      </w:r>
    </w:p>
    <w:p w14:paraId="6D66627C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5. Suggest techniques to ensure cross-browser compatibility.</w:t>
      </w:r>
    </w:p>
    <w:p w14:paraId="0BDD1447" w14:textId="77777777" w:rsidR="00CD2F3F" w:rsidRDefault="007E4FA2" w:rsidP="00AB76E1">
      <w:pPr>
        <w:spacing w:line="360" w:lineRule="auto"/>
        <w:jc w:val="both"/>
      </w:pPr>
      <w:r w:rsidRPr="008D650C">
        <w:rPr>
          <w:b/>
          <w:bCs/>
        </w:rPr>
        <w:t>• Mandatory Standards-Compliant DOCTYPE:</w:t>
      </w:r>
      <w:r>
        <w:t xml:space="preserve"> Always include &lt;!DOCTYPE html&gt; at the very first line to guarantee Standards Mode rendering.</w:t>
      </w:r>
      <w:r>
        <w:br/>
      </w:r>
      <w:r w:rsidRPr="008D650C">
        <w:rPr>
          <w:b/>
          <w:bCs/>
        </w:rPr>
        <w:t>• CSS Normalization / Resets:</w:t>
      </w:r>
      <w:r>
        <w:t xml:space="preserve"> Integrate Normalize.css or a modern CSS reset stylesheet to equalize default user-agent styling across Chrome, Firefox, Safari, and Edge.</w:t>
      </w:r>
      <w:r>
        <w:br/>
      </w:r>
      <w:r w:rsidRPr="008D650C">
        <w:rPr>
          <w:b/>
          <w:bCs/>
        </w:rPr>
        <w:t>• Automated W3C Validation:</w:t>
      </w:r>
      <w:r>
        <w:t xml:space="preserve"> Incorporate automated HTML and CSS validation tools (e.g., W3C Nu HTML Checker) into continuous integration (CI) pipelines.</w:t>
      </w:r>
      <w:r>
        <w:br/>
      </w:r>
      <w:r w:rsidRPr="008D650C">
        <w:rPr>
          <w:b/>
          <w:bCs/>
        </w:rPr>
        <w:t>• Progressive Enhancement &amp; Feature Detection:</w:t>
      </w:r>
      <w:r>
        <w:t xml:space="preserve"> Utilize Modernizr or native CSS @supports rules to detect capabilities rather than relying on brittle browser user-agent sniffing.</w:t>
      </w:r>
      <w:r>
        <w:br/>
      </w:r>
      <w:r w:rsidRPr="008D650C">
        <w:rPr>
          <w:b/>
          <w:bCs/>
        </w:rPr>
        <w:t xml:space="preserve">• Automated Multi-Browser Testing: </w:t>
      </w:r>
      <w:r>
        <w:t>Run regression test suites across virtual machines and cloud-based platforms (BrowserStack, Sauce Labs, Playwright/Puppeteer).</w:t>
      </w:r>
    </w:p>
    <w:p w14:paraId="3B5FAA8E" w14:textId="77777777" w:rsidR="00CD2F3F" w:rsidRPr="00DD772A" w:rsidRDefault="007E4FA2" w:rsidP="00AB76E1">
      <w:pPr>
        <w:keepNext/>
        <w:spacing w:before="240" w:line="360" w:lineRule="auto"/>
        <w:jc w:val="both"/>
      </w:pPr>
      <w:r w:rsidRPr="00DD772A">
        <w:rPr>
          <w:b/>
        </w:rPr>
        <w:t>QUESTION 3: FORM SUBMISSION FAILURE</w:t>
      </w:r>
    </w:p>
    <w:p w14:paraId="601EDD5B" w14:textId="77777777" w:rsidR="00CD2F3F" w:rsidRDefault="007E4FA2" w:rsidP="00AB76E1">
      <w:pPr>
        <w:spacing w:line="360" w:lineRule="auto"/>
        <w:jc w:val="both"/>
      </w:pPr>
      <w:r>
        <w:rPr>
          <w:b/>
        </w:rPr>
        <w:t xml:space="preserve">Scenario: </w:t>
      </w:r>
      <w:r>
        <w:t>A web application fails to send form data to the server. The following configuration is observed:</w:t>
      </w:r>
    </w:p>
    <w:p w14:paraId="1B1EC8BF" w14:textId="77777777" w:rsidR="00CD2F3F" w:rsidRDefault="007E4FA2" w:rsidP="001B6A19">
      <w:pPr>
        <w:spacing w:before="80" w:line="360" w:lineRule="auto"/>
        <w:ind w:left="576"/>
      </w:pPr>
      <w:r>
        <w:rPr>
          <w:sz w:val="22"/>
        </w:rPr>
        <w:t>&lt;form action="/submit" method="GET"&gt;</w:t>
      </w:r>
      <w:r>
        <w:rPr>
          <w:sz w:val="22"/>
        </w:rPr>
        <w:br/>
        <w:t xml:space="preserve">  &lt;input type="text" name="username"&gt;</w:t>
      </w:r>
      <w:r>
        <w:rPr>
          <w:sz w:val="22"/>
        </w:rPr>
        <w:br/>
        <w:t xml:space="preserve">  &lt;input type="password" name="password"&gt;</w:t>
      </w:r>
      <w:r>
        <w:rPr>
          <w:sz w:val="22"/>
        </w:rPr>
        <w:br/>
        <w:t xml:space="preserve">  &lt;button type="button"&gt;Login&lt;/button&gt;</w:t>
      </w:r>
      <w:r>
        <w:rPr>
          <w:sz w:val="22"/>
        </w:rPr>
        <w:br/>
        <w:t>&lt;/form&gt;</w:t>
      </w:r>
    </w:p>
    <w:p w14:paraId="07081551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1. Identify issues in the form configuration.</w:t>
      </w:r>
    </w:p>
    <w:p w14:paraId="5C26744E" w14:textId="77777777" w:rsidR="00CD2F3F" w:rsidRDefault="007E4FA2" w:rsidP="00AB76E1">
      <w:pPr>
        <w:spacing w:line="360" w:lineRule="auto"/>
        <w:jc w:val="both"/>
      </w:pPr>
      <w:r w:rsidRPr="008D650C">
        <w:rPr>
          <w:b/>
          <w:bCs/>
        </w:rPr>
        <w:t>• Incorrect Button Type:</w:t>
      </w:r>
      <w:r>
        <w:t xml:space="preserve"> The submit trigger is configured as &lt;button type="button"&gt;Login&lt;/button&gt;. By specification, a button with type="button" is a standard scriptable button that executes no default action and will not trigger form submission without JavaScript.</w:t>
      </w:r>
      <w:r>
        <w:br/>
      </w:r>
      <w:r w:rsidRPr="008D650C">
        <w:rPr>
          <w:b/>
          <w:bCs/>
        </w:rPr>
        <w:t>• Inappropriate HTTP Method (GET for Sensitive Data):</w:t>
      </w:r>
      <w:r>
        <w:t xml:space="preserve"> The form specifies method="GET". This causes credentials to be appended directly to the URL query string, exposing sensitive </w:t>
      </w:r>
      <w:r>
        <w:lastRenderedPageBreak/>
        <w:t>passwords in plaintext.</w:t>
      </w:r>
      <w:r>
        <w:br/>
      </w:r>
      <w:r w:rsidRPr="008D650C">
        <w:rPr>
          <w:b/>
          <w:bCs/>
        </w:rPr>
        <w:t>• Missing Labels &amp; Input Validation:</w:t>
      </w:r>
      <w:r>
        <w:t xml:space="preserve"> Fields lack associated &lt;label&gt; tags and validation attributes (e.g., required, minlength), causing accessibility and validation gaps.</w:t>
      </w:r>
    </w:p>
    <w:p w14:paraId="4A48B0CC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2. Analyze why the HTTP request is not triggered.</w:t>
      </w:r>
    </w:p>
    <w:p w14:paraId="61B3617E" w14:textId="77777777" w:rsidR="00CD2F3F" w:rsidRDefault="007E4FA2" w:rsidP="00AB76E1">
      <w:pPr>
        <w:spacing w:line="360" w:lineRule="auto"/>
        <w:jc w:val="both"/>
      </w:pPr>
      <w:r w:rsidRPr="008D650C">
        <w:rPr>
          <w:b/>
          <w:bCs/>
        </w:rPr>
        <w:t>• Mechanism:</w:t>
      </w:r>
      <w:r>
        <w:t xml:space="preserve"> The default submission behavior of an HTML form requires a submit event, which is fired when an &lt;input type="submit"&gt; or a &lt;button type="submit"&gt; is activated, or when an enter key event occurs within an input control.</w:t>
      </w:r>
      <w:r>
        <w:br/>
      </w:r>
      <w:r w:rsidRPr="008D650C">
        <w:rPr>
          <w:b/>
          <w:bCs/>
        </w:rPr>
        <w:t>• Root Cause:</w:t>
      </w:r>
      <w:r>
        <w:t xml:space="preserve"> In this snippet, the button explicitly declares type="button". Under the W3C HTML specification, a button with type="button" has no default behavior in the browser event pipeline. Since no JavaScript event listener (e.g., onclick="document.querySelector('form').submit()") is bound to this element, clicking the button raises a DOM click event that bubbles and terminates without invoking the form's submit action. Thus, no HTTP request packet is generated or dispatched to the network interface.</w:t>
      </w:r>
    </w:p>
    <w:p w14:paraId="39B00161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3. Interpret the role of GET method in this scenario.</w:t>
      </w:r>
    </w:p>
    <w:p w14:paraId="63327863" w14:textId="77777777" w:rsidR="008D650C" w:rsidRDefault="007E4FA2" w:rsidP="00AB76E1">
      <w:pPr>
        <w:spacing w:line="360" w:lineRule="auto"/>
        <w:jc w:val="both"/>
      </w:pPr>
      <w:r w:rsidRPr="008D650C">
        <w:rPr>
          <w:b/>
          <w:bCs/>
        </w:rPr>
        <w:t>• Protocol Specification:</w:t>
      </w:r>
      <w:r>
        <w:t xml:space="preserve"> Under RFC 7231 / RFC 9110, HTTP GET is defined as an idempotent and safe method designed purely for resource retrieval, not for state modification or credential exchange.</w:t>
      </w:r>
      <w:r>
        <w:br/>
        <w:t>• Query String Exposure: With method="GET", submitted form data is encoded as URI parameters:/submit?username=alice&amp;password=secretpassword.</w:t>
      </w:r>
    </w:p>
    <w:p w14:paraId="3031C194" w14:textId="047358D0" w:rsidR="00CD2F3F" w:rsidRDefault="007E4FA2" w:rsidP="00AB76E1">
      <w:pPr>
        <w:spacing w:line="360" w:lineRule="auto"/>
        <w:jc w:val="both"/>
      </w:pPr>
      <w:r w:rsidRPr="008D650C">
        <w:rPr>
          <w:b/>
          <w:bCs/>
        </w:rPr>
        <w:t>• Critical Security Hazards:</w:t>
      </w:r>
      <w:r>
        <w:t>Credential Exposure in Logs: Cleartext passwords appear in web server access logs, reverse-proxy logs, firewall monitoring systems, and ISP caches.</w:t>
      </w:r>
      <w:r>
        <w:br/>
        <w:t xml:space="preserve">  </w:t>
      </w:r>
      <w:r w:rsidRPr="008D650C">
        <w:rPr>
          <w:b/>
          <w:bCs/>
        </w:rPr>
        <w:t>- Browser History &amp; Bookmarks:</w:t>
      </w:r>
      <w:r>
        <w:t xml:space="preserve"> Sensitive URLs are saved directly in browser history, visible to shoulder surfers or subsequent users of a shared terminal.</w:t>
      </w:r>
      <w:r>
        <w:br/>
        <w:t xml:space="preserve">  </w:t>
      </w:r>
      <w:r w:rsidRPr="008D650C">
        <w:rPr>
          <w:b/>
          <w:bCs/>
        </w:rPr>
        <w:t>- Referer Header Leakage:</w:t>
      </w:r>
      <w:r>
        <w:t xml:space="preserve"> If any external outbound link or asset is loaded from the resulting page, the entire URL containing the plaintext password is sent via the Referer HTTP header.</w:t>
      </w:r>
    </w:p>
    <w:p w14:paraId="7FDC0E59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4. Propose a corrected implementation.</w:t>
      </w:r>
    </w:p>
    <w:p w14:paraId="381F6664" w14:textId="77777777" w:rsidR="00CD2F3F" w:rsidRDefault="007E4FA2" w:rsidP="001B6A19">
      <w:pPr>
        <w:spacing w:line="360" w:lineRule="auto"/>
      </w:pPr>
      <w:r>
        <w:t>The corrected and secure implementation is structured as follows:</w:t>
      </w:r>
    </w:p>
    <w:p w14:paraId="27A7E01F" w14:textId="77777777" w:rsidR="00CD2F3F" w:rsidRDefault="007E4FA2" w:rsidP="001B6A19">
      <w:pPr>
        <w:spacing w:before="80" w:line="360" w:lineRule="auto"/>
        <w:ind w:left="576"/>
      </w:pPr>
      <w:r>
        <w:rPr>
          <w:sz w:val="22"/>
        </w:rPr>
        <w:t>&lt;form action="/login" method="POST" autocomplete="on"&gt;</w:t>
      </w:r>
      <w:r>
        <w:rPr>
          <w:sz w:val="22"/>
        </w:rPr>
        <w:br/>
        <w:t xml:space="preserve">  &lt;fieldset&gt;</w:t>
      </w:r>
      <w:r>
        <w:rPr>
          <w:sz w:val="22"/>
        </w:rPr>
        <w:br/>
      </w:r>
      <w:r>
        <w:rPr>
          <w:sz w:val="22"/>
        </w:rPr>
        <w:lastRenderedPageBreak/>
        <w:t xml:space="preserve">    &lt;legend&gt;Account Login&lt;/legend&gt;</w:t>
      </w:r>
      <w:r>
        <w:rPr>
          <w:sz w:val="22"/>
        </w:rPr>
        <w:br/>
      </w:r>
      <w:r>
        <w:rPr>
          <w:sz w:val="22"/>
        </w:rPr>
        <w:br/>
        <w:t xml:space="preserve">    &lt;div class="form-group"&gt;</w:t>
      </w:r>
      <w:r>
        <w:rPr>
          <w:sz w:val="22"/>
        </w:rPr>
        <w:br/>
        <w:t xml:space="preserve">      &lt;label for="username"&gt;Username:&lt;/label&gt;</w:t>
      </w:r>
      <w:r>
        <w:rPr>
          <w:sz w:val="22"/>
        </w:rPr>
        <w:br/>
        <w:t xml:space="preserve">      &lt;input type="text" id="username" name="username" required </w:t>
      </w:r>
      <w:r>
        <w:rPr>
          <w:sz w:val="22"/>
        </w:rPr>
        <w:br/>
        <w:t xml:space="preserve">             autocomplete="username" placeholder="Enter username"&gt;</w:t>
      </w:r>
      <w:r>
        <w:rPr>
          <w:sz w:val="22"/>
        </w:rPr>
        <w:br/>
        <w:t xml:space="preserve">    &lt;/div&gt;</w:t>
      </w:r>
      <w:r>
        <w:rPr>
          <w:sz w:val="22"/>
        </w:rPr>
        <w:br/>
      </w:r>
      <w:r>
        <w:rPr>
          <w:sz w:val="22"/>
        </w:rPr>
        <w:br/>
        <w:t xml:space="preserve">    &lt;div class="form-group"&gt;</w:t>
      </w:r>
      <w:r>
        <w:rPr>
          <w:sz w:val="22"/>
        </w:rPr>
        <w:br/>
        <w:t xml:space="preserve">      &lt;label for="password"&gt;Password:&lt;/label&gt;</w:t>
      </w:r>
      <w:r>
        <w:rPr>
          <w:sz w:val="22"/>
        </w:rPr>
        <w:br/>
        <w:t xml:space="preserve">      &lt;input type="password" id="password" name="password" required </w:t>
      </w:r>
      <w:r>
        <w:rPr>
          <w:sz w:val="22"/>
        </w:rPr>
        <w:br/>
        <w:t xml:space="preserve">             autocomplete="current-password" placeholder="Enter password"&gt;</w:t>
      </w:r>
      <w:r>
        <w:rPr>
          <w:sz w:val="22"/>
        </w:rPr>
        <w:br/>
        <w:t xml:space="preserve">    &lt;/div&gt;</w:t>
      </w:r>
      <w:r>
        <w:rPr>
          <w:sz w:val="22"/>
        </w:rPr>
        <w:br/>
      </w:r>
      <w:r>
        <w:rPr>
          <w:sz w:val="22"/>
        </w:rPr>
        <w:br/>
        <w:t xml:space="preserve">    &lt;div class="form-group"&gt;</w:t>
      </w:r>
      <w:r>
        <w:rPr>
          <w:sz w:val="22"/>
        </w:rPr>
        <w:br/>
        <w:t xml:space="preserve">      &lt;button type="submit"&gt;Login&lt;/button&gt;</w:t>
      </w:r>
      <w:r>
        <w:rPr>
          <w:sz w:val="22"/>
        </w:rPr>
        <w:br/>
        <w:t xml:space="preserve">    &lt;/div&gt;</w:t>
      </w:r>
      <w:r>
        <w:rPr>
          <w:sz w:val="22"/>
        </w:rPr>
        <w:br/>
        <w:t xml:space="preserve">  &lt;/fieldset&gt;</w:t>
      </w:r>
      <w:r>
        <w:rPr>
          <w:sz w:val="22"/>
        </w:rPr>
        <w:br/>
        <w:t>&lt;/form&gt;</w:t>
      </w:r>
    </w:p>
    <w:p w14:paraId="6E4DDE46" w14:textId="77777777" w:rsidR="00CD2F3F" w:rsidRDefault="007E4FA2" w:rsidP="00AB76E1">
      <w:pPr>
        <w:keepNext/>
        <w:spacing w:before="160" w:after="80" w:line="360" w:lineRule="auto"/>
        <w:jc w:val="both"/>
      </w:pPr>
      <w:r>
        <w:rPr>
          <w:b/>
        </w:rPr>
        <w:t>5. Suggest improvements for secure data transmission.</w:t>
      </w:r>
    </w:p>
    <w:p w14:paraId="3C551B8A" w14:textId="77777777" w:rsidR="00CD2F3F" w:rsidRDefault="007E4FA2" w:rsidP="00AB76E1">
      <w:pPr>
        <w:spacing w:line="360" w:lineRule="auto"/>
        <w:jc w:val="both"/>
      </w:pPr>
      <w:r w:rsidRPr="008D650C">
        <w:rPr>
          <w:b/>
          <w:bCs/>
        </w:rPr>
        <w:t>• Mandatory TLS/HTTPS (Transport Layer Security):</w:t>
      </w:r>
      <w:r>
        <w:t xml:space="preserve"> Transmit all credentials over HTTPS (TLS 1.3), encrypting payload data in transit to prevent Man-in-the-Middle (MitM) eavesdropping.</w:t>
      </w:r>
      <w:r>
        <w:br/>
      </w:r>
      <w:r w:rsidRPr="008D650C">
        <w:rPr>
          <w:b/>
          <w:bCs/>
        </w:rPr>
        <w:t>• HTTP Strict Transport Security (HSTS):</w:t>
      </w:r>
      <w:r>
        <w:t xml:space="preserve"> Configure the Strict-Transport-Security header to force clients to interact solely through secure encrypted channels.</w:t>
      </w:r>
      <w:r>
        <w:br/>
      </w:r>
      <w:r w:rsidRPr="008D650C">
        <w:rPr>
          <w:b/>
          <w:bCs/>
        </w:rPr>
        <w:t>• Method Change to POST:</w:t>
      </w:r>
      <w:r>
        <w:t xml:space="preserve"> Use method="POST" so credentials travel in the message body, keeping query strings clean and protecting credentials from log exposure.</w:t>
      </w:r>
      <w:r>
        <w:br/>
      </w:r>
      <w:r w:rsidRPr="008D650C">
        <w:rPr>
          <w:b/>
          <w:bCs/>
        </w:rPr>
        <w:t>• Anti-CSRF Tokenization:</w:t>
      </w:r>
      <w:r>
        <w:t xml:space="preserve"> Embed cryptographically strong, non-predictable Cross-Site Request Forgery (CSRF) tokens within hidden inputs or headers to prevent unauthorized cross-origin requests.</w:t>
      </w:r>
      <w:r>
        <w:br/>
      </w:r>
      <w:r w:rsidRPr="008D650C">
        <w:rPr>
          <w:b/>
          <w:bCs/>
        </w:rPr>
        <w:t>• Secure Header Architecture:</w:t>
      </w:r>
      <w:r>
        <w:t xml:space="preserve"> Implement Content-Security-Policy (CSP), X-Frame-Options: DENY (clickjacking protection), and Cache-Control: no-store on authentication endpoints.</w:t>
      </w:r>
    </w:p>
    <w:p w14:paraId="7BF18D3A" w14:textId="77777777" w:rsidR="00CD2F3F" w:rsidRDefault="00CD2F3F" w:rsidP="001B6A19">
      <w:pPr>
        <w:spacing w:after="160" w:line="360" w:lineRule="auto"/>
      </w:pPr>
    </w:p>
    <w:p w14:paraId="7CC3EE17" w14:textId="77777777" w:rsidR="00CD2F3F" w:rsidRDefault="007E4FA2" w:rsidP="001B6A19">
      <w:pPr>
        <w:keepNext/>
        <w:spacing w:before="240" w:line="360" w:lineRule="auto"/>
      </w:pPr>
      <w:r>
        <w:rPr>
          <w:b/>
          <w:u w:val="single"/>
        </w:rPr>
        <w:lastRenderedPageBreak/>
        <w:t>ASSESSMENT RUBRICS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864"/>
        <w:gridCol w:w="1725"/>
        <w:gridCol w:w="1654"/>
        <w:gridCol w:w="1654"/>
        <w:gridCol w:w="1583"/>
      </w:tblGrid>
      <w:tr w:rsidR="00CD2F3F" w14:paraId="16FD3572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EAA9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40414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20"/>
              </w:rPr>
              <w:t>Weight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2CF6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20"/>
              </w:rPr>
              <w:t>Level 4 (Exemplary)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ADF7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20"/>
              </w:rPr>
              <w:t>Level 3 (Proficient)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92FB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20"/>
              </w:rPr>
              <w:t>Level 2 (Developing)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6E25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20"/>
              </w:rPr>
              <w:t>Level 1 (Beginning)</w:t>
            </w:r>
          </w:p>
        </w:tc>
      </w:tr>
      <w:tr w:rsidR="00CD2F3F" w14:paraId="05F7C426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0C24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19"/>
              </w:rPr>
              <w:t>Understanding of Concepts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D9E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25%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E0D9C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Demonstrates thorough, accurate understanding of concepts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F324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Good understanding with minor gaps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5AE9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Basic understanding with some misconceptions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6447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Poor understanding; major misconceptions</w:t>
            </w:r>
          </w:p>
        </w:tc>
      </w:tr>
      <w:tr w:rsidR="00CD2F3F" w14:paraId="4CEFC789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9CCE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19"/>
              </w:rPr>
              <w:t>Explanation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4AC1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25%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7F45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Detailed, well-explained answers with relevant examples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3389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Clear explanation with adequate details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0F4D3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Limited explanation; lacks depth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0544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Poor or unclear explanation</w:t>
            </w:r>
          </w:p>
        </w:tc>
      </w:tr>
      <w:tr w:rsidR="00CD2F3F" w14:paraId="6D83BA56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B7B3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19"/>
              </w:rPr>
              <w:t>Application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1B34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20%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772D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Effectively applies concepts with strong analytical ability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D8A8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Applies concepts with minor errors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80AB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Limited application with weak analysis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FF95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No application or incorrect analysis</w:t>
            </w:r>
          </w:p>
        </w:tc>
      </w:tr>
      <w:tr w:rsidR="00CD2F3F" w14:paraId="0DEC8620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72D2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19"/>
              </w:rPr>
              <w:t>Organization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CC9D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15%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7348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Well-structured answers with logical flow and coherence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7F9A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Organized with minor issues in flow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06E6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Basic structure, lacks clarity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B51C2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Poor organization, incoherent answers</w:t>
            </w:r>
          </w:p>
        </w:tc>
      </w:tr>
      <w:tr w:rsidR="00CD2F3F" w14:paraId="61191017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3CD6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B4F6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10%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0554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Completely accurate and covers all required points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37AF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Mostly accurate with minor omissions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426A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Partially correct with missing points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B080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Incorrect answers with major gaps</w:t>
            </w:r>
          </w:p>
        </w:tc>
      </w:tr>
      <w:tr w:rsidR="00CD2F3F" w14:paraId="1288862B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2A49" w14:textId="77777777" w:rsidR="00CD2F3F" w:rsidRDefault="007E4FA2" w:rsidP="001B6A19">
            <w:pPr>
              <w:spacing w:after="40" w:line="360" w:lineRule="auto"/>
            </w:pPr>
            <w:r>
              <w:rPr>
                <w:b/>
                <w:sz w:val="19"/>
              </w:rPr>
              <w:t>Clarity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E387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5%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5D94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Clear, neat, professional presentation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CBEB3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Understandable with minor issues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9AE4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Limited clarity, readability issues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E9B5" w14:textId="77777777" w:rsidR="00CD2F3F" w:rsidRDefault="007E4FA2" w:rsidP="001B6A19">
            <w:pPr>
              <w:spacing w:after="40" w:line="360" w:lineRule="auto"/>
            </w:pPr>
            <w:r>
              <w:rPr>
                <w:sz w:val="19"/>
              </w:rPr>
              <w:t>Poorly written, difficult to understand</w:t>
            </w:r>
          </w:p>
        </w:tc>
      </w:tr>
    </w:tbl>
    <w:p w14:paraId="1A8FE90E" w14:textId="77777777" w:rsidR="007E4FA2" w:rsidRDefault="007E4FA2" w:rsidP="001B6A19">
      <w:pPr>
        <w:spacing w:line="360" w:lineRule="auto"/>
      </w:pPr>
    </w:p>
    <w:sectPr w:rsidR="007E4FA2" w:rsidSect="00C97882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FB84" w14:textId="77777777" w:rsidR="00B7036F" w:rsidRDefault="00B7036F" w:rsidP="00453C81">
      <w:pPr>
        <w:spacing w:after="0" w:line="240" w:lineRule="auto"/>
      </w:pPr>
      <w:r>
        <w:separator/>
      </w:r>
    </w:p>
  </w:endnote>
  <w:endnote w:type="continuationSeparator" w:id="0">
    <w:p w14:paraId="029413E3" w14:textId="77777777" w:rsidR="00B7036F" w:rsidRDefault="00B7036F" w:rsidP="00453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46550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D5E001" w14:textId="24D3D766" w:rsidR="00657D1B" w:rsidRDefault="00657D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82C5F9" w14:textId="77777777" w:rsidR="00453C81" w:rsidRDefault="00453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61340" w14:textId="77777777" w:rsidR="00B7036F" w:rsidRDefault="00B7036F" w:rsidP="00453C81">
      <w:pPr>
        <w:spacing w:after="0" w:line="240" w:lineRule="auto"/>
      </w:pPr>
      <w:r>
        <w:separator/>
      </w:r>
    </w:p>
  </w:footnote>
  <w:footnote w:type="continuationSeparator" w:id="0">
    <w:p w14:paraId="46FCF38C" w14:textId="77777777" w:rsidR="00B7036F" w:rsidRDefault="00B7036F" w:rsidP="00453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781879">
    <w:abstractNumId w:val="8"/>
  </w:num>
  <w:num w:numId="2" w16cid:durableId="1531912243">
    <w:abstractNumId w:val="6"/>
  </w:num>
  <w:num w:numId="3" w16cid:durableId="1075469812">
    <w:abstractNumId w:val="5"/>
  </w:num>
  <w:num w:numId="4" w16cid:durableId="1305084098">
    <w:abstractNumId w:val="4"/>
  </w:num>
  <w:num w:numId="5" w16cid:durableId="222327950">
    <w:abstractNumId w:val="7"/>
  </w:num>
  <w:num w:numId="6" w16cid:durableId="1022122117">
    <w:abstractNumId w:val="3"/>
  </w:num>
  <w:num w:numId="7" w16cid:durableId="1035042053">
    <w:abstractNumId w:val="2"/>
  </w:num>
  <w:num w:numId="8" w16cid:durableId="445731511">
    <w:abstractNumId w:val="1"/>
  </w:num>
  <w:num w:numId="9" w16cid:durableId="59856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A19"/>
    <w:rsid w:val="001F7955"/>
    <w:rsid w:val="0020402E"/>
    <w:rsid w:val="00253E10"/>
    <w:rsid w:val="0029639D"/>
    <w:rsid w:val="00326F90"/>
    <w:rsid w:val="00335352"/>
    <w:rsid w:val="00352648"/>
    <w:rsid w:val="00361513"/>
    <w:rsid w:val="00453C81"/>
    <w:rsid w:val="004A5147"/>
    <w:rsid w:val="004B2C09"/>
    <w:rsid w:val="004C7B49"/>
    <w:rsid w:val="006108ED"/>
    <w:rsid w:val="00634653"/>
    <w:rsid w:val="00657D1B"/>
    <w:rsid w:val="006E1D97"/>
    <w:rsid w:val="00784248"/>
    <w:rsid w:val="007E4FA2"/>
    <w:rsid w:val="00812189"/>
    <w:rsid w:val="008D650C"/>
    <w:rsid w:val="00905181"/>
    <w:rsid w:val="00987101"/>
    <w:rsid w:val="00AA1D8D"/>
    <w:rsid w:val="00AB76E1"/>
    <w:rsid w:val="00AC3249"/>
    <w:rsid w:val="00AC6DA8"/>
    <w:rsid w:val="00AD334A"/>
    <w:rsid w:val="00B47730"/>
    <w:rsid w:val="00B7036F"/>
    <w:rsid w:val="00BA2539"/>
    <w:rsid w:val="00BE22EB"/>
    <w:rsid w:val="00BF2B15"/>
    <w:rsid w:val="00C178A0"/>
    <w:rsid w:val="00C215F0"/>
    <w:rsid w:val="00C97882"/>
    <w:rsid w:val="00CB0664"/>
    <w:rsid w:val="00CD2F3F"/>
    <w:rsid w:val="00DB41DE"/>
    <w:rsid w:val="00DD772A"/>
    <w:rsid w:val="00E570D8"/>
    <w:rsid w:val="00EF7497"/>
    <w:rsid w:val="00F94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FE2F2"/>
  <w14:defaultImageDpi w14:val="300"/>
  <w15:docId w15:val="{AE225A98-26B5-4C29-A7EC-157634B0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2275</Words>
  <Characters>12973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Reddy</cp:lastModifiedBy>
  <cp:revision>33</cp:revision>
  <dcterms:created xsi:type="dcterms:W3CDTF">2026-10-08T01:14:00Z</dcterms:created>
  <dcterms:modified xsi:type="dcterms:W3CDTF">2026-10-10T07:10:00Z</dcterms:modified>
  <cp:category/>
</cp:coreProperties>
</file>