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DD91" w14:textId="77777777" w:rsidR="000966A3" w:rsidRDefault="000A077A" w:rsidP="001E2C45">
      <w:pPr>
        <w:spacing w:after="80" w:line="360" w:lineRule="auto"/>
        <w:jc w:val="center"/>
      </w:pPr>
      <w:r>
        <w:rPr>
          <w:b/>
          <w:sz w:val="28"/>
        </w:rPr>
        <w:t>SIMATS ENGINEERING</w:t>
      </w:r>
    </w:p>
    <w:p w14:paraId="22A57BC2" w14:textId="77777777" w:rsidR="001E2C45" w:rsidRDefault="000A077A" w:rsidP="001E2C45">
      <w:pPr>
        <w:spacing w:after="240" w:line="360" w:lineRule="auto"/>
        <w:jc w:val="center"/>
        <w:rPr>
          <w:b/>
        </w:rPr>
      </w:pPr>
      <w:r>
        <w:rPr>
          <w:b/>
        </w:rPr>
        <w:t>ASSESSMENT TOOL 2</w:t>
      </w:r>
    </w:p>
    <w:p w14:paraId="46E948EC" w14:textId="77777777" w:rsidR="001E2C45" w:rsidRDefault="000A077A" w:rsidP="001E2C45">
      <w:pPr>
        <w:spacing w:after="0" w:line="360" w:lineRule="auto"/>
        <w:rPr>
          <w:b/>
        </w:rPr>
      </w:pPr>
      <w:r>
        <w:rPr>
          <w:b/>
        </w:rPr>
        <w:br/>
        <w:t>COURSE</w:t>
      </w:r>
      <w:r w:rsidR="001E2C45">
        <w:rPr>
          <w:b/>
        </w:rPr>
        <w:t xml:space="preserve"> NAME</w:t>
      </w:r>
      <w:r>
        <w:rPr>
          <w:b/>
        </w:rPr>
        <w:t xml:space="preserve">: INTERNET PROGRAMMING </w:t>
      </w:r>
    </w:p>
    <w:p w14:paraId="76F0C862" w14:textId="459D6196" w:rsidR="000966A3" w:rsidRDefault="001E2C45" w:rsidP="001E2C45">
      <w:pPr>
        <w:spacing w:after="240" w:line="360" w:lineRule="auto"/>
        <w:rPr>
          <w:b/>
        </w:rPr>
      </w:pPr>
      <w:r>
        <w:rPr>
          <w:b/>
        </w:rPr>
        <w:t>COURSE CODE: CSA4301</w:t>
      </w:r>
    </w:p>
    <w:p w14:paraId="0A5FFF61" w14:textId="77777777" w:rsidR="001E2C45" w:rsidRPr="001E2C45" w:rsidRDefault="001E2C45" w:rsidP="001E2C45">
      <w:pPr>
        <w:spacing w:after="240" w:line="360" w:lineRule="auto"/>
        <w:rPr>
          <w:b/>
          <w:bCs/>
        </w:rPr>
      </w:pPr>
      <w:r w:rsidRPr="001E2C45">
        <w:rPr>
          <w:b/>
          <w:bCs/>
        </w:rPr>
        <w:t>COURSE OUTCOME COVERED</w:t>
      </w:r>
    </w:p>
    <w:p w14:paraId="4316127B" w14:textId="77777777" w:rsidR="001E2C45" w:rsidRDefault="001E2C45" w:rsidP="00BA22BD">
      <w:pPr>
        <w:spacing w:after="240" w:line="360" w:lineRule="auto"/>
        <w:jc w:val="both"/>
      </w:pPr>
      <w:r w:rsidRPr="001E2C45">
        <w:t xml:space="preserve"> </w:t>
      </w:r>
      <w:r w:rsidRPr="001E2C45">
        <w:rPr>
          <w:b/>
          <w:bCs/>
        </w:rPr>
        <w:t>CO-1:</w:t>
      </w:r>
      <w:r w:rsidRPr="001E2C45">
        <w:t xml:space="preserve"> Develop well-structured, standards-compliant web pages using HTML/XHTML and XML, and apply Internet protocols and HTTP communication mechanisms for web content delivery. (L2) </w:t>
      </w:r>
    </w:p>
    <w:p w14:paraId="01FF9702" w14:textId="77777777" w:rsidR="001E2C45" w:rsidRDefault="001E2C45" w:rsidP="001E2C45">
      <w:pPr>
        <w:spacing w:after="240" w:line="360" w:lineRule="auto"/>
      </w:pPr>
      <w:r w:rsidRPr="001E2C45">
        <w:rPr>
          <w:b/>
          <w:bCs/>
        </w:rPr>
        <w:t>Assessment Tool:</w:t>
      </w:r>
      <w:r w:rsidRPr="001E2C45">
        <w:t xml:space="preserve"> Data Interpretation (Medium)</w:t>
      </w:r>
    </w:p>
    <w:p w14:paraId="2464E78F" w14:textId="40CFE135" w:rsidR="001E2C45" w:rsidRDefault="001E2C45" w:rsidP="001E2C45">
      <w:pPr>
        <w:spacing w:after="240" w:line="360" w:lineRule="auto"/>
      </w:pPr>
      <w:r w:rsidRPr="001E2C45">
        <w:t xml:space="preserve"> </w:t>
      </w:r>
      <w:r w:rsidRPr="001E2C45">
        <w:rPr>
          <w:b/>
          <w:bCs/>
        </w:rPr>
        <w:t>Weightage:</w:t>
      </w:r>
      <w:r w:rsidRPr="001E2C45">
        <w:t xml:space="preserve"> 20%</w:t>
      </w:r>
    </w:p>
    <w:p w14:paraId="7651996C" w14:textId="77777777" w:rsidR="001E2C45" w:rsidRDefault="001E2C45" w:rsidP="001E2C45">
      <w:pPr>
        <w:spacing w:after="240" w:line="360" w:lineRule="auto"/>
      </w:pPr>
    </w:p>
    <w:p w14:paraId="2D5134C0" w14:textId="77777777" w:rsidR="001E2C45" w:rsidRPr="001E2C45" w:rsidRDefault="001E2C45" w:rsidP="001E2C45">
      <w:pPr>
        <w:spacing w:after="240" w:line="360" w:lineRule="auto"/>
        <w:rPr>
          <w:b/>
          <w:bCs/>
        </w:rPr>
      </w:pPr>
      <w:r w:rsidRPr="001E2C45">
        <w:rPr>
          <w:b/>
          <w:bCs/>
        </w:rPr>
        <w:t xml:space="preserve">Code of Conduct: </w:t>
      </w:r>
    </w:p>
    <w:p w14:paraId="791C3F61" w14:textId="34F0A044" w:rsidR="001E2C45" w:rsidRDefault="001E2C45" w:rsidP="00BA22BD">
      <w:pPr>
        <w:spacing w:after="240" w:line="360" w:lineRule="auto"/>
        <w:jc w:val="both"/>
      </w:pPr>
      <w:r w:rsidRPr="001E2C45">
        <w:t xml:space="preserve">I </w:t>
      </w:r>
      <w:r>
        <w:t xml:space="preserve"> Siripireddy Harichandana(192372136) </w:t>
      </w:r>
      <w:r w:rsidRPr="001E2C45">
        <w:t xml:space="preserve">certify that this submission is my original work and that I have adhered to the guidelines specified for this assessment. I understand that any violation of academic integrity rules will result in disciplinary action. </w:t>
      </w:r>
    </w:p>
    <w:p w14:paraId="49946FF6" w14:textId="2E12CC75" w:rsidR="001E2C45" w:rsidRPr="001E2C45" w:rsidRDefault="001E2C45" w:rsidP="001E2C45">
      <w:pPr>
        <w:spacing w:after="240" w:line="360" w:lineRule="auto"/>
        <w:rPr>
          <w:b/>
          <w:bCs/>
        </w:rPr>
      </w:pPr>
      <w:r w:rsidRPr="001E2C45">
        <w:rPr>
          <w:b/>
          <w:bCs/>
        </w:rPr>
        <w:t>Signature of the student:</w:t>
      </w:r>
      <w:r>
        <w:rPr>
          <w:b/>
          <w:bCs/>
        </w:rPr>
        <w:t xml:space="preserve"> </w:t>
      </w:r>
      <w:r w:rsidRPr="001E2C45">
        <w:t>S.Harichandana</w:t>
      </w:r>
    </w:p>
    <w:p w14:paraId="0B2DF506" w14:textId="77777777" w:rsidR="001E2C45" w:rsidRDefault="001E2C45" w:rsidP="001E2C45">
      <w:pPr>
        <w:spacing w:after="240" w:line="360" w:lineRule="auto"/>
      </w:pPr>
    </w:p>
    <w:p w14:paraId="72785F93" w14:textId="77777777" w:rsidR="001E2C45" w:rsidRDefault="001E2C45" w:rsidP="001E2C45">
      <w:pPr>
        <w:spacing w:after="240" w:line="360" w:lineRule="auto"/>
      </w:pPr>
    </w:p>
    <w:p w14:paraId="45C75982" w14:textId="77777777" w:rsidR="001E2C45" w:rsidRDefault="001E2C45" w:rsidP="001E2C45">
      <w:pPr>
        <w:spacing w:after="240" w:line="360" w:lineRule="auto"/>
      </w:pPr>
    </w:p>
    <w:p w14:paraId="212A2E64" w14:textId="77777777" w:rsidR="001E2C45" w:rsidRDefault="001E2C45" w:rsidP="001E2C45">
      <w:pPr>
        <w:spacing w:after="240" w:line="360" w:lineRule="auto"/>
      </w:pPr>
    </w:p>
    <w:p w14:paraId="142D1E00" w14:textId="77777777" w:rsidR="000966A3" w:rsidRPr="00252F70" w:rsidRDefault="000A077A" w:rsidP="00BA22BD">
      <w:pPr>
        <w:keepNext/>
        <w:spacing w:before="240" w:line="360" w:lineRule="auto"/>
        <w:jc w:val="both"/>
      </w:pPr>
      <w:r w:rsidRPr="00252F70">
        <w:rPr>
          <w:b/>
        </w:rPr>
        <w:lastRenderedPageBreak/>
        <w:t>QUESTION 1: HTTP RESPONSE ANALYSIS</w:t>
      </w:r>
    </w:p>
    <w:p w14:paraId="21E4A205" w14:textId="77777777" w:rsidR="000966A3" w:rsidRDefault="000A077A" w:rsidP="00BA22BD">
      <w:pPr>
        <w:spacing w:line="360" w:lineRule="auto"/>
        <w:jc w:val="both"/>
      </w:pPr>
      <w:r>
        <w:rPr>
          <w:b/>
        </w:rPr>
        <w:t xml:space="preserve">Scenario: </w:t>
      </w:r>
      <w:r>
        <w:t>A web server returns the following HTTP response header:</w:t>
      </w:r>
    </w:p>
    <w:p w14:paraId="5B28603F" w14:textId="77777777" w:rsidR="000966A3" w:rsidRDefault="000A077A" w:rsidP="001E2C45">
      <w:pPr>
        <w:spacing w:before="80" w:line="360" w:lineRule="auto"/>
        <w:ind w:left="576"/>
      </w:pPr>
      <w:r>
        <w:rPr>
          <w:sz w:val="22"/>
        </w:rPr>
        <w:t>HTTP/1.1 200 OK</w:t>
      </w:r>
      <w:r>
        <w:rPr>
          <w:sz w:val="22"/>
        </w:rPr>
        <w:br/>
        <w:t>Date: Mon, 01 Apr 2026 10:00:00 GMT</w:t>
      </w:r>
      <w:r>
        <w:rPr>
          <w:sz w:val="22"/>
        </w:rPr>
        <w:br/>
        <w:t>Content-Type: text/html</w:t>
      </w:r>
      <w:r>
        <w:rPr>
          <w:sz w:val="22"/>
        </w:rPr>
        <w:br/>
        <w:t>Content-Length: 150</w:t>
      </w:r>
      <w:r>
        <w:rPr>
          <w:sz w:val="22"/>
        </w:rPr>
        <w:br/>
        <w:t>Connection: keep-alive</w:t>
      </w:r>
    </w:p>
    <w:p w14:paraId="37014733" w14:textId="77777777" w:rsidR="000966A3" w:rsidRDefault="000A077A" w:rsidP="00BA22BD">
      <w:pPr>
        <w:keepNext/>
        <w:spacing w:before="160" w:after="80" w:line="360" w:lineRule="auto"/>
        <w:jc w:val="both"/>
      </w:pPr>
      <w:r>
        <w:rPr>
          <w:b/>
        </w:rPr>
        <w:t>1. Identify any incorrect or invalid fields in the header.</w:t>
      </w:r>
    </w:p>
    <w:p w14:paraId="24999492" w14:textId="28A8F644" w:rsidR="007714E6" w:rsidRDefault="000A077A" w:rsidP="007714E6">
      <w:pPr>
        <w:spacing w:after="0" w:line="360" w:lineRule="auto"/>
        <w:jc w:val="both"/>
      </w:pPr>
      <w:r w:rsidRPr="007714E6">
        <w:rPr>
          <w:b/>
          <w:bCs/>
        </w:rPr>
        <w:t>• Invalid Day-of-Week in RFC 7231 Date Header:</w:t>
      </w:r>
      <w:r>
        <w:t xml:space="preserve"> In the calendar year 2026, April 1 falls on a Wednesday. The header declares 'Mon, 01 Apr 2026', violating the strict HTTP-date format specified in RFC 7231 / RFC 9110</w:t>
      </w:r>
      <w:r w:rsidR="007714E6">
        <w:t>.</w:t>
      </w:r>
    </w:p>
    <w:p w14:paraId="47154219" w14:textId="019956A6" w:rsidR="000966A3" w:rsidRDefault="000A077A" w:rsidP="00BA22BD">
      <w:pPr>
        <w:spacing w:line="360" w:lineRule="auto"/>
        <w:jc w:val="both"/>
      </w:pPr>
      <w:r w:rsidRPr="007714E6">
        <w:rPr>
          <w:b/>
          <w:bCs/>
        </w:rPr>
        <w:t>• Incomplete Content-Type Directive:</w:t>
      </w:r>
      <w:r>
        <w:t xml:space="preserve"> The Content-Type header specifies media type 'text/html' but omits the crucial character encoding directive (charset=UTF-8). In standards-compliant web delivery, omitting charset can lead to character encoding mismatches on client rendering engines.</w:t>
      </w:r>
      <w:r>
        <w:br/>
      </w:r>
      <w:r w:rsidRPr="007714E6">
        <w:rPr>
          <w:b/>
          <w:bCs/>
        </w:rPr>
        <w:t>• Potential Content-Length Discrepancy:</w:t>
      </w:r>
      <w:r>
        <w:t xml:space="preserve"> The declared Content-Length of 150 octets must represent the exact byte count of the entity body. Any divergence between actual payload octets and declared length triggers protocol anomalies.</w:t>
      </w:r>
    </w:p>
    <w:p w14:paraId="1595995E" w14:textId="77777777" w:rsidR="000966A3" w:rsidRDefault="000A077A" w:rsidP="00BA22BD">
      <w:pPr>
        <w:keepNext/>
        <w:spacing w:before="160" w:after="80" w:line="360" w:lineRule="auto"/>
        <w:jc w:val="both"/>
      </w:pPr>
      <w:r>
        <w:rPr>
          <w:b/>
        </w:rPr>
        <w:t>2. Analyze the issue with Content-Length and explain its impact.</w:t>
      </w:r>
    </w:p>
    <w:p w14:paraId="27296E49" w14:textId="46F518FC" w:rsidR="000966A3" w:rsidRDefault="000A077A" w:rsidP="00BA22BD">
      <w:pPr>
        <w:spacing w:line="360" w:lineRule="auto"/>
        <w:jc w:val="both"/>
      </w:pPr>
      <w:r>
        <w:t>The Content-Length entity header designates the size of the message payload body in decimal octets. Under persistent connectio the browser relies strictly on Content-Length to delimit message framing</w:t>
      </w:r>
      <w:r>
        <w:br/>
      </w:r>
      <w:r w:rsidRPr="004638E9">
        <w:rPr>
          <w:b/>
          <w:bCs/>
        </w:rPr>
        <w:t>• If Content-Length is larger than the actual payload:</w:t>
      </w:r>
      <w:r>
        <w:t xml:space="preserve"> The browser expects additional octets and keeps the TCP socket open waiting for data.This results in hanging requests, premature connection timeouts, and delayed rendering.</w:t>
      </w:r>
      <w:r>
        <w:br/>
      </w:r>
      <w:r w:rsidRPr="00A54740">
        <w:rPr>
          <w:b/>
          <w:bCs/>
        </w:rPr>
        <w:t>• If Content-Length is smaller than the actual payload:</w:t>
      </w:r>
      <w:r>
        <w:t xml:space="preserve"> The browser abruptly truncates reading after the 150th octet. The document body is rendered partially, and leftover bytes remain on the socket buffer, poisoning subsequent pipelined HTTP requests.</w:t>
      </w:r>
      <w:r>
        <w:br/>
      </w:r>
      <w:r w:rsidRPr="00A54740">
        <w:rPr>
          <w:b/>
          <w:bCs/>
        </w:rPr>
        <w:t>• Dynamic Framing Alternative:</w:t>
      </w:r>
      <w:r>
        <w:t xml:space="preserve"> For dynamically generated content whose byte length is unknown at transmission time, Transfer-Encoding: chunked must be utilized instead.</w:t>
      </w:r>
    </w:p>
    <w:p w14:paraId="7B78B6C4" w14:textId="77777777" w:rsidR="000966A3" w:rsidRDefault="000A077A" w:rsidP="00BA22BD">
      <w:pPr>
        <w:keepNext/>
        <w:spacing w:before="160" w:after="80" w:line="360" w:lineRule="auto"/>
        <w:jc w:val="both"/>
      </w:pPr>
      <w:r>
        <w:rPr>
          <w:b/>
        </w:rPr>
        <w:lastRenderedPageBreak/>
        <w:t>3. Determine whether the status code matches the response correctness.</w:t>
      </w:r>
    </w:p>
    <w:p w14:paraId="61086BA5" w14:textId="77777777" w:rsidR="000966A3" w:rsidRDefault="000A077A" w:rsidP="00BA22BD">
      <w:pPr>
        <w:spacing w:line="360" w:lineRule="auto"/>
        <w:jc w:val="both"/>
      </w:pPr>
      <w:r>
        <w:t>The status code HTTP/1.1 200 OK signifies that the request succeeded and the requested resource entity is bundled within the response payload. Syntactically, '200 OK' is standard for successful GET/POST responses. However, if the server encountered framing errors, date mismatch parsing rejections, or returned an incomplete payload truncated at 150 bytes, returning '200 OK' is semantically misleading. Furthermore, if this were an asynchronous write or creation, 201 Created or 204 No Content would be more accurate.</w:t>
      </w:r>
    </w:p>
    <w:p w14:paraId="1B168F41" w14:textId="77777777" w:rsidR="000966A3" w:rsidRDefault="000A077A" w:rsidP="001E2C45">
      <w:pPr>
        <w:keepNext/>
        <w:spacing w:before="160" w:after="80" w:line="360" w:lineRule="auto"/>
      </w:pPr>
      <w:r>
        <w:rPr>
          <w:b/>
        </w:rPr>
        <w:t>4. Suggest corrections for the identified errors.</w:t>
      </w:r>
    </w:p>
    <w:p w14:paraId="4B82832F" w14:textId="278C6B39" w:rsidR="000966A3" w:rsidRDefault="000A077A" w:rsidP="001E2C45">
      <w:pPr>
        <w:spacing w:line="360" w:lineRule="auto"/>
      </w:pPr>
      <w:r w:rsidRPr="00A54740">
        <w:t>The corrected, RFC-compliant response header block is presented below</w:t>
      </w:r>
      <w:r>
        <w:br/>
        <w:t>HTTP/1.1 200 OK</w:t>
      </w:r>
      <w:r>
        <w:br/>
      </w:r>
      <w:r w:rsidRPr="00A54740">
        <w:rPr>
          <w:b/>
          <w:bCs/>
        </w:rPr>
        <w:t>Date:</w:t>
      </w:r>
      <w:r>
        <w:t xml:space="preserve"> Wed, 01 Apr 2026 10:00:00 GMT</w:t>
      </w:r>
      <w:r>
        <w:br/>
      </w:r>
      <w:r w:rsidRPr="00A54740">
        <w:rPr>
          <w:b/>
          <w:bCs/>
        </w:rPr>
        <w:t>Content-Type:</w:t>
      </w:r>
      <w:r>
        <w:t xml:space="preserve"> text/html; charset=UTF-8</w:t>
      </w:r>
      <w:r>
        <w:br/>
      </w:r>
      <w:r w:rsidRPr="00A54740">
        <w:rPr>
          <w:b/>
          <w:bCs/>
        </w:rPr>
        <w:t>Content-Length:</w:t>
      </w:r>
      <w:r>
        <w:t xml:space="preserve"> 150</w:t>
      </w:r>
      <w:r>
        <w:br/>
      </w:r>
      <w:r w:rsidRPr="00A54740">
        <w:rPr>
          <w:b/>
          <w:bCs/>
        </w:rPr>
        <w:t>Connection:</w:t>
      </w:r>
      <w:r>
        <w:t xml:space="preserve"> keep-alive</w:t>
      </w:r>
      <w:r>
        <w:br/>
      </w:r>
      <w:r w:rsidRPr="00A54740">
        <w:rPr>
          <w:b/>
          <w:bCs/>
        </w:rPr>
        <w:t>Cache-Control:</w:t>
      </w:r>
      <w:r>
        <w:t xml:space="preserve"> max-age=3600, public</w:t>
      </w:r>
      <w:r>
        <w:br/>
        <w:t>(Where Date is synchronized with genuine UTC calendar calculations, charset is explicitly defined, and Content-Length precisely matches the payload size).</w:t>
      </w:r>
    </w:p>
    <w:p w14:paraId="68EF825B" w14:textId="77777777" w:rsidR="000966A3" w:rsidRPr="00CA318F" w:rsidRDefault="000A077A" w:rsidP="001E2C45">
      <w:pPr>
        <w:keepNext/>
        <w:spacing w:before="240" w:line="360" w:lineRule="auto"/>
      </w:pPr>
      <w:r w:rsidRPr="00CA318F">
        <w:rPr>
          <w:b/>
        </w:rPr>
        <w:t>QUESTION 2: DOM STRUCTURE ANALYSIS</w:t>
      </w:r>
    </w:p>
    <w:p w14:paraId="4768C68F" w14:textId="77777777" w:rsidR="000966A3" w:rsidRDefault="000A077A" w:rsidP="001E2C45">
      <w:pPr>
        <w:spacing w:line="360" w:lineRule="auto"/>
      </w:pPr>
      <w:r>
        <w:rPr>
          <w:b/>
        </w:rPr>
        <w:t xml:space="preserve">Scenario: </w:t>
      </w:r>
      <w:r>
        <w:t>Consider the following DOM tree representation:</w:t>
      </w:r>
    </w:p>
    <w:p w14:paraId="19962C33" w14:textId="77777777" w:rsidR="000966A3" w:rsidRDefault="000A077A" w:rsidP="001E2C45">
      <w:pPr>
        <w:spacing w:before="80" w:line="360" w:lineRule="auto"/>
        <w:ind w:left="576"/>
      </w:pPr>
      <w:r>
        <w:rPr>
          <w:sz w:val="22"/>
        </w:rPr>
        <w:t>&lt;html&gt;</w:t>
      </w:r>
      <w:r>
        <w:rPr>
          <w:sz w:val="22"/>
        </w:rPr>
        <w:br/>
        <w:t>&lt;head&gt;</w:t>
      </w:r>
      <w:r>
        <w:rPr>
          <w:sz w:val="22"/>
        </w:rPr>
        <w:br/>
        <w:t xml:space="preserve">  &lt;title&gt;TestPage&lt;/title&gt;</w:t>
      </w:r>
      <w:r>
        <w:rPr>
          <w:sz w:val="22"/>
        </w:rPr>
        <w:br/>
        <w:t>&lt;/head&gt;</w:t>
      </w:r>
      <w:r>
        <w:rPr>
          <w:sz w:val="22"/>
        </w:rPr>
        <w:br/>
        <w:t>&lt;body&gt;</w:t>
      </w:r>
      <w:r>
        <w:rPr>
          <w:sz w:val="22"/>
        </w:rPr>
        <w:br/>
        <w:t xml:space="preserve">  &lt;div&gt;</w:t>
      </w:r>
      <w:r>
        <w:rPr>
          <w:sz w:val="22"/>
        </w:rPr>
        <w:br/>
        <w:t xml:space="preserve">    &lt;p&gt;HelloWorld</w:t>
      </w:r>
      <w:r>
        <w:rPr>
          <w:sz w:val="22"/>
        </w:rPr>
        <w:br/>
        <w:t xml:space="preserve">  &lt;/div&gt;</w:t>
      </w:r>
      <w:r>
        <w:rPr>
          <w:sz w:val="22"/>
        </w:rPr>
        <w:br/>
        <w:t>&lt;/body&gt;</w:t>
      </w:r>
      <w:r>
        <w:rPr>
          <w:sz w:val="22"/>
        </w:rPr>
        <w:br/>
        <w:t>&lt;/html&gt;</w:t>
      </w:r>
    </w:p>
    <w:p w14:paraId="312A689C" w14:textId="77777777" w:rsidR="000966A3" w:rsidRDefault="000A077A" w:rsidP="00BA22BD">
      <w:pPr>
        <w:keepNext/>
        <w:spacing w:before="160" w:after="80" w:line="360" w:lineRule="auto"/>
        <w:jc w:val="both"/>
      </w:pPr>
      <w:r>
        <w:rPr>
          <w:b/>
        </w:rPr>
        <w:lastRenderedPageBreak/>
        <w:t>1. Identify missing or improperly closed elements.</w:t>
      </w:r>
    </w:p>
    <w:p w14:paraId="42FBF878" w14:textId="77777777" w:rsidR="000966A3" w:rsidRDefault="000A077A" w:rsidP="00BA22BD">
      <w:pPr>
        <w:spacing w:line="360" w:lineRule="auto"/>
        <w:jc w:val="both"/>
      </w:pPr>
      <w:r>
        <w:t xml:space="preserve">• </w:t>
      </w:r>
      <w:r w:rsidRPr="00A54740">
        <w:rPr>
          <w:b/>
          <w:bCs/>
        </w:rPr>
        <w:t>Missing DOCTYPE Declaration:</w:t>
      </w:r>
      <w:r>
        <w:t xml:space="preserve"> The document completely lacks &lt;!DOCTYPE html&gt; as the prologue, causing browsers to engage Quirks Mode.</w:t>
      </w:r>
      <w:r>
        <w:br/>
      </w:r>
      <w:r w:rsidRPr="00A54740">
        <w:rPr>
          <w:b/>
          <w:bCs/>
        </w:rPr>
        <w:t>• Unclosed Paragraph Tag (&lt;p&gt;):</w:t>
      </w:r>
      <w:r>
        <w:t xml:space="preserve"> The &lt;p&gt; element contains text content ('HelloWorld') but lacks its matching closing tag &lt;/p&gt; prior to the closing &lt;/div&gt;.</w:t>
      </w:r>
      <w:r>
        <w:br/>
      </w:r>
      <w:r w:rsidRPr="00A54740">
        <w:rPr>
          <w:b/>
          <w:bCs/>
        </w:rPr>
        <w:t>• Missing Document Metadata:</w:t>
      </w:r>
      <w:r>
        <w:t xml:space="preserve"> The &lt;head&gt; lacks modern meta tags such as character encoding (&lt;meta charset="UTF-8"&gt;) and viewport configuration for mobile rendering.</w:t>
      </w:r>
    </w:p>
    <w:p w14:paraId="5777FE97" w14:textId="77777777" w:rsidR="000966A3" w:rsidRDefault="000A077A" w:rsidP="00BA22BD">
      <w:pPr>
        <w:keepNext/>
        <w:spacing w:before="160" w:after="80" w:line="360" w:lineRule="auto"/>
        <w:jc w:val="both"/>
      </w:pPr>
      <w:r>
        <w:rPr>
          <w:b/>
        </w:rPr>
        <w:t>2. Analyze how the browser will interpret this structure.</w:t>
      </w:r>
    </w:p>
    <w:p w14:paraId="316ECF62" w14:textId="77777777" w:rsidR="000966A3" w:rsidRDefault="000A077A" w:rsidP="00BA22BD">
      <w:pPr>
        <w:spacing w:line="360" w:lineRule="auto"/>
        <w:jc w:val="both"/>
      </w:pPr>
      <w:r>
        <w:t>Modern HTML5 parsers adhere to standard tokenization and tree-construction state machines:</w:t>
      </w:r>
      <w:r>
        <w:br/>
      </w:r>
      <w:r w:rsidRPr="00A54740">
        <w:rPr>
          <w:b/>
          <w:bCs/>
        </w:rPr>
        <w:t>• Tokenization and Tag Inference:</w:t>
      </w:r>
      <w:r>
        <w:t xml:space="preserve"> Upon encountering the &lt;/div&gt; end tag while inside the 'in body' insertion mode, the parser identifies that a &lt;p&gt; tag is active on the stack of open elements. Under HTML5 parsing rules, encountering block-closing tokens automatically generates implied end tags, closing the open &lt;p&gt; before popping the &lt;div&gt;.</w:t>
      </w:r>
      <w:r>
        <w:br/>
      </w:r>
      <w:r w:rsidRPr="00A54740">
        <w:rPr>
          <w:b/>
          <w:bCs/>
        </w:rPr>
        <w:t>• Resulting DOM Representation:</w:t>
      </w:r>
      <w:r>
        <w:t xml:space="preserve"> The synthesized DOM hierarchy places HelloWorld inside HTMLParagraphElement as an immediate child of HTMLDivElement, effectively synthesizing &lt;div&gt;&lt;p&gt;HelloWorld&lt;/p&gt;&lt;/div&gt;.</w:t>
      </w:r>
      <w:r>
        <w:br/>
      </w:r>
      <w:r w:rsidRPr="00A54740">
        <w:rPr>
          <w:b/>
          <w:bCs/>
        </w:rPr>
        <w:t>• Legacy Inconsistency:</w:t>
      </w:r>
      <w:r>
        <w:t xml:space="preserve"> Older, non-HTML5 compliant parsers can mishandle unclosed block tags, potentially misplacing text nodes or leaking paragraph styles to surrounding containers.</w:t>
      </w:r>
    </w:p>
    <w:p w14:paraId="0316A4FE" w14:textId="77777777" w:rsidR="000966A3" w:rsidRDefault="000A077A" w:rsidP="00BA22BD">
      <w:pPr>
        <w:keepNext/>
        <w:spacing w:before="160" w:after="80" w:line="360" w:lineRule="auto"/>
        <w:jc w:val="both"/>
      </w:pPr>
      <w:r>
        <w:rPr>
          <w:b/>
        </w:rPr>
        <w:t>3. Determine the impact on rendering and layout.</w:t>
      </w:r>
    </w:p>
    <w:p w14:paraId="16C45534" w14:textId="77777777" w:rsidR="000966A3" w:rsidRDefault="000A077A" w:rsidP="00BA22BD">
      <w:pPr>
        <w:spacing w:line="360" w:lineRule="auto"/>
        <w:jc w:val="both"/>
      </w:pPr>
      <w:r w:rsidRPr="00A54740">
        <w:rPr>
          <w:b/>
          <w:bCs/>
        </w:rPr>
        <w:t>• Quirks Mode Activation:</w:t>
      </w:r>
      <w:r>
        <w:t xml:space="preserve"> Omitting &lt;!DOCTYPE html&gt; forces browser engines (Gecko, Blink, WebKit) into Quirks Mode. This reverts box model behavior to legacy non-standard calculations where padding and borders are factored differently than standard W3C box-sizing.</w:t>
      </w:r>
      <w:r>
        <w:br/>
      </w:r>
      <w:r w:rsidRPr="00A54740">
        <w:rPr>
          <w:b/>
          <w:bCs/>
        </w:rPr>
        <w:t>• Margin Collapsing &amp; Spacing Errors:</w:t>
      </w:r>
      <w:r>
        <w:t xml:space="preserve"> Paragraph elements exhibit default top and bottom user-agent margins. Unclosed tags may lead to unpredictable margin collapsing between the unclosed &lt;p&gt; and the enclosing &lt;div&gt;.</w:t>
      </w:r>
      <w:r>
        <w:br/>
      </w:r>
      <w:r w:rsidRPr="00A54740">
        <w:rPr>
          <w:b/>
          <w:bCs/>
        </w:rPr>
        <w:t>• Scripting Vulnerabilities:</w:t>
      </w:r>
      <w:r>
        <w:t xml:space="preserve"> JavaScript DOM traversals (e.g., querySelectorAll or childNodes count) might experience unexpected node offsets when parsing trees dynamically.</w:t>
      </w:r>
    </w:p>
    <w:p w14:paraId="26B16093" w14:textId="77777777" w:rsidR="00A54740" w:rsidRDefault="00A54740" w:rsidP="00BA22BD">
      <w:pPr>
        <w:keepNext/>
        <w:spacing w:before="160" w:after="80" w:line="360" w:lineRule="auto"/>
        <w:jc w:val="both"/>
        <w:rPr>
          <w:b/>
        </w:rPr>
      </w:pPr>
    </w:p>
    <w:p w14:paraId="050576D3" w14:textId="50FA202E" w:rsidR="000966A3" w:rsidRDefault="000A077A" w:rsidP="00BA22BD">
      <w:pPr>
        <w:keepNext/>
        <w:spacing w:before="160" w:after="80" w:line="360" w:lineRule="auto"/>
        <w:jc w:val="both"/>
      </w:pPr>
      <w:r>
        <w:rPr>
          <w:b/>
        </w:rPr>
        <w:t>4. Suggest corrections to make the DOM valid.</w:t>
      </w:r>
    </w:p>
    <w:p w14:paraId="3DAC3958" w14:textId="77777777" w:rsidR="000966A3" w:rsidRDefault="000A077A" w:rsidP="00BA22BD">
      <w:pPr>
        <w:spacing w:line="360" w:lineRule="auto"/>
        <w:jc w:val="both"/>
      </w:pPr>
      <w:r>
        <w:t>A fully W3C-compliant, standards-adherent HTML5 markup is given below:</w:t>
      </w:r>
    </w:p>
    <w:p w14:paraId="1320C3C2" w14:textId="77777777" w:rsidR="000966A3" w:rsidRDefault="000A077A" w:rsidP="001E2C45">
      <w:pPr>
        <w:spacing w:before="80" w:line="360" w:lineRule="auto"/>
        <w:ind w:left="576"/>
      </w:pPr>
      <w:r>
        <w:rPr>
          <w:sz w:val="22"/>
        </w:rPr>
        <w:t>&lt;!DOCTYPE html&gt;</w:t>
      </w:r>
      <w:r>
        <w:rPr>
          <w:sz w:val="22"/>
        </w:rPr>
        <w:br/>
        <w:t>&lt;html lang="en"&gt;</w:t>
      </w:r>
      <w:r>
        <w:rPr>
          <w:sz w:val="22"/>
        </w:rPr>
        <w:br/>
        <w:t>&lt;head&gt;</w:t>
      </w:r>
      <w:r>
        <w:rPr>
          <w:sz w:val="22"/>
        </w:rPr>
        <w:br/>
        <w:t xml:space="preserve">  &lt;meta charset="UTF-8"&gt;</w:t>
      </w:r>
      <w:r>
        <w:rPr>
          <w:sz w:val="22"/>
        </w:rPr>
        <w:br/>
        <w:t xml:space="preserve">  &lt;meta name="viewport" content="width=device-width, initial-scale=1.0"&gt;</w:t>
      </w:r>
      <w:r>
        <w:rPr>
          <w:sz w:val="22"/>
        </w:rPr>
        <w:br/>
        <w:t xml:space="preserve">  &lt;title&gt;TestPage&lt;/title&gt;</w:t>
      </w:r>
      <w:r>
        <w:rPr>
          <w:sz w:val="22"/>
        </w:rPr>
        <w:br/>
        <w:t>&lt;/head&gt;</w:t>
      </w:r>
      <w:r>
        <w:rPr>
          <w:sz w:val="22"/>
        </w:rPr>
        <w:br/>
        <w:t>&lt;body&gt;</w:t>
      </w:r>
      <w:r>
        <w:rPr>
          <w:sz w:val="22"/>
        </w:rPr>
        <w:br/>
        <w:t xml:space="preserve">  &lt;main&gt;</w:t>
      </w:r>
      <w:r>
        <w:rPr>
          <w:sz w:val="22"/>
        </w:rPr>
        <w:br/>
        <w:t xml:space="preserve">    &lt;div&gt;</w:t>
      </w:r>
      <w:r>
        <w:rPr>
          <w:sz w:val="22"/>
        </w:rPr>
        <w:br/>
        <w:t xml:space="preserve">      &lt;p&gt;HelloWorld&lt;/p&gt;</w:t>
      </w:r>
      <w:r>
        <w:rPr>
          <w:sz w:val="22"/>
        </w:rPr>
        <w:br/>
        <w:t xml:space="preserve">    &lt;/div&gt;</w:t>
      </w:r>
      <w:r>
        <w:rPr>
          <w:sz w:val="22"/>
        </w:rPr>
        <w:br/>
        <w:t xml:space="preserve">  &lt;/main&gt;</w:t>
      </w:r>
      <w:r>
        <w:rPr>
          <w:sz w:val="22"/>
        </w:rPr>
        <w:br/>
        <w:t>&lt;/body&gt;</w:t>
      </w:r>
      <w:r>
        <w:rPr>
          <w:sz w:val="22"/>
        </w:rPr>
        <w:br/>
        <w:t>&lt;/html&gt;</w:t>
      </w:r>
    </w:p>
    <w:p w14:paraId="6B029455" w14:textId="77777777" w:rsidR="000966A3" w:rsidRPr="00CA318F" w:rsidRDefault="000A077A" w:rsidP="001E2C45">
      <w:pPr>
        <w:keepNext/>
        <w:spacing w:before="240" w:line="360" w:lineRule="auto"/>
      </w:pPr>
      <w:r w:rsidRPr="00CA318F">
        <w:rPr>
          <w:b/>
        </w:rPr>
        <w:t>QUESTION 3: GET VS POST IN LOGIN SYSTEM</w:t>
      </w:r>
    </w:p>
    <w:p w14:paraId="5D017D2F" w14:textId="334F75C9" w:rsidR="000966A3" w:rsidRDefault="000A077A" w:rsidP="001E2C45">
      <w:pPr>
        <w:spacing w:line="360" w:lineRule="auto"/>
      </w:pPr>
      <w:r>
        <w:rPr>
          <w:b/>
        </w:rPr>
        <w:t xml:space="preserve">Scenario: </w:t>
      </w:r>
      <w:r>
        <w:t>A login system uses two different methods</w:t>
      </w:r>
    </w:p>
    <w:tbl>
      <w:tblPr>
        <w:tblW w:w="0" w:type="auto"/>
        <w:jc w:val="center"/>
        <w:tblLook w:val="04A0" w:firstRow="1" w:lastRow="0" w:firstColumn="1" w:lastColumn="0" w:noHBand="0" w:noVBand="1"/>
      </w:tblPr>
      <w:tblGrid>
        <w:gridCol w:w="2110"/>
        <w:gridCol w:w="2982"/>
        <w:gridCol w:w="2130"/>
        <w:gridCol w:w="2128"/>
      </w:tblGrid>
      <w:tr w:rsidR="000966A3" w14:paraId="75AD21AD"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1D2C5B1A" w14:textId="77777777" w:rsidR="000966A3" w:rsidRDefault="000A077A" w:rsidP="001E2C45">
            <w:pPr>
              <w:spacing w:after="40" w:line="360" w:lineRule="auto"/>
            </w:pPr>
            <w:r>
              <w:rPr>
                <w:b/>
                <w:sz w:val="22"/>
              </w:rPr>
              <w:t>Method</w:t>
            </w:r>
          </w:p>
        </w:tc>
        <w:tc>
          <w:tcPr>
            <w:tcW w:w="2340" w:type="dxa"/>
            <w:tcBorders>
              <w:top w:val="single" w:sz="4" w:space="0" w:color="000000"/>
              <w:left w:val="single" w:sz="4" w:space="0" w:color="000000"/>
              <w:bottom w:val="single" w:sz="4" w:space="0" w:color="000000"/>
              <w:right w:val="single" w:sz="4" w:space="0" w:color="000000"/>
            </w:tcBorders>
          </w:tcPr>
          <w:p w14:paraId="49AFC4EB" w14:textId="77777777" w:rsidR="000966A3" w:rsidRDefault="000A077A" w:rsidP="001E2C45">
            <w:pPr>
              <w:spacing w:after="40" w:line="360" w:lineRule="auto"/>
            </w:pPr>
            <w:r>
              <w:rPr>
                <w:b/>
                <w:sz w:val="22"/>
              </w:rPr>
              <w:t>URL Example</w:t>
            </w:r>
          </w:p>
        </w:tc>
        <w:tc>
          <w:tcPr>
            <w:tcW w:w="2340" w:type="dxa"/>
            <w:tcBorders>
              <w:top w:val="single" w:sz="4" w:space="0" w:color="000000"/>
              <w:left w:val="single" w:sz="4" w:space="0" w:color="000000"/>
              <w:bottom w:val="single" w:sz="4" w:space="0" w:color="000000"/>
              <w:right w:val="single" w:sz="4" w:space="0" w:color="000000"/>
            </w:tcBorders>
          </w:tcPr>
          <w:p w14:paraId="7722485B" w14:textId="77777777" w:rsidR="000966A3" w:rsidRDefault="000A077A" w:rsidP="001E2C45">
            <w:pPr>
              <w:spacing w:after="40" w:line="360" w:lineRule="auto"/>
            </w:pPr>
            <w:r>
              <w:rPr>
                <w:b/>
                <w:sz w:val="22"/>
              </w:rPr>
              <w:t>Data Visibility</w:t>
            </w:r>
          </w:p>
        </w:tc>
        <w:tc>
          <w:tcPr>
            <w:tcW w:w="2340" w:type="dxa"/>
            <w:tcBorders>
              <w:top w:val="single" w:sz="4" w:space="0" w:color="000000"/>
              <w:left w:val="single" w:sz="4" w:space="0" w:color="000000"/>
              <w:bottom w:val="single" w:sz="4" w:space="0" w:color="000000"/>
              <w:right w:val="single" w:sz="4" w:space="0" w:color="000000"/>
            </w:tcBorders>
          </w:tcPr>
          <w:p w14:paraId="793EB4DB" w14:textId="77777777" w:rsidR="000966A3" w:rsidRDefault="000A077A" w:rsidP="001E2C45">
            <w:pPr>
              <w:spacing w:after="40" w:line="360" w:lineRule="auto"/>
            </w:pPr>
            <w:r>
              <w:rPr>
                <w:b/>
                <w:sz w:val="22"/>
              </w:rPr>
              <w:t>Security Level</w:t>
            </w:r>
          </w:p>
        </w:tc>
      </w:tr>
      <w:tr w:rsidR="000966A3" w14:paraId="4E9B0B2D"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0DF1EE40" w14:textId="77777777" w:rsidR="000966A3" w:rsidRDefault="000A077A" w:rsidP="001E2C45">
            <w:pPr>
              <w:spacing w:after="40" w:line="360" w:lineRule="auto"/>
            </w:pPr>
            <w:r>
              <w:rPr>
                <w:sz w:val="22"/>
              </w:rPr>
              <w:t>GET</w:t>
            </w:r>
          </w:p>
        </w:tc>
        <w:tc>
          <w:tcPr>
            <w:tcW w:w="2340" w:type="dxa"/>
            <w:tcBorders>
              <w:top w:val="single" w:sz="4" w:space="0" w:color="000000"/>
              <w:left w:val="single" w:sz="4" w:space="0" w:color="000000"/>
              <w:bottom w:val="single" w:sz="4" w:space="0" w:color="000000"/>
              <w:right w:val="single" w:sz="4" w:space="0" w:color="000000"/>
            </w:tcBorders>
          </w:tcPr>
          <w:p w14:paraId="154DBF3B" w14:textId="77777777" w:rsidR="000966A3" w:rsidRDefault="000A077A" w:rsidP="001E2C45">
            <w:pPr>
              <w:spacing w:after="40" w:line="360" w:lineRule="auto"/>
            </w:pPr>
            <w:r>
              <w:rPr>
                <w:sz w:val="22"/>
              </w:rPr>
              <w:t>/login?user=admin&amp;pass=1234</w:t>
            </w:r>
          </w:p>
        </w:tc>
        <w:tc>
          <w:tcPr>
            <w:tcW w:w="2340" w:type="dxa"/>
            <w:tcBorders>
              <w:top w:val="single" w:sz="4" w:space="0" w:color="000000"/>
              <w:left w:val="single" w:sz="4" w:space="0" w:color="000000"/>
              <w:bottom w:val="single" w:sz="4" w:space="0" w:color="000000"/>
              <w:right w:val="single" w:sz="4" w:space="0" w:color="000000"/>
            </w:tcBorders>
          </w:tcPr>
          <w:p w14:paraId="62ADF3D4" w14:textId="77777777" w:rsidR="000966A3" w:rsidRDefault="000A077A" w:rsidP="001E2C45">
            <w:pPr>
              <w:spacing w:after="40" w:line="360" w:lineRule="auto"/>
            </w:pPr>
            <w:r>
              <w:rPr>
                <w:sz w:val="22"/>
              </w:rPr>
              <w:t>Visible in URL</w:t>
            </w:r>
          </w:p>
        </w:tc>
        <w:tc>
          <w:tcPr>
            <w:tcW w:w="2340" w:type="dxa"/>
            <w:tcBorders>
              <w:top w:val="single" w:sz="4" w:space="0" w:color="000000"/>
              <w:left w:val="single" w:sz="4" w:space="0" w:color="000000"/>
              <w:bottom w:val="single" w:sz="4" w:space="0" w:color="000000"/>
              <w:right w:val="single" w:sz="4" w:space="0" w:color="000000"/>
            </w:tcBorders>
          </w:tcPr>
          <w:p w14:paraId="466FEB19" w14:textId="77777777" w:rsidR="000966A3" w:rsidRDefault="000A077A" w:rsidP="001E2C45">
            <w:pPr>
              <w:spacing w:after="40" w:line="360" w:lineRule="auto"/>
            </w:pPr>
            <w:r>
              <w:rPr>
                <w:sz w:val="22"/>
              </w:rPr>
              <w:t>Low</w:t>
            </w:r>
          </w:p>
        </w:tc>
      </w:tr>
      <w:tr w:rsidR="000966A3" w14:paraId="0DF5F573"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2D08A92C" w14:textId="77777777" w:rsidR="000966A3" w:rsidRDefault="000A077A" w:rsidP="001E2C45">
            <w:pPr>
              <w:spacing w:after="40" w:line="360" w:lineRule="auto"/>
            </w:pPr>
            <w:r>
              <w:rPr>
                <w:sz w:val="22"/>
              </w:rPr>
              <w:t>POST</w:t>
            </w:r>
          </w:p>
        </w:tc>
        <w:tc>
          <w:tcPr>
            <w:tcW w:w="2340" w:type="dxa"/>
            <w:tcBorders>
              <w:top w:val="single" w:sz="4" w:space="0" w:color="000000"/>
              <w:left w:val="single" w:sz="4" w:space="0" w:color="000000"/>
              <w:bottom w:val="single" w:sz="4" w:space="0" w:color="000000"/>
              <w:right w:val="single" w:sz="4" w:space="0" w:color="000000"/>
            </w:tcBorders>
          </w:tcPr>
          <w:p w14:paraId="404EBF12" w14:textId="77777777" w:rsidR="000966A3" w:rsidRDefault="000A077A" w:rsidP="001E2C45">
            <w:pPr>
              <w:spacing w:after="40" w:line="360" w:lineRule="auto"/>
            </w:pPr>
            <w:r>
              <w:rPr>
                <w:sz w:val="22"/>
              </w:rPr>
              <w:t>/login</w:t>
            </w:r>
          </w:p>
        </w:tc>
        <w:tc>
          <w:tcPr>
            <w:tcW w:w="2340" w:type="dxa"/>
            <w:tcBorders>
              <w:top w:val="single" w:sz="4" w:space="0" w:color="000000"/>
              <w:left w:val="single" w:sz="4" w:space="0" w:color="000000"/>
              <w:bottom w:val="single" w:sz="4" w:space="0" w:color="000000"/>
              <w:right w:val="single" w:sz="4" w:space="0" w:color="000000"/>
            </w:tcBorders>
          </w:tcPr>
          <w:p w14:paraId="2804F753" w14:textId="77777777" w:rsidR="000966A3" w:rsidRDefault="000A077A" w:rsidP="001E2C45">
            <w:pPr>
              <w:spacing w:after="40" w:line="360" w:lineRule="auto"/>
            </w:pPr>
            <w:r>
              <w:rPr>
                <w:sz w:val="22"/>
              </w:rPr>
              <w:t>Hidden in body</w:t>
            </w:r>
          </w:p>
        </w:tc>
        <w:tc>
          <w:tcPr>
            <w:tcW w:w="2340" w:type="dxa"/>
            <w:tcBorders>
              <w:top w:val="single" w:sz="4" w:space="0" w:color="000000"/>
              <w:left w:val="single" w:sz="4" w:space="0" w:color="000000"/>
              <w:bottom w:val="single" w:sz="4" w:space="0" w:color="000000"/>
              <w:right w:val="single" w:sz="4" w:space="0" w:color="000000"/>
            </w:tcBorders>
          </w:tcPr>
          <w:p w14:paraId="6190E033" w14:textId="77777777" w:rsidR="000966A3" w:rsidRDefault="000A077A" w:rsidP="001E2C45">
            <w:pPr>
              <w:spacing w:after="40" w:line="360" w:lineRule="auto"/>
            </w:pPr>
            <w:r>
              <w:rPr>
                <w:sz w:val="22"/>
              </w:rPr>
              <w:t>Moderate</w:t>
            </w:r>
          </w:p>
        </w:tc>
      </w:tr>
    </w:tbl>
    <w:p w14:paraId="2FD5E5FD" w14:textId="77777777" w:rsidR="000966A3" w:rsidRDefault="000966A3" w:rsidP="001E2C45">
      <w:pPr>
        <w:spacing w:after="80" w:line="360" w:lineRule="auto"/>
      </w:pPr>
    </w:p>
    <w:p w14:paraId="3BE4F101" w14:textId="77777777" w:rsidR="000966A3" w:rsidRDefault="000A077A" w:rsidP="00BA22BD">
      <w:pPr>
        <w:keepNext/>
        <w:spacing w:before="160" w:after="80" w:line="360" w:lineRule="auto"/>
        <w:jc w:val="both"/>
      </w:pPr>
      <w:r>
        <w:rPr>
          <w:b/>
        </w:rPr>
        <w:t>1. Interpret the differences in data transmission between GET and POST.</w:t>
      </w:r>
    </w:p>
    <w:p w14:paraId="58FE81E3" w14:textId="77777777" w:rsidR="000966A3" w:rsidRDefault="000A077A" w:rsidP="00BA22BD">
      <w:pPr>
        <w:spacing w:line="360" w:lineRule="auto"/>
        <w:jc w:val="both"/>
      </w:pPr>
      <w:r w:rsidRPr="00A332C3">
        <w:rPr>
          <w:b/>
          <w:bCs/>
        </w:rPr>
        <w:t>• HTTP GET Transmission:</w:t>
      </w:r>
      <w:r>
        <w:t xml:space="preserve"> Data parameters are serialized into application/x-www-form-urlencoded key-value pairs and appended directly to the Request-URI following a '?' delimiter. GET requests are defined as safe, idempotent, and cacheable by default under RFC 7231.</w:t>
      </w:r>
      <w:r>
        <w:br/>
      </w:r>
      <w:r w:rsidRPr="00A332C3">
        <w:rPr>
          <w:b/>
          <w:bCs/>
        </w:rPr>
        <w:t>• HTTP POST Transmission:</w:t>
      </w:r>
      <w:r>
        <w:t xml:space="preserve"> Parameter payloads are encapsulated inside the HTTP message entity body, separated from headers by a blank CRLF line. POST requests represent non-</w:t>
      </w:r>
      <w:r>
        <w:lastRenderedPageBreak/>
        <w:t>idempotent operations designed to alter server-side state, and form data is never transmitted as part of the visible URI string.</w:t>
      </w:r>
    </w:p>
    <w:p w14:paraId="36C9C917" w14:textId="77777777" w:rsidR="000966A3" w:rsidRDefault="000A077A" w:rsidP="00BA22BD">
      <w:pPr>
        <w:keepNext/>
        <w:spacing w:before="160" w:after="80" w:line="360" w:lineRule="auto"/>
        <w:jc w:val="both"/>
      </w:pPr>
      <w:r>
        <w:rPr>
          <w:b/>
        </w:rPr>
        <w:t>2. Analyze which method is more suitable for login and why.</w:t>
      </w:r>
    </w:p>
    <w:p w14:paraId="76345935" w14:textId="0A667537" w:rsidR="000966A3" w:rsidRDefault="000A077A" w:rsidP="00BA22BD">
      <w:pPr>
        <w:spacing w:line="360" w:lineRule="auto"/>
        <w:jc w:val="both"/>
      </w:pPr>
      <w:r>
        <w:t>POST is unequivocally the mandatory method for authentication systems. The justifications are</w:t>
      </w:r>
      <w:r>
        <w:br/>
      </w:r>
      <w:r w:rsidRPr="00A332C3">
        <w:rPr>
          <w:b/>
          <w:bCs/>
        </w:rPr>
        <w:t>• Elimination of URI Visibility:</w:t>
      </w:r>
      <w:r>
        <w:t xml:space="preserve"> Authentication credentials (passwords, auth tokens) are completely hidden from browser address bars, displays, and screen recordings.</w:t>
      </w:r>
      <w:r>
        <w:br/>
      </w:r>
      <w:r w:rsidRPr="00A332C3">
        <w:rPr>
          <w:b/>
          <w:bCs/>
        </w:rPr>
        <w:t>• State Mutation:</w:t>
      </w:r>
      <w:r>
        <w:t xml:space="preserve"> Authentication establishes a new user session and modifies server-side authentication state, conceptually matching the purpose of POST.</w:t>
      </w:r>
      <w:r>
        <w:br/>
      </w:r>
      <w:r w:rsidRPr="00A332C3">
        <w:rPr>
          <w:b/>
          <w:bCs/>
        </w:rPr>
        <w:t>• Technical Constraints:</w:t>
      </w:r>
      <w:r>
        <w:t xml:space="preserve"> GET request URIs are restricted in character set and length (typically ~2048 characters by major web servers and browsers), whereas POST payloads handle arbitrary lengths and arbitrary binary/text encodings.</w:t>
      </w:r>
    </w:p>
    <w:p w14:paraId="514F4EFF" w14:textId="77777777" w:rsidR="000966A3" w:rsidRDefault="000A077A" w:rsidP="00BA22BD">
      <w:pPr>
        <w:keepNext/>
        <w:spacing w:before="160" w:after="80" w:line="360" w:lineRule="auto"/>
        <w:jc w:val="both"/>
      </w:pPr>
      <w:r>
        <w:rPr>
          <w:b/>
        </w:rPr>
        <w:t>3. Identify security risks in using GET for authentication.</w:t>
      </w:r>
    </w:p>
    <w:p w14:paraId="6A967981" w14:textId="092FC37A" w:rsidR="000966A3" w:rsidRDefault="000A077A" w:rsidP="00BA22BD">
      <w:pPr>
        <w:spacing w:line="360" w:lineRule="auto"/>
        <w:jc w:val="both"/>
      </w:pPr>
      <w:r>
        <w:t>Transmitting sensitive credentials via HTTP GET introduces catastrophic vulnerabilities</w:t>
      </w:r>
      <w:r>
        <w:br/>
      </w:r>
      <w:r w:rsidRPr="00A332C3">
        <w:rPr>
          <w:b/>
          <w:bCs/>
        </w:rPr>
        <w:t>• Server Access Log Exposure:</w:t>
      </w:r>
      <w:r>
        <w:t xml:space="preserve"> Web servers</w:t>
      </w:r>
      <w:r w:rsidR="00A332C3">
        <w:t xml:space="preserve"> </w:t>
      </w:r>
      <w:r>
        <w:t>and reverse proxies record full request URIs in cleartext access logs, exposing passwords to server administrators and compromised logging systems.</w:t>
      </w:r>
      <w:r>
        <w:br/>
      </w:r>
      <w:r w:rsidRPr="003C06B3">
        <w:rPr>
          <w:b/>
          <w:bCs/>
        </w:rPr>
        <w:t>• Browser History &amp; Terminal Caching:</w:t>
      </w:r>
      <w:r>
        <w:t xml:space="preserve"> The entire query string is permanently cached in local browser history and auto-complete databases, exposing passwords to unauthorized physical users.</w:t>
      </w:r>
      <w:r>
        <w:br/>
      </w:r>
      <w:r w:rsidRPr="003C06B3">
        <w:rPr>
          <w:b/>
          <w:bCs/>
        </w:rPr>
        <w:t>• Referer Header Information Leakage:</w:t>
      </w:r>
      <w:r>
        <w:t xml:space="preserve"> Clicking any outbound third-party hyperlink on the authenticated page transmits the full originating URL—including ?pass=1234—inside the Referer HTTP header to external servers.</w:t>
      </w:r>
      <w:r>
        <w:br/>
      </w:r>
      <w:r w:rsidRPr="003C06B3">
        <w:rPr>
          <w:b/>
          <w:bCs/>
        </w:rPr>
        <w:t>• Proxy &amp; CDN Intermediary Logging:</w:t>
      </w:r>
      <w:r>
        <w:t xml:space="preserve"> Corporate forward proxies and intermediate caching gateways inspect and archive query strings.</w:t>
      </w:r>
    </w:p>
    <w:p w14:paraId="29C04725" w14:textId="77777777" w:rsidR="000966A3" w:rsidRDefault="000A077A" w:rsidP="00BA22BD">
      <w:pPr>
        <w:keepNext/>
        <w:spacing w:before="160" w:after="80" w:line="360" w:lineRule="auto"/>
        <w:jc w:val="both"/>
      </w:pPr>
      <w:r>
        <w:rPr>
          <w:b/>
        </w:rPr>
        <w:t>4. Suggest best practices for secure login implementation.</w:t>
      </w:r>
    </w:p>
    <w:p w14:paraId="507624E4" w14:textId="77777777" w:rsidR="000966A3" w:rsidRDefault="000A077A" w:rsidP="00BA22BD">
      <w:pPr>
        <w:spacing w:line="360" w:lineRule="auto"/>
        <w:jc w:val="both"/>
      </w:pPr>
      <w:r w:rsidRPr="003C06B3">
        <w:rPr>
          <w:b/>
          <w:bCs/>
        </w:rPr>
        <w:t>• Transport Layer Security (TLS 1.3 / HTTPS):</w:t>
      </w:r>
      <w:r>
        <w:t xml:space="preserve"> Mandatory end-to-end encryption to protect POST message bodies from eavesdropping on the wire.</w:t>
      </w:r>
      <w:r>
        <w:br/>
      </w:r>
      <w:r w:rsidRPr="003C06B3">
        <w:rPr>
          <w:b/>
          <w:bCs/>
        </w:rPr>
        <w:t>• Anti-CSRF Protection:</w:t>
      </w:r>
      <w:r>
        <w:t xml:space="preserve"> Embed cryptographically random, synchronizer CSRF tokens in the login form to prevent unauthorized cross-site submissions.</w:t>
      </w:r>
      <w:r>
        <w:br/>
        <w:t xml:space="preserve">• Secure Session Management: Set session identifiers with HttpOnly (mitigating XSS theft), </w:t>
      </w:r>
      <w:r>
        <w:lastRenderedPageBreak/>
        <w:t>Secure (enforcing HTTPS transmission), and SameSite=Strict cookies.</w:t>
      </w:r>
      <w:r>
        <w:br/>
      </w:r>
      <w:r w:rsidRPr="00AE3AE0">
        <w:rPr>
          <w:b/>
          <w:bCs/>
        </w:rPr>
        <w:t>• Rate Limiting &amp; Account Lockout:</w:t>
      </w:r>
      <w:r>
        <w:t xml:space="preserve"> Implement IP- and user-level throttling against automated credential-stuffing and brute-force attacks.</w:t>
      </w:r>
      <w:r>
        <w:br/>
      </w:r>
      <w:r w:rsidRPr="00AE3AE0">
        <w:rPr>
          <w:b/>
          <w:bCs/>
        </w:rPr>
        <w:t>• Server-Side Password Hashing:</w:t>
      </w:r>
      <w:r>
        <w:t xml:space="preserve"> Securely salt and hash incoming passwords using modern key-derivation algorithms (Argon2id or bcrypt).</w:t>
      </w:r>
    </w:p>
    <w:p w14:paraId="5F721F7C" w14:textId="77777777" w:rsidR="000966A3" w:rsidRPr="00CA318F" w:rsidRDefault="000A077A" w:rsidP="00BA22BD">
      <w:pPr>
        <w:keepNext/>
        <w:spacing w:before="240" w:line="360" w:lineRule="auto"/>
        <w:jc w:val="both"/>
      </w:pPr>
      <w:r w:rsidRPr="00CA318F">
        <w:rPr>
          <w:b/>
        </w:rPr>
        <w:t>QUESTION 4: HTML CODE INSPECTION</w:t>
      </w:r>
    </w:p>
    <w:p w14:paraId="382EBE06" w14:textId="77777777" w:rsidR="000966A3" w:rsidRDefault="000A077A" w:rsidP="00BA22BD">
      <w:pPr>
        <w:spacing w:line="360" w:lineRule="auto"/>
        <w:jc w:val="both"/>
      </w:pPr>
      <w:r>
        <w:rPr>
          <w:b/>
        </w:rPr>
        <w:t xml:space="preserve">Scenario: </w:t>
      </w:r>
      <w:r>
        <w:t>Analyze the following HTML snippet:</w:t>
      </w:r>
    </w:p>
    <w:p w14:paraId="743CCE2F" w14:textId="77777777" w:rsidR="000966A3" w:rsidRDefault="000A077A" w:rsidP="001E2C45">
      <w:pPr>
        <w:spacing w:before="80" w:line="360" w:lineRule="auto"/>
        <w:ind w:left="576"/>
      </w:pPr>
      <w:r>
        <w:rPr>
          <w:sz w:val="22"/>
        </w:rPr>
        <w:t>&lt;!DOCTYPE html&gt;</w:t>
      </w:r>
      <w:r>
        <w:rPr>
          <w:sz w:val="22"/>
        </w:rPr>
        <w:br/>
        <w:t>&lt;html&gt;</w:t>
      </w:r>
      <w:r>
        <w:rPr>
          <w:sz w:val="22"/>
        </w:rPr>
        <w:br/>
        <w:t>&lt;head&gt;</w:t>
      </w:r>
      <w:r>
        <w:rPr>
          <w:sz w:val="22"/>
        </w:rPr>
        <w:br/>
        <w:t xml:space="preserve">  &lt;title&gt;Sample&lt;/title&gt;</w:t>
      </w:r>
      <w:r>
        <w:rPr>
          <w:sz w:val="22"/>
        </w:rPr>
        <w:br/>
        <w:t>&lt;/head&gt;</w:t>
      </w:r>
      <w:r>
        <w:rPr>
          <w:sz w:val="22"/>
        </w:rPr>
        <w:br/>
        <w:t>&lt;body&gt;</w:t>
      </w:r>
      <w:r>
        <w:rPr>
          <w:sz w:val="22"/>
        </w:rPr>
        <w:br/>
        <w:t xml:space="preserve">  &lt;h1&gt;Welcome</w:t>
      </w:r>
      <w:r>
        <w:rPr>
          <w:sz w:val="22"/>
        </w:rPr>
        <w:br/>
        <w:t xml:space="preserve">  &lt;p&gt;This is a paragraph</w:t>
      </w:r>
      <w:r>
        <w:rPr>
          <w:sz w:val="22"/>
        </w:rPr>
        <w:br/>
        <w:t xml:space="preserve">  &lt;img src="image.jpg"&gt;</w:t>
      </w:r>
      <w:r>
        <w:rPr>
          <w:sz w:val="22"/>
        </w:rPr>
        <w:br/>
        <w:t>&lt;/body&gt;</w:t>
      </w:r>
      <w:r>
        <w:rPr>
          <w:sz w:val="22"/>
        </w:rPr>
        <w:br/>
        <w:t>&lt;/html&gt;</w:t>
      </w:r>
    </w:p>
    <w:p w14:paraId="5BBED164" w14:textId="77777777" w:rsidR="000966A3" w:rsidRDefault="000A077A" w:rsidP="00BA22BD">
      <w:pPr>
        <w:keepNext/>
        <w:spacing w:before="160" w:after="80" w:line="360" w:lineRule="auto"/>
        <w:jc w:val="both"/>
      </w:pPr>
      <w:r>
        <w:rPr>
          <w:b/>
        </w:rPr>
        <w:t>1. Identify missing closing tags.</w:t>
      </w:r>
    </w:p>
    <w:p w14:paraId="4273CDF5" w14:textId="5135F93A" w:rsidR="000966A3" w:rsidRDefault="000A077A" w:rsidP="00BA22BD">
      <w:pPr>
        <w:spacing w:line="360" w:lineRule="auto"/>
        <w:jc w:val="both"/>
      </w:pPr>
      <w:r w:rsidRPr="00AE3AE0">
        <w:rPr>
          <w:b/>
          <w:bCs/>
        </w:rPr>
        <w:t>• Missing &lt;/h1&gt; Closing Tag:</w:t>
      </w:r>
      <w:r>
        <w:t xml:space="preserve"> The main heading tag &lt;h1&gt; is opened but lacks its corresponding &lt;/h1&gt;tag.</w:t>
      </w:r>
      <w:r>
        <w:br/>
      </w:r>
      <w:r w:rsidRPr="00AE3AE0">
        <w:rPr>
          <w:b/>
          <w:bCs/>
        </w:rPr>
        <w:t>• Missing &lt;/p&gt; Closing Tag:</w:t>
      </w:r>
      <w:r>
        <w:t xml:space="preserve"> The paragraph tag &lt;p&gt; is opened without an explicit &lt;/p&gt; delimiter.</w:t>
      </w:r>
      <w:r>
        <w:br/>
      </w:r>
      <w:r w:rsidRPr="00AE3AE0">
        <w:rPr>
          <w:b/>
          <w:bCs/>
        </w:rPr>
        <w:t>• Note on &lt;img&gt; Tag:</w:t>
      </w:r>
      <w:r>
        <w:t xml:space="preserve"> The &lt;img&gt; element is a void (self-closing) element under HTML5 specification, meaning it does not require a closing &lt;/img&gt; tag. However, it lacks essential descriptive and rendering attributes.</w:t>
      </w:r>
    </w:p>
    <w:p w14:paraId="6FB107AB" w14:textId="77777777" w:rsidR="000966A3" w:rsidRDefault="000A077A" w:rsidP="00BA22BD">
      <w:pPr>
        <w:keepNext/>
        <w:spacing w:before="160" w:after="80" w:line="360" w:lineRule="auto"/>
        <w:jc w:val="both"/>
      </w:pPr>
      <w:r>
        <w:rPr>
          <w:b/>
        </w:rPr>
        <w:t>2. Analyze issues with the &lt;img&gt; tag.</w:t>
      </w:r>
    </w:p>
    <w:p w14:paraId="758018E3" w14:textId="77777777" w:rsidR="000966A3" w:rsidRDefault="000A077A" w:rsidP="00BA22BD">
      <w:pPr>
        <w:spacing w:line="360" w:lineRule="auto"/>
        <w:jc w:val="both"/>
      </w:pPr>
      <w:r w:rsidRPr="00AE3AE0">
        <w:rPr>
          <w:b/>
          <w:bCs/>
        </w:rPr>
        <w:t>• Omission of the 'alt' Attribute:</w:t>
      </w:r>
      <w:r>
        <w:t xml:space="preserve"> Under WCAG 2.1 guidelines and W3C standards, the alt attribute is strictly mandatory. Without alternative text, assistive technologies (screen readers) cannot interpret the image for visually impaired users, and broken image states display an empty frame.</w:t>
      </w:r>
      <w:r>
        <w:br/>
      </w:r>
      <w:r w:rsidRPr="00AE3AE0">
        <w:rPr>
          <w:b/>
          <w:bCs/>
        </w:rPr>
        <w:lastRenderedPageBreak/>
        <w:t>• Omission of 'width' and 'height' Dimensions:</w:t>
      </w:r>
      <w:r>
        <w:t xml:space="preserve"> Modern rendering engines allocate layout boxes based on explicit width/height dimensions. Omitting these causes Cumulative Layout Shift (CLS) when the image asset downloads, degrading Core Web Vitals and user experience.</w:t>
      </w:r>
      <w:r>
        <w:br/>
      </w:r>
      <w:r w:rsidRPr="00AE3AE0">
        <w:rPr>
          <w:b/>
          <w:bCs/>
        </w:rPr>
        <w:t>• Missing Responsive &amp; Loading Attributes:</w:t>
      </w:r>
      <w:r>
        <w:t xml:space="preserve"> Omitting loading="lazy" and srcset impairs performance on resource-constrained mobile networks.</w:t>
      </w:r>
    </w:p>
    <w:p w14:paraId="4E47C0B6" w14:textId="77777777" w:rsidR="000966A3" w:rsidRDefault="000A077A" w:rsidP="00BA22BD">
      <w:pPr>
        <w:keepNext/>
        <w:spacing w:before="160" w:after="80" w:line="360" w:lineRule="auto"/>
        <w:jc w:val="both"/>
      </w:pPr>
      <w:r>
        <w:rPr>
          <w:b/>
        </w:rPr>
        <w:t>3. Determine how browsers will handle these errors.</w:t>
      </w:r>
    </w:p>
    <w:p w14:paraId="31B8F6E3" w14:textId="77777777" w:rsidR="000966A3" w:rsidRDefault="000A077A" w:rsidP="00BA22BD">
      <w:pPr>
        <w:spacing w:line="360" w:lineRule="auto"/>
        <w:jc w:val="both"/>
      </w:pPr>
      <w:r w:rsidRPr="00AE3AE0">
        <w:rPr>
          <w:b/>
          <w:bCs/>
        </w:rPr>
        <w:t>• HTML5 Error Tolerant Tree Construction:</w:t>
      </w:r>
      <w:r>
        <w:t xml:space="preserve"> Modern browser parsers parse sequentially. Encountering the &lt;p&gt; tag causes the parser to infer an end tag for &lt;h1&gt;, effectively producing &lt;h1&gt;Welcome&lt;/h1&gt;. Similarly, encountering the void &lt;img&gt; tag followed by &lt;/body&gt; forces the parser to infer &lt;/p&gt;.</w:t>
      </w:r>
      <w:r>
        <w:br/>
      </w:r>
      <w:r w:rsidRPr="00AE3AE0">
        <w:rPr>
          <w:b/>
          <w:bCs/>
        </w:rPr>
        <w:t>• Cumulative Layout Shift (CLS):</w:t>
      </w:r>
      <w:r>
        <w:t xml:space="preserve"> Because the image dimensions are undeclared, the browser initially renders the page with zero height for the image. Once the JPEG header is fetched over the network, the browser recalculates geometry, forcing a reflow and causing jarring visual shifts on screen.</w:t>
      </w:r>
    </w:p>
    <w:p w14:paraId="1FE4241B" w14:textId="77777777" w:rsidR="000966A3" w:rsidRDefault="000A077A" w:rsidP="00BA22BD">
      <w:pPr>
        <w:keepNext/>
        <w:spacing w:before="160" w:after="80" w:line="360" w:lineRule="auto"/>
        <w:jc w:val="both"/>
      </w:pPr>
      <w:r>
        <w:rPr>
          <w:b/>
        </w:rPr>
        <w:t>4. Suggest a corrected version of the code.</w:t>
      </w:r>
    </w:p>
    <w:p w14:paraId="0E49D7C9" w14:textId="77777777" w:rsidR="000966A3" w:rsidRDefault="000A077A" w:rsidP="00BA22BD">
      <w:pPr>
        <w:spacing w:line="360" w:lineRule="auto"/>
        <w:jc w:val="both"/>
      </w:pPr>
      <w:r>
        <w:t>The fully corrected, accessible, and performant HTML5 markup is given below:</w:t>
      </w:r>
    </w:p>
    <w:p w14:paraId="41E7E16F" w14:textId="77777777" w:rsidR="000966A3" w:rsidRDefault="000A077A" w:rsidP="001E2C45">
      <w:pPr>
        <w:spacing w:before="80" w:line="360" w:lineRule="auto"/>
        <w:ind w:left="576"/>
      </w:pPr>
      <w:r>
        <w:rPr>
          <w:sz w:val="22"/>
        </w:rPr>
        <w:t>&lt;!DOCTYPE html&gt;</w:t>
      </w:r>
      <w:r>
        <w:rPr>
          <w:sz w:val="22"/>
        </w:rPr>
        <w:br/>
        <w:t>&lt;html lang="en"&gt;</w:t>
      </w:r>
      <w:r>
        <w:rPr>
          <w:sz w:val="22"/>
        </w:rPr>
        <w:br/>
        <w:t>&lt;head&gt;</w:t>
      </w:r>
      <w:r>
        <w:rPr>
          <w:sz w:val="22"/>
        </w:rPr>
        <w:br/>
        <w:t xml:space="preserve">  &lt;meta charset="UTF-8"&gt;</w:t>
      </w:r>
      <w:r>
        <w:rPr>
          <w:sz w:val="22"/>
        </w:rPr>
        <w:br/>
        <w:t xml:space="preserve">  &lt;meta name="viewport" content="width=device-width, initial-scale=1.0"&gt;</w:t>
      </w:r>
      <w:r>
        <w:rPr>
          <w:sz w:val="22"/>
        </w:rPr>
        <w:br/>
        <w:t xml:space="preserve">  &lt;title&gt;Sample&lt;/title&gt;</w:t>
      </w:r>
      <w:r>
        <w:rPr>
          <w:sz w:val="22"/>
        </w:rPr>
        <w:br/>
        <w:t>&lt;/head&gt;</w:t>
      </w:r>
      <w:r>
        <w:rPr>
          <w:sz w:val="22"/>
        </w:rPr>
        <w:br/>
        <w:t>&lt;body&gt;</w:t>
      </w:r>
      <w:r>
        <w:rPr>
          <w:sz w:val="22"/>
        </w:rPr>
        <w:br/>
        <w:t xml:space="preserve">  &lt;header&gt;</w:t>
      </w:r>
      <w:r>
        <w:rPr>
          <w:sz w:val="22"/>
        </w:rPr>
        <w:br/>
        <w:t xml:space="preserve">    &lt;h1&gt;Welcome&lt;/h1&gt;</w:t>
      </w:r>
      <w:r>
        <w:rPr>
          <w:sz w:val="22"/>
        </w:rPr>
        <w:br/>
        <w:t xml:space="preserve">  &lt;/header&gt;</w:t>
      </w:r>
      <w:r>
        <w:rPr>
          <w:sz w:val="22"/>
        </w:rPr>
        <w:br/>
        <w:t xml:space="preserve">  &lt;main&gt;</w:t>
      </w:r>
      <w:r>
        <w:rPr>
          <w:sz w:val="22"/>
        </w:rPr>
        <w:br/>
        <w:t xml:space="preserve">    &lt;p&gt;This is a paragraph&lt;/p&gt;</w:t>
      </w:r>
      <w:r>
        <w:rPr>
          <w:sz w:val="22"/>
        </w:rPr>
        <w:br/>
        <w:t xml:space="preserve">    &lt;img src="image.jpg" alt="Descriptive overview of sample image" </w:t>
      </w:r>
      <w:r>
        <w:rPr>
          <w:sz w:val="22"/>
        </w:rPr>
        <w:br/>
        <w:t xml:space="preserve">         width="600" height="400" loading="lazy"&gt;</w:t>
      </w:r>
      <w:r>
        <w:rPr>
          <w:sz w:val="22"/>
        </w:rPr>
        <w:br/>
      </w:r>
      <w:r>
        <w:rPr>
          <w:sz w:val="22"/>
        </w:rPr>
        <w:lastRenderedPageBreak/>
        <w:t xml:space="preserve">  &lt;/main&gt;</w:t>
      </w:r>
      <w:r>
        <w:rPr>
          <w:sz w:val="22"/>
        </w:rPr>
        <w:br/>
        <w:t>&lt;/body&gt;</w:t>
      </w:r>
      <w:r>
        <w:rPr>
          <w:sz w:val="22"/>
        </w:rPr>
        <w:br/>
        <w:t>&lt;/html&gt;</w:t>
      </w:r>
    </w:p>
    <w:p w14:paraId="77C027A0" w14:textId="77777777" w:rsidR="000966A3" w:rsidRPr="00CA318F" w:rsidRDefault="000A077A" w:rsidP="00BA22BD">
      <w:pPr>
        <w:keepNext/>
        <w:spacing w:before="240" w:line="360" w:lineRule="auto"/>
        <w:jc w:val="both"/>
      </w:pPr>
      <w:r w:rsidRPr="00CA318F">
        <w:rPr>
          <w:b/>
        </w:rPr>
        <w:t>QUESTION 5: BROWSER-SERVER COMMUNICATION FLOW</w:t>
      </w:r>
    </w:p>
    <w:p w14:paraId="21BD3032" w14:textId="77777777" w:rsidR="000966A3" w:rsidRDefault="000A077A" w:rsidP="00AE3AE0">
      <w:pPr>
        <w:spacing w:line="360" w:lineRule="auto"/>
      </w:pPr>
      <w:r>
        <w:rPr>
          <w:b/>
        </w:rPr>
        <w:t xml:space="preserve">Scenario: </w:t>
      </w:r>
      <w:r>
        <w:t>The following sequence describes a web request:</w:t>
      </w:r>
      <w:r>
        <w:br/>
        <w:t>1. User enters a URL in the browser</w:t>
      </w:r>
      <w:r>
        <w:br/>
        <w:t>2. DNS lookup occurs</w:t>
      </w:r>
      <w:r>
        <w:br/>
        <w:t>3. HTTP request is sent</w:t>
      </w:r>
      <w:r>
        <w:br/>
        <w:t>4. Server processes request</w:t>
      </w:r>
      <w:r>
        <w:br/>
        <w:t>5. Response is returned</w:t>
      </w:r>
      <w:r>
        <w:br/>
        <w:t>6. Browser renders page</w:t>
      </w:r>
    </w:p>
    <w:p w14:paraId="71EEA66F" w14:textId="77777777" w:rsidR="000966A3" w:rsidRDefault="000A077A" w:rsidP="00BA22BD">
      <w:pPr>
        <w:keepNext/>
        <w:spacing w:before="160" w:after="80" w:line="360" w:lineRule="auto"/>
        <w:jc w:val="both"/>
      </w:pPr>
      <w:r>
        <w:rPr>
          <w:b/>
        </w:rPr>
        <w:t>1. Interpret each step in the communication flow.</w:t>
      </w:r>
    </w:p>
    <w:p w14:paraId="6B73D9F9" w14:textId="217F6D0E" w:rsidR="000966A3" w:rsidRDefault="000A077A" w:rsidP="00BA22BD">
      <w:pPr>
        <w:spacing w:line="360" w:lineRule="auto"/>
        <w:jc w:val="both"/>
      </w:pPr>
      <w:r w:rsidRPr="00AE3AE0">
        <w:rPr>
          <w:b/>
          <w:bCs/>
        </w:rPr>
        <w:t>• URL Input &amp; Parsing:</w:t>
      </w:r>
      <w:r>
        <w:t xml:space="preserve"> The user inputs a Uniform Resource Identifier (URI). The browser parses protocol scheme (https://), host domain name, port, and requested path.</w:t>
      </w:r>
      <w:r>
        <w:br/>
      </w:r>
      <w:r w:rsidRPr="00AE3AE0">
        <w:rPr>
          <w:b/>
          <w:bCs/>
        </w:rPr>
        <w:t>• DNS Resolution:</w:t>
      </w:r>
      <w:r>
        <w:t xml:space="preserve"> The browser converts the human-readable domain name into an IP address by traversing local browser cache, OS resolver cache, recursive DNS servers, and root/authoritative nameservers.</w:t>
      </w:r>
      <w:r>
        <w:br/>
      </w:r>
      <w:r w:rsidRPr="00034829">
        <w:rPr>
          <w:b/>
          <w:bCs/>
        </w:rPr>
        <w:t>•Connection &amp; HTTP Request Dispatch:</w:t>
      </w:r>
      <w:r>
        <w:t xml:space="preserve"> The client establishes a TCP connection via 3-way handshake (SYN, SYN-ACK, ACK) and completes TLS negotiation. Once secure, the serialized HTTP request (headers + body) is dispatched across the socket.</w:t>
      </w:r>
      <w:r>
        <w:br/>
      </w:r>
      <w:r w:rsidRPr="00034829">
        <w:rPr>
          <w:b/>
          <w:bCs/>
        </w:rPr>
        <w:t>•Server-Side Execution:</w:t>
      </w:r>
      <w:r>
        <w:t xml:space="preserve"> The web server (e.g., Nginx) accepts the connection, routes the request through middleware/application runtime, executes database queries, and compiles the response.</w:t>
      </w:r>
      <w:r>
        <w:br/>
      </w:r>
      <w:r w:rsidRPr="00034829">
        <w:rPr>
          <w:b/>
          <w:bCs/>
        </w:rPr>
        <w:t>•Response Delivery:</w:t>
      </w:r>
      <w:r>
        <w:t xml:space="preserve"> The server transmits HTTP response packets (Status code, Response headers, Entity body) over the established network channel.</w:t>
      </w:r>
      <w:r>
        <w:br/>
      </w:r>
      <w:r w:rsidRPr="00034829">
        <w:rPr>
          <w:b/>
          <w:bCs/>
        </w:rPr>
        <w:t>•Client-Side Rendering:</w:t>
      </w:r>
      <w:r>
        <w:t xml:space="preserve"> The browser engine parses HTML to construct the DOM tree, processes CSS into CSSOM, combines them into a Render Tree, executes Layout/Reflow, paints pixels, and composites layers to display the interactive webpage.</w:t>
      </w:r>
    </w:p>
    <w:p w14:paraId="567E03CA" w14:textId="77777777" w:rsidR="000966A3" w:rsidRDefault="000A077A" w:rsidP="00BA22BD">
      <w:pPr>
        <w:keepNext/>
        <w:spacing w:before="160" w:after="80" w:line="360" w:lineRule="auto"/>
        <w:jc w:val="both"/>
      </w:pPr>
      <w:r>
        <w:rPr>
          <w:b/>
        </w:rPr>
        <w:lastRenderedPageBreak/>
        <w:t>2. Identify where delays can occur.</w:t>
      </w:r>
    </w:p>
    <w:p w14:paraId="3B645099" w14:textId="77777777" w:rsidR="000966A3" w:rsidRDefault="000A077A" w:rsidP="00BA22BD">
      <w:pPr>
        <w:spacing w:line="360" w:lineRule="auto"/>
        <w:jc w:val="both"/>
      </w:pPr>
      <w:r w:rsidRPr="00034829">
        <w:rPr>
          <w:b/>
          <w:bCs/>
        </w:rPr>
        <w:t>• DNS Delays:</w:t>
      </w:r>
      <w:r>
        <w:t xml:space="preserve"> Cache misses requiring cold recursive resolution traversals across multiple nameservers.</w:t>
      </w:r>
      <w:r>
        <w:br/>
      </w:r>
      <w:r w:rsidRPr="00034829">
        <w:rPr>
          <w:b/>
          <w:bCs/>
        </w:rPr>
        <w:t>• Network / Transport Delays:</w:t>
      </w:r>
      <w:r>
        <w:t xml:space="preserve"> High round-trip time (RTT), latency spikes, packet loss during TCP 3-way handshakes and TLS 1.3 cryptographic handshakes.</w:t>
      </w:r>
      <w:r>
        <w:br/>
      </w:r>
      <w:r w:rsidRPr="00034829">
        <w:rPr>
          <w:b/>
          <w:bCs/>
        </w:rPr>
        <w:t>• Server Processing Bottlenecks (TTFB):</w:t>
      </w:r>
      <w:r>
        <w:t xml:space="preserve"> Inefficient database indexing, unoptimized server-side code execution, disk I/O bottlenecks, or high concurrency lock contention increasing Time-To-First-Byte.</w:t>
      </w:r>
      <w:r>
        <w:br/>
      </w:r>
      <w:r w:rsidRPr="00034829">
        <w:rPr>
          <w:b/>
          <w:bCs/>
        </w:rPr>
        <w:t>• Client Rendering Bottlenecks:</w:t>
      </w:r>
      <w:r>
        <w:t xml:space="preserve"> Parser-blocking JavaScript scripts, render-blocking external stylesheets, heavy DOM tree depth, and unoptimized high-resolution images causing lengthy reflows and paints.</w:t>
      </w:r>
    </w:p>
    <w:p w14:paraId="1274CCDC" w14:textId="77777777" w:rsidR="000966A3" w:rsidRDefault="000A077A" w:rsidP="00BA22BD">
      <w:pPr>
        <w:keepNext/>
        <w:spacing w:before="160" w:after="80" w:line="360" w:lineRule="auto"/>
        <w:jc w:val="both"/>
      </w:pPr>
      <w:r>
        <w:rPr>
          <w:b/>
        </w:rPr>
        <w:t>3. Analyze the role of DNS in the process.</w:t>
      </w:r>
    </w:p>
    <w:p w14:paraId="25E3CE25" w14:textId="77777777" w:rsidR="000966A3" w:rsidRDefault="000A077A" w:rsidP="00BA22BD">
      <w:pPr>
        <w:spacing w:line="360" w:lineRule="auto"/>
        <w:jc w:val="both"/>
      </w:pPr>
      <w:r>
        <w:t>The Domain Name System (DNS) operates as the distributed, hierarchical directory system of the Internet. Routers and networking hardware operate solely on binary IP addresses (e.g., 142.250.190.46 or IPv6 counterparts), not strings of alphanumeric text. DNS abstracts numerical infrastructure into human-memorable names, facilitates horizontal load balancing (via Round-Robin DNS and Anycast routing), enables geographical CDN routing, and verifies service authentication via specialized records (SPF, DKIM, TXT).</w:t>
      </w:r>
    </w:p>
    <w:p w14:paraId="2F681A17" w14:textId="77777777" w:rsidR="000966A3" w:rsidRDefault="000A077A" w:rsidP="00BA22BD">
      <w:pPr>
        <w:keepNext/>
        <w:spacing w:before="160" w:after="80" w:line="360" w:lineRule="auto"/>
        <w:jc w:val="both"/>
      </w:pPr>
      <w:r>
        <w:rPr>
          <w:b/>
        </w:rPr>
        <w:t>4. Suggest optimizations to improve performance.</w:t>
      </w:r>
    </w:p>
    <w:p w14:paraId="138DEDA6" w14:textId="1E03D581" w:rsidR="000966A3" w:rsidRDefault="000A077A" w:rsidP="00BA22BD">
      <w:pPr>
        <w:spacing w:line="360" w:lineRule="auto"/>
        <w:jc w:val="both"/>
      </w:pPr>
      <w:r>
        <w:t>DNS&amp;Connection Pre-resolution:Implement&lt;link rel="dns-prefetch" href="//cdn.example.com"&gt; and &lt;link rel="preconnect" href="//cdn.example.com"&gt; to initiate handshakes early.</w:t>
      </w:r>
      <w:r>
        <w:br/>
      </w:r>
      <w:r w:rsidRPr="00034829">
        <w:rPr>
          <w:b/>
          <w:bCs/>
        </w:rPr>
        <w:t>• Modern Transport Protocols:</w:t>
      </w:r>
      <w:r>
        <w:t xml:space="preserve"> Upgrade web servers to HTTP/2 or HTTP/3 (QUIC over UDP) to enable multiplexing, eliminate head-of-line blocking, and reduce 0-RTT connection overhead.</w:t>
      </w:r>
      <w:r>
        <w:br/>
      </w:r>
      <w:r w:rsidRPr="00034829">
        <w:rPr>
          <w:b/>
          <w:bCs/>
        </w:rPr>
        <w:t>• Content Delivery Networks (CDNs):</w:t>
      </w:r>
      <w:r>
        <w:t xml:space="preserve"> Distribute static assets across global edge servers geographically close to end users to reduce RTT.</w:t>
      </w:r>
      <w:r>
        <w:br/>
      </w:r>
      <w:r w:rsidRPr="00034829">
        <w:rPr>
          <w:b/>
          <w:bCs/>
        </w:rPr>
        <w:t>• Efficient Caching Architecture:</w:t>
      </w:r>
      <w:r>
        <w:t xml:space="preserve"> Implement aggressive Cache-Control policies (e.g., max-age=31536000, immutable) for static hashed assets and ETag validation for dynamic endpoints.</w:t>
      </w:r>
      <w:r>
        <w:br/>
      </w:r>
      <w:r w:rsidRPr="00034829">
        <w:rPr>
          <w:b/>
          <w:bCs/>
        </w:rPr>
        <w:t>• Asset Optimization &amp; Minification:</w:t>
      </w:r>
      <w:r>
        <w:t xml:space="preserve"> Compress assets using Brotli/Gzip, defer non-critical scripts (defer/async), and serve modern image formats (AVIF/WebP).</w:t>
      </w:r>
    </w:p>
    <w:p w14:paraId="46E2C535" w14:textId="77777777" w:rsidR="000966A3" w:rsidRPr="00CA318F" w:rsidRDefault="000A077A" w:rsidP="001E2C45">
      <w:pPr>
        <w:keepNext/>
        <w:spacing w:before="240" w:line="360" w:lineRule="auto"/>
      </w:pPr>
      <w:r w:rsidRPr="00CA318F">
        <w:rPr>
          <w:b/>
        </w:rPr>
        <w:lastRenderedPageBreak/>
        <w:t>ASSESSMENT RUBRICS MATRIX</w:t>
      </w:r>
    </w:p>
    <w:tbl>
      <w:tblPr>
        <w:tblW w:w="0" w:type="auto"/>
        <w:jc w:val="center"/>
        <w:tblLook w:val="04A0" w:firstRow="1" w:lastRow="0" w:firstColumn="1" w:lastColumn="0" w:noHBand="0" w:noVBand="1"/>
      </w:tblPr>
      <w:tblGrid>
        <w:gridCol w:w="1870"/>
        <w:gridCol w:w="864"/>
        <w:gridCol w:w="1726"/>
        <w:gridCol w:w="1654"/>
        <w:gridCol w:w="1654"/>
        <w:gridCol w:w="1582"/>
      </w:tblGrid>
      <w:tr w:rsidR="000966A3" w14:paraId="1FD046BF"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04B45C2C" w14:textId="77777777" w:rsidR="000966A3" w:rsidRDefault="000A077A" w:rsidP="001E2C45">
            <w:pPr>
              <w:spacing w:after="40" w:line="360" w:lineRule="auto"/>
            </w:pPr>
            <w:r>
              <w:rPr>
                <w:b/>
                <w:sz w:val="20"/>
              </w:rPr>
              <w:t>Criteria</w:t>
            </w:r>
          </w:p>
        </w:tc>
        <w:tc>
          <w:tcPr>
            <w:tcW w:w="864" w:type="dxa"/>
            <w:tcBorders>
              <w:top w:val="single" w:sz="4" w:space="0" w:color="000000"/>
              <w:left w:val="single" w:sz="4" w:space="0" w:color="000000"/>
              <w:bottom w:val="single" w:sz="4" w:space="0" w:color="000000"/>
              <w:right w:val="single" w:sz="4" w:space="0" w:color="000000"/>
            </w:tcBorders>
          </w:tcPr>
          <w:p w14:paraId="1640B644" w14:textId="77777777" w:rsidR="000966A3" w:rsidRDefault="000A077A" w:rsidP="001E2C45">
            <w:pPr>
              <w:spacing w:after="40" w:line="360" w:lineRule="auto"/>
            </w:pPr>
            <w:r>
              <w:rPr>
                <w:b/>
                <w:sz w:val="20"/>
              </w:rPr>
              <w:t>Weight</w:t>
            </w:r>
          </w:p>
        </w:tc>
        <w:tc>
          <w:tcPr>
            <w:tcW w:w="1728" w:type="dxa"/>
            <w:tcBorders>
              <w:top w:val="single" w:sz="4" w:space="0" w:color="000000"/>
              <w:left w:val="single" w:sz="4" w:space="0" w:color="000000"/>
              <w:bottom w:val="single" w:sz="4" w:space="0" w:color="000000"/>
              <w:right w:val="single" w:sz="4" w:space="0" w:color="000000"/>
            </w:tcBorders>
          </w:tcPr>
          <w:p w14:paraId="4B9CFD9C" w14:textId="77777777" w:rsidR="000966A3" w:rsidRDefault="000A077A" w:rsidP="001E2C45">
            <w:pPr>
              <w:spacing w:after="40" w:line="360" w:lineRule="auto"/>
            </w:pPr>
            <w:r>
              <w:rPr>
                <w:b/>
                <w:sz w:val="20"/>
              </w:rPr>
              <w:t>Level 4 (Exemplary)</w:t>
            </w:r>
          </w:p>
        </w:tc>
        <w:tc>
          <w:tcPr>
            <w:tcW w:w="1656" w:type="dxa"/>
            <w:tcBorders>
              <w:top w:val="single" w:sz="4" w:space="0" w:color="000000"/>
              <w:left w:val="single" w:sz="4" w:space="0" w:color="000000"/>
              <w:bottom w:val="single" w:sz="4" w:space="0" w:color="000000"/>
              <w:right w:val="single" w:sz="4" w:space="0" w:color="000000"/>
            </w:tcBorders>
          </w:tcPr>
          <w:p w14:paraId="60BA1845" w14:textId="77777777" w:rsidR="000966A3" w:rsidRDefault="000A077A" w:rsidP="001E2C45">
            <w:pPr>
              <w:spacing w:after="40" w:line="360" w:lineRule="auto"/>
            </w:pPr>
            <w:r>
              <w:rPr>
                <w:b/>
                <w:sz w:val="20"/>
              </w:rPr>
              <w:t>Level 3 (Proficient)</w:t>
            </w:r>
          </w:p>
        </w:tc>
        <w:tc>
          <w:tcPr>
            <w:tcW w:w="1656" w:type="dxa"/>
            <w:tcBorders>
              <w:top w:val="single" w:sz="4" w:space="0" w:color="000000"/>
              <w:left w:val="single" w:sz="4" w:space="0" w:color="000000"/>
              <w:bottom w:val="single" w:sz="4" w:space="0" w:color="000000"/>
              <w:right w:val="single" w:sz="4" w:space="0" w:color="000000"/>
            </w:tcBorders>
          </w:tcPr>
          <w:p w14:paraId="5E41FDA9" w14:textId="77777777" w:rsidR="000966A3" w:rsidRDefault="000A077A" w:rsidP="001E2C45">
            <w:pPr>
              <w:spacing w:after="40" w:line="360" w:lineRule="auto"/>
            </w:pPr>
            <w:r>
              <w:rPr>
                <w:b/>
                <w:sz w:val="20"/>
              </w:rPr>
              <w:t>Level 2 (Developing)</w:t>
            </w:r>
          </w:p>
        </w:tc>
        <w:tc>
          <w:tcPr>
            <w:tcW w:w="1584" w:type="dxa"/>
            <w:tcBorders>
              <w:top w:val="single" w:sz="4" w:space="0" w:color="000000"/>
              <w:left w:val="single" w:sz="4" w:space="0" w:color="000000"/>
              <w:bottom w:val="single" w:sz="4" w:space="0" w:color="000000"/>
              <w:right w:val="single" w:sz="4" w:space="0" w:color="000000"/>
            </w:tcBorders>
          </w:tcPr>
          <w:p w14:paraId="24AD1A22" w14:textId="77777777" w:rsidR="000966A3" w:rsidRDefault="000A077A" w:rsidP="001E2C45">
            <w:pPr>
              <w:spacing w:after="40" w:line="360" w:lineRule="auto"/>
            </w:pPr>
            <w:r>
              <w:rPr>
                <w:b/>
                <w:sz w:val="20"/>
              </w:rPr>
              <w:t>Level 1 (Beginning)</w:t>
            </w:r>
          </w:p>
        </w:tc>
      </w:tr>
      <w:tr w:rsidR="000966A3" w14:paraId="7B65ED83"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1436D04D" w14:textId="77777777" w:rsidR="000966A3" w:rsidRDefault="000A077A" w:rsidP="001E2C45">
            <w:pPr>
              <w:spacing w:after="40" w:line="360" w:lineRule="auto"/>
            </w:pPr>
            <w:r>
              <w:rPr>
                <w:b/>
                <w:sz w:val="19"/>
              </w:rPr>
              <w:t>Understanding of Data Analysis</w:t>
            </w:r>
          </w:p>
        </w:tc>
        <w:tc>
          <w:tcPr>
            <w:tcW w:w="864" w:type="dxa"/>
            <w:tcBorders>
              <w:top w:val="single" w:sz="4" w:space="0" w:color="000000"/>
              <w:left w:val="single" w:sz="4" w:space="0" w:color="000000"/>
              <w:bottom w:val="single" w:sz="4" w:space="0" w:color="000000"/>
              <w:right w:val="single" w:sz="4" w:space="0" w:color="000000"/>
            </w:tcBorders>
          </w:tcPr>
          <w:p w14:paraId="15E1D552" w14:textId="77777777" w:rsidR="000966A3" w:rsidRDefault="000A077A" w:rsidP="001E2C45">
            <w:pPr>
              <w:spacing w:after="40" w:line="360" w:lineRule="auto"/>
            </w:pPr>
            <w:r>
              <w:rPr>
                <w:sz w:val="19"/>
              </w:rPr>
              <w:t>25%</w:t>
            </w:r>
          </w:p>
        </w:tc>
        <w:tc>
          <w:tcPr>
            <w:tcW w:w="1728" w:type="dxa"/>
            <w:tcBorders>
              <w:top w:val="single" w:sz="4" w:space="0" w:color="000000"/>
              <w:left w:val="single" w:sz="4" w:space="0" w:color="000000"/>
              <w:bottom w:val="single" w:sz="4" w:space="0" w:color="000000"/>
              <w:right w:val="single" w:sz="4" w:space="0" w:color="000000"/>
            </w:tcBorders>
          </w:tcPr>
          <w:p w14:paraId="13C158DF" w14:textId="77777777" w:rsidR="000966A3" w:rsidRDefault="000A077A" w:rsidP="001E2C45">
            <w:pPr>
              <w:spacing w:after="40" w:line="360" w:lineRule="auto"/>
            </w:pPr>
            <w:r>
              <w:rPr>
                <w:sz w:val="19"/>
              </w:rPr>
              <w:t>Accurately interprets all data patterns, trends, and relationships</w:t>
            </w:r>
          </w:p>
        </w:tc>
        <w:tc>
          <w:tcPr>
            <w:tcW w:w="1656" w:type="dxa"/>
            <w:tcBorders>
              <w:top w:val="single" w:sz="4" w:space="0" w:color="000000"/>
              <w:left w:val="single" w:sz="4" w:space="0" w:color="000000"/>
              <w:bottom w:val="single" w:sz="4" w:space="0" w:color="000000"/>
              <w:right w:val="single" w:sz="4" w:space="0" w:color="000000"/>
            </w:tcBorders>
          </w:tcPr>
          <w:p w14:paraId="7B7B31AF" w14:textId="77777777" w:rsidR="000966A3" w:rsidRDefault="000A077A" w:rsidP="001E2C45">
            <w:pPr>
              <w:spacing w:after="40" w:line="360" w:lineRule="auto"/>
            </w:pPr>
            <w:r>
              <w:rPr>
                <w:sz w:val="19"/>
              </w:rPr>
              <w:t>Interprets data correctly with minor gaps</w:t>
            </w:r>
          </w:p>
        </w:tc>
        <w:tc>
          <w:tcPr>
            <w:tcW w:w="1656" w:type="dxa"/>
            <w:tcBorders>
              <w:top w:val="single" w:sz="4" w:space="0" w:color="000000"/>
              <w:left w:val="single" w:sz="4" w:space="0" w:color="000000"/>
              <w:bottom w:val="single" w:sz="4" w:space="0" w:color="000000"/>
              <w:right w:val="single" w:sz="4" w:space="0" w:color="000000"/>
            </w:tcBorders>
          </w:tcPr>
          <w:p w14:paraId="402DFC23" w14:textId="77777777" w:rsidR="000966A3" w:rsidRDefault="000A077A" w:rsidP="001E2C45">
            <w:pPr>
              <w:spacing w:after="40" w:line="360" w:lineRule="auto"/>
            </w:pPr>
            <w:r>
              <w:rPr>
                <w:sz w:val="19"/>
              </w:rPr>
              <w:t>Partial understanding; misses key trends</w:t>
            </w:r>
          </w:p>
        </w:tc>
        <w:tc>
          <w:tcPr>
            <w:tcW w:w="1584" w:type="dxa"/>
            <w:tcBorders>
              <w:top w:val="single" w:sz="4" w:space="0" w:color="000000"/>
              <w:left w:val="single" w:sz="4" w:space="0" w:color="000000"/>
              <w:bottom w:val="single" w:sz="4" w:space="0" w:color="000000"/>
              <w:right w:val="single" w:sz="4" w:space="0" w:color="000000"/>
            </w:tcBorders>
          </w:tcPr>
          <w:p w14:paraId="3F2EA468" w14:textId="77777777" w:rsidR="000966A3" w:rsidRDefault="000A077A" w:rsidP="001E2C45">
            <w:pPr>
              <w:spacing w:after="40" w:line="360" w:lineRule="auto"/>
            </w:pPr>
            <w:r>
              <w:rPr>
                <w:sz w:val="19"/>
              </w:rPr>
              <w:t>Misinterprets or fails to understand data</w:t>
            </w:r>
          </w:p>
        </w:tc>
      </w:tr>
      <w:tr w:rsidR="000966A3" w14:paraId="0442891E"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1055C297" w14:textId="77777777" w:rsidR="000966A3" w:rsidRDefault="000A077A" w:rsidP="001E2C45">
            <w:pPr>
              <w:spacing w:after="40" w:line="360" w:lineRule="auto"/>
            </w:pPr>
            <w:r>
              <w:rPr>
                <w:b/>
                <w:sz w:val="19"/>
              </w:rPr>
              <w:t>Analysis &amp; Logical Reasoning</w:t>
            </w:r>
          </w:p>
        </w:tc>
        <w:tc>
          <w:tcPr>
            <w:tcW w:w="864" w:type="dxa"/>
            <w:tcBorders>
              <w:top w:val="single" w:sz="4" w:space="0" w:color="000000"/>
              <w:left w:val="single" w:sz="4" w:space="0" w:color="000000"/>
              <w:bottom w:val="single" w:sz="4" w:space="0" w:color="000000"/>
              <w:right w:val="single" w:sz="4" w:space="0" w:color="000000"/>
            </w:tcBorders>
          </w:tcPr>
          <w:p w14:paraId="4516C20B" w14:textId="77777777" w:rsidR="000966A3" w:rsidRDefault="000A077A" w:rsidP="001E2C45">
            <w:pPr>
              <w:spacing w:after="40" w:line="360" w:lineRule="auto"/>
            </w:pPr>
            <w:r>
              <w:rPr>
                <w:sz w:val="19"/>
              </w:rPr>
              <w:t>25%</w:t>
            </w:r>
          </w:p>
        </w:tc>
        <w:tc>
          <w:tcPr>
            <w:tcW w:w="1728" w:type="dxa"/>
            <w:tcBorders>
              <w:top w:val="single" w:sz="4" w:space="0" w:color="000000"/>
              <w:left w:val="single" w:sz="4" w:space="0" w:color="000000"/>
              <w:bottom w:val="single" w:sz="4" w:space="0" w:color="000000"/>
              <w:right w:val="single" w:sz="4" w:space="0" w:color="000000"/>
            </w:tcBorders>
          </w:tcPr>
          <w:p w14:paraId="151EF9C3" w14:textId="77777777" w:rsidR="000966A3" w:rsidRDefault="000A077A" w:rsidP="001E2C45">
            <w:pPr>
              <w:spacing w:after="40" w:line="360" w:lineRule="auto"/>
            </w:pPr>
            <w:r>
              <w:rPr>
                <w:sz w:val="19"/>
              </w:rPr>
              <w:t>Provides deep analysis with strong logical reasoning and justification</w:t>
            </w:r>
          </w:p>
        </w:tc>
        <w:tc>
          <w:tcPr>
            <w:tcW w:w="1656" w:type="dxa"/>
            <w:tcBorders>
              <w:top w:val="single" w:sz="4" w:space="0" w:color="000000"/>
              <w:left w:val="single" w:sz="4" w:space="0" w:color="000000"/>
              <w:bottom w:val="single" w:sz="4" w:space="0" w:color="000000"/>
              <w:right w:val="single" w:sz="4" w:space="0" w:color="000000"/>
            </w:tcBorders>
          </w:tcPr>
          <w:p w14:paraId="6060788B" w14:textId="77777777" w:rsidR="000966A3" w:rsidRDefault="000A077A" w:rsidP="001E2C45">
            <w:pPr>
              <w:spacing w:after="40" w:line="360" w:lineRule="auto"/>
            </w:pPr>
            <w:r>
              <w:rPr>
                <w:sz w:val="19"/>
              </w:rPr>
              <w:t>Provides reasonable analysis with some justification</w:t>
            </w:r>
          </w:p>
        </w:tc>
        <w:tc>
          <w:tcPr>
            <w:tcW w:w="1656" w:type="dxa"/>
            <w:tcBorders>
              <w:top w:val="single" w:sz="4" w:space="0" w:color="000000"/>
              <w:left w:val="single" w:sz="4" w:space="0" w:color="000000"/>
              <w:bottom w:val="single" w:sz="4" w:space="0" w:color="000000"/>
              <w:right w:val="single" w:sz="4" w:space="0" w:color="000000"/>
            </w:tcBorders>
          </w:tcPr>
          <w:p w14:paraId="6FFD4A01" w14:textId="77777777" w:rsidR="000966A3" w:rsidRDefault="000A077A" w:rsidP="001E2C45">
            <w:pPr>
              <w:spacing w:after="40" w:line="360" w:lineRule="auto"/>
            </w:pPr>
            <w:r>
              <w:rPr>
                <w:sz w:val="19"/>
              </w:rPr>
              <w:t>Basic analysis with weak reasoning</w:t>
            </w:r>
          </w:p>
        </w:tc>
        <w:tc>
          <w:tcPr>
            <w:tcW w:w="1584" w:type="dxa"/>
            <w:tcBorders>
              <w:top w:val="single" w:sz="4" w:space="0" w:color="000000"/>
              <w:left w:val="single" w:sz="4" w:space="0" w:color="000000"/>
              <w:bottom w:val="single" w:sz="4" w:space="0" w:color="000000"/>
              <w:right w:val="single" w:sz="4" w:space="0" w:color="000000"/>
            </w:tcBorders>
          </w:tcPr>
          <w:p w14:paraId="630CFC93" w14:textId="77777777" w:rsidR="000966A3" w:rsidRDefault="000A077A" w:rsidP="001E2C45">
            <w:pPr>
              <w:spacing w:after="40" w:line="360" w:lineRule="auto"/>
            </w:pPr>
            <w:r>
              <w:rPr>
                <w:sz w:val="19"/>
              </w:rPr>
              <w:t>No meaningful analysis provided</w:t>
            </w:r>
          </w:p>
        </w:tc>
      </w:tr>
      <w:tr w:rsidR="000966A3" w14:paraId="52E08CE3"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07930517" w14:textId="77777777" w:rsidR="000966A3" w:rsidRDefault="000A077A" w:rsidP="001E2C45">
            <w:pPr>
              <w:spacing w:after="40" w:line="360" w:lineRule="auto"/>
            </w:pPr>
            <w:r>
              <w:rPr>
                <w:b/>
                <w:sz w:val="19"/>
              </w:rPr>
              <w:t>Application of Concepts</w:t>
            </w:r>
          </w:p>
        </w:tc>
        <w:tc>
          <w:tcPr>
            <w:tcW w:w="864" w:type="dxa"/>
            <w:tcBorders>
              <w:top w:val="single" w:sz="4" w:space="0" w:color="000000"/>
              <w:left w:val="single" w:sz="4" w:space="0" w:color="000000"/>
              <w:bottom w:val="single" w:sz="4" w:space="0" w:color="000000"/>
              <w:right w:val="single" w:sz="4" w:space="0" w:color="000000"/>
            </w:tcBorders>
          </w:tcPr>
          <w:p w14:paraId="2E36F7E2" w14:textId="77777777" w:rsidR="000966A3" w:rsidRDefault="000A077A" w:rsidP="001E2C45">
            <w:pPr>
              <w:spacing w:after="40" w:line="360" w:lineRule="auto"/>
            </w:pPr>
            <w:r>
              <w:rPr>
                <w:sz w:val="19"/>
              </w:rPr>
              <w:t>20%</w:t>
            </w:r>
          </w:p>
        </w:tc>
        <w:tc>
          <w:tcPr>
            <w:tcW w:w="1728" w:type="dxa"/>
            <w:tcBorders>
              <w:top w:val="single" w:sz="4" w:space="0" w:color="000000"/>
              <w:left w:val="single" w:sz="4" w:space="0" w:color="000000"/>
              <w:bottom w:val="single" w:sz="4" w:space="0" w:color="000000"/>
              <w:right w:val="single" w:sz="4" w:space="0" w:color="000000"/>
            </w:tcBorders>
          </w:tcPr>
          <w:p w14:paraId="0DD0593E" w14:textId="77777777" w:rsidR="000966A3" w:rsidRDefault="000A077A" w:rsidP="001E2C45">
            <w:pPr>
              <w:spacing w:after="40" w:line="360" w:lineRule="auto"/>
            </w:pPr>
            <w:r>
              <w:rPr>
                <w:sz w:val="19"/>
              </w:rPr>
              <w:t>Effectively applies relevant concepts/tools to interpret data accurately</w:t>
            </w:r>
          </w:p>
        </w:tc>
        <w:tc>
          <w:tcPr>
            <w:tcW w:w="1656" w:type="dxa"/>
            <w:tcBorders>
              <w:top w:val="single" w:sz="4" w:space="0" w:color="000000"/>
              <w:left w:val="single" w:sz="4" w:space="0" w:color="000000"/>
              <w:bottom w:val="single" w:sz="4" w:space="0" w:color="000000"/>
              <w:right w:val="single" w:sz="4" w:space="0" w:color="000000"/>
            </w:tcBorders>
          </w:tcPr>
          <w:p w14:paraId="0CFC6596" w14:textId="77777777" w:rsidR="000966A3" w:rsidRDefault="000A077A" w:rsidP="001E2C45">
            <w:pPr>
              <w:spacing w:after="40" w:line="360" w:lineRule="auto"/>
            </w:pPr>
            <w:r>
              <w:rPr>
                <w:sz w:val="19"/>
              </w:rPr>
              <w:t>Applies concepts with minor errors</w:t>
            </w:r>
          </w:p>
        </w:tc>
        <w:tc>
          <w:tcPr>
            <w:tcW w:w="1656" w:type="dxa"/>
            <w:tcBorders>
              <w:top w:val="single" w:sz="4" w:space="0" w:color="000000"/>
              <w:left w:val="single" w:sz="4" w:space="0" w:color="000000"/>
              <w:bottom w:val="single" w:sz="4" w:space="0" w:color="000000"/>
              <w:right w:val="single" w:sz="4" w:space="0" w:color="000000"/>
            </w:tcBorders>
          </w:tcPr>
          <w:p w14:paraId="49D1D899" w14:textId="77777777" w:rsidR="000966A3" w:rsidRDefault="000A077A" w:rsidP="001E2C45">
            <w:pPr>
              <w:spacing w:after="40" w:line="360" w:lineRule="auto"/>
            </w:pPr>
            <w:r>
              <w:rPr>
                <w:sz w:val="19"/>
              </w:rPr>
              <w:t>Limited application; requires guidance</w:t>
            </w:r>
          </w:p>
        </w:tc>
        <w:tc>
          <w:tcPr>
            <w:tcW w:w="1584" w:type="dxa"/>
            <w:tcBorders>
              <w:top w:val="single" w:sz="4" w:space="0" w:color="000000"/>
              <w:left w:val="single" w:sz="4" w:space="0" w:color="000000"/>
              <w:bottom w:val="single" w:sz="4" w:space="0" w:color="000000"/>
              <w:right w:val="single" w:sz="4" w:space="0" w:color="000000"/>
            </w:tcBorders>
          </w:tcPr>
          <w:p w14:paraId="126F4CC3" w14:textId="77777777" w:rsidR="000966A3" w:rsidRDefault="000A077A" w:rsidP="001E2C45">
            <w:pPr>
              <w:spacing w:after="40" w:line="360" w:lineRule="auto"/>
            </w:pPr>
            <w:r>
              <w:rPr>
                <w:sz w:val="19"/>
              </w:rPr>
              <w:t>Unable to apply concepts to data</w:t>
            </w:r>
          </w:p>
        </w:tc>
      </w:tr>
      <w:tr w:rsidR="000966A3" w14:paraId="74AB6F4D"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0B89B536" w14:textId="77777777" w:rsidR="000966A3" w:rsidRDefault="000A077A" w:rsidP="001E2C45">
            <w:pPr>
              <w:spacing w:after="40" w:line="360" w:lineRule="auto"/>
            </w:pPr>
            <w:r>
              <w:rPr>
                <w:b/>
                <w:sz w:val="19"/>
              </w:rPr>
              <w:t>Conclusion &amp; Implications</w:t>
            </w:r>
          </w:p>
        </w:tc>
        <w:tc>
          <w:tcPr>
            <w:tcW w:w="864" w:type="dxa"/>
            <w:tcBorders>
              <w:top w:val="single" w:sz="4" w:space="0" w:color="000000"/>
              <w:left w:val="single" w:sz="4" w:space="0" w:color="000000"/>
              <w:bottom w:val="single" w:sz="4" w:space="0" w:color="000000"/>
              <w:right w:val="single" w:sz="4" w:space="0" w:color="000000"/>
            </w:tcBorders>
          </w:tcPr>
          <w:p w14:paraId="3CF99CCD" w14:textId="77777777" w:rsidR="000966A3" w:rsidRDefault="000A077A" w:rsidP="001E2C45">
            <w:pPr>
              <w:spacing w:after="40" w:line="360" w:lineRule="auto"/>
            </w:pPr>
            <w:r>
              <w:rPr>
                <w:sz w:val="19"/>
              </w:rPr>
              <w:t>20%</w:t>
            </w:r>
          </w:p>
        </w:tc>
        <w:tc>
          <w:tcPr>
            <w:tcW w:w="1728" w:type="dxa"/>
            <w:tcBorders>
              <w:top w:val="single" w:sz="4" w:space="0" w:color="000000"/>
              <w:left w:val="single" w:sz="4" w:space="0" w:color="000000"/>
              <w:bottom w:val="single" w:sz="4" w:space="0" w:color="000000"/>
              <w:right w:val="single" w:sz="4" w:space="0" w:color="000000"/>
            </w:tcBorders>
          </w:tcPr>
          <w:p w14:paraId="4F01498D" w14:textId="77777777" w:rsidR="000966A3" w:rsidRDefault="000A077A" w:rsidP="001E2C45">
            <w:pPr>
              <w:spacing w:after="40" w:line="360" w:lineRule="auto"/>
            </w:pPr>
            <w:r>
              <w:rPr>
                <w:sz w:val="19"/>
              </w:rPr>
              <w:t>Draws clear, meaningful conclusions with strong insights and implications</w:t>
            </w:r>
          </w:p>
        </w:tc>
        <w:tc>
          <w:tcPr>
            <w:tcW w:w="1656" w:type="dxa"/>
            <w:tcBorders>
              <w:top w:val="single" w:sz="4" w:space="0" w:color="000000"/>
              <w:left w:val="single" w:sz="4" w:space="0" w:color="000000"/>
              <w:bottom w:val="single" w:sz="4" w:space="0" w:color="000000"/>
              <w:right w:val="single" w:sz="4" w:space="0" w:color="000000"/>
            </w:tcBorders>
          </w:tcPr>
          <w:p w14:paraId="7F6F8155" w14:textId="77777777" w:rsidR="000966A3" w:rsidRDefault="000A077A" w:rsidP="001E2C45">
            <w:pPr>
              <w:spacing w:after="40" w:line="360" w:lineRule="auto"/>
            </w:pPr>
            <w:r>
              <w:rPr>
                <w:sz w:val="19"/>
              </w:rPr>
              <w:t>Provides valid conclusions with moderate insights</w:t>
            </w:r>
          </w:p>
        </w:tc>
        <w:tc>
          <w:tcPr>
            <w:tcW w:w="1656" w:type="dxa"/>
            <w:tcBorders>
              <w:top w:val="single" w:sz="4" w:space="0" w:color="000000"/>
              <w:left w:val="single" w:sz="4" w:space="0" w:color="000000"/>
              <w:bottom w:val="single" w:sz="4" w:space="0" w:color="000000"/>
              <w:right w:val="single" w:sz="4" w:space="0" w:color="000000"/>
            </w:tcBorders>
          </w:tcPr>
          <w:p w14:paraId="73C19548" w14:textId="77777777" w:rsidR="000966A3" w:rsidRDefault="000A077A" w:rsidP="001E2C45">
            <w:pPr>
              <w:spacing w:after="40" w:line="360" w:lineRule="auto"/>
            </w:pPr>
            <w:r>
              <w:rPr>
                <w:sz w:val="19"/>
              </w:rPr>
              <w:t>Conclusions are vague or weak</w:t>
            </w:r>
          </w:p>
        </w:tc>
        <w:tc>
          <w:tcPr>
            <w:tcW w:w="1584" w:type="dxa"/>
            <w:tcBorders>
              <w:top w:val="single" w:sz="4" w:space="0" w:color="000000"/>
              <w:left w:val="single" w:sz="4" w:space="0" w:color="000000"/>
              <w:bottom w:val="single" w:sz="4" w:space="0" w:color="000000"/>
              <w:right w:val="single" w:sz="4" w:space="0" w:color="000000"/>
            </w:tcBorders>
          </w:tcPr>
          <w:p w14:paraId="6488F1A7" w14:textId="77777777" w:rsidR="000966A3" w:rsidRDefault="000A077A" w:rsidP="001E2C45">
            <w:pPr>
              <w:spacing w:after="40" w:line="360" w:lineRule="auto"/>
            </w:pPr>
            <w:r>
              <w:rPr>
                <w:sz w:val="19"/>
              </w:rPr>
              <w:t>No clear or valid conclusions</w:t>
            </w:r>
          </w:p>
        </w:tc>
      </w:tr>
      <w:tr w:rsidR="000966A3" w14:paraId="06B3BA5B"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6FD9E2CB" w14:textId="77777777" w:rsidR="000966A3" w:rsidRDefault="000A077A" w:rsidP="001E2C45">
            <w:pPr>
              <w:spacing w:after="40" w:line="360" w:lineRule="auto"/>
            </w:pPr>
            <w:r>
              <w:rPr>
                <w:b/>
                <w:sz w:val="19"/>
              </w:rPr>
              <w:t>Clarity &amp; Presentation</w:t>
            </w:r>
          </w:p>
        </w:tc>
        <w:tc>
          <w:tcPr>
            <w:tcW w:w="864" w:type="dxa"/>
            <w:tcBorders>
              <w:top w:val="single" w:sz="4" w:space="0" w:color="000000"/>
              <w:left w:val="single" w:sz="4" w:space="0" w:color="000000"/>
              <w:bottom w:val="single" w:sz="4" w:space="0" w:color="000000"/>
              <w:right w:val="single" w:sz="4" w:space="0" w:color="000000"/>
            </w:tcBorders>
          </w:tcPr>
          <w:p w14:paraId="14DE6F79" w14:textId="77777777" w:rsidR="000966A3" w:rsidRDefault="000A077A" w:rsidP="001E2C45">
            <w:pPr>
              <w:spacing w:after="40" w:line="360" w:lineRule="auto"/>
            </w:pPr>
            <w:r>
              <w:rPr>
                <w:sz w:val="19"/>
              </w:rPr>
              <w:t>10%</w:t>
            </w:r>
          </w:p>
        </w:tc>
        <w:tc>
          <w:tcPr>
            <w:tcW w:w="1728" w:type="dxa"/>
            <w:tcBorders>
              <w:top w:val="single" w:sz="4" w:space="0" w:color="000000"/>
              <w:left w:val="single" w:sz="4" w:space="0" w:color="000000"/>
              <w:bottom w:val="single" w:sz="4" w:space="0" w:color="000000"/>
              <w:right w:val="single" w:sz="4" w:space="0" w:color="000000"/>
            </w:tcBorders>
          </w:tcPr>
          <w:p w14:paraId="346733D3" w14:textId="77777777" w:rsidR="000966A3" w:rsidRDefault="000A077A" w:rsidP="001E2C45">
            <w:pPr>
              <w:spacing w:after="40" w:line="360" w:lineRule="auto"/>
            </w:pPr>
            <w:r>
              <w:rPr>
                <w:sz w:val="19"/>
              </w:rPr>
              <w:t>Presents interpretation clearly using proper structure, visuals, and terminology</w:t>
            </w:r>
          </w:p>
        </w:tc>
        <w:tc>
          <w:tcPr>
            <w:tcW w:w="1656" w:type="dxa"/>
            <w:tcBorders>
              <w:top w:val="single" w:sz="4" w:space="0" w:color="000000"/>
              <w:left w:val="single" w:sz="4" w:space="0" w:color="000000"/>
              <w:bottom w:val="single" w:sz="4" w:space="0" w:color="000000"/>
              <w:right w:val="single" w:sz="4" w:space="0" w:color="000000"/>
            </w:tcBorders>
          </w:tcPr>
          <w:p w14:paraId="763BE856" w14:textId="77777777" w:rsidR="000966A3" w:rsidRDefault="000A077A" w:rsidP="001E2C45">
            <w:pPr>
              <w:spacing w:after="40" w:line="360" w:lineRule="auto"/>
            </w:pPr>
            <w:r>
              <w:rPr>
                <w:sz w:val="19"/>
              </w:rPr>
              <w:t>Generally clear with minor issues</w:t>
            </w:r>
          </w:p>
        </w:tc>
        <w:tc>
          <w:tcPr>
            <w:tcW w:w="1656" w:type="dxa"/>
            <w:tcBorders>
              <w:top w:val="single" w:sz="4" w:space="0" w:color="000000"/>
              <w:left w:val="single" w:sz="4" w:space="0" w:color="000000"/>
              <w:bottom w:val="single" w:sz="4" w:space="0" w:color="000000"/>
              <w:right w:val="single" w:sz="4" w:space="0" w:color="000000"/>
            </w:tcBorders>
          </w:tcPr>
          <w:p w14:paraId="734D1E67" w14:textId="77777777" w:rsidR="000966A3" w:rsidRDefault="000A077A" w:rsidP="001E2C45">
            <w:pPr>
              <w:spacing w:after="40" w:line="360" w:lineRule="auto"/>
            </w:pPr>
            <w:r>
              <w:rPr>
                <w:sz w:val="19"/>
              </w:rPr>
              <w:t>Lacks clarity or proper structure</w:t>
            </w:r>
          </w:p>
        </w:tc>
        <w:tc>
          <w:tcPr>
            <w:tcW w:w="1584" w:type="dxa"/>
            <w:tcBorders>
              <w:top w:val="single" w:sz="4" w:space="0" w:color="000000"/>
              <w:left w:val="single" w:sz="4" w:space="0" w:color="000000"/>
              <w:bottom w:val="single" w:sz="4" w:space="0" w:color="000000"/>
              <w:right w:val="single" w:sz="4" w:space="0" w:color="000000"/>
            </w:tcBorders>
          </w:tcPr>
          <w:p w14:paraId="70945CA9" w14:textId="77777777" w:rsidR="000966A3" w:rsidRDefault="000A077A" w:rsidP="001E2C45">
            <w:pPr>
              <w:spacing w:after="40" w:line="360" w:lineRule="auto"/>
            </w:pPr>
            <w:r>
              <w:rPr>
                <w:sz w:val="19"/>
              </w:rPr>
              <w:t>Poor presentation and difficult to understand</w:t>
            </w:r>
          </w:p>
        </w:tc>
      </w:tr>
    </w:tbl>
    <w:p w14:paraId="3800EB62" w14:textId="77777777" w:rsidR="003741A3" w:rsidRDefault="003741A3" w:rsidP="001E2C45">
      <w:pPr>
        <w:spacing w:line="360" w:lineRule="auto"/>
      </w:pPr>
    </w:p>
    <w:sectPr w:rsidR="003741A3" w:rsidSect="003A0341">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B2BC8" w14:textId="77777777" w:rsidR="00E856DF" w:rsidRDefault="00E856DF" w:rsidP="003A0341">
      <w:pPr>
        <w:spacing w:after="0" w:line="240" w:lineRule="auto"/>
      </w:pPr>
      <w:r>
        <w:separator/>
      </w:r>
    </w:p>
  </w:endnote>
  <w:endnote w:type="continuationSeparator" w:id="0">
    <w:p w14:paraId="32C94F96" w14:textId="77777777" w:rsidR="00E856DF" w:rsidRDefault="00E856DF" w:rsidP="003A0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1607053"/>
      <w:docPartObj>
        <w:docPartGallery w:val="Page Numbers (Bottom of Page)"/>
        <w:docPartUnique/>
      </w:docPartObj>
    </w:sdtPr>
    <w:sdtEndPr>
      <w:rPr>
        <w:noProof/>
      </w:rPr>
    </w:sdtEndPr>
    <w:sdtContent>
      <w:p w14:paraId="061B2FB2" w14:textId="397DF9FE" w:rsidR="003A0341" w:rsidRDefault="003A03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DEFFA7" w14:textId="77777777" w:rsidR="003A0341" w:rsidRDefault="003A03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8C96E" w14:textId="77777777" w:rsidR="00E856DF" w:rsidRDefault="00E856DF" w:rsidP="003A0341">
      <w:pPr>
        <w:spacing w:after="0" w:line="240" w:lineRule="auto"/>
      </w:pPr>
      <w:r>
        <w:separator/>
      </w:r>
    </w:p>
  </w:footnote>
  <w:footnote w:type="continuationSeparator" w:id="0">
    <w:p w14:paraId="707EB497" w14:textId="77777777" w:rsidR="00E856DF" w:rsidRDefault="00E856DF" w:rsidP="003A03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136949">
    <w:abstractNumId w:val="8"/>
  </w:num>
  <w:num w:numId="2" w16cid:durableId="99419203">
    <w:abstractNumId w:val="6"/>
  </w:num>
  <w:num w:numId="3" w16cid:durableId="429081332">
    <w:abstractNumId w:val="5"/>
  </w:num>
  <w:num w:numId="4" w16cid:durableId="955991084">
    <w:abstractNumId w:val="4"/>
  </w:num>
  <w:num w:numId="5" w16cid:durableId="491217229">
    <w:abstractNumId w:val="7"/>
  </w:num>
  <w:num w:numId="6" w16cid:durableId="1686639845">
    <w:abstractNumId w:val="3"/>
  </w:num>
  <w:num w:numId="7" w16cid:durableId="1929381332">
    <w:abstractNumId w:val="2"/>
  </w:num>
  <w:num w:numId="8" w16cid:durableId="1063063896">
    <w:abstractNumId w:val="1"/>
  </w:num>
  <w:num w:numId="9" w16cid:durableId="120247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29"/>
    <w:rsid w:val="0006063C"/>
    <w:rsid w:val="000966A3"/>
    <w:rsid w:val="000A077A"/>
    <w:rsid w:val="0015074B"/>
    <w:rsid w:val="001E2C45"/>
    <w:rsid w:val="00252F70"/>
    <w:rsid w:val="0029639D"/>
    <w:rsid w:val="00326F90"/>
    <w:rsid w:val="003741A3"/>
    <w:rsid w:val="003A0341"/>
    <w:rsid w:val="003C06B3"/>
    <w:rsid w:val="004638E9"/>
    <w:rsid w:val="004B2C09"/>
    <w:rsid w:val="007714E6"/>
    <w:rsid w:val="00904DB3"/>
    <w:rsid w:val="00A332C3"/>
    <w:rsid w:val="00A54740"/>
    <w:rsid w:val="00AA1D8D"/>
    <w:rsid w:val="00AE3AE0"/>
    <w:rsid w:val="00B47730"/>
    <w:rsid w:val="00BA22BD"/>
    <w:rsid w:val="00CA318F"/>
    <w:rsid w:val="00CB0664"/>
    <w:rsid w:val="00DF5023"/>
    <w:rsid w:val="00E856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A937F"/>
  <w14:defaultImageDpi w14:val="300"/>
  <w15:docId w15:val="{223F56F0-C177-49D7-A396-5F3979B55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2533</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Reddy</cp:lastModifiedBy>
  <cp:revision>14</cp:revision>
  <dcterms:created xsi:type="dcterms:W3CDTF">2026-10-08T01:22:00Z</dcterms:created>
  <dcterms:modified xsi:type="dcterms:W3CDTF">2026-10-10T07:21:00Z</dcterms:modified>
  <cp:category/>
</cp:coreProperties>
</file>