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javafx.application.Application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javafx.scene.Group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javafx.scene.Scene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javafx.scene.canvas.Canvas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javafx.scene.canvas.GraphicsContext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javafx.scene.paint.Color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javafx.stage.Stage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java.awt.*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Road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Application</w:t>
      </w:r>
    </w:p>
    <w:p w:rsidR="00000000" w:rsidDel="00000000" w:rsidP="00000000" w:rsidRDefault="00000000" w:rsidRPr="00000000" w14:paraId="0000000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(Stage primaryStage)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Exception</w:t>
      </w:r>
    </w:p>
    <w:p w:rsidR="00000000" w:rsidDel="00000000" w:rsidP="00000000" w:rsidRDefault="00000000" w:rsidRPr="00000000" w14:paraId="0000000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primaryStage.setTitle(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"Road with a CaR"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//creates a group of displayable items</w:t>
      </w:r>
    </w:p>
    <w:p w:rsidR="00000000" w:rsidDel="00000000" w:rsidP="00000000" w:rsidRDefault="00000000" w:rsidRPr="00000000" w14:paraId="0000001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 group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//creates are of which we draw</w:t>
      </w:r>
    </w:p>
    <w:p w:rsidR="00000000" w:rsidDel="00000000" w:rsidP="00000000" w:rsidRDefault="00000000" w:rsidRPr="00000000" w14:paraId="0000001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Canvas canvas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Canvas(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//add canvas to the group</w:t>
      </w:r>
    </w:p>
    <w:p w:rsidR="00000000" w:rsidDel="00000000" w:rsidP="00000000" w:rsidRDefault="00000000" w:rsidRPr="00000000" w14:paraId="0000001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group.getChildren().add(canvas)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Scene scene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Scene(group)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primaryStage.setScene(scene)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drawStuff(canvas.getGraphicsContext2D())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primaryStage.show()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drawStuff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(GraphicsContext gc) {</w:t>
      </w:r>
    </w:p>
    <w:p w:rsidR="00000000" w:rsidDel="00000000" w:rsidP="00000000" w:rsidRDefault="00000000" w:rsidRPr="00000000" w14:paraId="0000002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BLACK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double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[] x={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double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[] y={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BROWN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gc.fillPolygon(x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GREEN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DARKSLATEGREY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120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460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BLACK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gc.fillOval(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gc.fillOval(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DARKGRAY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gc.fillOval(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gc.fillOval(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LIGHTBLUE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x3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x3 &lt;=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x3 +=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3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DIMGREY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gc.fillOval(x3*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gc.fillOval(x3*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gc.fillOval(x3*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(String[] args)</w:t>
      </w:r>
    </w:p>
    <w:p w:rsidR="00000000" w:rsidDel="00000000" w:rsidP="00000000" w:rsidRDefault="00000000" w:rsidRPr="00000000" w14:paraId="0000004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i w:val="1"/>
          <w:color w:val="a9b7c6"/>
          <w:sz w:val="20"/>
          <w:szCs w:val="20"/>
          <w:shd w:fill="2b2b2b" w:val="clear"/>
          <w:rtl w:val="0"/>
        </w:rPr>
        <w:t xml:space="preserve">launch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(args)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