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5a61aa93c481f" /><Relationship Type="http://schemas.openxmlformats.org/officeDocument/2006/relationships/custom-properties" Target="/docProps/custom.xml" Id="R3ae0eeac2e3f41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22/11/28 7:42:44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292e19c7ac4e19" /><Relationship Type="http://schemas.openxmlformats.org/officeDocument/2006/relationships/numbering" Target="/word/numbering.xml" Id="R26b083ab06b64bb9" /><Relationship Type="http://schemas.openxmlformats.org/officeDocument/2006/relationships/settings" Target="/word/settings.xml" Id="R93fddc463a814ed7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2022-11-28T12:42:44.2543981Z</vt:filetime>
  </property>
</Properties>
</file>