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911d65ef6c4c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800"/>
      </w:pPr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fa24858c90441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fa24858c9044116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0ca14b0791d405b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d7e2793b624a47" /><Relationship Type="http://schemas.openxmlformats.org/officeDocument/2006/relationships/numbering" Target="/word/numbering.xml" Id="R0890c860a6c842b3" /><Relationship Type="http://schemas.openxmlformats.org/officeDocument/2006/relationships/settings" Target="/word/settings.xml" Id="R4aa134bf98404c74" /><Relationship Type="http://schemas.openxmlformats.org/officeDocument/2006/relationships/image" Target="/word/media/76d65228-50aa-404f-aaba-87e55851f30c.jpg" Id="R4fa24858c9044116" /><Relationship Type="http://schemas.openxmlformats.org/officeDocument/2006/relationships/image" Target="/word/media/8257d3ce-842e-4d1f-bfa2-c8a874624c81.jpeg" Id="Rb0ca14b0791d405b" /></Relationships>
</file>