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8703b6338d41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68400" cy="4699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1253c01838649aa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d0d597bd0fa449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a1e8a8fd3c4377" /><Relationship Type="http://schemas.openxmlformats.org/officeDocument/2006/relationships/numbering" Target="/word/numbering.xml" Id="Ra36b8759c9d246cf" /><Relationship Type="http://schemas.openxmlformats.org/officeDocument/2006/relationships/settings" Target="/word/settings.xml" Id="R7eb9a0ffe36e4add" /><Relationship Type="http://schemas.openxmlformats.org/officeDocument/2006/relationships/image" Target="/word/media/8dc84a54-4dc1-4ef7-894a-c0ef2da27075.jpeg" Id="R11253c01838649aa" /><Relationship Type="http://schemas.openxmlformats.org/officeDocument/2006/relationships/image" Target="/word/media/14d05286-9655-4298-8e6b-709155d16243.jpeg" Id="Rad0d597bd0fa449d" /></Relationships>
</file>