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dd254f05347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c49fc0f6483437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ad6e9e5c254bae" /><Relationship Type="http://schemas.openxmlformats.org/officeDocument/2006/relationships/numbering" Target="/word/numbering.xml" Id="Rc76ebfc96af14707" /><Relationship Type="http://schemas.openxmlformats.org/officeDocument/2006/relationships/settings" Target="/word/settings.xml" Id="Rb51caf91d0de478d" /><Relationship Type="http://schemas.openxmlformats.org/officeDocument/2006/relationships/image" Target="/word/media/f6b1c6e7-de91-4ab2-aeea-497a1e7b068d.png" Id="R9c49fc0f6483437a" /></Relationships>
</file>