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36981" w14:textId="77777777" w:rsidR="00B06746" w:rsidRDefault="00B06746" w:rsidP="00B06746">
      <w:r>
        <w:t>Welcome to Tile Hero! Build a custom dungeon in order to craft a unique experience as you delve deep into the dark dungeon of [EVIL NAME], customize your adventure with personally tailored paths and various rooms to place your hero as close to the edge as you can. Upgrade your equipment as you dive deeper into the dungeon.</w:t>
      </w:r>
    </w:p>
    <w:p w14:paraId="18B8238B" w14:textId="099A3F3B" w:rsidR="00B06746" w:rsidRDefault="00B06746" w:rsidP="00B06746">
      <w:r>
        <w:rPr>
          <w:noProof/>
        </w:rPr>
        <mc:AlternateContent>
          <mc:Choice Requires="wps">
            <w:drawing>
              <wp:anchor distT="0" distB="0" distL="114300" distR="114300" simplePos="0" relativeHeight="251659264" behindDoc="0" locked="0" layoutInCell="1" allowOverlap="1" wp14:anchorId="09C25B24" wp14:editId="3CB0CD77">
                <wp:simplePos x="0" y="0"/>
                <wp:positionH relativeFrom="column">
                  <wp:posOffset>577689</wp:posOffset>
                </wp:positionH>
                <wp:positionV relativeFrom="paragraph">
                  <wp:posOffset>412115</wp:posOffset>
                </wp:positionV>
                <wp:extent cx="47625" cy="104775"/>
                <wp:effectExtent l="19050" t="19050" r="47625" b="28575"/>
                <wp:wrapNone/>
                <wp:docPr id="1" name="Arrow: Up 1"/>
                <wp:cNvGraphicFramePr/>
                <a:graphic xmlns:a="http://schemas.openxmlformats.org/drawingml/2006/main">
                  <a:graphicData uri="http://schemas.microsoft.com/office/word/2010/wordprocessingShape">
                    <wps:wsp>
                      <wps:cNvSpPr/>
                      <wps:spPr>
                        <a:xfrm>
                          <a:off x="0" y="0"/>
                          <a:ext cx="47625" cy="10477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C39722"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 o:spid="_x0000_s1026" type="#_x0000_t68" style="position:absolute;margin-left:45.5pt;margin-top:32.45pt;width:3.75pt;height: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" adj="4909" fillcolor="black [3200]" strokecolor="black [1600]" strokeweight="1pt"/>
            </w:pict>
          </mc:Fallback>
        </mc:AlternateContent>
      </w:r>
      <w:r>
        <w:t>Begin the game by selecting your difficulty, you will then see a grid of squares. Select Tiles from the right side of the screen and place them in the dungeon grid. You then use the arrow keys to place a door for example</w:t>
      </w:r>
      <w:r>
        <w:t>,</w:t>
      </w:r>
      <w:r>
        <w:t xml:space="preserve">  </w:t>
      </w:r>
      <w:r>
        <w:t xml:space="preserve">    would place a door on the top of the tile. </w:t>
      </w:r>
      <w:r>
        <w:t>Each room must be placed adjacent to the previous room.</w:t>
      </w:r>
      <w:r>
        <w:t xml:space="preserve"> </w:t>
      </w:r>
      <w:r>
        <w:t>Using this</w:t>
      </w:r>
      <w:r>
        <w:t>,</w:t>
      </w:r>
      <w:r>
        <w:t xml:space="preserve"> create a path of rooms from the start tile to the Loot Room signified by the magic circle and chest respectively.</w:t>
      </w:r>
      <w:r>
        <w:t xml:space="preserve"> Each room in on the right is different and offers a different challenge, varying in reward, enemy type, and quantity. </w:t>
      </w:r>
    </w:p>
    <w:p w14:paraId="4D91AC93" w14:textId="14AE7ABC" w:rsidR="00B06746" w:rsidRDefault="00B06746" w:rsidP="00B06746">
      <w:r>
        <w:t xml:space="preserve">Your goal is to reach the end of the dungeon with as much points as possible, but you must ensure that your hero survives to be able to reap the rewards of their conquest. </w:t>
      </w:r>
      <w:r w:rsidR="00C97AD0">
        <w:t>So what are you waiting for? Get out there and adventure.</w:t>
      </w:r>
    </w:p>
    <w:p w14:paraId="25EB927B" w14:textId="77777777" w:rsidR="00646FB3" w:rsidRDefault="00646FB3"/>
    <w:sectPr w:rsidR="00646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746"/>
    <w:rsid w:val="00646FB3"/>
    <w:rsid w:val="00B06746"/>
    <w:rsid w:val="00C97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E6EF2"/>
  <w15:chartTrackingRefBased/>
  <w15:docId w15:val="{1263989C-7D97-4160-92AA-14DE860EE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7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Kirkpatrick</dc:creator>
  <cp:keywords/>
  <dc:description/>
  <cp:lastModifiedBy>Ryan Kirkpatrick</cp:lastModifiedBy>
  <cp:revision>1</cp:revision>
  <dcterms:created xsi:type="dcterms:W3CDTF">2022-03-31T18:18:00Z</dcterms:created>
  <dcterms:modified xsi:type="dcterms:W3CDTF">2022-03-31T18:24:00Z</dcterms:modified>
</cp:coreProperties>
</file>