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F81" w:rsidRPr="007D3F81" w:rsidRDefault="007D3F81" w:rsidP="007D3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Renoise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. </w:t>
      </w:r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Effect Column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Sample Commands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Most of the effects listed here only apply to sample-based instruments and will have no effect on MIDI or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instruments, as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Renoise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does not have full control over properties like playback directions, pitch glides etc. The retrigger and delay commands, however, will work with MIDI and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instruments.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0Axy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arpeggio, x/y = first/second note offset in semitones.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Using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will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basenote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0Uxx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Slide pitch up by xx 1/16ths of a semitone (01 is 1/16th of a semitone, 08 is half a semitone, 10 is a whole semitone).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0Dxx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Slide pitch down by xx 1/16ths of a semitone (01 is 1/16th of a semitone, 08 is half a semitone, 10 is a whole semitone).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0Gxx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Glide towards given note by xx 1/16ths of a semitone (01 is 1/16th of a semitone, 08 is half a semitone, 10 is a whole semitone). 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FF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will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make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slide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instant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0Ixx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Fade volume in by xx volume units (0I01 inserted 256 times will slide from 0 to full </w:t>
      </w:r>
      <w:proofErr w:type="gram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volume,</w:t>
      </w:r>
      <w:proofErr w:type="gram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0I7F inserted twice will do the same much faster).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0Oxx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Fade volume out by xx volume units.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0Cxy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Cut volume to x after y ticks (x = volume factor, 0 = 0%, F = 100%).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0Qxx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Delay note by xx ticks (00 - TPL). Also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Volume and Panning columns.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0Mxx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channel volume level, 00 = -60db, FF = +3db.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0Sxx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Trigger sample slice number xx or offset xx.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0Bxx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Play sample backwards (xx = 00) or forwards (xx = 01).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0Rxy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Retrigger note every y ticks with volume x, where x represents: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volume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-1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-2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-4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-8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-16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*2/3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*1/2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+1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+2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+4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+8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+16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*3/2 </w:t>
      </w:r>
    </w:p>
    <w:p w:rsidR="007D3F81" w:rsidRPr="007D3F81" w:rsidRDefault="007D3F81" w:rsidP="007D3F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*2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0Yxx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MaYbe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trigger line with probability xx. 00 = mutually exclusive mode (will trigger only one note on this line, where the chance of triggering is inserted into the </w:t>
      </w:r>
      <w:r w:rsidR="00363088">
        <w:fldChar w:fldCharType="begin"/>
      </w:r>
      <w:r w:rsidR="00363088" w:rsidRPr="001F3623">
        <w:rPr>
          <w:lang w:val="en-US"/>
        </w:rPr>
        <w:instrText>HYPERLINK "file:///C:\\Users\\Sirius%20Harvey\\Desktop\\Education\\renoise\\Pattern%20Effect%20Commands%20-%20Renoise%20User%20Manual.htm" \l "Volume_or_Panning_Column"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volume or panning column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using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0Vxy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vibrato (regular pitch variation), x = speed, y = depth.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0Txy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tremolo (regular volume variation), x = speed, y = depth.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0Nxy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auto pan (regular pan variation), x = speed, y = depth.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0Exx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active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"http://tutorials.renoise.com/wiki/Instrument_Settings" \l "Envelopes" \o "Instrument Settings"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sample envelopes' position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offset xx.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0Lxx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"http://tutorials.renoise.com/wiki/Effects_In_Renoise" \l "Pre_and_Post_Mixer_Effects" \o "Effects In Renoise"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track pre-mixer's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volume level, 00 = -INF, FF = +3db.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0Pxx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"http://tutorials.renoise.com/wiki/Effects_In_Renoise" \l "Pre_and_Post_Mixer_Effects" \o "Effects In Renoise"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track pre-mixer's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pan, 00 = full left, 80 = center, FF = full right.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0Wxx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surround width, 00 = min, FF = max.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0Jxx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"http://tutorials.renoise.com/wiki/Effects_In_Renoise" \l "Pre_and_Post_Mixer_Effects" \o "Effects In Renoise"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track's output routing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channel xx, 01 upwards = hardware channels, FF downwards = parent groups (00 is the master track, 01 is the first soundcard output channel and FF is the closest parent group track). </w:t>
      </w:r>
    </w:p>
    <w:p w:rsidR="007D3F81" w:rsidRPr="007D3F81" w:rsidRDefault="007D3F81" w:rsidP="007D3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0Xxx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Stop all notes and FX (xx = 00), or only effect xx (xx &gt; 00).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Track Effect Commands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You can also change any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"http://tutorials.renoise.com/wiki/Effects_In_Renoise" \o "Effects In Renoise"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Track Effect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parameters with pattern effect commands. The sample commands all start with 0 (e.g. 0G for glide), but Track Effects also make use the first number to specify which effect in the chain is being altered: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xyzz</w:t>
      </w:r>
      <w:proofErr w:type="spellEnd"/>
      <w:proofErr w:type="gram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x is the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xth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effect in the chain, y is the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yth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parameter in the device. For example: let's say you have a Filter as the first effect in the chain, then 13FF will set the Filter's Resonance to the maximum value (1 = Filter device (the first effect), 3 = Resonance (the third parameter), FF = maximum value).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You can also enable and disable effects with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"http://tutorials.renoise.com/wiki/Effects_In_Renoise" \o "Effects In Renoise"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Track Effect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commands: </w:t>
      </w:r>
    </w:p>
    <w:p w:rsidR="007D3F81" w:rsidRPr="007D3F81" w:rsidRDefault="007D3F81" w:rsidP="007D3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x000</w:t>
      </w:r>
      <w:proofErr w:type="gram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Turn effect x off. </w:t>
      </w:r>
    </w:p>
    <w:p w:rsidR="007D3F81" w:rsidRPr="007D3F81" w:rsidRDefault="007D3F81" w:rsidP="007D3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x001</w:t>
      </w:r>
      <w:proofErr w:type="gram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Turn effect x on.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Moving a slider in the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"http://tutorials.renoise.com/wiki/Effects_In_Renoise" \o "Effects In Renoise"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Track Effects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panel will also show the pattern effect code in the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"http://tutorials.renoise.com/wiki/Main_Screen" \l "Lower_Status_Bar" \o "Main Screen"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Lower Status Bar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Right-clicking a slider will automatically record the parameter changes into the Effect Column when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"http://tutorials.renoise.com/wiki/Pattern_Editor" \l "Pattern_Editor_Control_Panel" \o "Pattern Editor"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pattern Automation recording mode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set to Pattern Effects.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Global</w:t>
      </w:r>
      <w:proofErr w:type="spellEnd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Commands</w:t>
      </w:r>
      <w:proofErr w:type="spellEnd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D3F81" w:rsidRPr="007D3F81" w:rsidRDefault="007D3F81" w:rsidP="007D3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ZTxx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"http://tutorials.renoise.com/wiki/Transport_Panel" \l "Song_Parameters" \o "Transport Panel"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tempo (BPM)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(20 - FF, 00 = stop song) </w:t>
      </w:r>
    </w:p>
    <w:p w:rsidR="007D3F81" w:rsidRPr="007D3F81" w:rsidRDefault="007D3F81" w:rsidP="007D3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ZLxx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"http://tutorials.renoise.com/wiki/Transport_Panel" \l "Song_Parameters" \o "Transport Panel"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Lines </w:t>
      </w:r>
      <w:proofErr w:type="gramStart"/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Per</w:t>
      </w:r>
      <w:proofErr w:type="gramEnd"/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 Beat (LPB)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(01 - FF, 00 = stop song). </w:t>
      </w:r>
    </w:p>
    <w:p w:rsidR="007D3F81" w:rsidRPr="007D3F81" w:rsidRDefault="007D3F81" w:rsidP="007D3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ZKxx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"http://tutorials.renoise.com/wiki/Song_Settings" \l "Player_Options" \o "Song Settings"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Ticks </w:t>
      </w:r>
      <w:proofErr w:type="gramStart"/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Per</w:t>
      </w:r>
      <w:proofErr w:type="gramEnd"/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 xml:space="preserve"> Line (TPL)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(01 - 10). </w:t>
      </w:r>
    </w:p>
    <w:p w:rsidR="007D3F81" w:rsidRPr="007D3F81" w:rsidRDefault="007D3F81" w:rsidP="007D3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ZGxx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Toggle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"http://tutorials.renoise.com/wiki/Song_Settings" \l "Groove_Settings" \o "Song Settings"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song Groove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on/off (00 = turn off, 01 or higher = turn on). </w:t>
      </w:r>
    </w:p>
    <w:p w:rsidR="007D3F81" w:rsidRPr="007D3F81" w:rsidRDefault="007D3F81" w:rsidP="007D3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ZBxx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Break pattern. The current pattern finishes immediately and jumps to next pattern at line xx (hex). </w:t>
      </w:r>
    </w:p>
    <w:p w:rsidR="007D3F81" w:rsidRPr="007D3F81" w:rsidRDefault="007D3F81" w:rsidP="007D3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ZDxx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Delay (pause) pattern playback by xx lines.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Volume</w:t>
      </w:r>
      <w:proofErr w:type="spellEnd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Column</w:t>
      </w:r>
      <w:proofErr w:type="spellEnd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7D3F81" w:rsidRPr="007D3F81" w:rsidRDefault="007D3F81" w:rsidP="007D3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00 - 7F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note volume (velocity) of triggering note or set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aftertouch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value on current playing note (note value should be empty!) in current column (polyphonic after-touch). </w:t>
      </w:r>
    </w:p>
    <w:p w:rsidR="007D3F81" w:rsidRPr="007D3F81" w:rsidRDefault="007D3F81" w:rsidP="007D3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Volume fade in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current note column, with step x * 10 (91 = 0I10 in effect column, 92 = 0I20 in effect column etc.) </w:t>
      </w:r>
    </w:p>
    <w:p w:rsidR="007D3F81" w:rsidRPr="007D3F81" w:rsidRDefault="007D3F81" w:rsidP="007D3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Volume fade out in the current note column, with step x * 10 (A1 = 0O10, A2 = 0O20 etc.)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Panning</w:t>
      </w:r>
      <w:proofErr w:type="spellEnd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Column</w:t>
      </w:r>
      <w:proofErr w:type="spellEnd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7D3F81" w:rsidRPr="007D3F81" w:rsidRDefault="007D3F81" w:rsidP="007D3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00 - 80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Set panning of current note column: 00 = full left, 40 = center, 80 = full right. </w:t>
      </w:r>
    </w:p>
    <w:p w:rsidR="007D3F81" w:rsidRPr="007D3F81" w:rsidRDefault="007D3F81" w:rsidP="007D3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Panning slide left with step x (0 - F). </w:t>
      </w:r>
    </w:p>
    <w:p w:rsidR="007D3F81" w:rsidRPr="007D3F81" w:rsidRDefault="007D3F81" w:rsidP="007D3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Panning slide right with step x (0 - F).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Volume</w:t>
      </w:r>
      <w:proofErr w:type="spellEnd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or</w:t>
      </w:r>
      <w:proofErr w:type="spellEnd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Panning</w:t>
      </w:r>
      <w:proofErr w:type="spellEnd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Column</w:t>
      </w:r>
      <w:proofErr w:type="spellEnd"/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7D3F81" w:rsidRPr="007D3F81" w:rsidRDefault="007D3F81" w:rsidP="007D3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Ux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Slide pitch up by x semitones. </w:t>
      </w:r>
    </w:p>
    <w:p w:rsidR="007D3F81" w:rsidRPr="007D3F81" w:rsidRDefault="007D3F81" w:rsidP="007D3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Slide pitch down by x semitones. </w:t>
      </w:r>
    </w:p>
    <w:p w:rsidR="007D3F81" w:rsidRPr="007D3F81" w:rsidRDefault="007D3F81" w:rsidP="007D3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Glide towards given note by x semitones. A value of F will make the slide instant. </w:t>
      </w:r>
    </w:p>
    <w:p w:rsidR="007D3F81" w:rsidRPr="007D3F81" w:rsidRDefault="007D3F81" w:rsidP="007D3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Cut the note after x ticks (0 - F). </w:t>
      </w:r>
    </w:p>
    <w:p w:rsidR="007D3F81" w:rsidRPr="007D3F81" w:rsidRDefault="007D3F81" w:rsidP="007D3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Delay a note by x ticks (0 - F). </w:t>
      </w:r>
    </w:p>
    <w:p w:rsidR="007D3F81" w:rsidRPr="007D3F81" w:rsidRDefault="007D3F81" w:rsidP="007D3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Play sample in the current note column backwards (0 is backwards, 1 is forwards again). </w:t>
      </w:r>
    </w:p>
    <w:p w:rsidR="007D3F81" w:rsidRPr="007D3F81" w:rsidRDefault="007D3F81" w:rsidP="007D3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Retrigger a note every x ticks (0 - F). </w:t>
      </w:r>
    </w:p>
    <w:p w:rsidR="007D3F81" w:rsidRPr="007D3F81" w:rsidRDefault="007D3F81" w:rsidP="007D3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Yx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MaYbe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trigger note with probability x.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Note: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panning/volume </w:t>
      </w: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Rx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version of retrigger does not restart the sample from the beginning, while the </w:t>
      </w: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0Rxy</w:t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effect command does. This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behaviour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intended to give you a choice of two different retrigger modes.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Delay Column </w:t>
      </w:r>
    </w:p>
    <w:p w:rsidR="007D3F81" w:rsidRPr="007D3F81" w:rsidRDefault="007D3F81" w:rsidP="007D3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delay column can only be used to delay note or </w:t>
      </w:r>
      <w:r w:rsidR="00363088">
        <w:fldChar w:fldCharType="begin"/>
      </w:r>
      <w:r w:rsidR="00363088" w:rsidRPr="001F3623">
        <w:rPr>
          <w:lang w:val="en-US"/>
        </w:rPr>
        <w:instrText>HYPERLINK "http://tutorials.renoise.com/wiki/Playing_Notes_with_the_Computer_Keyboard" \l "Note_Off" \o "Playing Notes with the Computer Keyboard"</w:instrText>
      </w:r>
      <w:r w:rsidR="00363088">
        <w:fldChar w:fldCharType="separate"/>
      </w:r>
      <w:r w:rsidRPr="007D3F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Note OFF</w:t>
      </w:r>
      <w:r w:rsidR="00363088">
        <w:fldChar w:fldCharType="end"/>
      </w:r>
      <w:r w:rsidRPr="007D3F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values.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</w:t>
      </w:r>
      <w:proofErr w:type="spellEnd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D3F81" w:rsidRPr="007D3F81" w:rsidRDefault="007D3F81" w:rsidP="007D3F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- 25%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delay</w:t>
      </w:r>
      <w:proofErr w:type="spellEnd"/>
    </w:p>
    <w:p w:rsidR="007D3F81" w:rsidRPr="007D3F81" w:rsidRDefault="007D3F81" w:rsidP="007D3F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80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- 50%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delay</w:t>
      </w:r>
      <w:proofErr w:type="spellEnd"/>
    </w:p>
    <w:p w:rsidR="007D3F81" w:rsidRPr="007D3F81" w:rsidRDefault="007D3F81" w:rsidP="007D3F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F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C0</w:t>
      </w:r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- 75% </w:t>
      </w:r>
      <w:proofErr w:type="spellStart"/>
      <w:r w:rsidRPr="007D3F81">
        <w:rPr>
          <w:rFonts w:ascii="Times New Roman" w:eastAsia="Times New Roman" w:hAnsi="Times New Roman" w:cs="Times New Roman"/>
          <w:sz w:val="24"/>
          <w:szCs w:val="24"/>
          <w:lang w:eastAsia="ru-RU"/>
        </w:rPr>
        <w:t>delay</w:t>
      </w:r>
      <w:proofErr w:type="spellEnd"/>
    </w:p>
    <w:p w:rsidR="00F716A4" w:rsidRDefault="007D3F8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7D3F81" w:rsidRDefault="007D3F81" w:rsidP="007D3F81">
      <w:pPr>
        <w:pStyle w:val="a3"/>
        <w:rPr>
          <w:rStyle w:val="a5"/>
          <w:lang w:val="en-US"/>
        </w:rPr>
      </w:pPr>
      <w:r>
        <w:rPr>
          <w:rStyle w:val="a5"/>
          <w:lang w:val="en-US"/>
        </w:rPr>
        <w:lastRenderedPageBreak/>
        <w:t>Unity C# Methods</w:t>
      </w:r>
    </w:p>
    <w:p w:rsidR="007D3F81" w:rsidRPr="007D3F81" w:rsidRDefault="007D3F81" w:rsidP="007D3F81">
      <w:pPr>
        <w:pStyle w:val="a3"/>
        <w:rPr>
          <w:lang w:val="en-US"/>
        </w:rPr>
      </w:pPr>
      <w:proofErr w:type="spellStart"/>
      <w:r w:rsidRPr="007D3F81">
        <w:rPr>
          <w:rStyle w:val="a5"/>
          <w:lang w:val="en-US"/>
        </w:rPr>
        <w:t>MonoBehaviour</w:t>
      </w:r>
      <w:proofErr w:type="spellEnd"/>
      <w:r w:rsidRPr="007D3F81">
        <w:rPr>
          <w:rStyle w:val="a5"/>
          <w:lang w:val="en-US"/>
        </w:rPr>
        <w:t xml:space="preserve"> itself</w:t>
      </w:r>
      <w:r w:rsidRPr="007D3F81">
        <w:rPr>
          <w:lang w:val="en-US"/>
        </w:rPr>
        <w:br/>
        <w:t xml:space="preserve">Update, </w:t>
      </w:r>
      <w:proofErr w:type="spellStart"/>
      <w:r w:rsidRPr="007D3F81">
        <w:rPr>
          <w:lang w:val="en-US"/>
        </w:rPr>
        <w:t>LateUpdate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FixedUpdate</w:t>
      </w:r>
      <w:proofErr w:type="spellEnd"/>
      <w:r w:rsidRPr="007D3F81">
        <w:rPr>
          <w:lang w:val="en-US"/>
        </w:rPr>
        <w:t>, Awake, Start, Reset</w:t>
      </w:r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OnApplicationPause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OnApplicationFocus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OnApplicationQuit</w:t>
      </w:r>
      <w:proofErr w:type="spellEnd"/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OnLevelWasLoaded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OnEnable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OnDisable</w:t>
      </w:r>
      <w:proofErr w:type="spellEnd"/>
      <w:r w:rsidRPr="007D3F81">
        <w:rPr>
          <w:lang w:val="en-US"/>
        </w:rPr>
        <w:t xml:space="preserve">, </w:t>
      </w:r>
      <w:proofErr w:type="spellStart"/>
      <w:proofErr w:type="gramStart"/>
      <w:r w:rsidRPr="007D3F81">
        <w:rPr>
          <w:lang w:val="en-US"/>
        </w:rPr>
        <w:t>OnDestroy</w:t>
      </w:r>
      <w:proofErr w:type="spellEnd"/>
      <w:proofErr w:type="gramEnd"/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OnGUI</w:t>
      </w:r>
      <w:proofErr w:type="spellEnd"/>
      <w:r w:rsidRPr="007D3F81">
        <w:rPr>
          <w:lang w:val="en-US"/>
        </w:rPr>
        <w:t xml:space="preserve"> </w:t>
      </w:r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>Send by Collider</w:t>
      </w:r>
      <w:r w:rsidRPr="007D3F81">
        <w:rPr>
          <w:lang w:val="en-US"/>
        </w:rPr>
        <w:br/>
        <w:t>OnMouseEnter</w:t>
      </w:r>
      <w:proofErr w:type="gramStart"/>
      <w:r w:rsidRPr="007D3F81">
        <w:rPr>
          <w:lang w:val="en-US"/>
        </w:rPr>
        <w:t>,OnMouseOver,OnMouseExit,OnMouseDown,OnMouseUp,OnMouseUpAsButton,OnMouseDrag</w:t>
      </w:r>
      <w:proofErr w:type="gramEnd"/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 xml:space="preserve">Send by </w:t>
      </w:r>
      <w:proofErr w:type="spellStart"/>
      <w:r w:rsidRPr="007D3F81">
        <w:rPr>
          <w:rStyle w:val="a5"/>
          <w:lang w:val="en-US"/>
        </w:rPr>
        <w:t>Rigidbody</w:t>
      </w:r>
      <w:proofErr w:type="spellEnd"/>
      <w:r w:rsidRPr="007D3F81">
        <w:rPr>
          <w:rStyle w:val="a5"/>
          <w:lang w:val="en-US"/>
        </w:rPr>
        <w:t xml:space="preserve"> for "</w:t>
      </w:r>
      <w:proofErr w:type="spellStart"/>
      <w:r w:rsidRPr="007D3F81">
        <w:rPr>
          <w:rStyle w:val="a5"/>
          <w:lang w:val="en-US"/>
        </w:rPr>
        <w:t>isTrigger</w:t>
      </w:r>
      <w:proofErr w:type="spellEnd"/>
      <w:r w:rsidRPr="007D3F81">
        <w:rPr>
          <w:rStyle w:val="a5"/>
          <w:lang w:val="en-US"/>
        </w:rPr>
        <w:t>"-collider</w:t>
      </w:r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OnTriggerEnter</w:t>
      </w:r>
      <w:proofErr w:type="gramStart"/>
      <w:r w:rsidRPr="007D3F81">
        <w:rPr>
          <w:lang w:val="en-US"/>
        </w:rPr>
        <w:t>,OnTriggerExit,OnTriggerStay</w:t>
      </w:r>
      <w:proofErr w:type="spellEnd"/>
      <w:proofErr w:type="gramEnd"/>
      <w:r w:rsidRPr="007D3F81">
        <w:rPr>
          <w:lang w:val="en-US"/>
        </w:rPr>
        <w:t xml:space="preserve"> </w:t>
      </w:r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 xml:space="preserve">Send by </w:t>
      </w:r>
      <w:proofErr w:type="spellStart"/>
      <w:r w:rsidRPr="007D3F81">
        <w:rPr>
          <w:rStyle w:val="a5"/>
          <w:lang w:val="en-US"/>
        </w:rPr>
        <w:t>Rigidbody</w:t>
      </w:r>
      <w:proofErr w:type="spellEnd"/>
      <w:r w:rsidRPr="007D3F81">
        <w:rPr>
          <w:rStyle w:val="a5"/>
          <w:lang w:val="en-US"/>
        </w:rPr>
        <w:t xml:space="preserve"> for normal collider</w:t>
      </w:r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OnCollisionEnter</w:t>
      </w:r>
      <w:proofErr w:type="gramStart"/>
      <w:r w:rsidRPr="007D3F81">
        <w:rPr>
          <w:lang w:val="en-US"/>
        </w:rPr>
        <w:t>,OnCollisionExit,OnCollisionStay</w:t>
      </w:r>
      <w:proofErr w:type="spellEnd"/>
      <w:proofErr w:type="gramEnd"/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 xml:space="preserve">Send by </w:t>
      </w:r>
      <w:proofErr w:type="spellStart"/>
      <w:r w:rsidRPr="007D3F81">
        <w:rPr>
          <w:rStyle w:val="a5"/>
          <w:lang w:val="en-US"/>
        </w:rPr>
        <w:t>CharacterController</w:t>
      </w:r>
      <w:proofErr w:type="spellEnd"/>
      <w:r w:rsidRPr="007D3F81">
        <w:rPr>
          <w:lang w:val="en-US"/>
        </w:rPr>
        <w:t xml:space="preserve"> </w:t>
      </w:r>
      <w:proofErr w:type="spellStart"/>
      <w:r w:rsidRPr="007D3F81">
        <w:rPr>
          <w:lang w:val="en-US"/>
        </w:rPr>
        <w:t>OnControllerColliderHit</w:t>
      </w:r>
      <w:proofErr w:type="spellEnd"/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 xml:space="preserve">Send by </w:t>
      </w:r>
      <w:proofErr w:type="spellStart"/>
      <w:r w:rsidRPr="007D3F81">
        <w:rPr>
          <w:rStyle w:val="a5"/>
          <w:lang w:val="en-US"/>
        </w:rPr>
        <w:t>Physx</w:t>
      </w:r>
      <w:proofErr w:type="spellEnd"/>
      <w:r w:rsidRPr="007D3F81">
        <w:rPr>
          <w:rStyle w:val="a5"/>
          <w:lang w:val="en-US"/>
        </w:rPr>
        <w:t xml:space="preserve"> joint component</w:t>
      </w:r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OnJointBreak</w:t>
      </w:r>
      <w:proofErr w:type="spellEnd"/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 xml:space="preserve">Send by </w:t>
      </w:r>
      <w:proofErr w:type="spellStart"/>
      <w:r w:rsidRPr="007D3F81">
        <w:rPr>
          <w:rStyle w:val="a5"/>
          <w:lang w:val="en-US"/>
        </w:rPr>
        <w:t>ParticleCollider</w:t>
      </w:r>
      <w:proofErr w:type="spellEnd"/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OnParticleCollision</w:t>
      </w:r>
      <w:proofErr w:type="spellEnd"/>
      <w:r w:rsidRPr="007D3F81">
        <w:rPr>
          <w:lang w:val="en-US"/>
        </w:rPr>
        <w:t xml:space="preserve"> </w:t>
      </w:r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>Send by Renderer</w:t>
      </w:r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OnBecameVisible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OnBecameInvisible</w:t>
      </w:r>
      <w:proofErr w:type="spellEnd"/>
      <w:r w:rsidRPr="007D3F81">
        <w:rPr>
          <w:lang w:val="en-US"/>
        </w:rPr>
        <w:t xml:space="preserve"> </w:t>
      </w:r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>Send by Camera</w:t>
      </w:r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OnPreCull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OnPreRender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OnPostRender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OnRenderObject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OnWillRenderObject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OnRenderImage</w:t>
      </w:r>
      <w:proofErr w:type="spellEnd"/>
      <w:r w:rsidRPr="007D3F81">
        <w:rPr>
          <w:lang w:val="en-US"/>
        </w:rPr>
        <w:t xml:space="preserve"> </w:t>
      </w:r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>Only in Editor</w:t>
      </w:r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OnDrawGizmosSelected</w:t>
      </w:r>
      <w:proofErr w:type="gramStart"/>
      <w:r w:rsidRPr="007D3F81">
        <w:rPr>
          <w:lang w:val="en-US"/>
        </w:rPr>
        <w:t>,OnDrawGizmos</w:t>
      </w:r>
      <w:proofErr w:type="spellEnd"/>
      <w:proofErr w:type="gramEnd"/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>Send when using Networking</w:t>
      </w:r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OnPlayerConnected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OnServerInitialized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OnConnectedToServer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OnPlayerDisconnected</w:t>
      </w:r>
      <w:proofErr w:type="spellEnd"/>
      <w:proofErr w:type="gramStart"/>
      <w:r w:rsidRPr="007D3F81">
        <w:rPr>
          <w:lang w:val="en-US"/>
        </w:rPr>
        <w:t>,</w:t>
      </w:r>
      <w:proofErr w:type="gramEnd"/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OnDisconnectedFromServer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OnFailedToConnect</w:t>
      </w:r>
      <w:proofErr w:type="spellEnd"/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 xml:space="preserve">Send when using </w:t>
      </w:r>
      <w:proofErr w:type="spellStart"/>
      <w:r w:rsidRPr="007D3F81">
        <w:rPr>
          <w:rStyle w:val="a5"/>
          <w:lang w:val="en-US"/>
        </w:rPr>
        <w:t>MasterServer</w:t>
      </w:r>
      <w:proofErr w:type="spellEnd"/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OnFailedToConnectToMasterServer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OnMasterServerEvent</w:t>
      </w:r>
      <w:proofErr w:type="spellEnd"/>
    </w:p>
    <w:p w:rsidR="007D3F81" w:rsidRPr="007D3F81" w:rsidRDefault="007D3F81" w:rsidP="007D3F81">
      <w:pPr>
        <w:pStyle w:val="a3"/>
        <w:rPr>
          <w:lang w:val="en-US"/>
        </w:rPr>
      </w:pPr>
      <w:r w:rsidRPr="007D3F81">
        <w:rPr>
          <w:rStyle w:val="a5"/>
          <w:lang w:val="en-US"/>
        </w:rPr>
        <w:t xml:space="preserve">Send by </w:t>
      </w:r>
      <w:proofErr w:type="spellStart"/>
      <w:r w:rsidRPr="007D3F81">
        <w:rPr>
          <w:rStyle w:val="a5"/>
          <w:lang w:val="en-US"/>
        </w:rPr>
        <w:t>NetworkView</w:t>
      </w:r>
      <w:proofErr w:type="spellEnd"/>
      <w:r w:rsidRPr="007D3F81">
        <w:rPr>
          <w:rStyle w:val="a5"/>
          <w:lang w:val="en-US"/>
        </w:rPr>
        <w:t xml:space="preserve"> components</w:t>
      </w:r>
      <w:r w:rsidRPr="007D3F81">
        <w:rPr>
          <w:lang w:val="en-US"/>
        </w:rPr>
        <w:br/>
      </w:r>
      <w:proofErr w:type="spellStart"/>
      <w:r w:rsidRPr="007D3F81">
        <w:rPr>
          <w:lang w:val="en-US"/>
        </w:rPr>
        <w:t>OnNetworkInstantiate</w:t>
      </w:r>
      <w:proofErr w:type="spellEnd"/>
      <w:r w:rsidRPr="007D3F81">
        <w:rPr>
          <w:lang w:val="en-US"/>
        </w:rPr>
        <w:t xml:space="preserve">, </w:t>
      </w:r>
      <w:proofErr w:type="spellStart"/>
      <w:r w:rsidRPr="007D3F81">
        <w:rPr>
          <w:lang w:val="en-US"/>
        </w:rPr>
        <w:t>OnSerializeNetworkView</w:t>
      </w:r>
      <w:proofErr w:type="spellEnd"/>
    </w:p>
    <w:p w:rsidR="007D3F81" w:rsidRDefault="007D3F81" w:rsidP="007D3F81">
      <w:pPr>
        <w:pStyle w:val="a3"/>
      </w:pPr>
      <w:proofErr w:type="spellStart"/>
      <w:r>
        <w:rPr>
          <w:rStyle w:val="a5"/>
        </w:rPr>
        <w:t>Send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by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AudioSource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components</w:t>
      </w:r>
      <w:proofErr w:type="spellEnd"/>
      <w:r>
        <w:br/>
      </w:r>
      <w:proofErr w:type="spellStart"/>
      <w:r>
        <w:t>OnAudioFilterRead</w:t>
      </w:r>
      <w:proofErr w:type="spellEnd"/>
    </w:p>
    <w:p w:rsidR="007D3F81" w:rsidRDefault="007D3F81">
      <w:pPr>
        <w:rPr>
          <w:lang w:val="en-US"/>
        </w:rPr>
      </w:pPr>
    </w:p>
    <w:p w:rsidR="007D3F81" w:rsidRDefault="007D3F81">
      <w:pPr>
        <w:rPr>
          <w:lang w:val="en-US"/>
        </w:rPr>
      </w:pPr>
    </w:p>
    <w:tbl>
      <w:tblPr>
        <w:tblW w:w="4614" w:type="pct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15"/>
        <w:gridCol w:w="1864"/>
        <w:gridCol w:w="1837"/>
        <w:gridCol w:w="1667"/>
        <w:gridCol w:w="1714"/>
      </w:tblGrid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BECFEB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hyperlink r:id="rId5" w:tooltip="あ" w:history="1">
              <w:r w:rsidR="007D3F81" w:rsidRPr="007D3F81">
                <w:rPr>
                  <w:rFonts w:ascii="MS Gothic" w:eastAsia="MS Gothic" w:hAnsi="MS Gothic" w:cs="MS Gothic"/>
                  <w:b/>
                  <w:bCs/>
                  <w:color w:val="0000FF"/>
                  <w:sz w:val="36"/>
                  <w:szCs w:val="36"/>
                  <w:u w:val="single"/>
                  <w:lang w:eastAsia="ru-RU"/>
                </w:rPr>
                <w:t>あ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eastAsia="ru-RU"/>
              </w:rPr>
              <w:t>а</w:t>
            </w:r>
          </w:p>
        </w:tc>
        <w:tc>
          <w:tcPr>
            <w:tcW w:w="0" w:type="auto"/>
            <w:shd w:val="clear" w:color="auto" w:fill="BECFEB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hyperlink r:id="rId6" w:tooltip="い" w:history="1">
              <w:r w:rsidR="007D3F81" w:rsidRPr="007D3F81">
                <w:rPr>
                  <w:rFonts w:ascii="MS Mincho" w:eastAsia="MS Mincho" w:hAnsi="MS Mincho" w:cs="MS Mincho"/>
                  <w:b/>
                  <w:bCs/>
                  <w:color w:val="0000FF"/>
                  <w:sz w:val="36"/>
                  <w:szCs w:val="36"/>
                  <w:u w:val="single"/>
                  <w:lang w:eastAsia="ru-RU"/>
                </w:rPr>
                <w:t>い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BECFEB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hyperlink r:id="rId7" w:tooltip="う" w:history="1">
              <w:r w:rsidR="007D3F81" w:rsidRPr="007D3F81">
                <w:rPr>
                  <w:rFonts w:ascii="MS Mincho" w:eastAsia="MS Mincho" w:hAnsi="MS Mincho" w:cs="MS Mincho"/>
                  <w:b/>
                  <w:bCs/>
                  <w:color w:val="0000FF"/>
                  <w:sz w:val="36"/>
                  <w:szCs w:val="36"/>
                  <w:u w:val="single"/>
                  <w:lang w:eastAsia="ru-RU"/>
                </w:rPr>
                <w:t>う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eastAsia="ru-RU"/>
              </w:rPr>
              <w:t>у</w:t>
            </w:r>
          </w:p>
        </w:tc>
        <w:tc>
          <w:tcPr>
            <w:tcW w:w="0" w:type="auto"/>
            <w:shd w:val="clear" w:color="auto" w:fill="BECFEB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hyperlink r:id="rId8" w:tooltip="え" w:history="1">
              <w:r w:rsidR="007D3F81" w:rsidRPr="007D3F81">
                <w:rPr>
                  <w:rFonts w:ascii="MS Mincho" w:eastAsia="MS Mincho" w:hAnsi="MS Mincho" w:cs="MS Mincho"/>
                  <w:b/>
                  <w:bCs/>
                  <w:color w:val="0000FF"/>
                  <w:sz w:val="36"/>
                  <w:szCs w:val="36"/>
                  <w:u w:val="single"/>
                  <w:lang w:eastAsia="ru-RU"/>
                </w:rPr>
                <w:t>え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eastAsia="ru-RU"/>
              </w:rPr>
              <w:t>э</w:t>
            </w:r>
          </w:p>
        </w:tc>
        <w:tc>
          <w:tcPr>
            <w:tcW w:w="0" w:type="auto"/>
            <w:shd w:val="clear" w:color="auto" w:fill="BECFEB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hyperlink r:id="rId9" w:tooltip="お" w:history="1">
              <w:r w:rsidR="007D3F81" w:rsidRPr="007D3F81">
                <w:rPr>
                  <w:rFonts w:ascii="MS Mincho" w:eastAsia="MS Mincho" w:hAnsi="MS Mincho" w:cs="MS Mincho"/>
                  <w:b/>
                  <w:bCs/>
                  <w:color w:val="0000FF"/>
                  <w:sz w:val="36"/>
                  <w:szCs w:val="36"/>
                  <w:u w:val="single"/>
                  <w:lang w:eastAsia="ru-RU"/>
                </w:rPr>
                <w:t>お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eastAsia="ru-RU"/>
              </w:rPr>
              <w:t>о</w:t>
            </w:r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10" w:tooltip="か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か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ка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11" w:tooltip="き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き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ки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12" w:tooltip="く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く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ку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13" w:tooltip="け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け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кэ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14" w:tooltip="こ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こ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ко</w:t>
            </w:r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15" w:tooltip="さ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さ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са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16" w:tooltip="し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し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си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17" w:tooltip="す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す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су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18" w:tooltip="せ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せ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сэ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19" w:tooltip="そ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そ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со</w:t>
            </w:r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20" w:tooltip="た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た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та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21" w:tooltip="ち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ち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ти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22" w:tooltip="つ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つ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цу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23" w:tooltip="て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て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тэ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24" w:tooltip="と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と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то</w:t>
            </w:r>
          </w:p>
        </w:tc>
      </w:tr>
      <w:tr w:rsidR="007D3F81" w:rsidRPr="001F3623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1F3623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</w:pPr>
            <w:hyperlink r:id="rId25" w:tooltip="な" w:history="1">
              <w:r w:rsidR="007D3F81" w:rsidRPr="001F3623">
                <w:rPr>
                  <w:rFonts w:ascii="MS Mincho" w:eastAsia="MS Mincho" w:hAnsi="MS Mincho" w:cs="MS Mincho"/>
                  <w:color w:val="0000FF"/>
                  <w:sz w:val="48"/>
                  <w:szCs w:val="48"/>
                  <w:u w:val="single"/>
                  <w:lang w:eastAsia="ru-RU"/>
                </w:rPr>
                <w:t>な</w:t>
              </w:r>
            </w:hyperlink>
            <w:r w:rsidR="007D3F81" w:rsidRPr="001F3623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</w:t>
            </w:r>
            <w:r w:rsidR="007D3F81" w:rsidRPr="001F3623">
              <w:rPr>
                <w:rFonts w:ascii="Times New Roman" w:eastAsia="Times New Roman" w:hAnsi="Times New Roman" w:cs="Times New Roman"/>
                <w:i/>
                <w:iCs/>
                <w:sz w:val="48"/>
                <w:szCs w:val="48"/>
                <w:lang w:eastAsia="ru-RU"/>
              </w:rPr>
              <w:t>на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1F3623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</w:pPr>
            <w:hyperlink r:id="rId26" w:tooltip="に" w:history="1">
              <w:r w:rsidR="007D3F81" w:rsidRPr="001F3623">
                <w:rPr>
                  <w:rFonts w:ascii="MS Mincho" w:eastAsia="MS Mincho" w:hAnsi="MS Mincho" w:cs="MS Mincho"/>
                  <w:color w:val="0000FF"/>
                  <w:sz w:val="48"/>
                  <w:szCs w:val="48"/>
                  <w:u w:val="single"/>
                  <w:lang w:eastAsia="ru-RU"/>
                </w:rPr>
                <w:t>に</w:t>
              </w:r>
            </w:hyperlink>
            <w:r w:rsidR="007D3F81" w:rsidRPr="001F3623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</w:t>
            </w:r>
            <w:r w:rsidR="007D3F81" w:rsidRPr="001F3623">
              <w:rPr>
                <w:rFonts w:ascii="Times New Roman" w:eastAsia="Times New Roman" w:hAnsi="Times New Roman" w:cs="Times New Roman"/>
                <w:i/>
                <w:iCs/>
                <w:sz w:val="48"/>
                <w:szCs w:val="48"/>
                <w:lang w:eastAsia="ru-RU"/>
              </w:rPr>
              <w:t>ни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1F3623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</w:pPr>
            <w:hyperlink r:id="rId27" w:tooltip="ぬ" w:history="1">
              <w:r w:rsidR="007D3F81" w:rsidRPr="001F3623">
                <w:rPr>
                  <w:rFonts w:ascii="MS Mincho" w:eastAsia="MS Mincho" w:hAnsi="MS Mincho" w:cs="MS Mincho"/>
                  <w:color w:val="0000FF"/>
                  <w:sz w:val="48"/>
                  <w:szCs w:val="48"/>
                  <w:u w:val="single"/>
                  <w:lang w:eastAsia="ru-RU"/>
                </w:rPr>
                <w:t>ぬ</w:t>
              </w:r>
            </w:hyperlink>
            <w:r w:rsidR="007D3F81" w:rsidRPr="001F3623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</w:t>
            </w:r>
            <w:r w:rsidR="007D3F81" w:rsidRPr="001F3623">
              <w:rPr>
                <w:rFonts w:ascii="Times New Roman" w:eastAsia="Times New Roman" w:hAnsi="Times New Roman" w:cs="Times New Roman"/>
                <w:i/>
                <w:iCs/>
                <w:sz w:val="48"/>
                <w:szCs w:val="48"/>
                <w:lang w:eastAsia="ru-RU"/>
              </w:rPr>
              <w:t>ну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1F3623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</w:pPr>
            <w:hyperlink r:id="rId28" w:tooltip="ね" w:history="1">
              <w:r w:rsidR="007D3F81" w:rsidRPr="001F3623">
                <w:rPr>
                  <w:rFonts w:ascii="MS Mincho" w:eastAsia="MS Mincho" w:hAnsi="MS Mincho" w:cs="MS Mincho"/>
                  <w:color w:val="0000FF"/>
                  <w:sz w:val="48"/>
                  <w:szCs w:val="48"/>
                  <w:u w:val="single"/>
                  <w:lang w:eastAsia="ru-RU"/>
                </w:rPr>
                <w:t>ね</w:t>
              </w:r>
            </w:hyperlink>
            <w:r w:rsidR="007D3F81" w:rsidRPr="001F3623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</w:t>
            </w:r>
            <w:proofErr w:type="spellStart"/>
            <w:r w:rsidR="007D3F81" w:rsidRPr="001F3623">
              <w:rPr>
                <w:rFonts w:ascii="Times New Roman" w:eastAsia="Times New Roman" w:hAnsi="Times New Roman" w:cs="Times New Roman"/>
                <w:i/>
                <w:iCs/>
                <w:sz w:val="48"/>
                <w:szCs w:val="48"/>
                <w:lang w:eastAsia="ru-RU"/>
              </w:rPr>
              <w:t>нэ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1F3623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</w:pPr>
            <w:hyperlink r:id="rId29" w:tooltip="の" w:history="1">
              <w:r w:rsidR="007D3F81" w:rsidRPr="001F3623">
                <w:rPr>
                  <w:rFonts w:ascii="MS Mincho" w:eastAsia="MS Mincho" w:hAnsi="MS Mincho" w:cs="MS Mincho"/>
                  <w:color w:val="0000FF"/>
                  <w:sz w:val="48"/>
                  <w:szCs w:val="48"/>
                  <w:u w:val="single"/>
                  <w:lang w:eastAsia="ru-RU"/>
                </w:rPr>
                <w:t>の</w:t>
              </w:r>
            </w:hyperlink>
            <w:r w:rsidR="007D3F81" w:rsidRPr="001F3623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</w:t>
            </w:r>
            <w:r w:rsidR="007D3F81" w:rsidRPr="001F3623">
              <w:rPr>
                <w:rFonts w:ascii="Times New Roman" w:eastAsia="Times New Roman" w:hAnsi="Times New Roman" w:cs="Times New Roman"/>
                <w:i/>
                <w:iCs/>
                <w:sz w:val="48"/>
                <w:szCs w:val="48"/>
                <w:lang w:eastAsia="ru-RU"/>
              </w:rPr>
              <w:t>но</w:t>
            </w:r>
          </w:p>
        </w:tc>
      </w:tr>
      <w:tr w:rsidR="007D3F81" w:rsidRPr="00A4236C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A4236C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</w:pPr>
            <w:hyperlink r:id="rId30" w:tooltip="は" w:history="1">
              <w:r w:rsidR="007D3F81" w:rsidRPr="00A4236C">
                <w:rPr>
                  <w:rFonts w:ascii="MS Mincho" w:eastAsia="MS Mincho" w:hAnsi="MS Mincho" w:cs="MS Mincho"/>
                  <w:color w:val="0000FF"/>
                  <w:sz w:val="48"/>
                  <w:szCs w:val="48"/>
                  <w:u w:val="single"/>
                  <w:lang w:eastAsia="ru-RU"/>
                </w:rPr>
                <w:t>は</w:t>
              </w:r>
            </w:hyperlink>
            <w:r w:rsidR="007D3F81" w:rsidRPr="00A4236C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</w:t>
            </w:r>
            <w:r w:rsidR="007D3F81" w:rsidRPr="00A4236C">
              <w:rPr>
                <w:rFonts w:ascii="Times New Roman" w:eastAsia="Times New Roman" w:hAnsi="Times New Roman" w:cs="Times New Roman"/>
                <w:i/>
                <w:iCs/>
                <w:sz w:val="48"/>
                <w:szCs w:val="48"/>
                <w:lang w:eastAsia="ru-RU"/>
              </w:rPr>
              <w:t>ха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A4236C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</w:pPr>
            <w:hyperlink r:id="rId31" w:tooltip="ひ" w:history="1">
              <w:r w:rsidR="007D3F81" w:rsidRPr="00A4236C">
                <w:rPr>
                  <w:rFonts w:ascii="MS Mincho" w:eastAsia="MS Mincho" w:hAnsi="MS Mincho" w:cs="MS Mincho"/>
                  <w:color w:val="0000FF"/>
                  <w:sz w:val="48"/>
                  <w:szCs w:val="48"/>
                  <w:u w:val="single"/>
                  <w:lang w:eastAsia="ru-RU"/>
                </w:rPr>
                <w:t>ひ</w:t>
              </w:r>
            </w:hyperlink>
            <w:r w:rsidR="007D3F81" w:rsidRPr="00A4236C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</w:t>
            </w:r>
            <w:proofErr w:type="spellStart"/>
            <w:r w:rsidR="007D3F81" w:rsidRPr="00A4236C">
              <w:rPr>
                <w:rFonts w:ascii="Times New Roman" w:eastAsia="Times New Roman" w:hAnsi="Times New Roman" w:cs="Times New Roman"/>
                <w:i/>
                <w:iCs/>
                <w:sz w:val="48"/>
                <w:szCs w:val="48"/>
                <w:lang w:eastAsia="ru-RU"/>
              </w:rPr>
              <w:t>хи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A4236C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</w:pPr>
            <w:hyperlink r:id="rId32" w:tooltip="ふ" w:history="1">
              <w:r w:rsidR="007D3F81" w:rsidRPr="00A4236C">
                <w:rPr>
                  <w:rFonts w:ascii="MS Mincho" w:eastAsia="MS Mincho" w:hAnsi="MS Mincho" w:cs="MS Mincho"/>
                  <w:color w:val="0000FF"/>
                  <w:sz w:val="48"/>
                  <w:szCs w:val="48"/>
                  <w:u w:val="single"/>
                  <w:lang w:eastAsia="ru-RU"/>
                </w:rPr>
                <w:t>ふ</w:t>
              </w:r>
            </w:hyperlink>
            <w:r w:rsidR="007D3F81" w:rsidRPr="00A4236C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</w:t>
            </w:r>
            <w:r w:rsidR="007D3F81" w:rsidRPr="00A4236C">
              <w:rPr>
                <w:rFonts w:ascii="Times New Roman" w:eastAsia="Times New Roman" w:hAnsi="Times New Roman" w:cs="Times New Roman"/>
                <w:i/>
                <w:iCs/>
                <w:sz w:val="48"/>
                <w:szCs w:val="48"/>
                <w:lang w:eastAsia="ru-RU"/>
              </w:rPr>
              <w:t>фу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A4236C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</w:pPr>
            <w:hyperlink r:id="rId33" w:tooltip="へ" w:history="1">
              <w:r w:rsidR="007D3F81" w:rsidRPr="00A4236C">
                <w:rPr>
                  <w:rFonts w:ascii="MS Mincho" w:eastAsia="MS Mincho" w:hAnsi="MS Mincho" w:cs="MS Mincho"/>
                  <w:color w:val="0000FF"/>
                  <w:sz w:val="48"/>
                  <w:szCs w:val="48"/>
                  <w:u w:val="single"/>
                  <w:lang w:eastAsia="ru-RU"/>
                </w:rPr>
                <w:t>へ</w:t>
              </w:r>
            </w:hyperlink>
            <w:r w:rsidR="007D3F81" w:rsidRPr="00A4236C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</w:t>
            </w:r>
            <w:proofErr w:type="spellStart"/>
            <w:r w:rsidR="007D3F81" w:rsidRPr="00A4236C">
              <w:rPr>
                <w:rFonts w:ascii="Times New Roman" w:eastAsia="Times New Roman" w:hAnsi="Times New Roman" w:cs="Times New Roman"/>
                <w:i/>
                <w:iCs/>
                <w:sz w:val="48"/>
                <w:szCs w:val="48"/>
                <w:lang w:eastAsia="ru-RU"/>
              </w:rPr>
              <w:t>хэ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A4236C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</w:pPr>
            <w:hyperlink r:id="rId34" w:tooltip="ほ" w:history="1">
              <w:r w:rsidR="007D3F81" w:rsidRPr="00A4236C">
                <w:rPr>
                  <w:rFonts w:ascii="MS Mincho" w:eastAsia="MS Mincho" w:hAnsi="MS Mincho" w:cs="MS Mincho"/>
                  <w:color w:val="0000FF"/>
                  <w:sz w:val="48"/>
                  <w:szCs w:val="48"/>
                  <w:u w:val="single"/>
                  <w:lang w:eastAsia="ru-RU"/>
                </w:rPr>
                <w:t>ほ</w:t>
              </w:r>
            </w:hyperlink>
            <w:r w:rsidR="007D3F81" w:rsidRPr="00A4236C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 xml:space="preserve"> </w:t>
            </w:r>
            <w:r w:rsidR="007D3F81" w:rsidRPr="00A4236C">
              <w:rPr>
                <w:rFonts w:ascii="Times New Roman" w:eastAsia="Times New Roman" w:hAnsi="Times New Roman" w:cs="Times New Roman"/>
                <w:i/>
                <w:iCs/>
                <w:sz w:val="48"/>
                <w:szCs w:val="48"/>
                <w:lang w:eastAsia="ru-RU"/>
              </w:rPr>
              <w:t>хо</w:t>
            </w:r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35" w:tooltip="ま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ま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ма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36" w:tooltip="み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み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ми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37" w:tooltip="む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む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му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38" w:tooltip="め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め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мэ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39" w:tooltip="も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も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мо</w:t>
            </w:r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40" w:tooltip="や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や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я</w:t>
            </w:r>
          </w:p>
        </w:tc>
        <w:tc>
          <w:tcPr>
            <w:tcW w:w="0" w:type="auto"/>
            <w:shd w:val="clear" w:color="auto" w:fill="E9E9E9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41" w:tooltip="ゆ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ゆ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ю</w:t>
            </w:r>
            <w:proofErr w:type="spellEnd"/>
          </w:p>
        </w:tc>
        <w:tc>
          <w:tcPr>
            <w:tcW w:w="0" w:type="auto"/>
            <w:shd w:val="clear" w:color="auto" w:fill="E9E9E9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42" w:tooltip="よ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よ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ё</w:t>
            </w:r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43" w:tooltip="ら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ら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ра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44" w:tooltip="り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り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ри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45" w:tooltip="る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る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ру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46" w:tooltip="れ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れ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рэ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47" w:tooltip="ろ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ろ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ро</w:t>
            </w:r>
            <w:proofErr w:type="spellEnd"/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48" w:tooltip="わ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わ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 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ва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49" w:tooltip="ゐ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ゐ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  <w:lang w:eastAsia="ru-RU"/>
              </w:rPr>
              <w:t> 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color w:val="FF0000"/>
                <w:sz w:val="36"/>
                <w:szCs w:val="36"/>
                <w:lang w:eastAsia="ru-RU"/>
              </w:rPr>
              <w:t>ви</w:t>
            </w:r>
            <w:proofErr w:type="spellEnd"/>
          </w:p>
        </w:tc>
        <w:tc>
          <w:tcPr>
            <w:tcW w:w="0" w:type="auto"/>
            <w:shd w:val="clear" w:color="auto" w:fill="E9E9E9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50" w:tooltip="ゑ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ゑ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  <w:lang w:eastAsia="ru-RU"/>
              </w:rPr>
              <w:t> 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color w:val="FF0000"/>
                <w:sz w:val="36"/>
                <w:szCs w:val="36"/>
                <w:lang w:eastAsia="ru-RU"/>
              </w:rPr>
              <w:t>вэ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51" w:tooltip="を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を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 </w:t>
            </w:r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о</w:t>
            </w:r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gridSpan w:val="4"/>
            <w:shd w:val="clear" w:color="auto" w:fill="E9E9E9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363088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hyperlink r:id="rId52" w:tooltip="ん" w:history="1">
              <w:r w:rsidR="007D3F81" w:rsidRPr="007D3F81">
                <w:rPr>
                  <w:rFonts w:ascii="MS Mincho" w:eastAsia="MS Mincho" w:hAnsi="MS Mincho" w:cs="MS Mincho"/>
                  <w:color w:val="0000FF"/>
                  <w:sz w:val="36"/>
                  <w:szCs w:val="36"/>
                  <w:u w:val="single"/>
                  <w:lang w:eastAsia="ru-RU"/>
                </w:rPr>
                <w:t>ん</w:t>
              </w:r>
            </w:hyperlink>
            <w:r w:rsidR="007D3F81"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="007D3F81"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н</w:t>
            </w:r>
            <w:proofErr w:type="spellEnd"/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が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gram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га</w:t>
            </w:r>
            <w:proofErr w:type="gram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ぎ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ги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ぐ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гу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げ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гэ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ご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го</w:t>
            </w:r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ざ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дза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じ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дзи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ず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дзу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ぜ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дзэ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ぞ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дзо</w:t>
            </w:r>
            <w:proofErr w:type="spellEnd"/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だ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да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ぢ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(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дзи</w:t>
            </w:r>
            <w:proofErr w:type="spellEnd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づ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(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дзу</w:t>
            </w:r>
            <w:proofErr w:type="spellEnd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で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дэ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ど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до</w:t>
            </w:r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ば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ба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び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би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ぶ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бу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べ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бэ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ぼ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бо</w:t>
            </w:r>
            <w:proofErr w:type="spellEnd"/>
          </w:p>
        </w:tc>
      </w:tr>
      <w:tr w:rsidR="007D3F81" w:rsidRPr="007D3F81" w:rsidTr="007D3F81">
        <w:trPr>
          <w:tblCellSpacing w:w="7" w:type="dxa"/>
        </w:trPr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ぱ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па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ぴ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пи</w:t>
            </w:r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ぷ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пу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ぺ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пэ</w:t>
            </w:r>
            <w:proofErr w:type="spellEnd"/>
          </w:p>
        </w:tc>
        <w:tc>
          <w:tcPr>
            <w:tcW w:w="0" w:type="auto"/>
            <w:shd w:val="clear" w:color="auto" w:fill="E7F5DE"/>
            <w:hideMark/>
          </w:tcPr>
          <w:p w:rsidR="007D3F81" w:rsidRPr="007D3F81" w:rsidRDefault="007D3F81" w:rsidP="007D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3F81">
              <w:rPr>
                <w:rFonts w:ascii="MS Mincho" w:eastAsia="MS Mincho" w:hAnsi="MS Mincho" w:cs="MS Mincho"/>
                <w:sz w:val="36"/>
                <w:szCs w:val="36"/>
                <w:lang w:eastAsia="ru-RU"/>
              </w:rPr>
              <w:t>ぽ</w:t>
            </w:r>
            <w:r w:rsidRPr="007D3F81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Pr="007D3F81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  <w:lang w:eastAsia="ru-RU"/>
              </w:rPr>
              <w:t>по</w:t>
            </w:r>
          </w:p>
        </w:tc>
      </w:tr>
    </w:tbl>
    <w:p w:rsidR="007D3F81" w:rsidRDefault="007D3F81">
      <w:pPr>
        <w:rPr>
          <w:lang w:val="en-US"/>
        </w:rPr>
      </w:pPr>
    </w:p>
    <w:p w:rsidR="000F4C5F" w:rsidRDefault="000F4C5F">
      <w:pPr>
        <w:rPr>
          <w:lang w:val="en-US"/>
        </w:rPr>
      </w:pPr>
    </w:p>
    <w:p w:rsidR="000F4C5F" w:rsidRDefault="000F4C5F">
      <w:pPr>
        <w:rPr>
          <w:lang w:val="en-US"/>
        </w:rPr>
      </w:pPr>
    </w:p>
    <w:p w:rsidR="000F4C5F" w:rsidRDefault="000F4C5F">
      <w:pPr>
        <w:rPr>
          <w:lang w:val="en-US"/>
        </w:rPr>
      </w:pPr>
    </w:p>
    <w:p w:rsidR="000F4C5F" w:rsidRDefault="000F4C5F">
      <w:pPr>
        <w:rPr>
          <w:lang w:val="en-US"/>
        </w:rPr>
      </w:pPr>
    </w:p>
    <w:p w:rsidR="000F4C5F" w:rsidRDefault="000F4C5F">
      <w:pPr>
        <w:rPr>
          <w:lang w:val="en-US"/>
        </w:rPr>
      </w:pPr>
    </w:p>
    <w:p w:rsidR="000F4C5F" w:rsidRDefault="000F4C5F">
      <w:pPr>
        <w:rPr>
          <w:lang w:val="en-US"/>
        </w:rPr>
      </w:pPr>
    </w:p>
    <w:p w:rsidR="000F4C5F" w:rsidRDefault="000F4C5F">
      <w:pPr>
        <w:rPr>
          <w:lang w:val="en-US"/>
        </w:rPr>
      </w:pPr>
    </w:p>
    <w:p w:rsidR="000F4C5F" w:rsidRDefault="000F4C5F">
      <w:pPr>
        <w:rPr>
          <w:lang w:val="en-US"/>
        </w:rPr>
      </w:pPr>
    </w:p>
    <w:p w:rsidR="000F4C5F" w:rsidRPr="000F4C5F" w:rsidRDefault="000F4C5F">
      <w:pPr>
        <w:rPr>
          <w:b/>
          <w:lang w:val="en-US"/>
        </w:rPr>
      </w:pPr>
      <w:r w:rsidRPr="000F4C5F">
        <w:rPr>
          <w:b/>
          <w:lang w:val="en-US"/>
        </w:rPr>
        <w:t>State manager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proofErr w:type="gramStart"/>
      <w:r w:rsidRPr="000F4C5F">
        <w:rPr>
          <w:sz w:val="28"/>
          <w:szCs w:val="28"/>
          <w:lang w:val="en-US"/>
        </w:rPr>
        <w:t>sing</w:t>
      </w:r>
      <w:proofErr w:type="gramEnd"/>
      <w:r w:rsidRPr="000F4C5F">
        <w:rPr>
          <w:sz w:val="28"/>
          <w:szCs w:val="28"/>
          <w:lang w:val="en-US"/>
        </w:rPr>
        <w:t xml:space="preserve"> </w:t>
      </w:r>
      <w:proofErr w:type="spellStart"/>
      <w:r w:rsidRPr="000F4C5F">
        <w:rPr>
          <w:sz w:val="28"/>
          <w:szCs w:val="28"/>
          <w:lang w:val="en-US"/>
        </w:rPr>
        <w:t>UnityEngine</w:t>
      </w:r>
      <w:proofErr w:type="spellEnd"/>
      <w:r w:rsidRPr="000F4C5F">
        <w:rPr>
          <w:sz w:val="28"/>
          <w:szCs w:val="28"/>
          <w:lang w:val="en-US"/>
        </w:rPr>
        <w:t>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proofErr w:type="gramStart"/>
      <w:r w:rsidRPr="000F4C5F">
        <w:rPr>
          <w:sz w:val="28"/>
          <w:szCs w:val="28"/>
          <w:lang w:val="en-US"/>
        </w:rPr>
        <w:t>using</w:t>
      </w:r>
      <w:proofErr w:type="gramEnd"/>
      <w:r w:rsidRPr="000F4C5F">
        <w:rPr>
          <w:sz w:val="28"/>
          <w:szCs w:val="28"/>
          <w:lang w:val="en-US"/>
        </w:rPr>
        <w:t xml:space="preserve"> </w:t>
      </w:r>
      <w:proofErr w:type="spellStart"/>
      <w:r w:rsidRPr="000F4C5F">
        <w:rPr>
          <w:sz w:val="28"/>
          <w:szCs w:val="28"/>
          <w:lang w:val="en-US"/>
        </w:rPr>
        <w:t>Assets.Code.States</w:t>
      </w:r>
      <w:proofErr w:type="spellEnd"/>
      <w:r w:rsidRPr="000F4C5F">
        <w:rPr>
          <w:sz w:val="28"/>
          <w:szCs w:val="28"/>
          <w:lang w:val="en-US"/>
        </w:rPr>
        <w:t>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proofErr w:type="gramStart"/>
      <w:r w:rsidRPr="000F4C5F">
        <w:rPr>
          <w:sz w:val="28"/>
          <w:szCs w:val="28"/>
          <w:lang w:val="en-US"/>
        </w:rPr>
        <w:t>using</w:t>
      </w:r>
      <w:proofErr w:type="gramEnd"/>
      <w:r w:rsidRPr="000F4C5F">
        <w:rPr>
          <w:sz w:val="28"/>
          <w:szCs w:val="28"/>
          <w:lang w:val="en-US"/>
        </w:rPr>
        <w:t xml:space="preserve"> </w:t>
      </w:r>
      <w:proofErr w:type="spellStart"/>
      <w:r w:rsidRPr="000F4C5F">
        <w:rPr>
          <w:sz w:val="28"/>
          <w:szCs w:val="28"/>
          <w:lang w:val="en-US"/>
        </w:rPr>
        <w:t>Asstes.Code.Interfaces</w:t>
      </w:r>
      <w:proofErr w:type="spellEnd"/>
      <w:r w:rsidRPr="000F4C5F">
        <w:rPr>
          <w:sz w:val="28"/>
          <w:szCs w:val="28"/>
          <w:lang w:val="en-US"/>
        </w:rPr>
        <w:t>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</w:p>
    <w:p w:rsidR="000F4C5F" w:rsidRPr="000F4C5F" w:rsidRDefault="000F4C5F" w:rsidP="000F4C5F">
      <w:pPr>
        <w:rPr>
          <w:sz w:val="28"/>
          <w:szCs w:val="28"/>
          <w:lang w:val="en-US"/>
        </w:rPr>
      </w:pPr>
      <w:proofErr w:type="gramStart"/>
      <w:r w:rsidRPr="000F4C5F">
        <w:rPr>
          <w:sz w:val="28"/>
          <w:szCs w:val="28"/>
          <w:lang w:val="en-US"/>
        </w:rPr>
        <w:t>public</w:t>
      </w:r>
      <w:proofErr w:type="gramEnd"/>
      <w:r w:rsidRPr="000F4C5F">
        <w:rPr>
          <w:sz w:val="28"/>
          <w:szCs w:val="28"/>
          <w:lang w:val="en-US"/>
        </w:rPr>
        <w:t xml:space="preserve"> class </w:t>
      </w:r>
      <w:proofErr w:type="spellStart"/>
      <w:r w:rsidRPr="000F4C5F">
        <w:rPr>
          <w:sz w:val="28"/>
          <w:szCs w:val="28"/>
          <w:lang w:val="en-US"/>
        </w:rPr>
        <w:t>StateManager</w:t>
      </w:r>
      <w:proofErr w:type="spellEnd"/>
      <w:r w:rsidRPr="000F4C5F">
        <w:rPr>
          <w:sz w:val="28"/>
          <w:szCs w:val="28"/>
          <w:lang w:val="en-US"/>
        </w:rPr>
        <w:t xml:space="preserve"> : </w:t>
      </w:r>
      <w:proofErr w:type="spellStart"/>
      <w:r w:rsidRPr="000F4C5F">
        <w:rPr>
          <w:sz w:val="28"/>
          <w:szCs w:val="28"/>
          <w:lang w:val="en-US"/>
        </w:rPr>
        <w:t>MonoBehaviour</w:t>
      </w:r>
      <w:proofErr w:type="spellEnd"/>
      <w:r w:rsidRPr="000F4C5F">
        <w:rPr>
          <w:sz w:val="28"/>
          <w:szCs w:val="28"/>
          <w:lang w:val="en-US"/>
        </w:rPr>
        <w:t xml:space="preserve"> {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proofErr w:type="gramStart"/>
      <w:r w:rsidRPr="000F4C5F">
        <w:rPr>
          <w:sz w:val="28"/>
          <w:szCs w:val="28"/>
          <w:lang w:val="en-US"/>
        </w:rPr>
        <w:t>private</w:t>
      </w:r>
      <w:proofErr w:type="gramEnd"/>
      <w:r w:rsidRPr="000F4C5F">
        <w:rPr>
          <w:sz w:val="28"/>
          <w:szCs w:val="28"/>
          <w:lang w:val="en-US"/>
        </w:rPr>
        <w:t xml:space="preserve"> </w:t>
      </w:r>
      <w:proofErr w:type="spellStart"/>
      <w:r w:rsidRPr="000F4C5F">
        <w:rPr>
          <w:sz w:val="28"/>
          <w:szCs w:val="28"/>
          <w:lang w:val="en-US"/>
        </w:rPr>
        <w:t>IStateBase</w:t>
      </w:r>
      <w:proofErr w:type="spellEnd"/>
      <w:r w:rsidRPr="000F4C5F">
        <w:rPr>
          <w:sz w:val="28"/>
          <w:szCs w:val="28"/>
          <w:lang w:val="en-US"/>
        </w:rPr>
        <w:t xml:space="preserve"> </w:t>
      </w:r>
      <w:proofErr w:type="spellStart"/>
      <w:r w:rsidRPr="000F4C5F">
        <w:rPr>
          <w:sz w:val="28"/>
          <w:szCs w:val="28"/>
          <w:lang w:val="en-US"/>
        </w:rPr>
        <w:t>activeState</w:t>
      </w:r>
      <w:proofErr w:type="spellEnd"/>
      <w:r w:rsidRPr="000F4C5F">
        <w:rPr>
          <w:sz w:val="28"/>
          <w:szCs w:val="28"/>
          <w:lang w:val="en-US"/>
        </w:rPr>
        <w:t>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proofErr w:type="gramStart"/>
      <w:r w:rsidRPr="000F4C5F">
        <w:rPr>
          <w:sz w:val="28"/>
          <w:szCs w:val="28"/>
          <w:lang w:val="en-US"/>
        </w:rPr>
        <w:t>private</w:t>
      </w:r>
      <w:proofErr w:type="gramEnd"/>
      <w:r w:rsidRPr="000F4C5F">
        <w:rPr>
          <w:sz w:val="28"/>
          <w:szCs w:val="28"/>
          <w:lang w:val="en-US"/>
        </w:rPr>
        <w:t xml:space="preserve"> static </w:t>
      </w:r>
      <w:proofErr w:type="spellStart"/>
      <w:r w:rsidRPr="000F4C5F">
        <w:rPr>
          <w:sz w:val="28"/>
          <w:szCs w:val="28"/>
          <w:lang w:val="en-US"/>
        </w:rPr>
        <w:t>StateManager</w:t>
      </w:r>
      <w:proofErr w:type="spellEnd"/>
      <w:r w:rsidRPr="000F4C5F">
        <w:rPr>
          <w:sz w:val="28"/>
          <w:szCs w:val="28"/>
          <w:lang w:val="en-US"/>
        </w:rPr>
        <w:t xml:space="preserve"> </w:t>
      </w:r>
      <w:proofErr w:type="spellStart"/>
      <w:r w:rsidRPr="000F4C5F">
        <w:rPr>
          <w:sz w:val="28"/>
          <w:szCs w:val="28"/>
          <w:lang w:val="en-US"/>
        </w:rPr>
        <w:t>instanceRef</w:t>
      </w:r>
      <w:proofErr w:type="spellEnd"/>
      <w:r w:rsidRPr="000F4C5F">
        <w:rPr>
          <w:sz w:val="28"/>
          <w:szCs w:val="28"/>
          <w:lang w:val="en-US"/>
        </w:rPr>
        <w:t>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proofErr w:type="gramStart"/>
      <w:r w:rsidRPr="000F4C5F">
        <w:rPr>
          <w:sz w:val="28"/>
          <w:szCs w:val="28"/>
          <w:lang w:val="en-US"/>
        </w:rPr>
        <w:t>void</w:t>
      </w:r>
      <w:proofErr w:type="gramEnd"/>
      <w:r w:rsidRPr="000F4C5F">
        <w:rPr>
          <w:sz w:val="28"/>
          <w:szCs w:val="28"/>
          <w:lang w:val="en-US"/>
        </w:rPr>
        <w:t xml:space="preserve"> Awake()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  <w:t>{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proofErr w:type="gramStart"/>
      <w:r w:rsidRPr="000F4C5F">
        <w:rPr>
          <w:sz w:val="28"/>
          <w:szCs w:val="28"/>
          <w:lang w:val="en-US"/>
        </w:rPr>
        <w:t>if</w:t>
      </w:r>
      <w:proofErr w:type="gramEnd"/>
      <w:r w:rsidRPr="000F4C5F">
        <w:rPr>
          <w:sz w:val="28"/>
          <w:szCs w:val="28"/>
          <w:lang w:val="en-US"/>
        </w:rPr>
        <w:t xml:space="preserve"> (</w:t>
      </w:r>
      <w:proofErr w:type="spellStart"/>
      <w:r w:rsidRPr="000F4C5F">
        <w:rPr>
          <w:sz w:val="28"/>
          <w:szCs w:val="28"/>
          <w:lang w:val="en-US"/>
        </w:rPr>
        <w:t>instanceRef</w:t>
      </w:r>
      <w:proofErr w:type="spellEnd"/>
      <w:r w:rsidRPr="000F4C5F">
        <w:rPr>
          <w:sz w:val="28"/>
          <w:szCs w:val="28"/>
          <w:lang w:val="en-US"/>
        </w:rPr>
        <w:t xml:space="preserve"> == null) {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proofErr w:type="spellStart"/>
      <w:proofErr w:type="gramStart"/>
      <w:r w:rsidRPr="000F4C5F">
        <w:rPr>
          <w:sz w:val="28"/>
          <w:szCs w:val="28"/>
          <w:lang w:val="en-US"/>
        </w:rPr>
        <w:t>instanceRef</w:t>
      </w:r>
      <w:proofErr w:type="spellEnd"/>
      <w:proofErr w:type="gramEnd"/>
      <w:r w:rsidRPr="000F4C5F">
        <w:rPr>
          <w:sz w:val="28"/>
          <w:szCs w:val="28"/>
          <w:lang w:val="en-US"/>
        </w:rPr>
        <w:t xml:space="preserve"> = this;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proofErr w:type="spellStart"/>
      <w:r w:rsidRPr="000F4C5F">
        <w:rPr>
          <w:sz w:val="28"/>
          <w:szCs w:val="28"/>
          <w:lang w:val="en-US"/>
        </w:rPr>
        <w:t>DontDestroyOnLoad</w:t>
      </w:r>
      <w:proofErr w:type="spellEnd"/>
      <w:r w:rsidRPr="000F4C5F">
        <w:rPr>
          <w:sz w:val="28"/>
          <w:szCs w:val="28"/>
          <w:lang w:val="en-US"/>
        </w:rPr>
        <w:t xml:space="preserve"> (</w:t>
      </w:r>
      <w:proofErr w:type="spellStart"/>
      <w:r w:rsidRPr="000F4C5F">
        <w:rPr>
          <w:sz w:val="28"/>
          <w:szCs w:val="28"/>
          <w:lang w:val="en-US"/>
        </w:rPr>
        <w:t>gameObject</w:t>
      </w:r>
      <w:proofErr w:type="spellEnd"/>
      <w:r w:rsidRPr="000F4C5F">
        <w:rPr>
          <w:sz w:val="28"/>
          <w:szCs w:val="28"/>
          <w:lang w:val="en-US"/>
        </w:rPr>
        <w:t>);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 xml:space="preserve">} 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proofErr w:type="gramStart"/>
      <w:r w:rsidRPr="000F4C5F">
        <w:rPr>
          <w:sz w:val="28"/>
          <w:szCs w:val="28"/>
          <w:lang w:val="en-US"/>
        </w:rPr>
        <w:t>else</w:t>
      </w:r>
      <w:proofErr w:type="gramEnd"/>
      <w:r w:rsidRPr="000F4C5F">
        <w:rPr>
          <w:sz w:val="28"/>
          <w:szCs w:val="28"/>
          <w:lang w:val="en-US"/>
        </w:rPr>
        <w:t xml:space="preserve"> 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>{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proofErr w:type="spellStart"/>
      <w:proofErr w:type="gramStart"/>
      <w:r w:rsidRPr="000F4C5F">
        <w:rPr>
          <w:sz w:val="28"/>
          <w:szCs w:val="28"/>
          <w:lang w:val="en-US"/>
        </w:rPr>
        <w:t>DestroyImmediate</w:t>
      </w:r>
      <w:proofErr w:type="spellEnd"/>
      <w:r w:rsidRPr="000F4C5F">
        <w:rPr>
          <w:sz w:val="28"/>
          <w:szCs w:val="28"/>
          <w:lang w:val="en-US"/>
        </w:rPr>
        <w:t>(</w:t>
      </w:r>
      <w:proofErr w:type="spellStart"/>
      <w:proofErr w:type="gramEnd"/>
      <w:r w:rsidRPr="000F4C5F">
        <w:rPr>
          <w:sz w:val="28"/>
          <w:szCs w:val="28"/>
          <w:lang w:val="en-US"/>
        </w:rPr>
        <w:t>gameObject</w:t>
      </w:r>
      <w:proofErr w:type="spellEnd"/>
      <w:r w:rsidRPr="000F4C5F">
        <w:rPr>
          <w:sz w:val="28"/>
          <w:szCs w:val="28"/>
          <w:lang w:val="en-US"/>
        </w:rPr>
        <w:t>);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  <w:t>}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  <w:t>}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proofErr w:type="gramStart"/>
      <w:r w:rsidRPr="000F4C5F">
        <w:rPr>
          <w:sz w:val="28"/>
          <w:szCs w:val="28"/>
          <w:lang w:val="en-US"/>
        </w:rPr>
        <w:t>void</w:t>
      </w:r>
      <w:proofErr w:type="gramEnd"/>
      <w:r w:rsidRPr="000F4C5F">
        <w:rPr>
          <w:sz w:val="28"/>
          <w:szCs w:val="28"/>
          <w:lang w:val="en-US"/>
        </w:rPr>
        <w:t xml:space="preserve"> Start () {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proofErr w:type="spellStart"/>
      <w:proofErr w:type="gramStart"/>
      <w:r w:rsidRPr="000F4C5F">
        <w:rPr>
          <w:sz w:val="28"/>
          <w:szCs w:val="28"/>
          <w:lang w:val="en-US"/>
        </w:rPr>
        <w:t>activeState</w:t>
      </w:r>
      <w:proofErr w:type="spellEnd"/>
      <w:proofErr w:type="gramEnd"/>
      <w:r w:rsidRPr="000F4C5F">
        <w:rPr>
          <w:sz w:val="28"/>
          <w:szCs w:val="28"/>
          <w:lang w:val="en-US"/>
        </w:rPr>
        <w:t xml:space="preserve"> = new </w:t>
      </w:r>
      <w:proofErr w:type="spellStart"/>
      <w:r w:rsidRPr="000F4C5F">
        <w:rPr>
          <w:sz w:val="28"/>
          <w:szCs w:val="28"/>
          <w:lang w:val="en-US"/>
        </w:rPr>
        <w:t>BeginState</w:t>
      </w:r>
      <w:proofErr w:type="spellEnd"/>
      <w:r w:rsidRPr="000F4C5F">
        <w:rPr>
          <w:sz w:val="28"/>
          <w:szCs w:val="28"/>
          <w:lang w:val="en-US"/>
        </w:rPr>
        <w:t xml:space="preserve"> (this);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proofErr w:type="spellStart"/>
      <w:r w:rsidRPr="000F4C5F">
        <w:rPr>
          <w:sz w:val="28"/>
          <w:szCs w:val="28"/>
          <w:lang w:val="en-US"/>
        </w:rPr>
        <w:t>Debug.Log</w:t>
      </w:r>
      <w:proofErr w:type="spellEnd"/>
      <w:r w:rsidRPr="000F4C5F">
        <w:rPr>
          <w:sz w:val="28"/>
          <w:szCs w:val="28"/>
          <w:lang w:val="en-US"/>
        </w:rPr>
        <w:t xml:space="preserve"> ("This object is of type: ");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  <w:t>}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lastRenderedPageBreak/>
        <w:tab/>
        <w:t>// Update is called once per frame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proofErr w:type="gramStart"/>
      <w:r w:rsidRPr="000F4C5F">
        <w:rPr>
          <w:sz w:val="28"/>
          <w:szCs w:val="28"/>
          <w:lang w:val="en-US"/>
        </w:rPr>
        <w:t>void</w:t>
      </w:r>
      <w:proofErr w:type="gramEnd"/>
      <w:r w:rsidRPr="000F4C5F">
        <w:rPr>
          <w:sz w:val="28"/>
          <w:szCs w:val="28"/>
          <w:lang w:val="en-US"/>
        </w:rPr>
        <w:t xml:space="preserve"> Update () {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proofErr w:type="gramStart"/>
      <w:r w:rsidRPr="000F4C5F">
        <w:rPr>
          <w:sz w:val="28"/>
          <w:szCs w:val="28"/>
          <w:lang w:val="en-US"/>
        </w:rPr>
        <w:t>if</w:t>
      </w:r>
      <w:proofErr w:type="gramEnd"/>
      <w:r w:rsidRPr="000F4C5F">
        <w:rPr>
          <w:sz w:val="28"/>
          <w:szCs w:val="28"/>
          <w:lang w:val="en-US"/>
        </w:rPr>
        <w:t xml:space="preserve"> (</w:t>
      </w:r>
      <w:proofErr w:type="spellStart"/>
      <w:r w:rsidRPr="000F4C5F">
        <w:rPr>
          <w:sz w:val="28"/>
          <w:szCs w:val="28"/>
          <w:lang w:val="en-US"/>
        </w:rPr>
        <w:t>activeState</w:t>
      </w:r>
      <w:proofErr w:type="spellEnd"/>
      <w:r w:rsidRPr="000F4C5F">
        <w:rPr>
          <w:sz w:val="28"/>
          <w:szCs w:val="28"/>
          <w:lang w:val="en-US"/>
        </w:rPr>
        <w:t xml:space="preserve"> != null)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proofErr w:type="spellStart"/>
      <w:r w:rsidRPr="000F4C5F">
        <w:rPr>
          <w:sz w:val="28"/>
          <w:szCs w:val="28"/>
          <w:lang w:val="en-US"/>
        </w:rPr>
        <w:t>activeState.StateUpdate</w:t>
      </w:r>
      <w:proofErr w:type="spellEnd"/>
      <w:r w:rsidRPr="000F4C5F">
        <w:rPr>
          <w:sz w:val="28"/>
          <w:szCs w:val="28"/>
          <w:lang w:val="en-US"/>
        </w:rPr>
        <w:t xml:space="preserve"> ();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  <w:t>}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proofErr w:type="gramStart"/>
      <w:r w:rsidRPr="000F4C5F">
        <w:rPr>
          <w:sz w:val="28"/>
          <w:szCs w:val="28"/>
          <w:lang w:val="en-US"/>
        </w:rPr>
        <w:t>void</w:t>
      </w:r>
      <w:proofErr w:type="gramEnd"/>
      <w:r w:rsidRPr="000F4C5F">
        <w:rPr>
          <w:sz w:val="28"/>
          <w:szCs w:val="28"/>
          <w:lang w:val="en-US"/>
        </w:rPr>
        <w:t xml:space="preserve"> </w:t>
      </w:r>
      <w:proofErr w:type="spellStart"/>
      <w:r w:rsidRPr="000F4C5F">
        <w:rPr>
          <w:sz w:val="28"/>
          <w:szCs w:val="28"/>
          <w:lang w:val="en-US"/>
        </w:rPr>
        <w:t>OnGUI</w:t>
      </w:r>
      <w:proofErr w:type="spellEnd"/>
      <w:r w:rsidRPr="000F4C5F">
        <w:rPr>
          <w:sz w:val="28"/>
          <w:szCs w:val="28"/>
          <w:lang w:val="en-US"/>
        </w:rPr>
        <w:t xml:space="preserve"> ()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  <w:t>{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proofErr w:type="gramStart"/>
      <w:r w:rsidRPr="000F4C5F">
        <w:rPr>
          <w:sz w:val="28"/>
          <w:szCs w:val="28"/>
          <w:lang w:val="en-US"/>
        </w:rPr>
        <w:t>if</w:t>
      </w:r>
      <w:proofErr w:type="gramEnd"/>
      <w:r w:rsidRPr="000F4C5F">
        <w:rPr>
          <w:sz w:val="28"/>
          <w:szCs w:val="28"/>
          <w:lang w:val="en-US"/>
        </w:rPr>
        <w:t xml:space="preserve"> (</w:t>
      </w:r>
      <w:proofErr w:type="spellStart"/>
      <w:r w:rsidRPr="000F4C5F">
        <w:rPr>
          <w:sz w:val="28"/>
          <w:szCs w:val="28"/>
          <w:lang w:val="en-US"/>
        </w:rPr>
        <w:t>activeState</w:t>
      </w:r>
      <w:proofErr w:type="spellEnd"/>
      <w:r w:rsidRPr="000F4C5F">
        <w:rPr>
          <w:sz w:val="28"/>
          <w:szCs w:val="28"/>
          <w:lang w:val="en-US"/>
        </w:rPr>
        <w:t xml:space="preserve"> != null)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proofErr w:type="spellStart"/>
      <w:proofErr w:type="gramStart"/>
      <w:r w:rsidRPr="000F4C5F">
        <w:rPr>
          <w:sz w:val="28"/>
          <w:szCs w:val="28"/>
          <w:lang w:val="en-US"/>
        </w:rPr>
        <w:t>activeState.ShowIt</w:t>
      </w:r>
      <w:proofErr w:type="spellEnd"/>
      <w:r w:rsidRPr="000F4C5F">
        <w:rPr>
          <w:sz w:val="28"/>
          <w:szCs w:val="28"/>
          <w:lang w:val="en-US"/>
        </w:rPr>
        <w:t>(</w:t>
      </w:r>
      <w:proofErr w:type="gramEnd"/>
      <w:r w:rsidRPr="000F4C5F">
        <w:rPr>
          <w:sz w:val="28"/>
          <w:szCs w:val="28"/>
          <w:lang w:val="en-US"/>
        </w:rPr>
        <w:t>);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  <w:t>}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proofErr w:type="gramStart"/>
      <w:r w:rsidRPr="000F4C5F">
        <w:rPr>
          <w:sz w:val="28"/>
          <w:szCs w:val="28"/>
          <w:lang w:val="en-US"/>
        </w:rPr>
        <w:t>public</w:t>
      </w:r>
      <w:proofErr w:type="gramEnd"/>
      <w:r w:rsidRPr="000F4C5F">
        <w:rPr>
          <w:sz w:val="28"/>
          <w:szCs w:val="28"/>
          <w:lang w:val="en-US"/>
        </w:rPr>
        <w:t xml:space="preserve"> void </w:t>
      </w:r>
      <w:proofErr w:type="spellStart"/>
      <w:r w:rsidRPr="000F4C5F">
        <w:rPr>
          <w:sz w:val="28"/>
          <w:szCs w:val="28"/>
          <w:lang w:val="en-US"/>
        </w:rPr>
        <w:t>SwitchState</w:t>
      </w:r>
      <w:proofErr w:type="spellEnd"/>
      <w:r w:rsidRPr="000F4C5F">
        <w:rPr>
          <w:sz w:val="28"/>
          <w:szCs w:val="28"/>
          <w:lang w:val="en-US"/>
        </w:rPr>
        <w:t>(</w:t>
      </w:r>
      <w:proofErr w:type="spellStart"/>
      <w:r w:rsidRPr="000F4C5F">
        <w:rPr>
          <w:sz w:val="28"/>
          <w:szCs w:val="28"/>
          <w:lang w:val="en-US"/>
        </w:rPr>
        <w:t>IStateBase</w:t>
      </w:r>
      <w:proofErr w:type="spellEnd"/>
      <w:r w:rsidRPr="000F4C5F">
        <w:rPr>
          <w:sz w:val="28"/>
          <w:szCs w:val="28"/>
          <w:lang w:val="en-US"/>
        </w:rPr>
        <w:t xml:space="preserve"> </w:t>
      </w:r>
      <w:proofErr w:type="spellStart"/>
      <w:r w:rsidRPr="000F4C5F">
        <w:rPr>
          <w:sz w:val="28"/>
          <w:szCs w:val="28"/>
          <w:lang w:val="en-US"/>
        </w:rPr>
        <w:t>newState</w:t>
      </w:r>
      <w:proofErr w:type="spellEnd"/>
      <w:r w:rsidRPr="000F4C5F">
        <w:rPr>
          <w:sz w:val="28"/>
          <w:szCs w:val="28"/>
          <w:lang w:val="en-US"/>
        </w:rPr>
        <w:t>)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  <w:t>{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</w:r>
      <w:r w:rsidRPr="000F4C5F">
        <w:rPr>
          <w:sz w:val="28"/>
          <w:szCs w:val="28"/>
          <w:lang w:val="en-US"/>
        </w:rPr>
        <w:tab/>
      </w:r>
      <w:proofErr w:type="spellStart"/>
      <w:proofErr w:type="gramStart"/>
      <w:r w:rsidRPr="000F4C5F">
        <w:rPr>
          <w:sz w:val="28"/>
          <w:szCs w:val="28"/>
          <w:lang w:val="en-US"/>
        </w:rPr>
        <w:t>activeState</w:t>
      </w:r>
      <w:proofErr w:type="spellEnd"/>
      <w:proofErr w:type="gramEnd"/>
      <w:r w:rsidRPr="000F4C5F">
        <w:rPr>
          <w:sz w:val="28"/>
          <w:szCs w:val="28"/>
          <w:lang w:val="en-US"/>
        </w:rPr>
        <w:t xml:space="preserve"> = </w:t>
      </w:r>
      <w:proofErr w:type="spellStart"/>
      <w:r w:rsidRPr="000F4C5F">
        <w:rPr>
          <w:sz w:val="28"/>
          <w:szCs w:val="28"/>
          <w:lang w:val="en-US"/>
        </w:rPr>
        <w:t>newState</w:t>
      </w:r>
      <w:proofErr w:type="spellEnd"/>
      <w:r w:rsidRPr="000F4C5F">
        <w:rPr>
          <w:sz w:val="28"/>
          <w:szCs w:val="28"/>
          <w:lang w:val="en-US"/>
        </w:rPr>
        <w:t>;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ab/>
        <w:t>}</w:t>
      </w:r>
    </w:p>
    <w:p w:rsidR="000F4C5F" w:rsidRPr="000F4C5F" w:rsidRDefault="000F4C5F" w:rsidP="000F4C5F">
      <w:pPr>
        <w:rPr>
          <w:sz w:val="28"/>
          <w:szCs w:val="28"/>
          <w:lang w:val="en-US"/>
        </w:rPr>
      </w:pPr>
      <w:r w:rsidRPr="000F4C5F">
        <w:rPr>
          <w:sz w:val="28"/>
          <w:szCs w:val="28"/>
          <w:lang w:val="en-US"/>
        </w:rPr>
        <w:t>}</w:t>
      </w:r>
    </w:p>
    <w:sectPr w:rsidR="000F4C5F" w:rsidRPr="000F4C5F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6F53"/>
    <w:multiLevelType w:val="multilevel"/>
    <w:tmpl w:val="0B1C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E22F0"/>
    <w:multiLevelType w:val="multilevel"/>
    <w:tmpl w:val="FDFC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86E4B"/>
    <w:multiLevelType w:val="multilevel"/>
    <w:tmpl w:val="004A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F040A"/>
    <w:multiLevelType w:val="multilevel"/>
    <w:tmpl w:val="63F4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B64226"/>
    <w:multiLevelType w:val="multilevel"/>
    <w:tmpl w:val="2552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2D4052"/>
    <w:multiLevelType w:val="multilevel"/>
    <w:tmpl w:val="786A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765AE6"/>
    <w:multiLevelType w:val="multilevel"/>
    <w:tmpl w:val="C034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3F81"/>
    <w:rsid w:val="00032158"/>
    <w:rsid w:val="000F4C5F"/>
    <w:rsid w:val="00180CBA"/>
    <w:rsid w:val="001F3623"/>
    <w:rsid w:val="00363088"/>
    <w:rsid w:val="00507FF4"/>
    <w:rsid w:val="007D3F81"/>
    <w:rsid w:val="0080010E"/>
    <w:rsid w:val="0081726D"/>
    <w:rsid w:val="00A4236C"/>
    <w:rsid w:val="00EB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paragraph" w:styleId="3">
    <w:name w:val="heading 3"/>
    <w:basedOn w:val="a"/>
    <w:link w:val="30"/>
    <w:uiPriority w:val="9"/>
    <w:qFormat/>
    <w:rsid w:val="007D3F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D3F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3F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3F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7D3F81"/>
  </w:style>
  <w:style w:type="paragraph" w:styleId="a3">
    <w:name w:val="Normal (Web)"/>
    <w:basedOn w:val="a"/>
    <w:uiPriority w:val="99"/>
    <w:semiHidden/>
    <w:unhideWhenUsed/>
    <w:rsid w:val="007D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D3F81"/>
    <w:rPr>
      <w:color w:val="0000FF"/>
      <w:u w:val="single"/>
    </w:rPr>
  </w:style>
  <w:style w:type="character" w:styleId="a5">
    <w:name w:val="Strong"/>
    <w:basedOn w:val="a0"/>
    <w:uiPriority w:val="22"/>
    <w:qFormat/>
    <w:rsid w:val="007D3F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0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E3%81%91" TargetMode="External"/><Relationship Id="rId18" Type="http://schemas.openxmlformats.org/officeDocument/2006/relationships/hyperlink" Target="http://ru.wikipedia.org/wiki/%E3%81%9B" TargetMode="External"/><Relationship Id="rId26" Type="http://schemas.openxmlformats.org/officeDocument/2006/relationships/hyperlink" Target="http://ru.wikipedia.org/wiki/%E3%81%AB" TargetMode="External"/><Relationship Id="rId39" Type="http://schemas.openxmlformats.org/officeDocument/2006/relationships/hyperlink" Target="http://ru.wikipedia.org/wiki/%E3%82%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E3%81%A1" TargetMode="External"/><Relationship Id="rId34" Type="http://schemas.openxmlformats.org/officeDocument/2006/relationships/hyperlink" Target="http://ru.wikipedia.org/wiki/%E3%81%BB" TargetMode="External"/><Relationship Id="rId42" Type="http://schemas.openxmlformats.org/officeDocument/2006/relationships/hyperlink" Target="http://ru.wikipedia.org/wiki/%E3%82%88" TargetMode="External"/><Relationship Id="rId47" Type="http://schemas.openxmlformats.org/officeDocument/2006/relationships/hyperlink" Target="http://ru.wikipedia.org/wiki/%E3%82%8D" TargetMode="External"/><Relationship Id="rId50" Type="http://schemas.openxmlformats.org/officeDocument/2006/relationships/hyperlink" Target="http://ru.wikipedia.org/wiki/%E3%82%91" TargetMode="External"/><Relationship Id="rId7" Type="http://schemas.openxmlformats.org/officeDocument/2006/relationships/hyperlink" Target="http://ru.wikipedia.org/wiki/%E3%81%86" TargetMode="External"/><Relationship Id="rId12" Type="http://schemas.openxmlformats.org/officeDocument/2006/relationships/hyperlink" Target="http://ru.wikipedia.org/wiki/%E3%81%8F" TargetMode="External"/><Relationship Id="rId17" Type="http://schemas.openxmlformats.org/officeDocument/2006/relationships/hyperlink" Target="http://ru.wikipedia.org/wiki/%E3%81%99" TargetMode="External"/><Relationship Id="rId25" Type="http://schemas.openxmlformats.org/officeDocument/2006/relationships/hyperlink" Target="http://ru.wikipedia.org/wiki/%E3%81%AA" TargetMode="External"/><Relationship Id="rId33" Type="http://schemas.openxmlformats.org/officeDocument/2006/relationships/hyperlink" Target="http://ru.wikipedia.org/wiki/%E3%81%B8" TargetMode="External"/><Relationship Id="rId38" Type="http://schemas.openxmlformats.org/officeDocument/2006/relationships/hyperlink" Target="http://ru.wikipedia.org/wiki/%E3%82%81" TargetMode="External"/><Relationship Id="rId46" Type="http://schemas.openxmlformats.org/officeDocument/2006/relationships/hyperlink" Target="http://ru.wikipedia.org/wiki/%E3%82%8C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E3%81%97" TargetMode="External"/><Relationship Id="rId20" Type="http://schemas.openxmlformats.org/officeDocument/2006/relationships/hyperlink" Target="http://ru.wikipedia.org/wiki/%E3%81%9F" TargetMode="External"/><Relationship Id="rId29" Type="http://schemas.openxmlformats.org/officeDocument/2006/relationships/hyperlink" Target="http://ru.wikipedia.org/wiki/%E3%81%AE" TargetMode="External"/><Relationship Id="rId41" Type="http://schemas.openxmlformats.org/officeDocument/2006/relationships/hyperlink" Target="http://ru.wikipedia.org/wiki/%E3%82%86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E3%81%84" TargetMode="External"/><Relationship Id="rId11" Type="http://schemas.openxmlformats.org/officeDocument/2006/relationships/hyperlink" Target="http://ru.wikipedia.org/wiki/%E3%81%8D" TargetMode="External"/><Relationship Id="rId24" Type="http://schemas.openxmlformats.org/officeDocument/2006/relationships/hyperlink" Target="http://ru.wikipedia.org/wiki/%E3%81%A8" TargetMode="External"/><Relationship Id="rId32" Type="http://schemas.openxmlformats.org/officeDocument/2006/relationships/hyperlink" Target="http://ru.wikipedia.org/wiki/%E3%81%B5" TargetMode="External"/><Relationship Id="rId37" Type="http://schemas.openxmlformats.org/officeDocument/2006/relationships/hyperlink" Target="http://ru.wikipedia.org/wiki/%E3%82%80" TargetMode="External"/><Relationship Id="rId40" Type="http://schemas.openxmlformats.org/officeDocument/2006/relationships/hyperlink" Target="http://ru.wikipedia.org/wiki/%E3%82%84" TargetMode="External"/><Relationship Id="rId45" Type="http://schemas.openxmlformats.org/officeDocument/2006/relationships/hyperlink" Target="http://ru.wikipedia.org/wiki/%E3%82%8B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ru.wikipedia.org/wiki/%E3%81%82" TargetMode="External"/><Relationship Id="rId15" Type="http://schemas.openxmlformats.org/officeDocument/2006/relationships/hyperlink" Target="http://ru.wikipedia.org/wiki/%E3%81%95" TargetMode="External"/><Relationship Id="rId23" Type="http://schemas.openxmlformats.org/officeDocument/2006/relationships/hyperlink" Target="http://ru.wikipedia.org/wiki/%E3%81%A6" TargetMode="External"/><Relationship Id="rId28" Type="http://schemas.openxmlformats.org/officeDocument/2006/relationships/hyperlink" Target="http://ru.wikipedia.org/wiki/%E3%81%AD" TargetMode="External"/><Relationship Id="rId36" Type="http://schemas.openxmlformats.org/officeDocument/2006/relationships/hyperlink" Target="http://ru.wikipedia.org/wiki/%E3%81%BF" TargetMode="External"/><Relationship Id="rId49" Type="http://schemas.openxmlformats.org/officeDocument/2006/relationships/hyperlink" Target="http://ru.wikipedia.org/wiki/%E3%82%90" TargetMode="External"/><Relationship Id="rId10" Type="http://schemas.openxmlformats.org/officeDocument/2006/relationships/hyperlink" Target="http://ru.wikipedia.org/wiki/%E3%81%8B" TargetMode="External"/><Relationship Id="rId19" Type="http://schemas.openxmlformats.org/officeDocument/2006/relationships/hyperlink" Target="http://ru.wikipedia.org/wiki/%E3%81%9D" TargetMode="External"/><Relationship Id="rId31" Type="http://schemas.openxmlformats.org/officeDocument/2006/relationships/hyperlink" Target="http://ru.wikipedia.org/wiki/%E3%81%B2" TargetMode="External"/><Relationship Id="rId44" Type="http://schemas.openxmlformats.org/officeDocument/2006/relationships/hyperlink" Target="http://ru.wikipedia.org/wiki/%E3%82%8A" TargetMode="External"/><Relationship Id="rId52" Type="http://schemas.openxmlformats.org/officeDocument/2006/relationships/hyperlink" Target="http://ru.wikipedia.org/wiki/%E3%82%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E3%81%8A" TargetMode="External"/><Relationship Id="rId14" Type="http://schemas.openxmlformats.org/officeDocument/2006/relationships/hyperlink" Target="http://ru.wikipedia.org/wiki/%E3%81%93" TargetMode="External"/><Relationship Id="rId22" Type="http://schemas.openxmlformats.org/officeDocument/2006/relationships/hyperlink" Target="http://ru.wikipedia.org/wiki/%E3%81%A4" TargetMode="External"/><Relationship Id="rId27" Type="http://schemas.openxmlformats.org/officeDocument/2006/relationships/hyperlink" Target="http://ru.wikipedia.org/wiki/%E3%81%AC" TargetMode="External"/><Relationship Id="rId30" Type="http://schemas.openxmlformats.org/officeDocument/2006/relationships/hyperlink" Target="http://ru.wikipedia.org/wiki/%E3%81%AF" TargetMode="External"/><Relationship Id="rId35" Type="http://schemas.openxmlformats.org/officeDocument/2006/relationships/hyperlink" Target="http://ru.wikipedia.org/wiki/%E3%81%BE" TargetMode="External"/><Relationship Id="rId43" Type="http://schemas.openxmlformats.org/officeDocument/2006/relationships/hyperlink" Target="http://ru.wikipedia.org/wiki/%E3%82%89" TargetMode="External"/><Relationship Id="rId48" Type="http://schemas.openxmlformats.org/officeDocument/2006/relationships/hyperlink" Target="http://ru.wikipedia.org/wiki/%E3%82%8F" TargetMode="External"/><Relationship Id="rId8" Type="http://schemas.openxmlformats.org/officeDocument/2006/relationships/hyperlink" Target="http://ru.wikipedia.org/wiki/%E3%81%88" TargetMode="External"/><Relationship Id="rId51" Type="http://schemas.openxmlformats.org/officeDocument/2006/relationships/hyperlink" Target="http://ru.wikipedia.org/wiki/%E3%82%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6</cp:revision>
  <dcterms:created xsi:type="dcterms:W3CDTF">2014-04-05T18:36:00Z</dcterms:created>
  <dcterms:modified xsi:type="dcterms:W3CDTF">2014-04-05T19:07:00Z</dcterms:modified>
</cp:coreProperties>
</file>