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40" w:firstLine="720"/>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ind w:left="5040" w:firstLine="720"/>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(FORM D) </w:t>
      </w:r>
    </w:p>
    <w:p w:rsidR="00000000" w:rsidDel="00000000" w:rsidP="00000000" w:rsidRDefault="00000000" w:rsidRPr="00000000" w14:paraId="00000003">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CLINICAL ACCREDITATION GUIDELINE AND CONDITIONALITIES FOR SPEECH LANGUAGE THERAPY PRACTICE IN NIGERIA.</w:t>
      </w:r>
    </w:p>
    <w:p w:rsidR="00000000" w:rsidDel="00000000" w:rsidP="00000000" w:rsidRDefault="00000000" w:rsidRPr="00000000" w14:paraId="00000008">
      <w:pPr>
        <w:spacing w:line="36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55"/>
        </w:tabs>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Preambles</w:t>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Health Institutions/Hospitals offering Medical Rehabilitation services shall be recognized by the Board and accredited and re-accredited for the purposes of safe practice as well as internship and/or undergraduate and post graduate training.</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Values</w:t>
      </w:r>
    </w:p>
    <w:p w:rsidR="00000000" w:rsidDel="00000000" w:rsidP="00000000" w:rsidRDefault="00000000" w:rsidRPr="00000000" w14:paraId="00000019">
      <w:pPr>
        <w:numPr>
          <w:ilvl w:val="0"/>
          <w:numId w:val="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Evaluation/Assessment of </w:t>
      </w:r>
      <w:r w:rsidDel="00000000" w:rsidR="00000000" w:rsidRPr="00000000">
        <w:rPr>
          <w:rFonts w:ascii="Times New Roman" w:cs="Times New Roman" w:eastAsia="Times New Roman" w:hAnsi="Times New Roman"/>
          <w:b w:val="1"/>
          <w:bCs w:val="1"/>
          <w:i w:val="1"/>
          <w:iCs w:val="1"/>
          <w:sz w:val="24"/>
          <w:szCs w:val="24"/>
          <w:rtl w:val="0"/>
        </w:rPr>
        <w:t xml:space="preserve">Manpower/Human Resource </w:t>
      </w:r>
      <w:r w:rsidDel="00000000" w:rsidR="00000000" w:rsidRPr="00000000">
        <w:rPr>
          <w:rFonts w:ascii="Times New Roman" w:cs="Times New Roman" w:eastAsia="Times New Roman" w:hAnsi="Times New Roman"/>
          <w:sz w:val="24"/>
          <w:szCs w:val="24"/>
          <w:rtl w:val="0"/>
        </w:rPr>
        <w:t xml:space="preserve">profiles with their current practicing license.</w:t>
      </w:r>
    </w:p>
    <w:p w:rsidR="00000000" w:rsidDel="00000000" w:rsidP="00000000" w:rsidRDefault="00000000" w:rsidRPr="00000000" w14:paraId="0000001A">
      <w:pPr>
        <w:numPr>
          <w:ilvl w:val="0"/>
          <w:numId w:val="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evaluation/assessment of </w:t>
      </w:r>
      <w:r w:rsidDel="00000000" w:rsidR="00000000" w:rsidRPr="00000000">
        <w:rPr>
          <w:rFonts w:ascii="Times New Roman" w:cs="Times New Roman" w:eastAsia="Times New Roman" w:hAnsi="Times New Roman"/>
          <w:b w:val="1"/>
          <w:bCs w:val="1"/>
          <w:i w:val="1"/>
          <w:iCs w:val="1"/>
          <w:sz w:val="24"/>
          <w:szCs w:val="24"/>
          <w:rtl w:val="0"/>
        </w:rPr>
        <w:t xml:space="preserve">concepts</w:t>
      </w:r>
      <w:r w:rsidDel="00000000" w:rsidR="00000000" w:rsidRPr="00000000">
        <w:rPr>
          <w:rFonts w:ascii="Times New Roman" w:cs="Times New Roman" w:eastAsia="Times New Roman" w:hAnsi="Times New Roman"/>
          <w:sz w:val="24"/>
          <w:szCs w:val="24"/>
          <w:rtl w:val="0"/>
        </w:rPr>
        <w:t xml:space="preserve"> applied for treatment procedures;</w:t>
      </w:r>
    </w:p>
    <w:p w:rsidR="00000000" w:rsidDel="00000000" w:rsidP="00000000" w:rsidRDefault="00000000" w:rsidRPr="00000000" w14:paraId="0000001B">
      <w:pPr>
        <w:numPr>
          <w:ilvl w:val="0"/>
          <w:numId w:val="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Appraisal of the various </w:t>
      </w:r>
      <w:r w:rsidDel="00000000" w:rsidR="00000000" w:rsidRPr="00000000">
        <w:rPr>
          <w:rFonts w:ascii="Times New Roman" w:cs="Times New Roman" w:eastAsia="Times New Roman" w:hAnsi="Times New Roman"/>
          <w:b w:val="1"/>
          <w:bCs w:val="1"/>
          <w:i w:val="1"/>
          <w:iCs w:val="1"/>
          <w:sz w:val="24"/>
          <w:szCs w:val="24"/>
          <w:rtl w:val="0"/>
        </w:rPr>
        <w:t xml:space="preserve">modalities and approaches </w:t>
      </w:r>
      <w:r w:rsidDel="00000000" w:rsidR="00000000" w:rsidRPr="00000000">
        <w:rPr>
          <w:rFonts w:ascii="Times New Roman" w:cs="Times New Roman" w:eastAsia="Times New Roman" w:hAnsi="Times New Roman"/>
          <w:sz w:val="24"/>
          <w:szCs w:val="24"/>
          <w:rtl w:val="0"/>
        </w:rPr>
        <w:t xml:space="preserve">involved in the day-to-day patients handling;</w:t>
      </w:r>
    </w:p>
    <w:p w:rsidR="00000000" w:rsidDel="00000000" w:rsidP="00000000" w:rsidRDefault="00000000" w:rsidRPr="00000000" w14:paraId="0000001C">
      <w:pPr>
        <w:numPr>
          <w:ilvl w:val="0"/>
          <w:numId w:val="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of </w:t>
      </w:r>
      <w:r w:rsidDel="00000000" w:rsidR="00000000" w:rsidRPr="00000000">
        <w:rPr>
          <w:rFonts w:ascii="Times New Roman" w:cs="Times New Roman" w:eastAsia="Times New Roman" w:hAnsi="Times New Roman"/>
          <w:b w:val="1"/>
          <w:bCs w:val="1"/>
          <w:i w:val="1"/>
          <w:iCs w:val="1"/>
          <w:sz w:val="24"/>
          <w:szCs w:val="24"/>
          <w:rtl w:val="0"/>
        </w:rPr>
        <w:t xml:space="preserve">tools/equipment</w:t>
      </w:r>
      <w:r w:rsidDel="00000000" w:rsidR="00000000" w:rsidRPr="00000000">
        <w:rPr>
          <w:rFonts w:ascii="Times New Roman" w:cs="Times New Roman" w:eastAsia="Times New Roman" w:hAnsi="Times New Roman"/>
          <w:sz w:val="24"/>
          <w:szCs w:val="24"/>
          <w:rtl w:val="0"/>
        </w:rPr>
        <w:t xml:space="preserve"> utilized in treatment procedures;</w:t>
      </w:r>
    </w:p>
    <w:p w:rsidR="00000000" w:rsidDel="00000000" w:rsidP="00000000" w:rsidRDefault="00000000" w:rsidRPr="00000000" w14:paraId="0000001D">
      <w:pPr>
        <w:numPr>
          <w:ilvl w:val="0"/>
          <w:numId w:val="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handling and maintenance of available </w:t>
      </w:r>
      <w:r w:rsidDel="00000000" w:rsidR="00000000" w:rsidRPr="00000000">
        <w:rPr>
          <w:rFonts w:ascii="Times New Roman" w:cs="Times New Roman" w:eastAsia="Times New Roman" w:hAnsi="Times New Roman"/>
          <w:b w:val="1"/>
          <w:bCs w:val="1"/>
          <w:i w:val="1"/>
          <w:iCs w:val="1"/>
          <w:sz w:val="24"/>
          <w:szCs w:val="24"/>
          <w:rtl w:val="0"/>
        </w:rPr>
        <w:t xml:space="preserve">infrastructural facilities;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tabs>
          <w:tab w:val="left" w:leader="none" w:pos="6118"/>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Adopted Standards for Speech Therapy Practice in Nigeria</w:t>
        <w:tab/>
      </w:r>
    </w:p>
    <w:tbl>
      <w:tblPr>
        <w:tblStyle w:val="Table1"/>
        <w:tblW w:w="1122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1786"/>
        <w:gridCol w:w="1219"/>
        <w:gridCol w:w="1219"/>
        <w:gridCol w:w="1219"/>
        <w:gridCol w:w="1952"/>
        <w:gridCol w:w="1341"/>
        <w:gridCol w:w="1927"/>
        <w:tblGridChange w:id="0">
          <w:tblGrid>
            <w:gridCol w:w="559"/>
            <w:gridCol w:w="1786"/>
            <w:gridCol w:w="1219"/>
            <w:gridCol w:w="1219"/>
            <w:gridCol w:w="1219"/>
            <w:gridCol w:w="1952"/>
            <w:gridCol w:w="1341"/>
            <w:gridCol w:w="1927"/>
          </w:tblGrid>
        </w:tblGridChange>
      </w:tblGrid>
      <w:tr>
        <w:trPr>
          <w:cantSplit w:val="0"/>
          <w:tblHeader w:val="0"/>
        </w:trPr>
        <w:tc>
          <w:tcPr/>
          <w:p w:rsidR="00000000" w:rsidDel="00000000" w:rsidP="00000000" w:rsidRDefault="00000000" w:rsidRPr="00000000" w14:paraId="0000002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 of Health Institution</w:t>
            </w:r>
          </w:p>
        </w:tc>
        <w:tc>
          <w:tcPr/>
          <w:p w:rsidR="00000000" w:rsidDel="00000000" w:rsidP="00000000" w:rsidRDefault="00000000" w:rsidRPr="00000000" w14:paraId="0000002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Number of Speech Therapists</w:t>
            </w:r>
          </w:p>
        </w:tc>
        <w:tc>
          <w:tcPr/>
          <w:p w:rsidR="00000000" w:rsidDel="00000000" w:rsidP="00000000" w:rsidRDefault="00000000" w:rsidRPr="00000000" w14:paraId="0000002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Maximum Number of Intern Speech Therapists</w:t>
            </w:r>
          </w:p>
        </w:tc>
        <w:tc>
          <w:tcPr/>
          <w:p w:rsidR="00000000" w:rsidDel="00000000" w:rsidP="00000000" w:rsidRDefault="00000000" w:rsidRPr="00000000" w14:paraId="0000002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Number of NYSC Speech Therapists</w:t>
            </w:r>
          </w:p>
        </w:tc>
        <w:tc>
          <w:tcPr/>
          <w:p w:rsidR="00000000" w:rsidDel="00000000" w:rsidP="00000000" w:rsidRDefault="00000000" w:rsidRPr="00000000" w14:paraId="0000002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Number of Administrative and Support Staff </w:t>
            </w:r>
          </w:p>
        </w:tc>
        <w:tc>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Headship</w:t>
            </w:r>
          </w:p>
        </w:tc>
        <w:tc>
          <w:tcPr/>
          <w:p w:rsidR="00000000" w:rsidDel="00000000" w:rsidP="00000000" w:rsidRDefault="00000000" w:rsidRPr="00000000" w14:paraId="0000002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Duties / Responsibilities</w:t>
            </w:r>
          </w:p>
        </w:tc>
      </w:tr>
      <w:tr>
        <w:trPr>
          <w:cantSplit w:val="0"/>
          <w:tblHeader w:val="0"/>
        </w:trPr>
        <w:tc>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Health Centres (PHC)</w:t>
            </w:r>
          </w:p>
        </w:tc>
        <w:tc>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of 1 (cluster-based where necessary)</w:t>
            </w:r>
          </w:p>
        </w:tc>
        <w:tc>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w:t>
            </w:r>
          </w:p>
        </w:tc>
        <w:tc>
          <w:tcPr/>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Administrative Officer. </w:t>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Health Assistant/Attendant</w:t>
            </w:r>
          </w:p>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Records Officer</w:t>
            </w:r>
          </w:p>
        </w:tc>
        <w:tc>
          <w:tcPr/>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senior Speech Therapist within LGA structure</w:t>
            </w:r>
          </w:p>
        </w:tc>
        <w:tc>
          <w:tcPr/>
          <w:p w:rsidR="00000000" w:rsidDel="00000000" w:rsidP="00000000" w:rsidRDefault="00000000" w:rsidRPr="00000000" w14:paraId="00000032">
            <w:pPr>
              <w:numPr>
                <w:ilvl w:val="0"/>
                <w:numId w:val="9"/>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basic screening </w:t>
            </w:r>
          </w:p>
          <w:p w:rsidR="00000000" w:rsidDel="00000000" w:rsidP="00000000" w:rsidRDefault="00000000" w:rsidRPr="00000000" w14:paraId="00000033">
            <w:pPr>
              <w:numPr>
                <w:ilvl w:val="0"/>
                <w:numId w:val="9"/>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identification of communication disorders. </w:t>
            </w:r>
          </w:p>
          <w:p w:rsidR="00000000" w:rsidDel="00000000" w:rsidP="00000000" w:rsidRDefault="00000000" w:rsidRPr="00000000" w14:paraId="00000034">
            <w:pPr>
              <w:numPr>
                <w:ilvl w:val="0"/>
                <w:numId w:val="9"/>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complex cases. Maintain basic records. Iv.Community awareness programs</w:t>
            </w:r>
          </w:p>
        </w:tc>
      </w:tr>
      <w:tr>
        <w:trPr>
          <w:cantSplit w:val="0"/>
          <w:tblHeader w:val="0"/>
        </w:trPr>
        <w:tc>
          <w:tcPr/>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Health Institutions (General Hospitals)</w:t>
            </w:r>
          </w:p>
        </w:tc>
        <w:tc>
          <w:tcPr/>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10</w:t>
            </w:r>
          </w:p>
        </w:tc>
        <w:tc>
          <w:tcPr/>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5</w:t>
            </w:r>
          </w:p>
        </w:tc>
        <w:tc>
          <w:tcPr/>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Administrative Officer.</w:t>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 Records Officers.</w:t>
            </w:r>
          </w:p>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Therapy Assistants.</w:t>
            </w:r>
          </w:p>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Attendant</w:t>
            </w:r>
          </w:p>
        </w:tc>
        <w:tc>
          <w:tcPr/>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Chief Speech Therapist or minimum 8 years post-qualification experience</w:t>
            </w:r>
          </w:p>
        </w:tc>
        <w:tc>
          <w:tcPr/>
          <w:p w:rsidR="00000000" w:rsidDel="00000000" w:rsidP="00000000" w:rsidRDefault="00000000" w:rsidRPr="00000000" w14:paraId="0000003F">
            <w:pPr>
              <w:numPr>
                <w:ilvl w:val="0"/>
                <w:numId w:val="10"/>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speech, language and communication assessment. ii.Manage mild to inpatient/outpatient cases. </w:t>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iii.Supervise interns. </w:t>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Maintain documentation.</w:t>
            </w:r>
          </w:p>
        </w:tc>
      </w:tr>
      <w:tr>
        <w:trPr>
          <w:cantSplit w:val="0"/>
          <w:tblHeader w:val="0"/>
        </w:trPr>
        <w:tc>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 Health Institutions (Teaching Hospitals, FMCs)</w:t>
            </w:r>
          </w:p>
        </w:tc>
        <w:tc>
          <w:tcPr/>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15</w:t>
            </w:r>
          </w:p>
        </w:tc>
        <w:tc>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20</w:t>
            </w:r>
          </w:p>
        </w:tc>
        <w:tc>
          <w:tcPr/>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Departmental Administrator; 2–3 Records Officers.</w:t>
            </w:r>
          </w:p>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3–5 Therapy Assistants.</w:t>
            </w:r>
          </w:p>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Attendants.</w:t>
            </w:r>
          </w:p>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Data/IT Officer</w:t>
            </w:r>
          </w:p>
        </w:tc>
        <w:tc>
          <w:tcPr/>
          <w:p w:rsidR="00000000" w:rsidDel="00000000" w:rsidP="00000000" w:rsidRDefault="00000000" w:rsidRPr="00000000" w14:paraId="000000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Therapist at Directorate Cadre</w:t>
            </w:r>
          </w:p>
        </w:tc>
        <w:tc>
          <w:tcPr/>
          <w:p w:rsidR="00000000" w:rsidDel="00000000" w:rsidP="00000000" w:rsidRDefault="00000000" w:rsidRPr="00000000" w14:paraId="0000004C">
            <w:pPr>
              <w:numPr>
                <w:ilvl w:val="0"/>
                <w:numId w:val="11"/>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advanced diagnostics and therapeutic services.</w:t>
            </w:r>
          </w:p>
          <w:p w:rsidR="00000000" w:rsidDel="00000000" w:rsidP="00000000" w:rsidRDefault="00000000" w:rsidRPr="00000000" w14:paraId="0000004D">
            <w:pPr>
              <w:numPr>
                <w:ilvl w:val="0"/>
                <w:numId w:val="11"/>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intensive rehabilitation services.</w:t>
            </w:r>
          </w:p>
          <w:p w:rsidR="00000000" w:rsidDel="00000000" w:rsidP="00000000" w:rsidRDefault="00000000" w:rsidRPr="00000000" w14:paraId="0000004E">
            <w:pPr>
              <w:numPr>
                <w:ilvl w:val="0"/>
                <w:numId w:val="11"/>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treatment protocols and departmental guidelines</w:t>
            </w:r>
          </w:p>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Specialist Hospitals (Orthopaedic, Neuropsychiatric, National Referral Centres)</w:t>
            </w:r>
          </w:p>
        </w:tc>
        <w:tc>
          <w:tcPr/>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20</w:t>
            </w:r>
          </w:p>
        </w:tc>
        <w:tc>
          <w:tcPr/>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20</w:t>
            </w:r>
          </w:p>
        </w:tc>
        <w:tc>
          <w:tcPr/>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Administrative Officer; 1–2 Records Officers; 2–4 Therapy Assistants; 1–2 Attendants</w:t>
            </w:r>
          </w:p>
        </w:tc>
        <w:tc>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Senior/Chief Speech Therapist or Directorate Cadre</w:t>
            </w:r>
          </w:p>
        </w:tc>
        <w:tc>
          <w:tcPr/>
          <w:p w:rsidR="00000000" w:rsidDel="00000000" w:rsidP="00000000" w:rsidRDefault="00000000" w:rsidRPr="00000000" w14:paraId="00000057">
            <w:pPr>
              <w:numPr>
                <w:ilvl w:val="0"/>
                <w:numId w:val="12"/>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specialty-specific communication disorders. </w:t>
            </w:r>
          </w:p>
          <w:p w:rsidR="00000000" w:rsidDel="00000000" w:rsidP="00000000" w:rsidRDefault="00000000" w:rsidRPr="00000000" w14:paraId="00000058">
            <w:pPr>
              <w:numPr>
                <w:ilvl w:val="0"/>
                <w:numId w:val="12"/>
              </w:num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cognitive-communication therapy. Iii.Supervise interns where accredited.</w:t>
            </w:r>
          </w:p>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Provide rehabilitation for Trauma, spinal cord injury,psychiatric  communication disorders</w:t>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FACILITIES</w:t>
      </w:r>
    </w:p>
    <w:p w:rsidR="00000000" w:rsidDel="00000000" w:rsidP="00000000" w:rsidRDefault="00000000" w:rsidRPr="00000000" w14:paraId="0000005E">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purpose-built department with a conspicuous sign post in a clean and tidy environment with disability friendly accessibility.</w:t>
      </w:r>
    </w:p>
    <w:p w:rsidR="00000000" w:rsidDel="00000000" w:rsidP="00000000" w:rsidRDefault="00000000" w:rsidRPr="00000000" w14:paraId="0000005F">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Adequate supply of running tap water </w:t>
      </w:r>
    </w:p>
    <w:p w:rsidR="00000000" w:rsidDel="00000000" w:rsidP="00000000" w:rsidRDefault="00000000" w:rsidRPr="00000000" w14:paraId="00000060">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Adequate electricity supply including alternative source when necessary</w:t>
      </w:r>
    </w:p>
    <w:p w:rsidR="00000000" w:rsidDel="00000000" w:rsidP="00000000" w:rsidRDefault="00000000" w:rsidRPr="00000000" w14:paraId="00000061">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Clean and tidy landscaped environment </w:t>
      </w:r>
    </w:p>
    <w:p w:rsidR="00000000" w:rsidDel="00000000" w:rsidP="00000000" w:rsidRDefault="00000000" w:rsidRPr="00000000" w14:paraId="00000062">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Gymnasium: both Adult and Paediatric with wooden/synthetic bouncing floor</w:t>
      </w:r>
    </w:p>
    <w:p w:rsidR="00000000" w:rsidDel="00000000" w:rsidP="00000000" w:rsidRDefault="00000000" w:rsidRPr="00000000" w14:paraId="00000063">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Hydrotherapy unit</w:t>
      </w:r>
    </w:p>
    <w:p w:rsidR="00000000" w:rsidDel="00000000" w:rsidP="00000000" w:rsidRDefault="00000000" w:rsidRPr="00000000" w14:paraId="00000064">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Cryotherapy unit</w:t>
      </w:r>
    </w:p>
    <w:p w:rsidR="00000000" w:rsidDel="00000000" w:rsidP="00000000" w:rsidRDefault="00000000" w:rsidRPr="00000000" w14:paraId="00000065">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Adequate offices for HOD, Speech Language Therapists, Corp Members, Interns and support staff</w:t>
      </w:r>
    </w:p>
    <w:p w:rsidR="00000000" w:rsidDel="00000000" w:rsidP="00000000" w:rsidRDefault="00000000" w:rsidRPr="00000000" w14:paraId="00000066">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Adequate conveniences for staff and patients of both gender</w:t>
      </w:r>
    </w:p>
    <w:p w:rsidR="00000000" w:rsidDel="00000000" w:rsidP="00000000" w:rsidRDefault="00000000" w:rsidRPr="00000000" w14:paraId="00000067">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well-furnished Seminar room with teaching aids</w:t>
      </w:r>
    </w:p>
    <w:p w:rsidR="00000000" w:rsidDel="00000000" w:rsidP="00000000" w:rsidRDefault="00000000" w:rsidRPr="00000000" w14:paraId="00000068">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 E- library with current journals and textbooks: Hospital Library and Departmental library, Access to databases</w:t>
      </w:r>
    </w:p>
    <w:p w:rsidR="00000000" w:rsidDel="00000000" w:rsidP="00000000" w:rsidRDefault="00000000" w:rsidRPr="00000000" w14:paraId="00000069">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Call duty rooms for both gender</w:t>
      </w:r>
    </w:p>
    <w:p w:rsidR="00000000" w:rsidDel="00000000" w:rsidP="00000000" w:rsidRDefault="00000000" w:rsidRPr="00000000" w14:paraId="0000006A">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Record office with cabinet under lock and key</w:t>
      </w:r>
    </w:p>
    <w:p w:rsidR="00000000" w:rsidDel="00000000" w:rsidP="00000000" w:rsidRDefault="00000000" w:rsidRPr="00000000" w14:paraId="0000006B">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Systems for online documentation where available</w:t>
      </w:r>
    </w:p>
    <w:p w:rsidR="00000000" w:rsidDel="00000000" w:rsidP="00000000" w:rsidRDefault="00000000" w:rsidRPr="00000000" w14:paraId="0000006C">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Well spacious, illuminated and ventilated examination and treatment cubicles based on areas of specializations</w:t>
      </w:r>
    </w:p>
    <w:p w:rsidR="00000000" w:rsidDel="00000000" w:rsidP="00000000" w:rsidRDefault="00000000" w:rsidRPr="00000000" w14:paraId="0000006D">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Well spacious, illuminated and ventilated consulting room</w:t>
      </w:r>
    </w:p>
    <w:p w:rsidR="00000000" w:rsidDel="00000000" w:rsidP="00000000" w:rsidRDefault="00000000" w:rsidRPr="00000000" w14:paraId="0000006E">
      <w:pPr>
        <w:numPr>
          <w:ilvl w:val="0"/>
          <w:numId w:val="1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Well spacious, illuminated, ventilated and furnished reception area with provision of television, health education videos and ergonomically friendly resting chairs.</w:t>
      </w:r>
    </w:p>
    <w:p w:rsidR="00000000" w:rsidDel="00000000" w:rsidP="00000000" w:rsidRDefault="00000000" w:rsidRPr="00000000" w14:paraId="0000006F">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8955"/>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EQUIPMENT</w:t>
      </w:r>
    </w:p>
    <w:p w:rsidR="00000000" w:rsidDel="00000000" w:rsidP="00000000" w:rsidRDefault="00000000" w:rsidRPr="00000000" w14:paraId="00000071">
      <w:pPr>
        <w:tabs>
          <w:tab w:val="left" w:leader="none" w:pos="8955"/>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ASSESSMENT TOOLS</w:t>
      </w:r>
    </w:p>
    <w:p w:rsidR="00000000" w:rsidDel="00000000" w:rsidP="00000000" w:rsidRDefault="00000000" w:rsidRPr="00000000" w14:paraId="0000007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Assessment in speech therapy should cover different language areas as follows:</w:t>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Vocabulary</w:t>
      </w:r>
      <w:r w:rsidDel="00000000" w:rsidR="00000000" w:rsidRPr="00000000">
        <w:rPr>
          <w:rFonts w:ascii="Times New Roman" w:cs="Times New Roman" w:eastAsia="Times New Roman" w:hAnsi="Times New Roman"/>
          <w:sz w:val="26"/>
          <w:szCs w:val="26"/>
          <w:rtl w:val="0"/>
        </w:rPr>
        <w:t xml:space="preserve">: (both Receptive and Expressive Standardized Tests or Self-Developed Informal Tests that assess knowledge and use of single words. </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Language Tools</w:t>
      </w:r>
      <w:r w:rsidDel="00000000" w:rsidR="00000000" w:rsidRPr="00000000">
        <w:rPr>
          <w:rFonts w:ascii="Times New Roman" w:cs="Times New Roman" w:eastAsia="Times New Roman" w:hAnsi="Times New Roman"/>
          <w:sz w:val="26"/>
          <w:szCs w:val="26"/>
          <w:rtl w:val="0"/>
        </w:rPr>
        <w:t xml:space="preserve">: These are receptive and expressive language Tests including auditory comprehension and expressive communication featuring items that reflects knowledge and use of Lexical Semantics, Syntactic, Supralinguistic and Pragmatic language contents. There can also be Reading comprehension or Written Language Expression tests added to some of the tools. They can as well come as one separate tool alone with focus on a language area or as part of a battery of tests in one Test manual.</w:t>
      </w:r>
    </w:p>
    <w:p w:rsidR="00000000" w:rsidDel="00000000" w:rsidP="00000000" w:rsidRDefault="00000000" w:rsidRPr="00000000" w14:paraId="000000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Articulation Tests</w:t>
      </w:r>
      <w:r w:rsidDel="00000000" w:rsidR="00000000" w:rsidRPr="00000000">
        <w:rPr>
          <w:rFonts w:ascii="Times New Roman" w:cs="Times New Roman" w:eastAsia="Times New Roman" w:hAnsi="Times New Roman"/>
          <w:sz w:val="26"/>
          <w:szCs w:val="26"/>
          <w:rtl w:val="0"/>
        </w:rPr>
        <w:t xml:space="preserve">: These assess the English sounds in the initial, medial and Final position of words and some can extend the test to the sounds in phrases, sentences and paragraph/stories.</w:t>
      </w:r>
    </w:p>
    <w:p w:rsidR="00000000" w:rsidDel="00000000" w:rsidP="00000000" w:rsidRDefault="00000000" w:rsidRPr="00000000" w14:paraId="000000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Assessments for Stuttering Conditions:</w:t>
      </w:r>
      <w:r w:rsidDel="00000000" w:rsidR="00000000" w:rsidRPr="00000000">
        <w:rPr>
          <w:rFonts w:ascii="Times New Roman" w:cs="Times New Roman" w:eastAsia="Times New Roman" w:hAnsi="Times New Roman"/>
          <w:sz w:val="26"/>
          <w:szCs w:val="26"/>
          <w:rtl w:val="0"/>
        </w:rPr>
        <w:t xml:space="preserve"> These assess the frequency of stutter, the sounds with most blocks/repetitions, duration of the longest stuttered syllable and the concomitant behaviours like eye tics, tremors, body jerks, trembling lips, breathing, hand or leg movements etc to establish the severity of the stuttering.</w:t>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Assessments for Aphasia</w:t>
      </w:r>
      <w:r w:rsidDel="00000000" w:rsidR="00000000" w:rsidRPr="00000000">
        <w:rPr>
          <w:rFonts w:ascii="Times New Roman" w:cs="Times New Roman" w:eastAsia="Times New Roman" w:hAnsi="Times New Roman"/>
          <w:sz w:val="26"/>
          <w:szCs w:val="26"/>
          <w:rtl w:val="0"/>
        </w:rPr>
        <w:t xml:space="preserve">: Aphasia assessments are comprehensive evaluations conducted to diagnose the presence, type, and severity of language impairment. They measure skills across all modalities—speaking, listening, reading, writing, and, for some, signing—to establish a baseline for treatment. </w:t>
      </w:r>
    </w:p>
    <w:p w:rsidR="00000000" w:rsidDel="00000000" w:rsidP="00000000" w:rsidRDefault="00000000" w:rsidRPr="00000000" w14:paraId="00000078">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Assessments for Voice Disorders:</w:t>
      </w:r>
      <w:r w:rsidDel="00000000" w:rsidR="00000000" w:rsidRPr="00000000">
        <w:rPr>
          <w:rFonts w:ascii="Times New Roman" w:cs="Times New Roman" w:eastAsia="Times New Roman" w:hAnsi="Times New Roman"/>
          <w:color w:val="000000"/>
          <w:sz w:val="26"/>
          <w:szCs w:val="26"/>
          <w:rtl w:val="0"/>
        </w:rPr>
        <w:t xml:space="preserve"> Voice disorder assessments involve a comprehensive, multi-disciplinary approach—typically combining ENT medical examination with speech-language pathology (SLP) functional analysis—to evaluate vocal quality, pitch, loudness, and endurance. Key components include patient history, subjective perceptual ratings objective acoustic/aerodynamic measurements, and laryngeal imaging (laryngoscopy/stroboscopy). </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Assessments for Swallowing</w:t>
      </w:r>
      <w:r w:rsidDel="00000000" w:rsidR="00000000" w:rsidRPr="00000000">
        <w:rPr>
          <w:rFonts w:ascii="Times New Roman" w:cs="Times New Roman" w:eastAsia="Times New Roman" w:hAnsi="Times New Roman"/>
          <w:sz w:val="24"/>
          <w:szCs w:val="24"/>
          <w:rtl w:val="0"/>
        </w:rPr>
        <w:t xml:space="preserve">: Swallowing assessments, or dysphagia evaluations, are diagnostic procedures conducted to identify swallowing difficulties (dysphagia) and aspiration risks. They include non-instrumental bedside screenings, oral-motor exams, and instrumental studies to evaluate chewing, tongue movement, and food/liquid transit through the throat. </w:t>
      </w:r>
    </w:p>
    <w:p w:rsidR="00000000" w:rsidDel="00000000" w:rsidP="00000000" w:rsidRDefault="00000000" w:rsidRPr="00000000" w14:paraId="0000007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A</w:t>
      </w:r>
    </w:p>
    <w:p w:rsidR="00000000" w:rsidDel="00000000" w:rsidP="00000000" w:rsidRDefault="00000000" w:rsidRPr="00000000" w14:paraId="0000007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Standardized Receptive and Expressive Vocabulary Tools</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examples of standardized vocabulary tests and their</w:t>
      </w:r>
      <w:r w:rsidDel="00000000" w:rsidR="00000000" w:rsidRPr="00000000">
        <w:rPr>
          <w:rFonts w:ascii="Times New Roman" w:cs="Times New Roman" w:eastAsia="Times New Roman" w:hAnsi="Times New Roman"/>
          <w:sz w:val="24"/>
          <w:szCs w:val="24"/>
          <w:rtl w:val="0"/>
        </w:rPr>
        <w:t xml:space="preserve"> Test Description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D">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(Any two tools to test for vocabulary aspect of language should suffice) </w:t>
      </w:r>
      <w:r w:rsidDel="00000000" w:rsidR="00000000" w:rsidRPr="00000000">
        <w:rPr>
          <w:rtl w:val="0"/>
        </w:rPr>
      </w:r>
    </w:p>
    <w:tbl>
      <w:tblPr>
        <w:tblStyle w:val="Table2"/>
        <w:tblW w:w="10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8"/>
        <w:gridCol w:w="3570"/>
        <w:gridCol w:w="3800"/>
        <w:gridCol w:w="1618"/>
        <w:tblGridChange w:id="0">
          <w:tblGrid>
            <w:gridCol w:w="1218"/>
            <w:gridCol w:w="3570"/>
            <w:gridCol w:w="3800"/>
            <w:gridCol w:w="1618"/>
          </w:tblGrid>
        </w:tblGridChange>
      </w:tblGrid>
      <w:tr>
        <w:trPr>
          <w:cantSplit w:val="0"/>
          <w:tblHeader w:val="0"/>
        </w:trPr>
        <w:tc>
          <w:tcPr/>
          <w:p w:rsidR="00000000" w:rsidDel="00000000" w:rsidP="00000000" w:rsidRDefault="00000000" w:rsidRPr="00000000" w14:paraId="0000007E">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S/NO</w:t>
            </w:r>
          </w:p>
        </w:tc>
        <w:tc>
          <w:tcPr/>
          <w:p w:rsidR="00000000" w:rsidDel="00000000" w:rsidP="00000000" w:rsidRDefault="00000000" w:rsidRPr="00000000" w14:paraId="0000007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ASSESSMENT TOOL</w:t>
            </w:r>
          </w:p>
        </w:tc>
        <w:tc>
          <w:tcPr/>
          <w:p w:rsidR="00000000" w:rsidDel="00000000" w:rsidP="00000000" w:rsidRDefault="00000000" w:rsidRPr="00000000" w14:paraId="00000080">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p w:rsidR="00000000" w:rsidDel="00000000" w:rsidP="00000000" w:rsidRDefault="00000000" w:rsidRPr="00000000" w14:paraId="00000081">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blHeader w:val="0"/>
        </w:trPr>
        <w:tc>
          <w:tcPr/>
          <w:p w:rsidR="00000000" w:rsidDel="00000000" w:rsidP="00000000" w:rsidRDefault="00000000" w:rsidRPr="00000000" w14:paraId="0000008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83">
            <w:pPr>
              <w:widowControl w:val="0"/>
              <w:jc w:val="both"/>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000000"/>
                  <w:sz w:val="24"/>
                  <w:szCs w:val="24"/>
                  <w:u w:val="none"/>
                  <w:rtl w:val="0"/>
                </w:rPr>
                <w:t xml:space="preserve">Peabody Picture Vocabulary Test (PPVT-5)</w:t>
              </w:r>
            </w:hyperlink>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receptive (hearing) vocabulary for Standard American English.</w:t>
            </w:r>
          </w:p>
          <w:p w:rsidR="00000000" w:rsidDel="00000000" w:rsidP="00000000" w:rsidRDefault="00000000" w:rsidRPr="00000000" w14:paraId="00000085">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8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88">
            <w:pPr>
              <w:widowControl w:val="0"/>
              <w:jc w:val="both"/>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000000"/>
                  <w:sz w:val="24"/>
                  <w:szCs w:val="24"/>
                  <w:u w:val="none"/>
                  <w:rtl w:val="0"/>
                </w:rPr>
                <w:t xml:space="preserve">Expressive One-Word Picture Vocabulary Test (EOWPVT-4)</w:t>
              </w:r>
            </w:hyperlink>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Evaluates expressive vocabulary (naming).</w:t>
            </w:r>
          </w:p>
          <w:p w:rsidR="00000000" w:rsidDel="00000000" w:rsidP="00000000" w:rsidRDefault="00000000" w:rsidRPr="00000000" w14:paraId="0000008A">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8C">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8D">
            <w:pPr>
              <w:widowControl w:val="0"/>
              <w:jc w:val="both"/>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000000"/>
                  <w:sz w:val="24"/>
                  <w:szCs w:val="24"/>
                  <w:u w:val="none"/>
                  <w:rtl w:val="0"/>
                </w:rPr>
                <w:t xml:space="preserve">Receptive One-Word Picture Vocabulary Test (ROWPVT-4)</w:t>
              </w:r>
            </w:hyperlink>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Assesses understanding of single vocabulary words.</w:t>
            </w:r>
          </w:p>
          <w:p w:rsidR="00000000" w:rsidDel="00000000" w:rsidP="00000000" w:rsidRDefault="00000000" w:rsidRPr="00000000" w14:paraId="0000008F">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0">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91">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92">
            <w:pPr>
              <w:widowControl w:val="0"/>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00"/>
                  <w:sz w:val="24"/>
                  <w:szCs w:val="24"/>
                  <w:u w:val="none"/>
                  <w:rtl w:val="0"/>
                </w:rPr>
                <w:t xml:space="preserve">Bracken Basic Concept Scale (BBCS-3:R &amp; 4)</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receptive/expressive knowledge of early childhood concepts.</w:t>
            </w:r>
          </w:p>
          <w:p w:rsidR="00000000" w:rsidDel="00000000" w:rsidP="00000000" w:rsidRDefault="00000000" w:rsidRPr="00000000" w14:paraId="00000094">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5">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9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97">
            <w:pPr>
              <w:widowControl w:val="0"/>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00"/>
                  <w:sz w:val="24"/>
                  <w:szCs w:val="24"/>
                  <w:u w:val="none"/>
                  <w:rtl w:val="0"/>
                </w:rPr>
                <w:t xml:space="preserve">Clinical Evaluation of Language Fundamentals (CELF-5)</w:t>
              </w:r>
            </w:hyperlink>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specific subtests for semantic development (expressive/receptive) in school-aged children.</w:t>
            </w:r>
          </w:p>
          <w:p w:rsidR="00000000" w:rsidDel="00000000" w:rsidP="00000000" w:rsidRDefault="00000000" w:rsidRPr="00000000" w14:paraId="00000099">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9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9C">
            <w:pPr>
              <w:widowControl w:val="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00"/>
                  <w:sz w:val="24"/>
                  <w:szCs w:val="24"/>
                  <w:u w:val="none"/>
                  <w:rtl w:val="0"/>
                </w:rPr>
                <w:t xml:space="preserve">The Bridge of Vocabulary 2 (BOV-2)</w:t>
              </w:r>
            </w:hyperlink>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Evaluates understanding and use of content-specific vocabulary. </w:t>
            </w:r>
          </w:p>
          <w:p w:rsidR="00000000" w:rsidDel="00000000" w:rsidP="00000000" w:rsidRDefault="00000000" w:rsidRPr="00000000" w14:paraId="0000009E">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F">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some language tests above can combine vocabulary with other tests listed in the Language test).</w:t>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B</w:t>
      </w:r>
    </w:p>
    <w:p w:rsidR="00000000" w:rsidDel="00000000" w:rsidP="00000000" w:rsidRDefault="00000000" w:rsidRPr="00000000" w14:paraId="000000A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Self-Developed/Informal Vocabulary Tests</w:t>
      </w:r>
    </w:p>
    <w:tbl>
      <w:tblPr>
        <w:tblStyle w:val="Table3"/>
        <w:tblW w:w="90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8"/>
        <w:gridCol w:w="3291"/>
        <w:gridCol w:w="2991"/>
        <w:gridCol w:w="1618"/>
        <w:tblGridChange w:id="0">
          <w:tblGrid>
            <w:gridCol w:w="1138"/>
            <w:gridCol w:w="3291"/>
            <w:gridCol w:w="2991"/>
            <w:gridCol w:w="1618"/>
          </w:tblGrid>
        </w:tblGridChange>
      </w:tblGrid>
      <w:tr>
        <w:trPr>
          <w:cantSplit w:val="0"/>
          <w:trHeight w:val="483" w:hRule="atLeast"/>
          <w:tblHeader w:val="0"/>
        </w:trPr>
        <w:tc>
          <w:tcPr/>
          <w:p w:rsidR="00000000" w:rsidDel="00000000" w:rsidP="00000000" w:rsidRDefault="00000000" w:rsidRPr="00000000" w14:paraId="000000A4">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S/NO</w:t>
            </w:r>
            <w:r w:rsidDel="00000000" w:rsidR="00000000" w:rsidRPr="00000000">
              <w:rPr>
                <w:rtl w:val="0"/>
              </w:rPr>
            </w:r>
          </w:p>
        </w:tc>
        <w:tc>
          <w:tcPr/>
          <w:p w:rsidR="00000000" w:rsidDel="00000000" w:rsidP="00000000" w:rsidRDefault="00000000" w:rsidRPr="00000000" w14:paraId="000000A5">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NAME OF ASSESSMENT TOOL</w:t>
            </w:r>
            <w:r w:rsidDel="00000000" w:rsidR="00000000" w:rsidRPr="00000000">
              <w:rPr>
                <w:rtl w:val="0"/>
              </w:rPr>
            </w:r>
          </w:p>
        </w:tc>
        <w:tc>
          <w:tcPr>
            <w:shd w:fill="auto" w:val="clear"/>
          </w:tcPr>
          <w:p w:rsidR="00000000" w:rsidDel="00000000" w:rsidP="00000000" w:rsidRDefault="00000000" w:rsidRPr="00000000" w14:paraId="000000A6">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shd w:fill="auto" w:val="clear"/>
          </w:tcPr>
          <w:p w:rsidR="00000000" w:rsidDel="00000000" w:rsidP="00000000" w:rsidRDefault="00000000" w:rsidRPr="00000000" w14:paraId="000000A7">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blHeader w:val="0"/>
        </w:trPr>
        <w:tc>
          <w:tcPr/>
          <w:p w:rsidR="00000000" w:rsidDel="00000000" w:rsidP="00000000" w:rsidRDefault="00000000" w:rsidRPr="00000000" w14:paraId="000000A8">
            <w:pPr>
              <w:widowControl w:val="0"/>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1.</w:t>
            </w:r>
          </w:p>
        </w:tc>
        <w:tc>
          <w:tcPr/>
          <w:p w:rsidR="00000000" w:rsidDel="00000000" w:rsidP="00000000" w:rsidRDefault="00000000" w:rsidRPr="00000000" w14:paraId="000000A9">
            <w:pPr>
              <w:widowControl w:val="0"/>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Flashcards of Single Vocabulary Concepts</w:t>
            </w:r>
            <w:r w:rsidDel="00000000" w:rsidR="00000000" w:rsidRPr="00000000">
              <w:rPr>
                <w:rtl w:val="0"/>
              </w:rPr>
            </w:r>
          </w:p>
        </w:tc>
        <w:tc>
          <w:tcPr/>
          <w:p w:rsidR="00000000" w:rsidDel="00000000" w:rsidP="00000000" w:rsidRDefault="00000000" w:rsidRPr="00000000" w14:paraId="000000A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objects in the environment, animals, colours, shapes, fruits, vegetables, vehicles, places, emotions, actions, etc)</w:t>
            </w:r>
          </w:p>
          <w:p w:rsidR="00000000" w:rsidDel="00000000" w:rsidP="00000000" w:rsidRDefault="00000000" w:rsidRPr="00000000" w14:paraId="000000AB">
            <w:pPr>
              <w:widowControl w:val="0"/>
              <w:jc w:val="both"/>
              <w:rPr>
                <w:rFonts w:ascii="Times New Roman" w:cs="Times New Roman" w:eastAsia="Times New Roman" w:hAnsi="Times New Roman"/>
                <w:sz w:val="26"/>
                <w:szCs w:val="26"/>
                <w:u w:val="single"/>
              </w:rPr>
            </w:pPr>
            <w:r w:rsidDel="00000000" w:rsidR="00000000" w:rsidRPr="00000000">
              <w:rPr>
                <w:rtl w:val="0"/>
              </w:rPr>
            </w:r>
          </w:p>
        </w:tc>
        <w:tc>
          <w:tcPr/>
          <w:p w:rsidR="00000000" w:rsidDel="00000000" w:rsidP="00000000" w:rsidRDefault="00000000" w:rsidRPr="00000000" w14:paraId="000000AC">
            <w:pPr>
              <w:widowControl w:val="0"/>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set</w:t>
            </w:r>
          </w:p>
        </w:tc>
      </w:tr>
    </w:tbl>
    <w:p w:rsidR="00000000" w:rsidDel="00000000" w:rsidP="00000000" w:rsidRDefault="00000000" w:rsidRPr="00000000" w14:paraId="000000AD">
      <w:pPr>
        <w:jc w:val="both"/>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Language Tests</w:t>
      </w:r>
    </w:p>
    <w:p w:rsidR="00000000" w:rsidDel="00000000" w:rsidP="00000000" w:rsidRDefault="00000000" w:rsidRPr="00000000" w14:paraId="000000A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Standardized Language Tools and their</w:t>
      </w:r>
      <w:r w:rsidDel="00000000" w:rsidR="00000000" w:rsidRPr="00000000">
        <w:rPr>
          <w:rFonts w:ascii="Times New Roman" w:cs="Times New Roman" w:eastAsia="Times New Roman" w:hAnsi="Times New Roman"/>
          <w:b w:val="1"/>
          <w:bCs w:val="1"/>
          <w:sz w:val="24"/>
          <w:szCs w:val="24"/>
          <w:rtl w:val="0"/>
        </w:rPr>
        <w:t xml:space="preserve"> Test Description</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two tools to test for language comprehension and use should suffice)</w:t>
      </w:r>
    </w:p>
    <w:tbl>
      <w:tblPr>
        <w:tblStyle w:val="Table4"/>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3"/>
        <w:gridCol w:w="3150"/>
        <w:gridCol w:w="3114"/>
        <w:gridCol w:w="1775"/>
        <w:tblGridChange w:id="0">
          <w:tblGrid>
            <w:gridCol w:w="1283"/>
            <w:gridCol w:w="3150"/>
            <w:gridCol w:w="3114"/>
            <w:gridCol w:w="1775"/>
          </w:tblGrid>
        </w:tblGridChange>
      </w:tblGrid>
      <w:tr>
        <w:trPr>
          <w:cantSplit w:val="0"/>
          <w:tblHeader w:val="0"/>
        </w:trPr>
        <w:tc>
          <w:tcPr>
            <w:shd w:fill="auto" w:val="clear"/>
          </w:tcPr>
          <w:p w:rsidR="00000000" w:rsidDel="00000000" w:rsidP="00000000" w:rsidRDefault="00000000" w:rsidRPr="00000000" w14:paraId="000000B1">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S/NO</w:t>
            </w:r>
            <w:r w:rsidDel="00000000" w:rsidR="00000000" w:rsidRPr="00000000">
              <w:rPr>
                <w:rtl w:val="0"/>
              </w:rPr>
            </w:r>
          </w:p>
        </w:tc>
        <w:tc>
          <w:tcPr>
            <w:shd w:fill="auto" w:val="clear"/>
          </w:tcPr>
          <w:p w:rsidR="00000000" w:rsidDel="00000000" w:rsidP="00000000" w:rsidRDefault="00000000" w:rsidRPr="00000000" w14:paraId="000000B2">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NAME OF ASSESSMENT TOOL</w:t>
            </w:r>
            <w:r w:rsidDel="00000000" w:rsidR="00000000" w:rsidRPr="00000000">
              <w:rPr>
                <w:rtl w:val="0"/>
              </w:rPr>
            </w:r>
          </w:p>
        </w:tc>
        <w:tc>
          <w:tcPr>
            <w:shd w:fill="auto" w:val="clear"/>
          </w:tcPr>
          <w:p w:rsidR="00000000" w:rsidDel="00000000" w:rsidP="00000000" w:rsidRDefault="00000000" w:rsidRPr="00000000" w14:paraId="000000B3">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shd w:fill="auto" w:val="clear"/>
          </w:tcPr>
          <w:p w:rsidR="00000000" w:rsidDel="00000000" w:rsidP="00000000" w:rsidRDefault="00000000" w:rsidRPr="00000000" w14:paraId="000000B4">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rHeight w:val="5217" w:hRule="atLeast"/>
          <w:tblHeader w:val="0"/>
        </w:trPr>
        <w:tc>
          <w:tcPr/>
          <w:p w:rsidR="00000000" w:rsidDel="00000000" w:rsidP="00000000" w:rsidRDefault="00000000" w:rsidRPr="00000000" w14:paraId="000000B5">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c>
          <w:tcPr/>
          <w:p w:rsidR="00000000" w:rsidDel="00000000" w:rsidP="00000000" w:rsidRDefault="00000000" w:rsidRPr="00000000" w14:paraId="000000B6">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PLS-V: Preschool Language Scale – 5</w:t>
            </w:r>
          </w:p>
          <w:p w:rsidR="00000000" w:rsidDel="00000000" w:rsidP="00000000" w:rsidRDefault="00000000" w:rsidRPr="00000000" w14:paraId="000000B7">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B8">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12">
              <w:r w:rsidDel="00000000" w:rsidR="00000000" w:rsidRPr="00000000">
                <w:rPr>
                  <w:rFonts w:ascii="Times New Roman" w:cs="Times New Roman" w:eastAsia="Times New Roman" w:hAnsi="Times New Roman"/>
                  <w:color w:val="000000"/>
                  <w:sz w:val="24"/>
                  <w:szCs w:val="24"/>
                  <w:u w:val="none"/>
                  <w:rtl w:val="0"/>
                </w:rPr>
                <w:t xml:space="preserve">Preschool Language Scale, Fifth Edition (PLS-5)</w:t>
              </w:r>
            </w:hyperlink>
            <w:r w:rsidDel="00000000" w:rsidR="00000000" w:rsidRPr="00000000">
              <w:rPr>
                <w:rFonts w:ascii="Times New Roman" w:cs="Times New Roman" w:eastAsia="Times New Roman" w:hAnsi="Times New Roman"/>
                <w:color w:val="000000"/>
                <w:sz w:val="24"/>
                <w:szCs w:val="24"/>
                <w:rtl w:val="0"/>
              </w:rPr>
              <w:t xml:space="preserve"> is a comprehensive, play-based, and standardized assessment for children from birth to 7 years 11 months, used to identify receptive and expressive language delays or disorders. It evaluates Auditory Comprehension (AC) and Expressive Communication (EC) through interactive tasks,, including new items on emergent literacy and school readiness.  </w:t>
            </w:r>
          </w:p>
          <w:p w:rsidR="00000000" w:rsidDel="00000000" w:rsidP="00000000" w:rsidRDefault="00000000" w:rsidRPr="00000000" w14:paraId="000000B9">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BA">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0BB">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2.</w:t>
            </w:r>
          </w:p>
        </w:tc>
        <w:tc>
          <w:tcPr/>
          <w:p w:rsidR="00000000" w:rsidDel="00000000" w:rsidP="00000000" w:rsidRDefault="00000000" w:rsidRPr="00000000" w14:paraId="000000BC">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OWLS-II: - Oral and Written Language Scale –</w:t>
            </w:r>
          </w:p>
        </w:tc>
        <w:tc>
          <w:tcPr/>
          <w:p w:rsidR="00000000" w:rsidDel="00000000" w:rsidP="00000000" w:rsidRDefault="00000000" w:rsidRPr="00000000" w14:paraId="000000BD">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13">
              <w:r w:rsidDel="00000000" w:rsidR="00000000" w:rsidRPr="00000000">
                <w:rPr>
                  <w:rFonts w:ascii="Times New Roman" w:cs="Times New Roman" w:eastAsia="Times New Roman" w:hAnsi="Times New Roman"/>
                  <w:color w:val="000000"/>
                  <w:sz w:val="24"/>
                  <w:szCs w:val="24"/>
                  <w:u w:val="none"/>
                  <w:rtl w:val="0"/>
                </w:rPr>
                <w:t xml:space="preserve">Oral and Written Language Scales, Second Edition (OWLS-II)</w:t>
              </w:r>
            </w:hyperlink>
            <w:r w:rsidDel="00000000" w:rsidR="00000000" w:rsidRPr="00000000">
              <w:rPr>
                <w:rFonts w:ascii="Times New Roman" w:cs="Times New Roman" w:eastAsia="Times New Roman" w:hAnsi="Times New Roman"/>
                <w:color w:val="000000"/>
                <w:sz w:val="24"/>
                <w:szCs w:val="24"/>
                <w:rtl w:val="0"/>
              </w:rPr>
              <w:t xml:space="preserve"> is a comprehensive, individually administered assessment (ages 3–21) evaluating receptive and expressive language across four scales: Listening Comprehension, Oral Expression, Reading Comprehension, and Written Expression. It identifies language disorders and monitors progress by assessing semantic/lexical, syntax, pragmatics, and supralinguistics. </w:t>
            </w:r>
          </w:p>
          <w:p w:rsidR="00000000" w:rsidDel="00000000" w:rsidP="00000000" w:rsidRDefault="00000000" w:rsidRPr="00000000" w14:paraId="000000BE">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BF">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0C0">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3.</w:t>
            </w:r>
          </w:p>
        </w:tc>
        <w:tc>
          <w:tcPr/>
          <w:p w:rsidR="00000000" w:rsidDel="00000000" w:rsidP="00000000" w:rsidRDefault="00000000" w:rsidRPr="00000000" w14:paraId="000000C1">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REEL-3: Receptive- Expressive Emergent Language Test- 3rd Edition:</w:t>
            </w:r>
          </w:p>
        </w:tc>
        <w:tc>
          <w:tcPr/>
          <w:p w:rsidR="00000000" w:rsidDel="00000000" w:rsidP="00000000" w:rsidRDefault="00000000" w:rsidRPr="00000000" w14:paraId="000000C2">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14">
              <w:r w:rsidDel="00000000" w:rsidR="00000000" w:rsidRPr="00000000">
                <w:rPr>
                  <w:rFonts w:ascii="Times New Roman" w:cs="Times New Roman" w:eastAsia="Times New Roman" w:hAnsi="Times New Roman"/>
                  <w:color w:val="000000"/>
                  <w:sz w:val="24"/>
                  <w:szCs w:val="24"/>
                  <w:u w:val="none"/>
                  <w:rtl w:val="0"/>
                </w:rPr>
                <w:t xml:space="preserve">Receptive-Expressive Emergent Language Test, Third Edition (REEL-3)</w:t>
              </w:r>
            </w:hyperlink>
            <w:r w:rsidDel="00000000" w:rsidR="00000000" w:rsidRPr="00000000">
              <w:rPr>
                <w:rFonts w:ascii="Times New Roman" w:cs="Times New Roman" w:eastAsia="Times New Roman" w:hAnsi="Times New Roman"/>
                <w:color w:val="000000"/>
                <w:sz w:val="24"/>
                <w:szCs w:val="24"/>
                <w:rtl w:val="0"/>
              </w:rPr>
              <w:t xml:space="preserve"> is a standardized, norm-referenced assessment designed to identify language impairments in infants and toddlers from birth to 3 years old. It relies on caregiver interviews to measure Receptive and Expressive Language abilities, plus a supplementary vocabulary inventory to identify early developmental delays or disabilities. </w:t>
            </w:r>
          </w:p>
          <w:p w:rsidR="00000000" w:rsidDel="00000000" w:rsidP="00000000" w:rsidRDefault="00000000" w:rsidRPr="00000000" w14:paraId="000000C3">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C4">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0C5">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4.</w:t>
            </w:r>
          </w:p>
        </w:tc>
        <w:tc>
          <w:tcPr/>
          <w:p w:rsidR="00000000" w:rsidDel="00000000" w:rsidP="00000000" w:rsidRDefault="00000000" w:rsidRPr="00000000" w14:paraId="000000C6">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The </w:t>
            </w:r>
            <w:hyperlink r:id="rId15">
              <w:r w:rsidDel="00000000" w:rsidR="00000000" w:rsidRPr="00000000">
                <w:rPr>
                  <w:rFonts w:ascii="Times New Roman" w:cs="Times New Roman" w:eastAsia="Times New Roman" w:hAnsi="Times New Roman"/>
                  <w:color w:val="000000"/>
                  <w:sz w:val="24"/>
                  <w:szCs w:val="24"/>
                  <w:u w:val="single"/>
                  <w:rtl w:val="0"/>
                </w:rPr>
                <w:t xml:space="preserve">CELF Preschool-2</w:t>
              </w:r>
            </w:hyperlink>
            <w:r w:rsidDel="00000000" w:rsidR="00000000" w:rsidRPr="00000000">
              <w:rPr>
                <w:rtl w:val="0"/>
              </w:rPr>
            </w:r>
          </w:p>
        </w:tc>
        <w:tc>
          <w:tcPr/>
          <w:p w:rsidR="00000000" w:rsidDel="00000000" w:rsidP="00000000" w:rsidRDefault="00000000" w:rsidRPr="00000000" w14:paraId="000000C7">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Clinical Evaluation of Language Fundamentals—Preschool, Second Edition) is a norm-referenced, individually administered clinical tool for identifying and diagnosing receptive and expressive language deficits in children aged 3:0 to 6:11. It assesses language foundations, including phonology, syntax, semantics, and pragmatics, to guide intervention planning. </w:t>
            </w:r>
          </w:p>
          <w:p w:rsidR="00000000" w:rsidDel="00000000" w:rsidP="00000000" w:rsidRDefault="00000000" w:rsidRPr="00000000" w14:paraId="000000C8">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C9">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CB">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CELF-4: The </w:t>
            </w:r>
            <w:hyperlink r:id="rId16">
              <w:r w:rsidDel="00000000" w:rsidR="00000000" w:rsidRPr="00000000">
                <w:rPr>
                  <w:rFonts w:ascii="Times New Roman" w:cs="Times New Roman" w:eastAsia="Times New Roman" w:hAnsi="Times New Roman"/>
                  <w:color w:val="000000"/>
                  <w:sz w:val="24"/>
                  <w:szCs w:val="24"/>
                  <w:u w:val="single"/>
                  <w:rtl w:val="0"/>
                </w:rPr>
                <w:t xml:space="preserve">Clinical Evaluation of Language Fundamentals - 4th Edition:</w:t>
              </w:r>
            </w:hyperlink>
            <w:r w:rsidDel="00000000" w:rsidR="00000000" w:rsidRPr="00000000">
              <w:rPr>
                <w:rtl w:val="0"/>
              </w:rPr>
            </w:r>
          </w:p>
        </w:tc>
        <w:tc>
          <w:tcPr/>
          <w:p w:rsidR="00000000" w:rsidDel="00000000" w:rsidP="00000000" w:rsidRDefault="00000000" w:rsidRPr="00000000" w14:paraId="000000CC">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a comprehensive, standardized, and widely used assessment tool for evaluating language and communication disorders in children and young adults aged 5 to 21 years. It identifies language deficits through subtests measuring receptive and expressive language, content, structure, and memory, requiring 30–60 minutes to administer.</w:t>
            </w:r>
          </w:p>
          <w:p w:rsidR="00000000" w:rsidDel="00000000" w:rsidP="00000000" w:rsidRDefault="00000000" w:rsidRPr="00000000" w14:paraId="000000CD">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CE">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0CF">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5.</w:t>
            </w:r>
          </w:p>
        </w:tc>
        <w:tc>
          <w:tcPr/>
          <w:p w:rsidR="00000000" w:rsidDel="00000000" w:rsidP="00000000" w:rsidRDefault="00000000" w:rsidRPr="00000000" w14:paraId="000000D0">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CASL (Comprehensive Assessment of Spoken language)</w:t>
            </w:r>
          </w:p>
        </w:tc>
        <w:tc>
          <w:tcPr/>
          <w:p w:rsidR="00000000" w:rsidDel="00000000" w:rsidP="00000000" w:rsidRDefault="00000000" w:rsidRPr="00000000" w14:paraId="000000D1">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17">
              <w:r w:rsidDel="00000000" w:rsidR="00000000" w:rsidRPr="00000000">
                <w:rPr>
                  <w:rFonts w:ascii="Times New Roman" w:cs="Times New Roman" w:eastAsia="Times New Roman" w:hAnsi="Times New Roman"/>
                  <w:color w:val="000000"/>
                  <w:sz w:val="24"/>
                  <w:szCs w:val="24"/>
                  <w:u w:val="none"/>
                  <w:rtl w:val="0"/>
                </w:rPr>
                <w:t xml:space="preserve">Comprehensive Assessment of Spoken Language, Second Edition (CASL-2)</w:t>
              </w:r>
            </w:hyperlink>
            <w:r w:rsidDel="00000000" w:rsidR="00000000" w:rsidRPr="00000000">
              <w:rPr>
                <w:rFonts w:ascii="Times New Roman" w:cs="Times New Roman" w:eastAsia="Times New Roman" w:hAnsi="Times New Roman"/>
                <w:color w:val="000000"/>
                <w:sz w:val="24"/>
                <w:szCs w:val="24"/>
                <w:rtl w:val="0"/>
              </w:rPr>
              <w:t xml:space="preserve"> is a standardized, norm-referenced, and individually administered battery designed to assess oral language proficiency in children and young adults aged 3 to 21 years. It evaluates language processing (comprehension and expression) across four key areas—Lexical/Semantic, Syntactic, Supralinguistic, and Pragmatic—within 30-45 minutes. </w:t>
            </w:r>
          </w:p>
          <w:p w:rsidR="00000000" w:rsidDel="00000000" w:rsidP="00000000" w:rsidRDefault="00000000" w:rsidRPr="00000000" w14:paraId="000000D2">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D3">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0D4">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6.</w:t>
            </w:r>
          </w:p>
        </w:tc>
        <w:tc>
          <w:tcPr/>
          <w:p w:rsidR="00000000" w:rsidDel="00000000" w:rsidP="00000000" w:rsidRDefault="00000000" w:rsidRPr="00000000" w14:paraId="000000D5">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TOLD-P/TOLD-I): The </w:t>
            </w:r>
            <w:hyperlink r:id="rId18">
              <w:r w:rsidDel="00000000" w:rsidR="00000000" w:rsidRPr="00000000">
                <w:rPr>
                  <w:rFonts w:ascii="Times New Roman" w:cs="Times New Roman" w:eastAsia="Times New Roman" w:hAnsi="Times New Roman"/>
                  <w:color w:val="000000"/>
                  <w:sz w:val="24"/>
                  <w:szCs w:val="24"/>
                  <w:u w:val="none"/>
                  <w:rtl w:val="0"/>
                </w:rPr>
                <w:t xml:space="preserve">TOLD-P:5</w:t>
              </w:r>
            </w:hyperlink>
            <w:r w:rsidDel="00000000" w:rsidR="00000000" w:rsidRPr="00000000">
              <w:rPr>
                <w:rtl w:val="0"/>
              </w:rPr>
            </w:r>
          </w:p>
        </w:tc>
        <w:tc>
          <w:tcPr/>
          <w:p w:rsidR="00000000" w:rsidDel="00000000" w:rsidP="00000000" w:rsidRDefault="00000000" w:rsidRPr="00000000" w14:paraId="000000D6">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(Primary, ages 4-0 to 8-11) and </w:t>
            </w:r>
            <w:hyperlink r:id="rId19">
              <w:r w:rsidDel="00000000" w:rsidR="00000000" w:rsidRPr="00000000">
                <w:rPr>
                  <w:rFonts w:ascii="Times New Roman" w:cs="Times New Roman" w:eastAsia="Times New Roman" w:hAnsi="Times New Roman"/>
                  <w:color w:val="000000"/>
                  <w:sz w:val="24"/>
                  <w:szCs w:val="24"/>
                  <w:u w:val="none"/>
                  <w:rtl w:val="0"/>
                </w:rPr>
                <w:t xml:space="preserve">TOLD-I:5</w:t>
              </w:r>
            </w:hyperlink>
            <w:r w:rsidDel="00000000" w:rsidR="00000000" w:rsidRPr="00000000">
              <w:rPr>
                <w:rFonts w:ascii="Times New Roman" w:cs="Times New Roman" w:eastAsia="Times New Roman" w:hAnsi="Times New Roman"/>
                <w:color w:val="000000"/>
                <w:sz w:val="24"/>
                <w:szCs w:val="24"/>
                <w:rtl w:val="0"/>
              </w:rPr>
              <w:t xml:space="preserve"> (Intermediate, ages 8-0 to 17-11) are comprehensive, individually administered, norm-referenced assessments used to evaluate spoken language skills. </w:t>
            </w:r>
            <w:hyperlink r:id="rId20">
              <w:r w:rsidDel="00000000" w:rsidR="00000000" w:rsidRPr="00000000">
                <w:rPr>
                  <w:rFonts w:ascii="Times New Roman" w:cs="Times New Roman" w:eastAsia="Times New Roman" w:hAnsi="Times New Roman"/>
                  <w:color w:val="000000"/>
                  <w:sz w:val="24"/>
                  <w:szCs w:val="24"/>
                  <w:u w:val="none"/>
                  <w:rtl w:val="0"/>
                </w:rPr>
                <w:t xml:space="preserve">PRO-ED Inc</w:t>
              </w:r>
            </w:hyperlink>
            <w:r w:rsidDel="00000000" w:rsidR="00000000" w:rsidRPr="00000000">
              <w:rPr>
                <w:rFonts w:ascii="Times New Roman" w:cs="Times New Roman" w:eastAsia="Times New Roman" w:hAnsi="Times New Roman"/>
                <w:color w:val="000000"/>
                <w:sz w:val="24"/>
                <w:szCs w:val="24"/>
                <w:rtl w:val="0"/>
              </w:rPr>
              <w:t xml:space="preserve"> and </w:t>
            </w:r>
            <w:hyperlink r:id="rId21">
              <w:r w:rsidDel="00000000" w:rsidR="00000000" w:rsidRPr="00000000">
                <w:rPr>
                  <w:rFonts w:ascii="Times New Roman" w:cs="Times New Roman" w:eastAsia="Times New Roman" w:hAnsi="Times New Roman"/>
                  <w:color w:val="000000"/>
                  <w:sz w:val="24"/>
                  <w:szCs w:val="24"/>
                  <w:u w:val="none"/>
                  <w:rtl w:val="0"/>
                </w:rPr>
                <w:t xml:space="preserve">Pearson Assessments US</w:t>
              </w:r>
            </w:hyperlink>
            <w:r w:rsidDel="00000000" w:rsidR="00000000" w:rsidRPr="00000000">
              <w:rPr>
                <w:rFonts w:ascii="Times New Roman" w:cs="Times New Roman" w:eastAsia="Times New Roman" w:hAnsi="Times New Roman"/>
                <w:color w:val="000000"/>
                <w:sz w:val="24"/>
                <w:szCs w:val="24"/>
                <w:rtl w:val="0"/>
              </w:rPr>
              <w:t xml:space="preserve"> describe them as 30-60 minute tests that identify deficiencies, strengths, and monitor progress in semantics, syntax, and phonology. </w:t>
            </w:r>
          </w:p>
          <w:p w:rsidR="00000000" w:rsidDel="00000000" w:rsidP="00000000" w:rsidRDefault="00000000" w:rsidRPr="00000000" w14:paraId="000000D7">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D8">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D9">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7.</w:t>
            </w:r>
          </w:p>
        </w:tc>
        <w:tc>
          <w:tcPr/>
          <w:p w:rsidR="00000000" w:rsidDel="00000000" w:rsidP="00000000" w:rsidRDefault="00000000" w:rsidRPr="00000000" w14:paraId="000000DA">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TACL-3</w:t>
            </w:r>
            <w:r w:rsidDel="00000000" w:rsidR="00000000" w:rsidRPr="00000000">
              <w:rPr>
                <w:rFonts w:ascii="Tahoma" w:cs="Tahoma" w:eastAsia="Tahoma" w:hAnsi="Tahoma"/>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Test of Auditory Comprehension</w:t>
            </w:r>
          </w:p>
        </w:tc>
        <w:tc>
          <w:tcPr/>
          <w:p w:rsidR="00000000" w:rsidDel="00000000" w:rsidP="00000000" w:rsidRDefault="00000000" w:rsidRPr="00000000" w14:paraId="000000DB">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The </w:t>
            </w:r>
            <w:hyperlink r:id="rId22">
              <w:r w:rsidDel="00000000" w:rsidR="00000000" w:rsidRPr="00000000">
                <w:rPr>
                  <w:rFonts w:ascii="Times New Roman" w:cs="Times New Roman" w:eastAsia="Times New Roman" w:hAnsi="Times New Roman"/>
                  <w:color w:val="000000"/>
                  <w:sz w:val="24"/>
                  <w:szCs w:val="24"/>
                  <w:u w:val="none"/>
                  <w:rtl w:val="0"/>
                </w:rPr>
                <w:t xml:space="preserve">Test of Auditory Comprehension of Language, Third Edition (TACL-3)</w:t>
              </w:r>
            </w:hyperlink>
            <w:r w:rsidDel="00000000" w:rsidR="00000000" w:rsidRPr="00000000">
              <w:rPr>
                <w:rFonts w:ascii="Times New Roman" w:cs="Times New Roman" w:eastAsia="Times New Roman" w:hAnsi="Times New Roman"/>
                <w:color w:val="000000"/>
                <w:sz w:val="24"/>
                <w:szCs w:val="24"/>
                <w:rtl w:val="0"/>
              </w:rPr>
              <w:t xml:space="preserve"> is a nationally normed, picture-pointing test designed for children aged 3 to 9 years 11 months to measure receptive language abilities. It assesses vocabulary, grammatical morphemes, and elaborated sentences through 139 items, providing insights into a child's understanding of language structure. </w:t>
            </w:r>
            <w:r w:rsidDel="00000000" w:rsidR="00000000" w:rsidRPr="00000000">
              <w:rPr>
                <w:rtl w:val="0"/>
              </w:rPr>
            </w:r>
          </w:p>
          <w:p w:rsidR="00000000" w:rsidDel="00000000" w:rsidP="00000000" w:rsidRDefault="00000000" w:rsidRPr="00000000" w14:paraId="000000DC">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0DD">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0DE">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8.</w:t>
            </w:r>
          </w:p>
        </w:tc>
        <w:tc>
          <w:tcPr/>
          <w:p w:rsidR="00000000" w:rsidDel="00000000" w:rsidP="00000000" w:rsidRDefault="00000000" w:rsidRPr="00000000" w14:paraId="000000DF">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R.A.P.T: Renfrew Action Picture Test</w:t>
            </w:r>
            <w:r w:rsidDel="00000000" w:rsidR="00000000" w:rsidRPr="00000000">
              <w:rPr>
                <w:rtl w:val="0"/>
              </w:rPr>
            </w:r>
          </w:p>
        </w:tc>
        <w:tc>
          <w:tcPr/>
          <w:p w:rsidR="00000000" w:rsidDel="00000000" w:rsidP="00000000" w:rsidRDefault="00000000" w:rsidRPr="00000000" w14:paraId="000000E0">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sz w:val="24"/>
                <w:szCs w:val="24"/>
                <w:rtl w:val="0"/>
              </w:rPr>
              <w:t xml:space="preserve"> The RAPT is a language assessment tool that measures the speech and language development of children between the ages of three and eight years old. It is a paper-based assessment that involves showing children a series of ten pictures depicting everyday events and asking them a question about each one</w:t>
            </w:r>
            <w:r w:rsidDel="00000000" w:rsidR="00000000" w:rsidRPr="00000000">
              <w:rPr>
                <w:rtl w:val="0"/>
              </w:rPr>
            </w:r>
          </w:p>
        </w:tc>
        <w:tc>
          <w:tcPr/>
          <w:p w:rsidR="00000000" w:rsidDel="00000000" w:rsidP="00000000" w:rsidRDefault="00000000" w:rsidRPr="00000000" w14:paraId="000000E1">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bl>
    <w:p w:rsidR="00000000" w:rsidDel="00000000" w:rsidP="00000000" w:rsidRDefault="00000000" w:rsidRPr="00000000" w14:paraId="000000E2">
      <w:pPr>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SECTION D</w:t>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Articulation Assessment/Phonology Assessment Tools</w:t>
      </w:r>
    </w:p>
    <w:p w:rsidR="00000000" w:rsidDel="00000000" w:rsidP="00000000" w:rsidRDefault="00000000" w:rsidRPr="00000000" w14:paraId="000000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two tools to test Articulation should suffice) </w:t>
      </w:r>
    </w:p>
    <w:tbl>
      <w:tblPr>
        <w:tblStyle w:val="Table5"/>
        <w:tblW w:w="93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3"/>
        <w:gridCol w:w="3150"/>
        <w:gridCol w:w="3114"/>
        <w:gridCol w:w="1789"/>
        <w:tblGridChange w:id="0">
          <w:tblGrid>
            <w:gridCol w:w="1283"/>
            <w:gridCol w:w="3150"/>
            <w:gridCol w:w="3114"/>
            <w:gridCol w:w="1789"/>
          </w:tblGrid>
        </w:tblGridChange>
      </w:tblGrid>
      <w:tr>
        <w:trPr>
          <w:cantSplit w:val="0"/>
          <w:tblHeader w:val="0"/>
        </w:trPr>
        <w:tc>
          <w:tcPr>
            <w:shd w:fill="auto" w:val="clear"/>
          </w:tcPr>
          <w:p w:rsidR="00000000" w:rsidDel="00000000" w:rsidP="00000000" w:rsidRDefault="00000000" w:rsidRPr="00000000" w14:paraId="000000E6">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S/NO</w:t>
            </w:r>
          </w:p>
        </w:tc>
        <w:tc>
          <w:tcPr>
            <w:shd w:fill="auto" w:val="clear"/>
          </w:tcPr>
          <w:p w:rsidR="00000000" w:rsidDel="00000000" w:rsidP="00000000" w:rsidRDefault="00000000" w:rsidRPr="00000000" w14:paraId="000000E7">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ASSESSMENT TOOL</w:t>
            </w:r>
          </w:p>
        </w:tc>
        <w:tc>
          <w:tcPr>
            <w:shd w:fill="auto" w:val="clear"/>
          </w:tcPr>
          <w:p w:rsidR="00000000" w:rsidDel="00000000" w:rsidP="00000000" w:rsidRDefault="00000000" w:rsidRPr="00000000" w14:paraId="000000E8">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shd w:fill="auto" w:val="clear"/>
          </w:tcPr>
          <w:p w:rsidR="00000000" w:rsidDel="00000000" w:rsidP="00000000" w:rsidRDefault="00000000" w:rsidRPr="00000000" w14:paraId="000000E9">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blHeader w:val="0"/>
        </w:trPr>
        <w:tc>
          <w:tcPr/>
          <w:p w:rsidR="00000000" w:rsidDel="00000000" w:rsidP="00000000" w:rsidRDefault="00000000" w:rsidRPr="00000000" w14:paraId="000000E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E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CLEAR Phonology Screening Assessment</w:t>
            </w:r>
            <w:r w:rsidDel="00000000" w:rsidR="00000000" w:rsidRPr="00000000">
              <w:rPr>
                <w:rtl w:val="0"/>
              </w:rPr>
            </w:r>
          </w:p>
        </w:tc>
        <w:tc>
          <w:tcPr/>
          <w:p w:rsidR="00000000" w:rsidDel="00000000" w:rsidP="00000000" w:rsidRDefault="00000000" w:rsidRPr="00000000" w14:paraId="000000EC">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23">
              <w:r w:rsidDel="00000000" w:rsidR="00000000" w:rsidRPr="00000000">
                <w:rPr>
                  <w:rFonts w:ascii="Times New Roman" w:cs="Times New Roman" w:eastAsia="Times New Roman" w:hAnsi="Times New Roman"/>
                  <w:color w:val="000000"/>
                  <w:sz w:val="24"/>
                  <w:szCs w:val="24"/>
                  <w:u w:val="none"/>
                  <w:rtl w:val="0"/>
                </w:rPr>
                <w:t xml:space="preserve">CLEAR Phonology Screening Assessment </w:t>
              </w:r>
            </w:hyperlink>
            <w:r w:rsidDel="00000000" w:rsidR="00000000" w:rsidRPr="00000000">
              <w:rPr>
                <w:rFonts w:ascii="Times New Roman" w:cs="Times New Roman" w:eastAsia="Times New Roman" w:hAnsi="Times New Roman"/>
                <w:color w:val="000000"/>
                <w:sz w:val="24"/>
                <w:szCs w:val="24"/>
                <w:rtl w:val="0"/>
              </w:rPr>
              <w:t xml:space="preserve">is a quick,, and easy tool designed to evaluate children's speech sounds by assessing individual phonemes in initial, medial, and final positions, along with clusters. It provides a visual, child-friendly, and comprehensive profile to identify specific sound difficulties, covering developmental acquisition ages 3 to 9 years, with results used to inform intervention. </w:t>
            </w:r>
          </w:p>
          <w:p w:rsidR="00000000" w:rsidDel="00000000" w:rsidP="00000000" w:rsidRDefault="00000000" w:rsidRPr="00000000" w14:paraId="000000ED">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E">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EF">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F0">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Goldman-Fristoe Test of Articulation</w:t>
            </w:r>
            <w:r w:rsidDel="00000000" w:rsidR="00000000" w:rsidRPr="00000000">
              <w:rPr>
                <w:rtl w:val="0"/>
              </w:rPr>
            </w:r>
          </w:p>
        </w:tc>
        <w:tc>
          <w:tcPr/>
          <w:p w:rsidR="00000000" w:rsidDel="00000000" w:rsidP="00000000" w:rsidRDefault="00000000" w:rsidRPr="00000000" w14:paraId="000000F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Goldman Fristoe test of articulation is a tool which can help examine a child's ability to pronounce different speech sounds in order to diagnose different disorders which can inhibit a child's articulation. It is the most popular articulation test and provides a systematic measure of consonant sound articulation.</w:t>
            </w:r>
          </w:p>
          <w:p w:rsidR="00000000" w:rsidDel="00000000" w:rsidP="00000000" w:rsidRDefault="00000000" w:rsidRPr="00000000" w14:paraId="000000F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4">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F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E</w:t>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Stuttering Assessment Tests</w:t>
      </w:r>
    </w:p>
    <w:p w:rsidR="00000000" w:rsidDel="00000000" w:rsidP="00000000" w:rsidRDefault="00000000" w:rsidRPr="00000000" w14:paraId="000000F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two tools to test for Stuttering should suffice) </w:t>
      </w:r>
    </w:p>
    <w:tbl>
      <w:tblPr>
        <w:tblStyle w:val="Table6"/>
        <w:tblW w:w="86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1"/>
        <w:gridCol w:w="2763"/>
        <w:gridCol w:w="3016"/>
        <w:gridCol w:w="1618"/>
        <w:tblGridChange w:id="0">
          <w:tblGrid>
            <w:gridCol w:w="1291"/>
            <w:gridCol w:w="2763"/>
            <w:gridCol w:w="3016"/>
            <w:gridCol w:w="1618"/>
          </w:tblGrid>
        </w:tblGridChange>
      </w:tblGrid>
      <w:tr>
        <w:trPr>
          <w:cantSplit w:val="0"/>
          <w:tblHeader w:val="0"/>
        </w:trPr>
        <w:tc>
          <w:tcPr>
            <w:shd w:fill="auto" w:val="clear"/>
          </w:tcPr>
          <w:p w:rsidR="00000000" w:rsidDel="00000000" w:rsidP="00000000" w:rsidRDefault="00000000" w:rsidRPr="00000000" w14:paraId="000000F9">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S/NO</w:t>
            </w:r>
            <w:r w:rsidDel="00000000" w:rsidR="00000000" w:rsidRPr="00000000">
              <w:rPr>
                <w:rtl w:val="0"/>
              </w:rPr>
            </w:r>
          </w:p>
        </w:tc>
        <w:tc>
          <w:tcPr>
            <w:shd w:fill="auto" w:val="clear"/>
          </w:tcPr>
          <w:p w:rsidR="00000000" w:rsidDel="00000000" w:rsidP="00000000" w:rsidRDefault="00000000" w:rsidRPr="00000000" w14:paraId="000000FA">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NAME OF ASSESSMENT TOOL</w:t>
            </w:r>
            <w:r w:rsidDel="00000000" w:rsidR="00000000" w:rsidRPr="00000000">
              <w:rPr>
                <w:rtl w:val="0"/>
              </w:rPr>
            </w:r>
          </w:p>
        </w:tc>
        <w:tc>
          <w:tcPr>
            <w:shd w:fill="auto" w:val="clear"/>
          </w:tcPr>
          <w:p w:rsidR="00000000" w:rsidDel="00000000" w:rsidP="00000000" w:rsidRDefault="00000000" w:rsidRPr="00000000" w14:paraId="000000FB">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shd w:fill="auto" w:val="clear"/>
          </w:tcPr>
          <w:p w:rsidR="00000000" w:rsidDel="00000000" w:rsidP="00000000" w:rsidRDefault="00000000" w:rsidRPr="00000000" w14:paraId="000000FC">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blHeader w:val="0"/>
        </w:trPr>
        <w:tc>
          <w:tcPr/>
          <w:p w:rsidR="00000000" w:rsidDel="00000000" w:rsidP="00000000" w:rsidRDefault="00000000" w:rsidRPr="00000000" w14:paraId="000000FD">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c>
          <w:tcPr/>
          <w:p w:rsidR="00000000" w:rsidDel="00000000" w:rsidP="00000000" w:rsidRDefault="00000000" w:rsidRPr="00000000" w14:paraId="000000FE">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SSI-4: Stuttering Severity Instrument-4</w:t>
            </w:r>
          </w:p>
        </w:tc>
        <w:tc>
          <w:tcPr/>
          <w:p w:rsidR="00000000" w:rsidDel="00000000" w:rsidP="00000000" w:rsidRDefault="00000000" w:rsidRPr="00000000" w14:paraId="000000FF">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24">
              <w:r w:rsidDel="00000000" w:rsidR="00000000" w:rsidRPr="00000000">
                <w:rPr>
                  <w:rFonts w:ascii="Times New Roman" w:cs="Times New Roman" w:eastAsia="Times New Roman" w:hAnsi="Times New Roman"/>
                  <w:color w:val="000000"/>
                  <w:sz w:val="24"/>
                  <w:szCs w:val="24"/>
                  <w:u w:val="none"/>
                  <w:rtl w:val="0"/>
                </w:rPr>
                <w:t xml:space="preserve">Stuttering Severity Instrument–Fourth Edition (SSI-4)</w:t>
              </w:r>
            </w:hyperlink>
            <w:r w:rsidDel="00000000" w:rsidR="00000000" w:rsidRPr="00000000">
              <w:rPr>
                <w:rFonts w:ascii="Times New Roman" w:cs="Times New Roman" w:eastAsia="Times New Roman" w:hAnsi="Times New Roman"/>
                <w:color w:val="000000"/>
                <w:sz w:val="24"/>
                <w:szCs w:val="24"/>
                <w:rtl w:val="0"/>
              </w:rPr>
              <w:t xml:space="preserve"> is a comprehensive, norm-referenced assessment that is used to measure stuttering severity in children (over 2 years, 10 months) and adults. It evaluates four key speech behaviours —</w:t>
            </w:r>
            <w:hyperlink r:id="rId25">
              <w:r w:rsidDel="00000000" w:rsidR="00000000" w:rsidRPr="00000000">
                <w:rPr>
                  <w:rFonts w:ascii="Times New Roman" w:cs="Times New Roman" w:eastAsia="Times New Roman" w:hAnsi="Times New Roman"/>
                  <w:color w:val="000000"/>
                  <w:sz w:val="24"/>
                  <w:szCs w:val="24"/>
                  <w:u w:val="none"/>
                  <w:rtl w:val="0"/>
                </w:rPr>
                <w:t xml:space="preserve">frequency</w:t>
              </w:r>
            </w:hyperlink>
            <w:r w:rsidDel="00000000" w:rsidR="00000000" w:rsidRPr="00000000">
              <w:rPr>
                <w:rFonts w:ascii="Times New Roman" w:cs="Times New Roman" w:eastAsia="Times New Roman" w:hAnsi="Times New Roman"/>
                <w:color w:val="000000"/>
                <w:sz w:val="24"/>
                <w:szCs w:val="24"/>
                <w:rtl w:val="0"/>
              </w:rPr>
              <w:t xml:space="preserve">, </w:t>
            </w:r>
            <w:hyperlink r:id="rId26">
              <w:r w:rsidDel="00000000" w:rsidR="00000000" w:rsidRPr="00000000">
                <w:rPr>
                  <w:rFonts w:ascii="Times New Roman" w:cs="Times New Roman" w:eastAsia="Times New Roman" w:hAnsi="Times New Roman"/>
                  <w:color w:val="000000"/>
                  <w:sz w:val="24"/>
                  <w:szCs w:val="24"/>
                  <w:u w:val="none"/>
                  <w:rtl w:val="0"/>
                </w:rPr>
                <w:t xml:space="preserve">duration</w:t>
              </w:r>
            </w:hyperlink>
            <w:r w:rsidDel="00000000" w:rsidR="00000000" w:rsidRPr="00000000">
              <w:rPr>
                <w:rFonts w:ascii="Times New Roman" w:cs="Times New Roman" w:eastAsia="Times New Roman" w:hAnsi="Times New Roman"/>
                <w:color w:val="000000"/>
                <w:sz w:val="24"/>
                <w:szCs w:val="24"/>
                <w:rtl w:val="0"/>
              </w:rPr>
              <w:t xml:space="preserve">, </w:t>
            </w:r>
            <w:hyperlink r:id="rId27">
              <w:r w:rsidDel="00000000" w:rsidR="00000000" w:rsidRPr="00000000">
                <w:rPr>
                  <w:rFonts w:ascii="Times New Roman" w:cs="Times New Roman" w:eastAsia="Times New Roman" w:hAnsi="Times New Roman"/>
                  <w:color w:val="000000"/>
                  <w:sz w:val="24"/>
                  <w:szCs w:val="24"/>
                  <w:u w:val="none"/>
                  <w:rtl w:val="0"/>
                </w:rPr>
                <w:t xml:space="preserve">physical concomitants</w:t>
              </w:r>
            </w:hyperlink>
            <w:r w:rsidDel="00000000" w:rsidR="00000000" w:rsidRPr="00000000">
              <w:rPr>
                <w:rFonts w:ascii="Times New Roman" w:cs="Times New Roman" w:eastAsia="Times New Roman" w:hAnsi="Times New Roman"/>
                <w:color w:val="000000"/>
                <w:sz w:val="24"/>
                <w:szCs w:val="24"/>
                <w:rtl w:val="0"/>
              </w:rPr>
              <w:t xml:space="preserve">, and </w:t>
            </w:r>
            <w:hyperlink r:id="rId28">
              <w:r w:rsidDel="00000000" w:rsidR="00000000" w:rsidRPr="00000000">
                <w:rPr>
                  <w:rFonts w:ascii="Times New Roman" w:cs="Times New Roman" w:eastAsia="Times New Roman" w:hAnsi="Times New Roman"/>
                  <w:color w:val="000000"/>
                  <w:sz w:val="24"/>
                  <w:szCs w:val="24"/>
                  <w:u w:val="none"/>
                  <w:rtl w:val="0"/>
                </w:rPr>
                <w:t xml:space="preserve">naturalness</w:t>
              </w:r>
            </w:hyperlink>
            <w:r w:rsidDel="00000000" w:rsidR="00000000" w:rsidRPr="00000000">
              <w:rPr>
                <w:rFonts w:ascii="Times New Roman" w:cs="Times New Roman" w:eastAsia="Times New Roman" w:hAnsi="Times New Roman"/>
                <w:color w:val="000000"/>
                <w:sz w:val="24"/>
                <w:szCs w:val="24"/>
                <w:rtl w:val="0"/>
              </w:rPr>
              <w:t xml:space="preserve">—through tasks like reading and conversational speech. </w:t>
            </w:r>
          </w:p>
          <w:p w:rsidR="00000000" w:rsidDel="00000000" w:rsidP="00000000" w:rsidRDefault="00000000" w:rsidRPr="00000000" w14:paraId="00000100">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01">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102">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2.</w:t>
            </w:r>
          </w:p>
        </w:tc>
        <w:tc>
          <w:tcPr/>
          <w:p w:rsidR="00000000" w:rsidDel="00000000" w:rsidP="00000000" w:rsidRDefault="00000000" w:rsidRPr="00000000" w14:paraId="00000103">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OASES: Overall Assessment of the Speaker's Experience of Stuttering</w:t>
            </w:r>
          </w:p>
        </w:tc>
        <w:tc>
          <w:tcPr/>
          <w:p w:rsidR="00000000" w:rsidDel="00000000" w:rsidP="00000000" w:rsidRDefault="00000000" w:rsidRPr="00000000" w14:paraId="00000104">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29">
              <w:r w:rsidDel="00000000" w:rsidR="00000000" w:rsidRPr="00000000">
                <w:rPr>
                  <w:rFonts w:ascii="Times New Roman" w:cs="Times New Roman" w:eastAsia="Times New Roman" w:hAnsi="Times New Roman"/>
                  <w:color w:val="000000"/>
                  <w:sz w:val="24"/>
                  <w:szCs w:val="24"/>
                  <w:u w:val="none"/>
                  <w:rtl w:val="0"/>
                </w:rPr>
                <w:t xml:space="preserve">Overall Assessment of the Speaker's Experience of Stuttering</w:t>
              </w:r>
            </w:hyperlink>
            <w:r w:rsidDel="00000000" w:rsidR="00000000" w:rsidRPr="00000000">
              <w:rPr>
                <w:rFonts w:ascii="Times New Roman" w:cs="Times New Roman" w:eastAsia="Times New Roman" w:hAnsi="Times New Roman"/>
                <w:color w:val="000000"/>
                <w:sz w:val="24"/>
                <w:szCs w:val="24"/>
                <w:rtl w:val="0"/>
              </w:rPr>
              <w:t xml:space="preserve"> (OASES) is a comprehensive, self-report tool measuring the full impact of stuttering on a person's life, rather than just speech disfluency. It evaluates four key areas: speaker perceptions, reactions (affective, behavioral, cognitive), functional communication, and quality of life. </w:t>
            </w:r>
          </w:p>
          <w:p w:rsidR="00000000" w:rsidDel="00000000" w:rsidP="00000000" w:rsidRDefault="00000000" w:rsidRPr="00000000" w14:paraId="00000105">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106">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107">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3.</w:t>
            </w:r>
          </w:p>
        </w:tc>
        <w:tc>
          <w:tcPr/>
          <w:p w:rsidR="00000000" w:rsidDel="00000000" w:rsidP="00000000" w:rsidRDefault="00000000" w:rsidRPr="00000000" w14:paraId="00000108">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TOCS: Test of Childhood Stuttering</w:t>
            </w:r>
          </w:p>
        </w:tc>
        <w:tc>
          <w:tcPr/>
          <w:p w:rsidR="00000000" w:rsidDel="00000000" w:rsidP="00000000" w:rsidRDefault="00000000" w:rsidRPr="00000000" w14:paraId="00000109">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30">
              <w:r w:rsidDel="00000000" w:rsidR="00000000" w:rsidRPr="00000000">
                <w:rPr>
                  <w:rFonts w:ascii="Times New Roman" w:cs="Times New Roman" w:eastAsia="Times New Roman" w:hAnsi="Times New Roman"/>
                  <w:color w:val="000000"/>
                  <w:sz w:val="24"/>
                  <w:szCs w:val="24"/>
                  <w:u w:val="none"/>
                  <w:rtl w:val="0"/>
                </w:rPr>
                <w:t xml:space="preserve">Test of Childhood Stuttering (TOCS)</w:t>
              </w:r>
            </w:hyperlink>
            <w:r w:rsidDel="00000000" w:rsidR="00000000" w:rsidRPr="00000000">
              <w:rPr>
                <w:rFonts w:ascii="Times New Roman" w:cs="Times New Roman" w:eastAsia="Times New Roman" w:hAnsi="Times New Roman"/>
                <w:color w:val="000000"/>
                <w:sz w:val="24"/>
                <w:szCs w:val="24"/>
                <w:rtl w:val="0"/>
              </w:rPr>
              <w:t xml:space="preserve"> is a standardized assessment designed for children ages 4 to 12 to identify stuttering, measure its severity, and track fluency changes over time. It uses four speech tasks (picture naming, modeled sentences, structured conversation, narration) and observational rating scales from parents/teachers to provide a comprehensive evaluation of speech fluency and related behaviors. </w:t>
            </w:r>
          </w:p>
          <w:p w:rsidR="00000000" w:rsidDel="00000000" w:rsidP="00000000" w:rsidRDefault="00000000" w:rsidRPr="00000000" w14:paraId="0000010A">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10B">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10C">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4.</w:t>
            </w:r>
          </w:p>
        </w:tc>
        <w:tc>
          <w:tcPr/>
          <w:p w:rsidR="00000000" w:rsidDel="00000000" w:rsidP="00000000" w:rsidRDefault="00000000" w:rsidRPr="00000000" w14:paraId="0000010D">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PALIN Parent Rating Scale</w:t>
            </w:r>
          </w:p>
        </w:tc>
        <w:tc>
          <w:tcPr/>
          <w:p w:rsidR="00000000" w:rsidDel="00000000" w:rsidP="00000000" w:rsidRDefault="00000000" w:rsidRPr="00000000" w14:paraId="0000010E">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31">
              <w:r w:rsidDel="00000000" w:rsidR="00000000" w:rsidRPr="00000000">
                <w:rPr>
                  <w:rFonts w:ascii="Times New Roman" w:cs="Times New Roman" w:eastAsia="Times New Roman" w:hAnsi="Times New Roman"/>
                  <w:color w:val="000000"/>
                  <w:sz w:val="24"/>
                  <w:szCs w:val="24"/>
                  <w:u w:val="none"/>
                  <w:rtl w:val="0"/>
                </w:rPr>
                <w:t xml:space="preserve">Palin Parent Rating Scales (Palin PRS)</w:t>
              </w:r>
            </w:hyperlink>
            <w:r w:rsidDel="00000000" w:rsidR="00000000" w:rsidRPr="00000000">
              <w:rPr>
                <w:rFonts w:ascii="Times New Roman" w:cs="Times New Roman" w:eastAsia="Times New Roman" w:hAnsi="Times New Roman"/>
                <w:color w:val="000000"/>
                <w:sz w:val="24"/>
                <w:szCs w:val="24"/>
                <w:rtl w:val="0"/>
              </w:rPr>
              <w:t xml:space="preserve"> are a reliable tool, typically used for children under 14;6 years old who stutter, enabling parents to rate their child’s stammering and its impact on 19 statements. Developed at the </w:t>
            </w:r>
            <w:hyperlink r:id="rId32">
              <w:r w:rsidDel="00000000" w:rsidR="00000000" w:rsidRPr="00000000">
                <w:rPr>
                  <w:rFonts w:ascii="Times New Roman" w:cs="Times New Roman" w:eastAsia="Times New Roman" w:hAnsi="Times New Roman"/>
                  <w:color w:val="000000"/>
                  <w:sz w:val="24"/>
                  <w:szCs w:val="24"/>
                  <w:u w:val="none"/>
                  <w:rtl w:val="0"/>
                </w:rPr>
                <w:t xml:space="preserve">Michael Palin Centre</w:t>
              </w:r>
            </w:hyperlink>
            <w:r w:rsidDel="00000000" w:rsidR="00000000" w:rsidRPr="00000000">
              <w:rPr>
                <w:rFonts w:ascii="Times New Roman" w:cs="Times New Roman" w:eastAsia="Times New Roman" w:hAnsi="Times New Roman"/>
                <w:color w:val="000000"/>
                <w:sz w:val="24"/>
                <w:szCs w:val="24"/>
                <w:rtl w:val="0"/>
              </w:rPr>
              <w:t xml:space="preserve">, these scales measure parents' perceptions of stuttering severity, its impact, and their own confidence in management. </w:t>
            </w:r>
          </w:p>
          <w:p w:rsidR="00000000" w:rsidDel="00000000" w:rsidP="00000000" w:rsidRDefault="00000000" w:rsidRPr="00000000" w14:paraId="0000010F">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110">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111">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5.</w:t>
            </w:r>
          </w:p>
        </w:tc>
        <w:tc>
          <w:tcPr/>
          <w:p w:rsidR="00000000" w:rsidDel="00000000" w:rsidP="00000000" w:rsidRDefault="00000000" w:rsidRPr="00000000" w14:paraId="00000112">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A-19 Scale</w:t>
            </w:r>
          </w:p>
        </w:tc>
        <w:tc>
          <w:tcPr/>
          <w:p w:rsidR="00000000" w:rsidDel="00000000" w:rsidP="00000000" w:rsidRDefault="00000000" w:rsidRPr="00000000" w14:paraId="00000113">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A-19 Scale is an auto-perception instrument designed to assess a child's attitudes toward their own communication and speech. It helps clinicians and speech-language pathologists identify potential negative attitudes and emotional reactions associated with stuttering in children.</w:t>
            </w:r>
          </w:p>
          <w:p w:rsidR="00000000" w:rsidDel="00000000" w:rsidP="00000000" w:rsidRDefault="00000000" w:rsidRPr="00000000" w14:paraId="00000114">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115">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116">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6.</w:t>
            </w:r>
          </w:p>
        </w:tc>
        <w:tc>
          <w:tcPr/>
          <w:p w:rsidR="00000000" w:rsidDel="00000000" w:rsidP="00000000" w:rsidRDefault="00000000" w:rsidRPr="00000000" w14:paraId="00000117">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WASSP -Wright and Ayre Stuttering Self-rating Profile</w:t>
            </w:r>
          </w:p>
        </w:tc>
        <w:tc>
          <w:tcPr/>
          <w:p w:rsidR="00000000" w:rsidDel="00000000" w:rsidP="00000000" w:rsidRDefault="00000000" w:rsidRPr="00000000" w14:paraId="00000118">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33">
              <w:r w:rsidDel="00000000" w:rsidR="00000000" w:rsidRPr="00000000">
                <w:rPr>
                  <w:rFonts w:ascii="Times New Roman" w:cs="Times New Roman" w:eastAsia="Times New Roman" w:hAnsi="Times New Roman"/>
                  <w:color w:val="000000"/>
                  <w:sz w:val="24"/>
                  <w:szCs w:val="24"/>
                  <w:u w:val="none"/>
                  <w:rtl w:val="0"/>
                </w:rPr>
                <w:t xml:space="preserve">Wright and Ayre Stuttering Self-Rating Profile (WASSP)</w:t>
              </w:r>
            </w:hyperlink>
            <w:r w:rsidDel="00000000" w:rsidR="00000000" w:rsidRPr="00000000">
              <w:rPr>
                <w:rFonts w:ascii="Times New Roman" w:cs="Times New Roman" w:eastAsia="Times New Roman" w:hAnsi="Times New Roman"/>
                <w:color w:val="000000"/>
                <w:sz w:val="24"/>
                <w:szCs w:val="24"/>
                <w:rtl w:val="0"/>
              </w:rPr>
              <w:t xml:space="preserve"> is a comprehensive, 7-point Likert-type clinical tool designed to measure changes in both overt and covert aspects of stuttering in adults (and adolescents 14-18) before and after therapy. It covers behaviors, thoughts, feelings, avoidance, and disadvantage, aligning with the ICF framework to assess the full impact of stammering. </w:t>
            </w:r>
          </w:p>
          <w:p w:rsidR="00000000" w:rsidDel="00000000" w:rsidP="00000000" w:rsidRDefault="00000000" w:rsidRPr="00000000" w14:paraId="00000119">
            <w:pPr>
              <w:widowControl w:val="0"/>
              <w:jc w:val="both"/>
              <w:rPr>
                <w:rFonts w:ascii="Times New Roman" w:cs="Times New Roman" w:eastAsia="Times New Roman" w:hAnsi="Times New Roman"/>
                <w:color w:val="000000"/>
                <w:sz w:val="24"/>
                <w:szCs w:val="24"/>
                <w:u w:val="single"/>
              </w:rPr>
            </w:pPr>
            <w:r w:rsidDel="00000000" w:rsidR="00000000" w:rsidRPr="00000000">
              <w:rPr>
                <w:rtl w:val="0"/>
              </w:rPr>
            </w:r>
          </w:p>
        </w:tc>
        <w:tc>
          <w:tcPr/>
          <w:p w:rsidR="00000000" w:rsidDel="00000000" w:rsidP="00000000" w:rsidRDefault="00000000" w:rsidRPr="00000000" w14:paraId="0000011A">
            <w:pPr>
              <w:widowControl w:val="0"/>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w:t>
            </w:r>
          </w:p>
        </w:tc>
      </w:tr>
      <w:tr>
        <w:trPr>
          <w:cantSplit w:val="0"/>
          <w:tblHeader w:val="0"/>
        </w:trPr>
        <w:tc>
          <w:tcPr/>
          <w:p w:rsidR="00000000" w:rsidDel="00000000" w:rsidP="00000000" w:rsidRDefault="00000000" w:rsidRPr="00000000" w14:paraId="0000011B">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p w:rsidR="00000000" w:rsidDel="00000000" w:rsidP="00000000" w:rsidRDefault="00000000" w:rsidRPr="00000000" w14:paraId="0000011C">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CARE Model Manual+ CARE Assessment</w:t>
            </w:r>
          </w:p>
        </w:tc>
        <w:tc>
          <w:tcPr/>
          <w:p w:rsidR="00000000" w:rsidDel="00000000" w:rsidP="00000000" w:rsidRDefault="00000000" w:rsidRPr="00000000" w14:paraId="0000011D">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assessment provides standardized instructions for administration, scoring,interpretation,and care planning ,ensuring consistency and accuracy in assessment outcomes </w:t>
            </w:r>
          </w:p>
        </w:tc>
        <w:tc>
          <w:tcPr/>
          <w:p w:rsidR="00000000" w:rsidDel="00000000" w:rsidP="00000000" w:rsidRDefault="00000000" w:rsidRPr="00000000" w14:paraId="0000011E">
            <w:pPr>
              <w:widowControl w:val="0"/>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1F">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F</w:t>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Standardized Voice Assessment Tools</w:t>
      </w:r>
    </w:p>
    <w:p w:rsidR="00000000" w:rsidDel="00000000" w:rsidP="00000000" w:rsidRDefault="00000000" w:rsidRPr="00000000" w14:paraId="000001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two Voice Assessment tools should suffice)</w:t>
      </w:r>
    </w:p>
    <w:tbl>
      <w:tblPr>
        <w:tblStyle w:val="Table7"/>
        <w:tblW w:w="83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
        <w:gridCol w:w="2784"/>
        <w:gridCol w:w="2884"/>
        <w:gridCol w:w="1618"/>
        <w:tblGridChange w:id="0">
          <w:tblGrid>
            <w:gridCol w:w="1046"/>
            <w:gridCol w:w="2784"/>
            <w:gridCol w:w="2884"/>
            <w:gridCol w:w="1618"/>
          </w:tblGrid>
        </w:tblGridChange>
      </w:tblGrid>
      <w:tr>
        <w:trPr>
          <w:cantSplit w:val="0"/>
          <w:tblHeader w:val="0"/>
        </w:trPr>
        <w:tc>
          <w:tcPr>
            <w:shd w:fill="auto" w:val="clear"/>
          </w:tcPr>
          <w:p w:rsidR="00000000" w:rsidDel="00000000" w:rsidP="00000000" w:rsidRDefault="00000000" w:rsidRPr="00000000" w14:paraId="00000123">
            <w:pPr>
              <w:widowControl w:val="0"/>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S/NO</w:t>
            </w:r>
            <w:r w:rsidDel="00000000" w:rsidR="00000000" w:rsidRPr="00000000">
              <w:rPr>
                <w:rtl w:val="0"/>
              </w:rPr>
            </w:r>
          </w:p>
        </w:tc>
        <w:tc>
          <w:tcPr>
            <w:shd w:fill="auto" w:val="clear"/>
          </w:tcPr>
          <w:p w:rsidR="00000000" w:rsidDel="00000000" w:rsidP="00000000" w:rsidRDefault="00000000" w:rsidRPr="00000000" w14:paraId="00000124">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NAME OF ASSESSMENT TOOL</w:t>
            </w:r>
            <w:r w:rsidDel="00000000" w:rsidR="00000000" w:rsidRPr="00000000">
              <w:rPr>
                <w:rtl w:val="0"/>
              </w:rPr>
            </w:r>
          </w:p>
        </w:tc>
        <w:tc>
          <w:tcPr>
            <w:shd w:fill="auto" w:val="clear"/>
          </w:tcPr>
          <w:p w:rsidR="00000000" w:rsidDel="00000000" w:rsidP="00000000" w:rsidRDefault="00000000" w:rsidRPr="00000000" w14:paraId="00000125">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shd w:fill="auto" w:val="clear"/>
          </w:tcPr>
          <w:p w:rsidR="00000000" w:rsidDel="00000000" w:rsidP="00000000" w:rsidRDefault="00000000" w:rsidRPr="00000000" w14:paraId="00000126">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blHeader w:val="0"/>
        </w:trPr>
        <w:tc>
          <w:tcPr/>
          <w:p w:rsidR="00000000" w:rsidDel="00000000" w:rsidP="00000000" w:rsidRDefault="00000000" w:rsidRPr="00000000" w14:paraId="0000012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8">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Eklavvy free voice Assessment tool</w:t>
            </w:r>
            <w:r w:rsidDel="00000000" w:rsidR="00000000" w:rsidRPr="00000000">
              <w:rPr>
                <w:rtl w:val="0"/>
              </w:rPr>
            </w:r>
          </w:p>
        </w:tc>
        <w:tc>
          <w:tcPr/>
          <w:p w:rsidR="00000000" w:rsidDel="00000000" w:rsidP="00000000" w:rsidRDefault="00000000" w:rsidRPr="00000000" w14:paraId="00000129">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Eklavvya’s voice assessment tool is an AI-powered, </w:t>
            </w:r>
            <w:hyperlink r:id="rId34">
              <w:r w:rsidDel="00000000" w:rsidR="00000000" w:rsidRPr="00000000">
                <w:rPr>
                  <w:rFonts w:ascii="Times New Roman" w:cs="Times New Roman" w:eastAsia="Times New Roman" w:hAnsi="Times New Roman"/>
                  <w:color w:val="000000"/>
                  <w:sz w:val="24"/>
                  <w:szCs w:val="24"/>
                  <w:u w:val="none"/>
                  <w:rtl w:val="0"/>
                </w:rPr>
                <w:t xml:space="preserve">cloud-based platform</w:t>
              </w:r>
            </w:hyperlink>
            <w:r w:rsidDel="00000000" w:rsidR="00000000" w:rsidRPr="00000000">
              <w:rPr>
                <w:rFonts w:ascii="Times New Roman" w:cs="Times New Roman" w:eastAsia="Times New Roman" w:hAnsi="Times New Roman"/>
                <w:color w:val="000000"/>
                <w:sz w:val="24"/>
                <w:szCs w:val="24"/>
                <w:rtl w:val="0"/>
              </w:rPr>
              <w:t xml:space="preserve"> designed to evaluate speaking, listening, and communication skills for recruitment or academic purposes. It features speech recognition, </w:t>
            </w:r>
            <w:hyperlink r:id="rId35">
              <w:r w:rsidDel="00000000" w:rsidR="00000000" w:rsidRPr="00000000">
                <w:rPr>
                  <w:rFonts w:ascii="Times New Roman" w:cs="Times New Roman" w:eastAsia="Times New Roman" w:hAnsi="Times New Roman"/>
                  <w:color w:val="000000"/>
                  <w:sz w:val="24"/>
                  <w:szCs w:val="24"/>
                  <w:u w:val="none"/>
                  <w:rtl w:val="0"/>
                </w:rPr>
                <w:t xml:space="preserve">CEFR-based scoring</w:t>
              </w:r>
            </w:hyperlink>
            <w:r w:rsidDel="00000000" w:rsidR="00000000" w:rsidRPr="00000000">
              <w:rPr>
                <w:rFonts w:ascii="Times New Roman" w:cs="Times New Roman" w:eastAsia="Times New Roman" w:hAnsi="Times New Roman"/>
                <w:color w:val="000000"/>
                <w:sz w:val="24"/>
                <w:szCs w:val="24"/>
                <w:rtl w:val="0"/>
              </w:rPr>
              <w:t xml:space="preserve">, and fluency analysis, supporting multiple languages. The tool provides, or has demo options for, automated, secure evaluations. </w:t>
            </w:r>
          </w:p>
          <w:p w:rsidR="00000000" w:rsidDel="00000000" w:rsidP="00000000" w:rsidRDefault="00000000" w:rsidRPr="00000000" w14:paraId="0000012A">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2C">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2D">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CAPE- V (Consensus Auditory Perceptual Evaluation)</w:t>
            </w:r>
            <w:r w:rsidDel="00000000" w:rsidR="00000000" w:rsidRPr="00000000">
              <w:rPr>
                <w:rtl w:val="0"/>
              </w:rPr>
            </w:r>
          </w:p>
        </w:tc>
        <w:tc>
          <w:tcPr/>
          <w:p w:rsidR="00000000" w:rsidDel="00000000" w:rsidP="00000000" w:rsidRDefault="00000000" w:rsidRPr="00000000" w14:paraId="0000012E">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Consensus Auditory-Perceptual Evaluation of Voice (CAPE-V) is a standardized, widely used clinical tool developed by ASHA to assess and document voice quality. It uses perceptual, auditory ratings of specific vocal attributes—severity, roughness, breathiness, strain, pitch, and loudness—across tasks like sustained vowels and sentence production to provide a consistent, validated method for evaluating voice disorders. </w:t>
            </w:r>
          </w:p>
          <w:p w:rsidR="00000000" w:rsidDel="00000000" w:rsidP="00000000" w:rsidRDefault="00000000" w:rsidRPr="00000000" w14:paraId="0000012F">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0">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31">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3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GRBAS scale</w:t>
            </w:r>
            <w:r w:rsidDel="00000000" w:rsidR="00000000" w:rsidRPr="00000000">
              <w:rPr>
                <w:rtl w:val="0"/>
              </w:rPr>
            </w:r>
          </w:p>
        </w:tc>
        <w:tc>
          <w:tcPr/>
          <w:p w:rsidR="00000000" w:rsidDel="00000000" w:rsidP="00000000" w:rsidRDefault="00000000" w:rsidRPr="00000000" w14:paraId="0000013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GRBAS scale is a standardized, auditory-perceptual rating system used by speech-language pathologists and ENT physicians to evaluate the severity and quality of voice disorders (dysphonia). It is a widely used clinical tool to document voice, monitor changes over time, and plan treatment. </w:t>
            </w:r>
          </w:p>
          <w:p w:rsidR="00000000" w:rsidDel="00000000" w:rsidP="00000000" w:rsidRDefault="00000000" w:rsidRPr="00000000" w14:paraId="00000134">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5">
            <w:pPr>
              <w:widowControl w:val="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3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Acoustic Analysis (optional):cLaryngoscope (Optional)</w:t>
            </w:r>
            <w:r w:rsidDel="00000000" w:rsidR="00000000" w:rsidRPr="00000000">
              <w:rPr>
                <w:rtl w:val="0"/>
              </w:rPr>
            </w:r>
          </w:p>
        </w:tc>
        <w:tc>
          <w:tcPr/>
          <w:p w:rsidR="00000000" w:rsidDel="00000000" w:rsidP="00000000" w:rsidRDefault="00000000" w:rsidRPr="00000000" w14:paraId="00000138">
            <w:pPr>
              <w:widowControl w:val="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 laryngoscope is a medical instrument used to examine the larynx (voice box), vocal cords, and surrounding structures, primarily for airway management, intubation, or diagnostic procedures.</w:t>
            </w:r>
          </w:p>
          <w:p w:rsidR="00000000" w:rsidDel="00000000" w:rsidP="00000000" w:rsidRDefault="00000000" w:rsidRPr="00000000" w14:paraId="00000139">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3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3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Videostroboscope (Optional)</w:t>
            </w:r>
          </w:p>
        </w:tc>
        <w:tc>
          <w:tcPr/>
          <w:p w:rsidR="00000000" w:rsidDel="00000000" w:rsidP="00000000" w:rsidRDefault="00000000" w:rsidRPr="00000000" w14:paraId="0000013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Videostroboscopy is a non-invasive diagnostic procedure using a flashing strobe light and an endoscope to create pseudo-slow-motion, high-definition video of vocal cord vibrations. It is essential for assessing dysphonia (voice disorders) by evaluating vocal fold pliability, symmetry, closure, and mucosal waves. </w:t>
            </w:r>
          </w:p>
          <w:p w:rsidR="00000000" w:rsidDel="00000000" w:rsidP="00000000" w:rsidRDefault="00000000" w:rsidRPr="00000000" w14:paraId="0000013E">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F">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1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G</w:t>
      </w:r>
    </w:p>
    <w:p w:rsidR="00000000" w:rsidDel="00000000" w:rsidP="00000000" w:rsidRDefault="00000000" w:rsidRPr="00000000" w14:paraId="000001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Swallowing Assessment Tools</w:t>
      </w:r>
    </w:p>
    <w:p w:rsidR="00000000" w:rsidDel="00000000" w:rsidP="00000000" w:rsidRDefault="00000000" w:rsidRPr="00000000" w14:paraId="000001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two tools to test for Swallowing should suffice)</w:t>
      </w:r>
    </w:p>
    <w:tbl>
      <w:tblPr>
        <w:tblStyle w:val="Table8"/>
        <w:tblW w:w="83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
        <w:gridCol w:w="2843"/>
        <w:gridCol w:w="2884"/>
        <w:gridCol w:w="1618"/>
        <w:tblGridChange w:id="0">
          <w:tblGrid>
            <w:gridCol w:w="1046"/>
            <w:gridCol w:w="2843"/>
            <w:gridCol w:w="2884"/>
            <w:gridCol w:w="1618"/>
          </w:tblGrid>
        </w:tblGridChange>
      </w:tblGrid>
      <w:tr>
        <w:trPr>
          <w:cantSplit w:val="0"/>
          <w:tblHeader w:val="0"/>
        </w:trPr>
        <w:tc>
          <w:tcPr>
            <w:shd w:fill="auto" w:val="clear"/>
          </w:tcPr>
          <w:p w:rsidR="00000000" w:rsidDel="00000000" w:rsidP="00000000" w:rsidRDefault="00000000" w:rsidRPr="00000000" w14:paraId="00000144">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S/NO</w:t>
            </w:r>
            <w:r w:rsidDel="00000000" w:rsidR="00000000" w:rsidRPr="00000000">
              <w:rPr>
                <w:rtl w:val="0"/>
              </w:rPr>
            </w:r>
          </w:p>
        </w:tc>
        <w:tc>
          <w:tcPr>
            <w:shd w:fill="auto" w:val="clear"/>
          </w:tcPr>
          <w:p w:rsidR="00000000" w:rsidDel="00000000" w:rsidP="00000000" w:rsidRDefault="00000000" w:rsidRPr="00000000" w14:paraId="00000145">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NAME OF ASSESSMENT TOOL</w:t>
            </w:r>
            <w:r w:rsidDel="00000000" w:rsidR="00000000" w:rsidRPr="00000000">
              <w:rPr>
                <w:rtl w:val="0"/>
              </w:rPr>
            </w:r>
          </w:p>
        </w:tc>
        <w:tc>
          <w:tcPr>
            <w:shd w:fill="auto" w:val="clear"/>
          </w:tcPr>
          <w:p w:rsidR="00000000" w:rsidDel="00000000" w:rsidP="00000000" w:rsidRDefault="00000000" w:rsidRPr="00000000" w14:paraId="00000146">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shd w:fill="auto" w:val="clear"/>
          </w:tcPr>
          <w:p w:rsidR="00000000" w:rsidDel="00000000" w:rsidP="00000000" w:rsidRDefault="00000000" w:rsidRPr="00000000" w14:paraId="00000147">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blHeader w:val="0"/>
        </w:trPr>
        <w:tc>
          <w:tcPr/>
          <w:p w:rsidR="00000000" w:rsidDel="00000000" w:rsidP="00000000" w:rsidRDefault="00000000" w:rsidRPr="00000000" w14:paraId="00000148">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49">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Yale swallowing protocol</w:t>
            </w:r>
            <w:r w:rsidDel="00000000" w:rsidR="00000000" w:rsidRPr="00000000">
              <w:rPr>
                <w:rtl w:val="0"/>
              </w:rPr>
            </w:r>
          </w:p>
        </w:tc>
        <w:tc>
          <w:tcPr/>
          <w:p w:rsidR="00000000" w:rsidDel="00000000" w:rsidP="00000000" w:rsidRDefault="00000000" w:rsidRPr="00000000" w14:paraId="0000014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Yale Swallow Protocol is a rapid, evidence-based, 3-minute screening tool designed to identify aspiration risk in adults, featuring a cognitive check, oral mechanism exam, and a 3-ounce water drink test. It reliably determines if patients can safely consume oral diets, reducing pneumonia rates and identifying dysphagia.</w:t>
            </w:r>
          </w:p>
          <w:p w:rsidR="00000000" w:rsidDel="00000000" w:rsidP="00000000" w:rsidRDefault="00000000" w:rsidRPr="00000000" w14:paraId="0000014B">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4C">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4D">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4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Eating Assessment tool</w:t>
            </w:r>
            <w:r w:rsidDel="00000000" w:rsidR="00000000" w:rsidRPr="00000000">
              <w:rPr>
                <w:rFonts w:ascii="Tahoma" w:cs="Tahoma" w:eastAsia="Tahoma" w:hAnsi="Tahoma"/>
                <w:sz w:val="24"/>
                <w:szCs w:val="24"/>
                <w:rtl w:val="0"/>
              </w:rPr>
              <w:t xml:space="preserve">﻿</w:t>
            </w:r>
            <w:r w:rsidDel="00000000" w:rsidR="00000000" w:rsidRPr="00000000">
              <w:rPr>
                <w:rtl w:val="0"/>
              </w:rPr>
            </w:r>
          </w:p>
          <w:p w:rsidR="00000000" w:rsidDel="00000000" w:rsidP="00000000" w:rsidRDefault="00000000" w:rsidRPr="00000000" w14:paraId="0000014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(EAT 10)</w:t>
            </w:r>
          </w:p>
        </w:tc>
        <w:tc>
          <w:tcPr/>
          <w:p w:rsidR="00000000" w:rsidDel="00000000" w:rsidP="00000000" w:rsidRDefault="00000000" w:rsidRPr="00000000" w14:paraId="00000150">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36">
              <w:r w:rsidDel="00000000" w:rsidR="00000000" w:rsidRPr="00000000">
                <w:rPr>
                  <w:rFonts w:ascii="Times New Roman" w:cs="Times New Roman" w:eastAsia="Times New Roman" w:hAnsi="Times New Roman"/>
                  <w:color w:val="000000"/>
                  <w:sz w:val="24"/>
                  <w:szCs w:val="24"/>
                  <w:u w:val="none"/>
                  <w:rtl w:val="0"/>
                </w:rPr>
                <w:t xml:space="preserve">EAT-10 (Eating Assessment Tool)</w:t>
              </w:r>
            </w:hyperlink>
            <w:r w:rsidDel="00000000" w:rsidR="00000000" w:rsidRPr="00000000">
              <w:rPr>
                <w:rFonts w:ascii="Times New Roman" w:cs="Times New Roman" w:eastAsia="Times New Roman" w:hAnsi="Times New Roman"/>
                <w:color w:val="000000"/>
                <w:sz w:val="24"/>
                <w:szCs w:val="24"/>
                <w:rtl w:val="0"/>
              </w:rPr>
              <w:t xml:space="preserve"> is a, self-administered 10-question screening questionnaire used to identify potential dysphagia (swallowing difficulties).</w:t>
            </w:r>
          </w:p>
          <w:p w:rsidR="00000000" w:rsidDel="00000000" w:rsidP="00000000" w:rsidRDefault="00000000" w:rsidRPr="00000000" w14:paraId="00000151">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5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53">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54">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FEES- Fiber-optic Endoscopic evaluation of swallowing</w:t>
            </w:r>
            <w:r w:rsidDel="00000000" w:rsidR="00000000" w:rsidRPr="00000000">
              <w:rPr>
                <w:rtl w:val="0"/>
              </w:rPr>
            </w:r>
          </w:p>
        </w:tc>
        <w:tc>
          <w:tcPr/>
          <w:p w:rsidR="00000000" w:rsidDel="00000000" w:rsidP="00000000" w:rsidRDefault="00000000" w:rsidRPr="00000000" w14:paraId="0000015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 (Fiber-optic Endoscopic Evaluation of Swallowing) is a 10-15-minute, bedside, or outpatient procedure where a thin, flexible, lighted camera (endoscope) is passed through the nose to directly view the throat. It evaluates swallowing safety, identifies aspiration (food/liquid entering the airway), and assesses residue.  </w:t>
            </w:r>
          </w:p>
          <w:p w:rsidR="00000000" w:rsidDel="00000000" w:rsidP="00000000" w:rsidRDefault="00000000" w:rsidRPr="00000000" w14:paraId="00000156">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5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58">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59">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VFSS- modified Barium swallow</w:t>
            </w:r>
            <w:r w:rsidDel="00000000" w:rsidR="00000000" w:rsidRPr="00000000">
              <w:rPr>
                <w:rtl w:val="0"/>
              </w:rPr>
            </w:r>
          </w:p>
        </w:tc>
        <w:tc>
          <w:tcPr/>
          <w:p w:rsidR="00000000" w:rsidDel="00000000" w:rsidP="00000000" w:rsidRDefault="00000000" w:rsidRPr="00000000" w14:paraId="0000015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Video Fluoroscopic Swallow Study (VFSS), or Modified Barium Swallow (MBS), is a real-time, moving X-ray procedure conducted to evaluate oral, pharyngeal, and upper esophageal swallowing function. Patients swallow barium-coated food/liquids to visualize bolus flow, diagnose dysphagia, and identify aspiration or airway obstruction. </w:t>
            </w:r>
          </w:p>
          <w:p w:rsidR="00000000" w:rsidDel="00000000" w:rsidP="00000000" w:rsidRDefault="00000000" w:rsidRPr="00000000" w14:paraId="0000015B">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5C">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15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H</w:t>
      </w:r>
    </w:p>
    <w:p w:rsidR="00000000" w:rsidDel="00000000" w:rsidP="00000000" w:rsidRDefault="00000000" w:rsidRPr="00000000" w14:paraId="000001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Tools for Assessment of Aphasia</w:t>
      </w:r>
    </w:p>
    <w:p w:rsidR="00000000" w:rsidDel="00000000" w:rsidP="00000000" w:rsidRDefault="00000000" w:rsidRPr="00000000" w14:paraId="000001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two tools to test Aphasia should suffice)</w:t>
      </w:r>
    </w:p>
    <w:tbl>
      <w:tblPr>
        <w:tblStyle w:val="Table9"/>
        <w:tblW w:w="83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
        <w:gridCol w:w="2843"/>
        <w:gridCol w:w="2884"/>
        <w:gridCol w:w="1618"/>
        <w:tblGridChange w:id="0">
          <w:tblGrid>
            <w:gridCol w:w="1046"/>
            <w:gridCol w:w="2843"/>
            <w:gridCol w:w="2884"/>
            <w:gridCol w:w="1618"/>
          </w:tblGrid>
        </w:tblGridChange>
      </w:tblGrid>
      <w:tr>
        <w:trPr>
          <w:cantSplit w:val="0"/>
          <w:tblHeader w:val="0"/>
        </w:trPr>
        <w:tc>
          <w:tcPr>
            <w:shd w:fill="auto" w:val="clear"/>
          </w:tcPr>
          <w:p w:rsidR="00000000" w:rsidDel="00000000" w:rsidP="00000000" w:rsidRDefault="00000000" w:rsidRPr="00000000" w14:paraId="00000162">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S/NO</w:t>
            </w:r>
            <w:r w:rsidDel="00000000" w:rsidR="00000000" w:rsidRPr="00000000">
              <w:rPr>
                <w:rtl w:val="0"/>
              </w:rPr>
            </w:r>
          </w:p>
        </w:tc>
        <w:tc>
          <w:tcPr>
            <w:shd w:fill="auto" w:val="clear"/>
          </w:tcPr>
          <w:p w:rsidR="00000000" w:rsidDel="00000000" w:rsidP="00000000" w:rsidRDefault="00000000" w:rsidRPr="00000000" w14:paraId="00000163">
            <w:pPr>
              <w:widowControl w:val="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NAME OF ASSESSMENT TOOL</w:t>
            </w:r>
            <w:r w:rsidDel="00000000" w:rsidR="00000000" w:rsidRPr="00000000">
              <w:rPr>
                <w:rtl w:val="0"/>
              </w:rPr>
            </w:r>
          </w:p>
        </w:tc>
        <w:tc>
          <w:tcPr>
            <w:shd w:fill="auto" w:val="clear"/>
          </w:tcPr>
          <w:p w:rsidR="00000000" w:rsidDel="00000000" w:rsidP="00000000" w:rsidRDefault="00000000" w:rsidRPr="00000000" w14:paraId="00000164">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 OF THE TOOL</w:t>
            </w:r>
          </w:p>
        </w:tc>
        <w:tc>
          <w:tcPr>
            <w:shd w:fill="auto" w:val="clear"/>
          </w:tcPr>
          <w:p w:rsidR="00000000" w:rsidDel="00000000" w:rsidP="00000000" w:rsidRDefault="00000000" w:rsidRPr="00000000" w14:paraId="00000165">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blHeader w:val="0"/>
        </w:trPr>
        <w:tc>
          <w:tcPr/>
          <w:p w:rsidR="00000000" w:rsidDel="00000000" w:rsidP="00000000" w:rsidRDefault="00000000" w:rsidRPr="00000000" w14:paraId="0000016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6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ASHA Quality of Communication Life Scale</w:t>
            </w:r>
            <w:r w:rsidDel="00000000" w:rsidR="00000000" w:rsidRPr="00000000">
              <w:rPr>
                <w:rtl w:val="0"/>
              </w:rPr>
            </w:r>
          </w:p>
        </w:tc>
        <w:tc>
          <w:tcPr/>
          <w:p w:rsidR="00000000" w:rsidDel="00000000" w:rsidP="00000000" w:rsidRDefault="00000000" w:rsidRPr="00000000" w14:paraId="00000168">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37">
              <w:r w:rsidDel="00000000" w:rsidR="00000000" w:rsidRPr="00000000">
                <w:rPr>
                  <w:rFonts w:ascii="Times New Roman" w:cs="Times New Roman" w:eastAsia="Times New Roman" w:hAnsi="Times New Roman"/>
                  <w:color w:val="000000"/>
                  <w:sz w:val="24"/>
                  <w:szCs w:val="24"/>
                  <w:u w:val="none"/>
                  <w:rtl w:val="0"/>
                </w:rPr>
                <w:t xml:space="preserve">ASHA Quality of Communication Life Scale (QCL)</w:t>
              </w:r>
            </w:hyperlink>
            <w:r w:rsidDel="00000000" w:rsidR="00000000" w:rsidRPr="00000000">
              <w:rPr>
                <w:rFonts w:ascii="Times New Roman" w:cs="Times New Roman" w:eastAsia="Times New Roman" w:hAnsi="Times New Roman"/>
                <w:color w:val="000000"/>
                <w:sz w:val="24"/>
                <w:szCs w:val="24"/>
                <w:rtl w:val="0"/>
              </w:rPr>
              <w:t xml:space="preserve"> is a valid, 17-item self-report tool measuring the functional impact of communication disorders on adults' relationships, social participation, confidence, and overall life quality. It aids in treatment planning, goal prioritization, and measuring outcomes for individuals with aphasia or other communication difficulties. </w:t>
            </w:r>
          </w:p>
          <w:p w:rsidR="00000000" w:rsidDel="00000000" w:rsidP="00000000" w:rsidRDefault="00000000" w:rsidRPr="00000000" w14:paraId="00000169">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6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6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6C">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4"/>
                <w:szCs w:val="24"/>
                <w:rtl w:val="0"/>
              </w:rPr>
              <w:t xml:space="preserve">Bedside Evaluation screening Test (BEST)- Aphasia Screening:</w:t>
            </w:r>
            <w:r w:rsidDel="00000000" w:rsidR="00000000" w:rsidRPr="00000000">
              <w:rPr>
                <w:rtl w:val="0"/>
              </w:rPr>
            </w:r>
          </w:p>
        </w:tc>
        <w:tc>
          <w:tcPr/>
          <w:p w:rsidR="00000000" w:rsidDel="00000000" w:rsidP="00000000" w:rsidRDefault="00000000" w:rsidRPr="00000000" w14:paraId="0000016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38">
              <w:r w:rsidDel="00000000" w:rsidR="00000000" w:rsidRPr="00000000">
                <w:rPr>
                  <w:rFonts w:ascii="Times New Roman" w:cs="Times New Roman" w:eastAsia="Times New Roman" w:hAnsi="Times New Roman"/>
                  <w:color w:val="000000"/>
                  <w:sz w:val="24"/>
                  <w:szCs w:val="24"/>
                  <w:u w:val="none"/>
                  <w:rtl w:val="0"/>
                </w:rPr>
                <w:t xml:space="preserve">Bedside Evaluation Screening Test (BEST-2)</w:t>
              </w:r>
            </w:hyperlink>
            <w:r w:rsidDel="00000000" w:rsidR="00000000" w:rsidRPr="00000000">
              <w:rPr>
                <w:rFonts w:ascii="Times New Roman" w:cs="Times New Roman" w:eastAsia="Times New Roman" w:hAnsi="Times New Roman"/>
                <w:color w:val="000000"/>
                <w:sz w:val="24"/>
                <w:szCs w:val="24"/>
                <w:rtl w:val="0"/>
              </w:rPr>
              <w:t xml:space="preserve"> is a 20-minute, portable tool designed to identify, quantify, and track language deficits in adults with aphasia. It assesses auditory comprehension, speaking, and reading, offering a rapid assessment to establish treatment goals in acute care or clinical settings. </w:t>
            </w:r>
            <w:r w:rsidDel="00000000" w:rsidR="00000000" w:rsidRPr="00000000">
              <w:rPr>
                <w:rtl w:val="0"/>
              </w:rPr>
            </w:r>
          </w:p>
          <w:p w:rsidR="00000000" w:rsidDel="00000000" w:rsidP="00000000" w:rsidRDefault="00000000" w:rsidRPr="00000000" w14:paraId="0000016E">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6F">
            <w:pPr>
              <w:widowControl w:val="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70">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71">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Assessment For Living with  Aphasia (ALA)-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w:t>
            </w:r>
            <w:r w:rsidDel="00000000" w:rsidR="00000000" w:rsidRPr="00000000">
              <w:rPr>
                <w:rtl w:val="0"/>
              </w:rPr>
            </w:r>
          </w:p>
        </w:tc>
        <w:tc>
          <w:tcPr/>
          <w:p w:rsidR="00000000" w:rsidDel="00000000" w:rsidP="00000000" w:rsidRDefault="00000000" w:rsidRPr="00000000" w14:paraId="0000017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For Living with Aphasia (ALA)- 2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The Assessment for Living with Aphasia (ALA) is a comprehensive, pictographic, self-report tool measuring quality of life for people with aphasia. It captures both quantitative and qualitative data across the WHO ICF domains—participation, environment, personal factors, and language impairment—making it suitable for all severity levels. </w:t>
            </w:r>
          </w:p>
          <w:p w:rsidR="00000000" w:rsidDel="00000000" w:rsidP="00000000" w:rsidRDefault="00000000" w:rsidRPr="00000000" w14:paraId="00000173">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74">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75">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7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Assessment For Living with Aphasia (ALA)- 2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w:t>
            </w:r>
            <w:r w:rsidDel="00000000" w:rsidR="00000000" w:rsidRPr="00000000">
              <w:rPr>
                <w:rtl w:val="0"/>
              </w:rPr>
            </w:r>
          </w:p>
        </w:tc>
        <w:tc>
          <w:tcPr/>
          <w:p w:rsidR="00000000" w:rsidDel="00000000" w:rsidP="00000000" w:rsidRDefault="00000000" w:rsidRPr="00000000" w14:paraId="0000017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for Living with Aphasia (ALA) is a comprehensive, pictographic, self-report tool measuring quality of life for people with aphasia. It captures both quantitative and qualitative data across the WHO ICF domains—participation, environment, personal factors, and language impairment—making it suitable for all severity levels. </w:t>
            </w:r>
          </w:p>
          <w:p w:rsidR="00000000" w:rsidDel="00000000" w:rsidP="00000000" w:rsidRDefault="00000000" w:rsidRPr="00000000" w14:paraId="00000178">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79">
            <w:pPr>
              <w:widowControl w:val="0"/>
              <w:jc w:val="both"/>
              <w:rPr>
                <w:rFonts w:ascii="Times New Roman" w:cs="Times New Roman" w:eastAsia="Times New Roman" w:hAnsi="Times New Roman"/>
                <w:sz w:val="26"/>
                <w:szCs w:val="26"/>
              </w:rPr>
            </w:pPr>
            <w:r w:rsidDel="00000000" w:rsidR="00000000" w:rsidRPr="00000000">
              <w:rPr>
                <w:rtl w:val="0"/>
              </w:rPr>
            </w:r>
          </w:p>
        </w:tc>
      </w:tr>
      <w:tr>
        <w:trPr>
          <w:cantSplit w:val="0"/>
          <w:trHeight w:val="5909" w:hRule="atLeast"/>
          <w:tblHeader w:val="0"/>
        </w:trPr>
        <w:tc>
          <w:tcPr/>
          <w:p w:rsidR="00000000" w:rsidDel="00000000" w:rsidP="00000000" w:rsidRDefault="00000000" w:rsidRPr="00000000" w14:paraId="0000017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7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Boston Diagnostic Aphasia Examination (BDAE)</w:t>
            </w:r>
            <w:r w:rsidDel="00000000" w:rsidR="00000000" w:rsidRPr="00000000">
              <w:rPr>
                <w:rFonts w:ascii="Tahoma" w:cs="Tahoma" w:eastAsia="Tahoma" w:hAnsi="Tahoma"/>
                <w:sz w:val="24"/>
                <w:szCs w:val="24"/>
                <w:rtl w:val="0"/>
              </w:rPr>
              <w:t xml:space="preserve">﻿</w:t>
            </w:r>
            <w:r w:rsidDel="00000000" w:rsidR="00000000" w:rsidRPr="00000000">
              <w:rPr>
                <w:rtl w:val="0"/>
              </w:rPr>
            </w:r>
          </w:p>
        </w:tc>
        <w:tc>
          <w:tcPr/>
          <w:p w:rsidR="00000000" w:rsidDel="00000000" w:rsidP="00000000" w:rsidRDefault="00000000" w:rsidRPr="00000000" w14:paraId="0000017C">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hyperlink r:id="rId39">
              <w:r w:rsidDel="00000000" w:rsidR="00000000" w:rsidRPr="00000000">
                <w:rPr>
                  <w:rFonts w:ascii="Times New Roman" w:cs="Times New Roman" w:eastAsia="Times New Roman" w:hAnsi="Times New Roman"/>
                  <w:color w:val="000000"/>
                  <w:sz w:val="24"/>
                  <w:szCs w:val="24"/>
                  <w:u w:val="none"/>
                  <w:rtl w:val="0"/>
                </w:rPr>
                <w:t xml:space="preserve">Boston Diagnostic Aphasia Examination (BDAE)</w:t>
              </w:r>
            </w:hyperlink>
            <w:r w:rsidDel="00000000" w:rsidR="00000000" w:rsidRPr="00000000">
              <w:rPr>
                <w:rFonts w:ascii="Times New Roman" w:cs="Times New Roman" w:eastAsia="Times New Roman" w:hAnsi="Times New Roman"/>
                <w:color w:val="000000"/>
                <w:sz w:val="24"/>
                <w:szCs w:val="24"/>
                <w:rtl w:val="0"/>
              </w:rPr>
              <w:t xml:space="preserve"> is a comprehensive, widely used, standardized, and neuro-psychological battery that is used to diagnose and categorize aphasia types (e.g., Broca’s, Wernicke’s, Anomic). It evaluates language abilities across auditory, visual, and gestural modalities, assessing five key areas: conversational/expository speech, auditory comprehension, oral expression, reading, and writing. </w:t>
            </w:r>
          </w:p>
          <w:p w:rsidR="00000000" w:rsidDel="00000000" w:rsidP="00000000" w:rsidRDefault="00000000" w:rsidRPr="00000000" w14:paraId="0000017D">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7E">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7F">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8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(WAB) Western Aphasia Battery:</w:t>
            </w:r>
            <w:r w:rsidDel="00000000" w:rsidR="00000000" w:rsidRPr="00000000">
              <w:rPr>
                <w:rtl w:val="0"/>
              </w:rPr>
            </w:r>
          </w:p>
        </w:tc>
        <w:tc>
          <w:tcPr/>
          <w:p w:rsidR="00000000" w:rsidDel="00000000" w:rsidP="00000000" w:rsidRDefault="00000000" w:rsidRPr="00000000" w14:paraId="00000181">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w:t>
            </w:r>
            <w:hyperlink r:id="rId40">
              <w:r w:rsidDel="00000000" w:rsidR="00000000" w:rsidRPr="00000000">
                <w:rPr>
                  <w:rFonts w:ascii="Times New Roman" w:cs="Times New Roman" w:eastAsia="Times New Roman" w:hAnsi="Times New Roman"/>
                  <w:color w:val="000000"/>
                  <w:sz w:val="24"/>
                  <w:szCs w:val="24"/>
                  <w:u w:val="none"/>
                  <w:rtl w:val="0"/>
                </w:rPr>
                <w:t xml:space="preserve">Western Aphasia Battery-Revised (WAB-R)</w:t>
              </w:r>
            </w:hyperlink>
            <w:r w:rsidDel="00000000" w:rsidR="00000000" w:rsidRPr="00000000">
              <w:rPr>
                <w:rFonts w:ascii="Times New Roman" w:cs="Times New Roman" w:eastAsia="Times New Roman" w:hAnsi="Times New Roman"/>
                <w:color w:val="000000"/>
                <w:sz w:val="24"/>
                <w:szCs w:val="24"/>
                <w:rtl w:val="0"/>
              </w:rPr>
              <w:t xml:space="preserve"> is a 30–60 minute, comprehensive assessment (ages 18-89) designed to classify, diagnose, and measure the severity of acquired neurological language disorders like stroke, dementia, or TBI. It evaluates speech fluency, comprehension, repetition, naming, reading, writing, and nonlinguistic skills, providing a, </w:t>
            </w:r>
            <w:hyperlink r:id="rId41">
              <w:r w:rsidDel="00000000" w:rsidR="00000000" w:rsidRPr="00000000">
                <w:rPr>
                  <w:rFonts w:ascii="Times New Roman" w:cs="Times New Roman" w:eastAsia="Times New Roman" w:hAnsi="Times New Roman"/>
                  <w:color w:val="000000"/>
                  <w:sz w:val="24"/>
                  <w:szCs w:val="24"/>
                  <w:u w:val="none"/>
                  <w:rtl w:val="0"/>
                </w:rPr>
                <w:t xml:space="preserve">quantitative Aphasia Quotient (AQ)</w:t>
              </w:r>
            </w:hyperlink>
            <w:r w:rsidDel="00000000" w:rsidR="00000000" w:rsidRPr="00000000">
              <w:rPr>
                <w:rtl w:val="0"/>
              </w:rPr>
            </w:r>
          </w:p>
          <w:p w:rsidR="00000000" w:rsidDel="00000000" w:rsidP="00000000" w:rsidRDefault="00000000" w:rsidRPr="00000000" w14:paraId="00000182">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83">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18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I</w:t>
      </w:r>
    </w:p>
    <w:p w:rsidR="00000000" w:rsidDel="00000000" w:rsidP="00000000" w:rsidRDefault="00000000" w:rsidRPr="00000000" w14:paraId="0000018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Motor Speech Disorders</w:t>
      </w:r>
    </w:p>
    <w:tbl>
      <w:tblPr>
        <w:tblStyle w:val="Table10"/>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Equipment / Tool</w:t>
            </w:r>
          </w:p>
        </w:tc>
        <w:tc>
          <w:tcPr/>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Frenchay Dysarthria Assessment (FDA-2)</w:t>
            </w:r>
          </w:p>
        </w:tc>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assessment of respiration, phonation, articulation, resonance and prosody in dysarthria.</w:t>
            </w:r>
          </w:p>
        </w:tc>
      </w:tr>
      <w:tr>
        <w:trPr>
          <w:cantSplit w:val="0"/>
          <w:tblHeader w:val="0"/>
        </w:trPr>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Apraxia Battery for Adults (ABA-2)</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verbal apraxia in adults with acquired neurological conditions.</w:t>
            </w:r>
          </w:p>
        </w:tc>
      </w:tr>
      <w:tr>
        <w:trPr>
          <w:cantSplit w:val="0"/>
          <w:tblHeader w:val="0"/>
        </w:trPr>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Kaufman Speech Praxis Test (KSPT)</w:t>
            </w:r>
          </w:p>
        </w:tc>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childhood apraxia of speech and motor planning deficits.</w:t>
            </w:r>
          </w:p>
        </w:tc>
      </w:tr>
      <w:tr>
        <w:trPr>
          <w:cantSplit w:val="0"/>
          <w:tblHeader w:val="0"/>
        </w:trPr>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Peripheral Mechanism Examination (OPME) Protocol</w:t>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cranial nerve and oral motor examination for speech production.</w:t>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Diadochokinetic (DDK) Rate Testing Materials</w:t>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motor speech coordination and sequencing ability.</w:t>
            </w:r>
          </w:p>
        </w:tc>
      </w:tr>
    </w:tbl>
    <w:p w:rsidR="00000000" w:rsidDel="00000000" w:rsidP="00000000" w:rsidRDefault="00000000" w:rsidRPr="00000000" w14:paraId="0000019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SECTION J</w:t>
      </w:r>
    </w:p>
    <w:p w:rsidR="00000000" w:rsidDel="00000000" w:rsidP="00000000" w:rsidRDefault="00000000" w:rsidRPr="00000000" w14:paraId="0000019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Cognitive-Communication Assessment</w:t>
      </w:r>
    </w:p>
    <w:tbl>
      <w:tblPr>
        <w:tblStyle w:val="Table1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p w:rsidR="00000000" w:rsidDel="00000000" w:rsidP="00000000" w:rsidRDefault="00000000" w:rsidRPr="00000000" w14:paraId="000001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Equipment / Tool</w:t>
            </w:r>
          </w:p>
        </w:tc>
        <w:tc>
          <w:tcPr/>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Linguistic Quick Test (CLQT-2)</w:t>
            </w:r>
          </w:p>
        </w:tc>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attention, memory, executive function, language and visuospatial skills.</w:t>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 Information Processing Assessment (RIPA-2)</w:t>
            </w:r>
          </w:p>
        </w:tc>
        <w:tc>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cognitive-linguistic deficits following TBI.</w:t>
            </w:r>
          </w:p>
        </w:tc>
      </w:tr>
      <w:tr>
        <w:trPr>
          <w:cantSplit w:val="0"/>
          <w:tblHeader w:val="0"/>
        </w:trPr>
        <w:tc>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Arizona Battery for Communication Disorders of Dementia (ABCD-3)</w:t>
            </w:r>
          </w:p>
        </w:tc>
        <w:tc>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communication impairment in dementia.</w:t>
            </w:r>
          </w:p>
        </w:tc>
      </w:tr>
      <w:tr>
        <w:trPr>
          <w:cantSplit w:val="0"/>
          <w:tblHeader w:val="0"/>
        </w:trPr>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Communication Observation Checklist</w:t>
            </w:r>
          </w:p>
        </w:tc>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bedside or clinic-based cognitive-communication observation tool.</w:t>
            </w:r>
          </w:p>
        </w:tc>
      </w:tr>
    </w:tbl>
    <w:p w:rsidR="00000000" w:rsidDel="00000000" w:rsidP="00000000" w:rsidRDefault="00000000" w:rsidRPr="00000000" w14:paraId="000001A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SECTION K</w:t>
      </w:r>
    </w:p>
    <w:p w:rsidR="00000000" w:rsidDel="00000000" w:rsidP="00000000" w:rsidRDefault="00000000" w:rsidRPr="00000000" w14:paraId="000001A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Autism &amp; Pragmatic Language Assessment</w:t>
      </w:r>
    </w:p>
    <w:tbl>
      <w:tblPr>
        <w:tblStyle w:val="Table1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 Tool</w:t>
            </w:r>
          </w:p>
        </w:tc>
        <w:tc>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of Pragmatic Language (TOPL-2)</w:t>
            </w:r>
          </w:p>
        </w:tc>
        <w:tc>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social language competence.</w:t>
            </w:r>
          </w:p>
        </w:tc>
      </w:tr>
      <w:tr>
        <w:trPr>
          <w:cantSplit w:val="0"/>
          <w:tblHeader w:val="0"/>
        </w:trPr>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Pragmatic Language Skills Inventory (PLSI-2)</w:t>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Teacher/parent rating scale for social communication skills.</w:t>
            </w:r>
          </w:p>
        </w:tc>
      </w:tr>
      <w:tr>
        <w:trPr>
          <w:cantSplit w:val="0"/>
          <w:tblHeader w:val="0"/>
        </w:trPr>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Communication Checklist</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screening tool for pragmatic deficits.</w:t>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Play-Based Language Observation Materials</w:t>
            </w:r>
          </w:p>
        </w:tc>
        <w:tc>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ASD early communication assessment.</w:t>
            </w:r>
          </w:p>
        </w:tc>
      </w:tr>
    </w:tbl>
    <w:p w:rsidR="00000000" w:rsidDel="00000000" w:rsidP="00000000" w:rsidRDefault="00000000" w:rsidRPr="00000000" w14:paraId="000001B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SECTION L</w:t>
      </w:r>
    </w:p>
    <w:p w:rsidR="00000000" w:rsidDel="00000000" w:rsidP="00000000" w:rsidRDefault="00000000" w:rsidRPr="00000000" w14:paraId="000001B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AAC Assessment</w:t>
      </w:r>
    </w:p>
    <w:tbl>
      <w:tblPr>
        <w:tblStyle w:val="Table1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 Tool</w:t>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Matrix</w:t>
            </w:r>
          </w:p>
        </w:tc>
        <w:tc>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communication levels in non-verbal clients.</w:t>
            </w:r>
          </w:p>
        </w:tc>
      </w:tr>
      <w:tr>
        <w:trPr>
          <w:cantSplit w:val="0"/>
          <w:tblHeader w:val="0"/>
        </w:trPr>
        <w:tc>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AAC Feature Matching Assessment Protocol</w:t>
            </w:r>
          </w:p>
        </w:tc>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appropriate AAC system selection.</w:t>
            </w:r>
          </w:p>
        </w:tc>
      </w:tr>
      <w:tr>
        <w:trPr>
          <w:cantSplit w:val="0"/>
          <w:tblHeader w:val="0"/>
        </w:trPr>
        <w:tc>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AAC Devices (Low-tech &amp; High-tech)</w:t>
            </w:r>
          </w:p>
        </w:tc>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dynamic AAC assessment.</w:t>
            </w:r>
          </w:p>
        </w:tc>
      </w:tr>
      <w:tr>
        <w:trPr>
          <w:cantSplit w:val="0"/>
          <w:tblHeader w:val="0"/>
        </w:trPr>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Communication Profile</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communication effectiveness across environments.</w:t>
            </w:r>
          </w:p>
        </w:tc>
      </w:tr>
    </w:tbl>
    <w:p w:rsidR="00000000" w:rsidDel="00000000" w:rsidP="00000000" w:rsidRDefault="00000000" w:rsidRPr="00000000" w14:paraId="000001C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SECTION M</w:t>
      </w:r>
    </w:p>
    <w:p w:rsidR="00000000" w:rsidDel="00000000" w:rsidP="00000000" w:rsidRDefault="00000000" w:rsidRPr="00000000" w14:paraId="000001C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Literacy &amp; Academic Language Assessment</w:t>
      </w:r>
    </w:p>
    <w:tbl>
      <w:tblPr>
        <w:tblStyle w:val="Table1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 Tool</w:t>
            </w:r>
          </w:p>
        </w:tc>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of Word Reading Efficiency (TOWRE-2)</w:t>
            </w:r>
          </w:p>
        </w:tc>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decoding and reading fluency.</w:t>
            </w:r>
          </w:p>
        </w:tc>
      </w:tr>
      <w:tr>
        <w:trPr>
          <w:cantSplit w:val="0"/>
          <w:tblHeader w:val="0"/>
        </w:trPr>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 Oral Reading Test (GORT-5)</w:t>
            </w:r>
          </w:p>
        </w:tc>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oral reading rate, accuracy, fluency and comprehension.</w:t>
            </w:r>
          </w:p>
        </w:tc>
      </w:tr>
      <w:tr>
        <w:trPr>
          <w:cantSplit w:val="0"/>
          <w:tblHeader w:val="0"/>
        </w:trPr>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Phonological Awareness Screening Test (PAST)</w:t>
            </w:r>
          </w:p>
        </w:tc>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 phonological processing skills.</w:t>
            </w:r>
          </w:p>
        </w:tc>
      </w:tr>
      <w:tr>
        <w:trPr>
          <w:cantSplit w:val="0"/>
          <w:tblHeader w:val="0"/>
        </w:trPr>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Reading Inventory (IRI)</w:t>
            </w:r>
          </w:p>
        </w:tc>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reading comprehension and academic language.</w:t>
            </w:r>
          </w:p>
        </w:tc>
      </w:tr>
    </w:tbl>
    <w:p w:rsidR="00000000" w:rsidDel="00000000" w:rsidP="00000000" w:rsidRDefault="00000000" w:rsidRPr="00000000" w14:paraId="000001D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SECTION N</w:t>
      </w:r>
    </w:p>
    <w:p w:rsidR="00000000" w:rsidDel="00000000" w:rsidP="00000000" w:rsidRDefault="00000000" w:rsidRPr="00000000" w14:paraId="000001D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Resonance &amp; Cleft Palate Assessment</w:t>
      </w:r>
    </w:p>
    <w:tbl>
      <w:tblPr>
        <w:tblStyle w:val="Table15"/>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 Tool</w:t>
            </w:r>
          </w:p>
        </w:tc>
        <w:tc>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Nasometer</w:t>
            </w:r>
          </w:p>
        </w:tc>
        <w:tc>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measurement of nasalance.</w:t>
            </w:r>
          </w:p>
        </w:tc>
      </w:tr>
      <w:tr>
        <w:trPr>
          <w:cantSplit w:val="0"/>
          <w:tblHeader w:val="0"/>
        </w:trPr>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Mirror Test Materials</w:t>
            </w:r>
          </w:p>
        </w:tc>
        <w:tc>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nasal air emission.</w:t>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Cleft Palate Speech Assessment Protocol</w:t>
            </w:r>
          </w:p>
        </w:tc>
        <w:tc>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resonance evaluation tool.</w:t>
            </w:r>
          </w:p>
        </w:tc>
      </w:tr>
      <w:tr>
        <w:trPr>
          <w:cantSplit w:val="0"/>
          <w:tblHeader w:val="0"/>
        </w:trPr>
        <w:tc>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Oral-Nasal Listener Judgment Scale</w:t>
            </w:r>
          </w:p>
        </w:tc>
        <w:tc>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Rates hypernasality/hyponasality severity.</w:t>
            </w:r>
          </w:p>
        </w:tc>
      </w:tr>
    </w:tbl>
    <w:p w:rsidR="00000000" w:rsidDel="00000000" w:rsidP="00000000" w:rsidRDefault="00000000" w:rsidRPr="00000000" w14:paraId="000001E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SECTION O</w:t>
      </w:r>
    </w:p>
    <w:p w:rsidR="00000000" w:rsidDel="00000000" w:rsidP="00000000" w:rsidRDefault="00000000" w:rsidRPr="00000000" w14:paraId="000001F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Pediatric Feeding &amp; Oral Sensory Assessment</w:t>
      </w:r>
    </w:p>
    <w:tbl>
      <w:tblPr>
        <w:tblStyle w:val="Table16"/>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 Tool</w:t>
            </w:r>
          </w:p>
        </w:tc>
        <w:tc>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Pediatric Feeding Assessment Checklist</w:t>
            </w:r>
          </w:p>
        </w:tc>
        <w:tc>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pediatric feeding evaluation.</w:t>
            </w:r>
          </w:p>
        </w:tc>
      </w:tr>
      <w:tr>
        <w:trPr>
          <w:cantSplit w:val="0"/>
          <w:tblHeader w:val="0"/>
        </w:trPr>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Pediatric Feeding Assessment Scale</w:t>
            </w:r>
          </w:p>
        </w:tc>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feeding behavior problems.</w:t>
            </w:r>
          </w:p>
        </w:tc>
      </w:tr>
      <w:tr>
        <w:trPr>
          <w:cantSplit w:val="0"/>
          <w:tblHeader w:val="0"/>
        </w:trPr>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 Sensory Profile</w:t>
            </w:r>
          </w:p>
        </w:tc>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sensory factors affecting feeding.</w:t>
            </w:r>
          </w:p>
        </w:tc>
      </w:tr>
      <w:tr>
        <w:trPr>
          <w:cantSplit w:val="0"/>
          <w:tblHeader w:val="0"/>
        </w:trPr>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Mealtime Observation Protocol</w:t>
            </w:r>
          </w:p>
        </w:tc>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assessment of feeding in natural setting.</w:t>
            </w:r>
          </w:p>
        </w:tc>
      </w:tr>
    </w:tbl>
    <w:p w:rsidR="00000000" w:rsidDel="00000000" w:rsidP="00000000" w:rsidRDefault="00000000" w:rsidRPr="00000000" w14:paraId="0000020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SECTION P</w:t>
      </w:r>
    </w:p>
    <w:p w:rsidR="00000000" w:rsidDel="00000000" w:rsidP="00000000" w:rsidRDefault="00000000" w:rsidRPr="00000000" w14:paraId="0000020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Voice Handicap &amp; Outcome Measures</w:t>
      </w:r>
    </w:p>
    <w:tbl>
      <w:tblPr>
        <w:tblStyle w:val="Table17"/>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 / Tool</w:t>
            </w:r>
          </w:p>
        </w:tc>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Handicap Index (VHI-30)</w:t>
            </w:r>
          </w:p>
        </w:tc>
        <w:tc>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patient-perceived impact of voice disorder.</w:t>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Pediatric Voice Handicap Index</w:t>
            </w:r>
          </w:p>
        </w:tc>
        <w:tc>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Parent-reported voice impact measure.</w:t>
            </w:r>
          </w:p>
        </w:tc>
      </w:tr>
      <w:tr>
        <w:trPr>
          <w:cantSplit w:val="0"/>
          <w:tblHeader w:val="0"/>
        </w:trPr>
        <w:tc>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Voice-Related Quality of Life (V-RQOL)</w:t>
            </w:r>
          </w:p>
        </w:tc>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functional and emotional impact of voice disorders.</w:t>
            </w:r>
          </w:p>
        </w:tc>
      </w:tr>
    </w:tbl>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b w:val="1"/>
          <w:bCs w:val="1"/>
          <w:sz w:val="26"/>
          <w:szCs w:val="26"/>
          <w:rtl w:val="0"/>
        </w:rPr>
        <w:t xml:space="preserve">Basic Machineries/Equipment, Materials and Therapy Aids</w:t>
      </w:r>
      <w:r w:rsidDel="00000000" w:rsidR="00000000" w:rsidRPr="00000000">
        <w:rPr>
          <w:rFonts w:ascii="Times New Roman" w:cs="Times New Roman" w:eastAsia="Times New Roman" w:hAnsi="Times New Roman"/>
          <w:sz w:val="26"/>
          <w:szCs w:val="26"/>
          <w:rtl w:val="0"/>
        </w:rPr>
        <w:t xml:space="preserve"> </w:t>
      </w:r>
    </w:p>
    <w:tbl>
      <w:tblPr>
        <w:tblStyle w:val="Table18"/>
        <w:tblW w:w="59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2902"/>
        <w:gridCol w:w="1892"/>
        <w:tblGridChange w:id="0">
          <w:tblGrid>
            <w:gridCol w:w="1124"/>
            <w:gridCol w:w="2902"/>
            <w:gridCol w:w="1892"/>
          </w:tblGrid>
        </w:tblGridChange>
      </w:tblGrid>
      <w:tr>
        <w:trPr>
          <w:cantSplit w:val="0"/>
          <w:tblHeader w:val="0"/>
        </w:trPr>
        <w:tc>
          <w:tcPr/>
          <w:p w:rsidR="00000000" w:rsidDel="00000000" w:rsidP="00000000" w:rsidRDefault="00000000" w:rsidRPr="00000000" w14:paraId="00000210">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S/NO</w:t>
            </w:r>
          </w:p>
        </w:tc>
        <w:tc>
          <w:tcPr/>
          <w:p w:rsidR="00000000" w:rsidDel="00000000" w:rsidP="00000000" w:rsidRDefault="00000000" w:rsidRPr="00000000" w14:paraId="00000211">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MATERIALS AND THERAPY AIDS</w:t>
            </w:r>
          </w:p>
        </w:tc>
        <w:tc>
          <w:tcPr>
            <w:shd w:fill="auto" w:val="clear"/>
          </w:tcPr>
          <w:p w:rsidR="00000000" w:rsidDel="00000000" w:rsidP="00000000" w:rsidRDefault="00000000" w:rsidRPr="00000000" w14:paraId="00000212">
            <w:pPr>
              <w:widowControl w:val="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NUMBER REQUIRED</w:t>
            </w:r>
          </w:p>
        </w:tc>
      </w:tr>
      <w:tr>
        <w:trPr>
          <w:cantSplit w:val="0"/>
          <w:trHeight w:val="320" w:hRule="atLeast"/>
          <w:tblHeader w:val="0"/>
        </w:trPr>
        <w:tc>
          <w:tcPr/>
          <w:p w:rsidR="00000000" w:rsidDel="00000000" w:rsidP="00000000" w:rsidRDefault="00000000" w:rsidRPr="00000000" w14:paraId="00000213">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1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Therapy Table, Chairs (Kids And Adult Sizes)</w:t>
            </w:r>
          </w:p>
          <w:p w:rsidR="00000000" w:rsidDel="00000000" w:rsidP="00000000" w:rsidRDefault="00000000" w:rsidRPr="00000000" w14:paraId="00000215">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21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18">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Speech Mirror for Non-Speech Work I.E., Articulation and Oral Motor Exercises</w:t>
            </w:r>
            <w:r w:rsidDel="00000000" w:rsidR="00000000" w:rsidRPr="00000000">
              <w:rPr>
                <w:rtl w:val="0"/>
              </w:rPr>
            </w:r>
          </w:p>
        </w:tc>
        <w:tc>
          <w:tcPr/>
          <w:p w:rsidR="00000000" w:rsidDel="00000000" w:rsidP="00000000" w:rsidRDefault="00000000" w:rsidRPr="00000000" w14:paraId="0000021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wall mrror,4handheld mirror</w:t>
            </w:r>
          </w:p>
        </w:tc>
      </w:tr>
      <w:tr>
        <w:trPr>
          <w:cantSplit w:val="0"/>
          <w:trHeight w:val="90" w:hRule="atLeast"/>
          <w:tblHeader w:val="0"/>
        </w:trPr>
        <w:tc>
          <w:tcPr/>
          <w:p w:rsidR="00000000" w:rsidDel="00000000" w:rsidP="00000000" w:rsidRDefault="00000000" w:rsidRPr="00000000" w14:paraId="0000021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1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Shelves/Cabinets</w:t>
            </w:r>
          </w:p>
          <w:p w:rsidR="00000000" w:rsidDel="00000000" w:rsidP="00000000" w:rsidRDefault="00000000" w:rsidRPr="00000000" w14:paraId="0000021C">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1D">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21E">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1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Therapy Mats or Rugs</w:t>
            </w:r>
          </w:p>
          <w:p w:rsidR="00000000" w:rsidDel="00000000" w:rsidP="00000000" w:rsidRDefault="00000000" w:rsidRPr="00000000" w14:paraId="00000221">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2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223">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2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Computer/Tablets/Ipads (Some Assessment Tools and Therapy Materials May Be Digitalised)</w:t>
            </w:r>
          </w:p>
          <w:p w:rsidR="00000000" w:rsidDel="00000000" w:rsidP="00000000" w:rsidRDefault="00000000" w:rsidRPr="00000000" w14:paraId="00000225">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2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sets</w:t>
            </w:r>
          </w:p>
        </w:tc>
      </w:tr>
      <w:tr>
        <w:trPr>
          <w:cantSplit w:val="0"/>
          <w:tblHeader w:val="0"/>
        </w:trPr>
        <w:tc>
          <w:tcPr/>
          <w:p w:rsidR="00000000" w:rsidDel="00000000" w:rsidP="00000000" w:rsidRDefault="00000000" w:rsidRPr="00000000" w14:paraId="00000227">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22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Printer (Coloured is preferable)</w:t>
            </w:r>
          </w:p>
          <w:p w:rsidR="00000000" w:rsidDel="00000000" w:rsidP="00000000" w:rsidRDefault="00000000" w:rsidRPr="00000000" w14:paraId="00000229">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2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2B">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22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Recorder</w:t>
            </w:r>
          </w:p>
          <w:p w:rsidR="00000000" w:rsidDel="00000000" w:rsidP="00000000" w:rsidRDefault="00000000" w:rsidRPr="00000000" w14:paraId="0000022D">
            <w:pPr>
              <w:widowControl w:val="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2E">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2F">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3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Colour Photocopying Machines</w:t>
            </w:r>
            <w:r w:rsidDel="00000000" w:rsidR="00000000" w:rsidRPr="00000000">
              <w:rPr>
                <w:rtl w:val="0"/>
              </w:rPr>
            </w:r>
          </w:p>
        </w:tc>
        <w:tc>
          <w:tcPr/>
          <w:p w:rsidR="00000000" w:rsidDel="00000000" w:rsidP="00000000" w:rsidRDefault="00000000" w:rsidRPr="00000000" w14:paraId="0000023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3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23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Laminating Machine</w:t>
            </w:r>
          </w:p>
        </w:tc>
        <w:tc>
          <w:tcPr/>
          <w:p w:rsidR="00000000" w:rsidDel="00000000" w:rsidP="00000000" w:rsidRDefault="00000000" w:rsidRPr="00000000" w14:paraId="0000023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35">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23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Laminating Foil</w:t>
              <w:tab/>
            </w:r>
          </w:p>
          <w:p w:rsidR="00000000" w:rsidDel="00000000" w:rsidP="00000000" w:rsidRDefault="00000000" w:rsidRPr="00000000" w14:paraId="00000237">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1pack</w:t>
            </w:r>
          </w:p>
        </w:tc>
      </w:tr>
      <w:tr>
        <w:trPr>
          <w:cantSplit w:val="0"/>
          <w:tblHeader w:val="0"/>
        </w:trPr>
        <w:tc>
          <w:tcPr/>
          <w:p w:rsidR="00000000" w:rsidDel="00000000" w:rsidP="00000000" w:rsidRDefault="00000000" w:rsidRPr="00000000" w14:paraId="00000239">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23A">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Flashcards of different vocabulary concepts – Common objects in the environment, animals, numbers, alphabets, colours, shapes, fruits, vegetables, vehicles, places, emotions, actions, etc.</w:t>
            </w:r>
          </w:p>
          <w:p w:rsidR="00000000" w:rsidDel="00000000" w:rsidP="00000000" w:rsidRDefault="00000000" w:rsidRPr="00000000" w14:paraId="0000023C">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w:t>
            </w:r>
          </w:p>
        </w:tc>
      </w:tr>
      <w:tr>
        <w:trPr>
          <w:cantSplit w:val="0"/>
          <w:tblHeader w:val="0"/>
        </w:trPr>
        <w:tc>
          <w:tcPr/>
          <w:p w:rsidR="00000000" w:rsidDel="00000000" w:rsidP="00000000" w:rsidRDefault="00000000" w:rsidRPr="00000000" w14:paraId="0000023E">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23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or Wooden Animal Models</w:t>
            </w:r>
          </w:p>
          <w:p w:rsidR="00000000" w:rsidDel="00000000" w:rsidP="00000000" w:rsidRDefault="00000000" w:rsidRPr="00000000" w14:paraId="00000240">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tc>
      </w:tr>
      <w:tr>
        <w:trPr>
          <w:cantSplit w:val="0"/>
          <w:tblHeader w:val="0"/>
        </w:trPr>
        <w:tc>
          <w:tcPr/>
          <w:p w:rsidR="00000000" w:rsidDel="00000000" w:rsidP="00000000" w:rsidRDefault="00000000" w:rsidRPr="00000000" w14:paraId="0000024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24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or Wooden Fruit and Vegetable Models.</w:t>
            </w:r>
          </w:p>
          <w:p w:rsidR="00000000" w:rsidDel="00000000" w:rsidP="00000000" w:rsidRDefault="00000000" w:rsidRPr="00000000" w14:paraId="00000244">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tc>
      </w:tr>
      <w:tr>
        <w:trPr>
          <w:cantSplit w:val="0"/>
          <w:tblHeader w:val="0"/>
        </w:trPr>
        <w:tc>
          <w:tcPr/>
          <w:p w:rsidR="00000000" w:rsidDel="00000000" w:rsidP="00000000" w:rsidRDefault="00000000" w:rsidRPr="00000000" w14:paraId="0000024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24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Puzzles, Shape Sorters (Wooden or Cards)</w:t>
            </w:r>
          </w:p>
          <w:p w:rsidR="00000000" w:rsidDel="00000000" w:rsidP="00000000" w:rsidRDefault="00000000" w:rsidRPr="00000000" w14:paraId="00000248">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w:t>
            </w:r>
          </w:p>
        </w:tc>
      </w:tr>
      <w:tr>
        <w:trPr>
          <w:cantSplit w:val="0"/>
          <w:tblHeader w:val="0"/>
        </w:trPr>
        <w:tc>
          <w:tcPr/>
          <w:p w:rsidR="00000000" w:rsidDel="00000000" w:rsidP="00000000" w:rsidRDefault="00000000" w:rsidRPr="00000000" w14:paraId="0000024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24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Building/Lego Blocks</w:t>
            </w:r>
          </w:p>
          <w:p w:rsidR="00000000" w:rsidDel="00000000" w:rsidP="00000000" w:rsidRDefault="00000000" w:rsidRPr="00000000" w14:paraId="0000024C">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sets</w:t>
            </w:r>
          </w:p>
        </w:tc>
      </w:tr>
      <w:tr>
        <w:trPr>
          <w:cantSplit w:val="0"/>
          <w:tblHeader w:val="0"/>
        </w:trPr>
        <w:tc>
          <w:tcPr/>
          <w:p w:rsidR="00000000" w:rsidDel="00000000" w:rsidP="00000000" w:rsidRDefault="00000000" w:rsidRPr="00000000" w14:paraId="0000024E">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24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Stacking Cups,Kitchen Set</w:t>
            </w:r>
          </w:p>
          <w:p w:rsidR="00000000" w:rsidDel="00000000" w:rsidP="00000000" w:rsidRDefault="00000000" w:rsidRPr="00000000" w14:paraId="0000025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,Dolls,Car setc</w:t>
            </w:r>
          </w:p>
          <w:p w:rsidR="00000000" w:rsidDel="00000000" w:rsidP="00000000" w:rsidRDefault="00000000" w:rsidRPr="00000000" w14:paraId="00000251">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w:t>
            </w:r>
          </w:p>
        </w:tc>
      </w:tr>
      <w:tr>
        <w:trPr>
          <w:cantSplit w:val="0"/>
          <w:tblHeader w:val="0"/>
        </w:trPr>
        <w:tc>
          <w:tcPr/>
          <w:p w:rsidR="00000000" w:rsidDel="00000000" w:rsidP="00000000" w:rsidRDefault="00000000" w:rsidRPr="00000000" w14:paraId="00000253">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25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 </w:t>
            </w:r>
          </w:p>
          <w:p w:rsidR="00000000" w:rsidDel="00000000" w:rsidP="00000000" w:rsidRDefault="00000000" w:rsidRPr="00000000" w14:paraId="0000025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 and Effect Toys</w:t>
            </w:r>
          </w:p>
          <w:p w:rsidR="00000000" w:rsidDel="00000000" w:rsidP="00000000" w:rsidRDefault="00000000" w:rsidRPr="00000000" w14:paraId="0000025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Pegs/Peg Board, Beads, Lace, Thread, Etc.</w:t>
            </w:r>
          </w:p>
          <w:p w:rsidR="00000000" w:rsidDel="00000000" w:rsidP="00000000" w:rsidRDefault="00000000" w:rsidRPr="00000000" w14:paraId="0000025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Storybooks</w:t>
            </w:r>
          </w:p>
          <w:p w:rsidR="00000000" w:rsidDel="00000000" w:rsidP="00000000" w:rsidRDefault="00000000" w:rsidRPr="00000000" w14:paraId="0000025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 Exchange Communication Cards/ AAC Cards</w:t>
            </w:r>
          </w:p>
          <w:p w:rsidR="00000000" w:rsidDel="00000000" w:rsidP="00000000" w:rsidRDefault="00000000" w:rsidRPr="00000000" w14:paraId="00000259">
            <w:pPr>
              <w:widowControl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w:t>
            </w:r>
          </w:p>
        </w:tc>
      </w:tr>
    </w:tbl>
    <w:p w:rsidR="00000000" w:rsidDel="00000000" w:rsidP="00000000" w:rsidRDefault="00000000" w:rsidRPr="00000000" w14:paraId="0000025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Peripheral Oral-Motor and Feeding Therapy Manipulative Tools</w:t>
      </w:r>
    </w:p>
    <w:tbl>
      <w:tblPr>
        <w:tblStyle w:val="Table19"/>
        <w:tblW w:w="639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
        <w:gridCol w:w="2750"/>
        <w:gridCol w:w="2650"/>
        <w:tblGridChange w:id="0">
          <w:tblGrid>
            <w:gridCol w:w="999"/>
            <w:gridCol w:w="2750"/>
            <w:gridCol w:w="2650"/>
          </w:tblGrid>
        </w:tblGridChange>
      </w:tblGrid>
      <w:tr>
        <w:trPr>
          <w:cantSplit w:val="0"/>
          <w:tblHeader w:val="0"/>
        </w:trPr>
        <w:tc>
          <w:tcPr/>
          <w:p w:rsidR="00000000" w:rsidDel="00000000" w:rsidP="00000000" w:rsidRDefault="00000000" w:rsidRPr="00000000" w14:paraId="000002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p w:rsidR="00000000" w:rsidDel="00000000" w:rsidP="00000000" w:rsidRDefault="00000000" w:rsidRPr="00000000" w14:paraId="000002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MATERIALS AND THERAPY AIDS</w:t>
            </w:r>
            <w:r w:rsidDel="00000000" w:rsidR="00000000" w:rsidRPr="00000000">
              <w:rPr>
                <w:rtl w:val="0"/>
              </w:rPr>
            </w:r>
          </w:p>
        </w:tc>
        <w:tc>
          <w:tcPr/>
          <w:p w:rsidR="00000000" w:rsidDel="00000000" w:rsidP="00000000" w:rsidRDefault="00000000" w:rsidRPr="00000000" w14:paraId="0000025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r>
      <w:tr>
        <w:trPr>
          <w:cantSplit w:val="0"/>
          <w:tblHeader w:val="0"/>
        </w:trPr>
        <w:tc>
          <w:tcPr/>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Tongue Depressor,</w:t>
            </w:r>
          </w:p>
        </w:tc>
        <w:tc>
          <w:tcPr/>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1set</w:t>
            </w:r>
          </w:p>
        </w:tc>
      </w:tr>
      <w:tr>
        <w:trPr>
          <w:cantSplit w:val="0"/>
          <w:tblHeader w:val="0"/>
        </w:trPr>
        <w:tc>
          <w:tcPr/>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ARK Therapeutic Tools</w:t>
            </w:r>
          </w:p>
        </w:tc>
        <w:tc>
          <w:tcPr/>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1set</w:t>
            </w:r>
          </w:p>
        </w:tc>
      </w:tr>
      <w:tr>
        <w:trPr>
          <w:cantSplit w:val="0"/>
          <w:tblHeader w:val="0"/>
        </w:trPr>
        <w:tc>
          <w:tcPr/>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Gloves, </w:t>
            </w:r>
          </w:p>
        </w:tc>
        <w:tc>
          <w:tcPr/>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pack</w:t>
            </w:r>
          </w:p>
        </w:tc>
      </w:tr>
      <w:tr>
        <w:trPr>
          <w:cantSplit w:val="0"/>
          <w:tblHeader w:val="0"/>
        </w:trPr>
        <w:tc>
          <w:tcPr/>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Straws</w:t>
            </w:r>
          </w:p>
        </w:tc>
        <w:tc>
          <w:tcPr/>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pack</w:t>
            </w:r>
          </w:p>
        </w:tc>
      </w:tr>
      <w:tr>
        <w:trPr>
          <w:cantSplit w:val="0"/>
          <w:tblHeader w:val="0"/>
        </w:trPr>
        <w:tc>
          <w:tcPr/>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Whistles </w:t>
            </w:r>
          </w:p>
        </w:tc>
        <w:tc>
          <w:tcPr/>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Flutes</w:t>
            </w:r>
          </w:p>
        </w:tc>
        <w:tc>
          <w:tcPr/>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Recorder</w:t>
            </w:r>
          </w:p>
        </w:tc>
        <w:tc>
          <w:tcPr/>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Mouth Organ</w:t>
            </w:r>
          </w:p>
        </w:tc>
        <w:tc>
          <w:tcPr/>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Horns</w:t>
            </w:r>
          </w:p>
        </w:tc>
        <w:tc>
          <w:tcPr/>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Balloons</w:t>
            </w:r>
          </w:p>
        </w:tc>
        <w:tc>
          <w:tcPr/>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pack</w:t>
            </w:r>
          </w:p>
        </w:tc>
      </w:tr>
      <w:tr>
        <w:trPr>
          <w:cantSplit w:val="0"/>
          <w:tblHeader w:val="0"/>
        </w:trPr>
        <w:tc>
          <w:tcPr/>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Therapy Utensils(spoons, cups, forks and plates)</w:t>
            </w:r>
          </w:p>
        </w:tc>
        <w:tc>
          <w:tcPr/>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tc>
      </w:tr>
    </w:tbl>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Sensory tools for Children with language deficits related to Autism Spectrum Disorders (ASD) and/or Attention Deficit Hyperactivity Disorder (ADHD).</w:t>
      </w:r>
    </w:p>
    <w:tbl>
      <w:tblPr>
        <w:tblStyle w:val="Table20"/>
        <w:tblW w:w="64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3660"/>
        <w:gridCol w:w="1690"/>
        <w:tblGridChange w:id="0">
          <w:tblGrid>
            <w:gridCol w:w="1069"/>
            <w:gridCol w:w="3660"/>
            <w:gridCol w:w="1690"/>
          </w:tblGrid>
        </w:tblGridChange>
      </w:tblGrid>
      <w:tr>
        <w:trPr>
          <w:cantSplit w:val="0"/>
          <w:tblHeader w:val="0"/>
        </w:trPr>
        <w:tc>
          <w:tcPr/>
          <w:p w:rsidR="00000000" w:rsidDel="00000000" w:rsidP="00000000" w:rsidRDefault="00000000" w:rsidRPr="00000000" w14:paraId="000002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2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MATERIALS AND THERAPY AIDS</w:t>
            </w:r>
            <w:r w:rsidDel="00000000" w:rsidR="00000000" w:rsidRPr="00000000">
              <w:rPr>
                <w:rtl w:val="0"/>
              </w:rPr>
            </w:r>
          </w:p>
        </w:tc>
        <w:tc>
          <w:tcPr/>
          <w:p w:rsidR="00000000" w:rsidDel="00000000" w:rsidP="00000000" w:rsidRDefault="00000000" w:rsidRPr="00000000" w14:paraId="0000028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r>
      <w:tr>
        <w:trPr>
          <w:cantSplit w:val="0"/>
          <w:tblHeader w:val="0"/>
        </w:trPr>
        <w:tc>
          <w:tcPr/>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Jelly Switches</w:t>
            </w:r>
          </w:p>
        </w:tc>
        <w:tc>
          <w:tcPr/>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w:t>
            </w:r>
          </w:p>
        </w:tc>
        <w:tc>
          <w:tcPr/>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Bouncy Hopper Ball (Soft)</w:t>
            </w:r>
          </w:p>
        </w:tc>
        <w:tc>
          <w:tcPr/>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w:t>
            </w:r>
          </w:p>
        </w:tc>
        <w:tc>
          <w:tcPr/>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9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Switches</w:t>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883" w:hRule="atLeast"/>
          <w:tblHeader w:val="0"/>
        </w:trPr>
        <w:tc>
          <w:tcPr/>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9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Held Mirror</w:t>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9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Therapy Balls</w:t>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A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Trampoline With Net</w:t>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Swings/Slide</w:t>
            </w:r>
          </w:p>
        </w:tc>
        <w:tc>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A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Blanket</w:t>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A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Communication Switches</w:t>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B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Infrared Switches</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Therapy Puppets</w:t>
            </w:r>
          </w:p>
        </w:tc>
        <w:tc>
          <w:tcPr/>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sets</w:t>
            </w:r>
          </w:p>
        </w:tc>
      </w:tr>
      <w:tr>
        <w:trPr>
          <w:cantSplit w:val="0"/>
          <w:tblHeader w:val="0"/>
        </w:trPr>
        <w:tc>
          <w:tcPr/>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Board And Marker</w:t>
            </w:r>
          </w:p>
        </w:tc>
        <w:tc>
          <w:tcPr/>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Talking Flashcards</w:t>
            </w:r>
          </w:p>
        </w:tc>
        <w:tc>
          <w:tcPr/>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w:t>
            </w:r>
          </w:p>
        </w:tc>
      </w:tr>
      <w:tr>
        <w:trPr>
          <w:cantSplit w:val="0"/>
          <w:tblHeader w:val="0"/>
        </w:trPr>
        <w:tc>
          <w:tcPr/>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Talking Interactive Toys</w:t>
            </w:r>
          </w:p>
        </w:tc>
        <w:tc>
          <w:tcPr/>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Books /Pictures Books</w:t>
            </w:r>
          </w:p>
        </w:tc>
        <w:tc>
          <w:tcPr/>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w:t>
            </w:r>
          </w:p>
        </w:tc>
        <w:tc>
          <w:tcPr/>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tool</w:t>
            </w:r>
          </w:p>
        </w:tc>
        <w:tc>
          <w:tcPr/>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tc>
      </w:tr>
      <w:tr>
        <w:trPr>
          <w:cantSplit w:val="0"/>
          <w:tblHeader w:val="0"/>
        </w:trPr>
        <w:tc>
          <w:tcPr/>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Blocks </w:t>
            </w:r>
          </w:p>
        </w:tc>
        <w:tc>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2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Diagnostic Equipment</w:t>
      </w:r>
    </w:p>
    <w:tbl>
      <w:tblPr>
        <w:tblStyle w:val="Table21"/>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417" w:hRule="atLeast"/>
          <w:tblHeader w:val="0"/>
        </w:trPr>
        <w:tc>
          <w:tcPr>
            <w:shd w:fill="auto" w:val="clear"/>
          </w:tcPr>
          <w:p w:rsidR="00000000" w:rsidDel="00000000" w:rsidP="00000000" w:rsidRDefault="00000000" w:rsidRPr="00000000" w14:paraId="000002C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2D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auto" w:val="clear"/>
          </w:tcPr>
          <w:p w:rsidR="00000000" w:rsidDel="00000000" w:rsidP="00000000" w:rsidRDefault="00000000" w:rsidRPr="00000000" w14:paraId="000002D4">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shd w:fill="auto" w:val="clear"/>
          </w:tcPr>
          <w:p w:rsidR="00000000" w:rsidDel="00000000" w:rsidP="00000000" w:rsidRDefault="00000000" w:rsidRPr="00000000" w14:paraId="000002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Audio Recorder</w:t>
            </w:r>
          </w:p>
        </w:tc>
        <w:tc>
          <w:tcPr>
            <w:shd w:fill="auto" w:val="clear"/>
          </w:tcPr>
          <w:p w:rsidR="00000000" w:rsidDel="00000000" w:rsidP="00000000" w:rsidRDefault="00000000" w:rsidRPr="00000000" w14:paraId="000002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2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Recorder /HD Camera</w:t>
            </w:r>
          </w:p>
        </w:tc>
        <w:tc>
          <w:tcPr>
            <w:shd w:fill="auto" w:val="clear"/>
          </w:tcPr>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r>
      <w:tr>
        <w:trPr>
          <w:cantSplit w:val="0"/>
          <w:trHeight w:val="431" w:hRule="atLeast"/>
          <w:tblHeader w:val="0"/>
        </w:trPr>
        <w:tc>
          <w:tcPr>
            <w:shd w:fill="auto" w:val="clear"/>
          </w:tcPr>
          <w:p w:rsidR="00000000" w:rsidDel="00000000" w:rsidP="00000000" w:rsidRDefault="00000000" w:rsidRPr="00000000" w14:paraId="000002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with Speech Analysis Software</w:t>
            </w:r>
          </w:p>
        </w:tc>
        <w:tc>
          <w:tcPr>
            <w:shd w:fill="auto" w:val="clear"/>
          </w:tcPr>
          <w:p w:rsidR="00000000" w:rsidDel="00000000" w:rsidP="00000000" w:rsidRDefault="00000000" w:rsidRPr="00000000" w14:paraId="000002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2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Computer</w:t>
            </w:r>
          </w:p>
        </w:tc>
        <w:tc>
          <w:tcPr>
            <w:shd w:fill="auto" w:val="clear"/>
          </w:tcPr>
          <w:p w:rsidR="00000000" w:rsidDel="00000000" w:rsidP="00000000" w:rsidRDefault="00000000" w:rsidRPr="00000000" w14:paraId="000002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2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Quality Microphone</w:t>
            </w:r>
          </w:p>
        </w:tc>
        <w:tc>
          <w:tcPr>
            <w:shd w:fill="auto" w:val="clear"/>
          </w:tcPr>
          <w:p w:rsidR="00000000" w:rsidDel="00000000" w:rsidP="00000000" w:rsidRDefault="00000000" w:rsidRPr="00000000" w14:paraId="000002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2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Induced Headset</w:t>
            </w:r>
          </w:p>
        </w:tc>
        <w:tc>
          <w:tcPr>
            <w:shd w:fill="auto" w:val="clear"/>
          </w:tcPr>
          <w:p w:rsidR="00000000" w:rsidDel="00000000" w:rsidP="00000000" w:rsidRDefault="00000000" w:rsidRPr="00000000" w14:paraId="000002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2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Speaker</w:t>
            </w:r>
          </w:p>
        </w:tc>
        <w:tc>
          <w:tcPr>
            <w:shd w:fill="auto" w:val="clear"/>
          </w:tcPr>
          <w:p w:rsidR="00000000" w:rsidDel="00000000" w:rsidP="00000000" w:rsidRDefault="00000000" w:rsidRPr="00000000" w14:paraId="000002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13" w:hRule="atLeast"/>
          <w:tblHeader w:val="0"/>
        </w:trPr>
        <w:tc>
          <w:tcPr>
            <w:shd w:fill="auto" w:val="clear"/>
          </w:tcPr>
          <w:p w:rsidR="00000000" w:rsidDel="00000000" w:rsidP="00000000" w:rsidRDefault="00000000" w:rsidRPr="00000000" w14:paraId="000002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EB">
            <w:pPr>
              <w:widowControl w:val="0"/>
              <w:spacing w:after="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Stopwatch/Timer</w:t>
            </w:r>
          </w:p>
        </w:tc>
        <w:tc>
          <w:tcPr>
            <w:shd w:fill="auto" w:val="clear"/>
          </w:tcPr>
          <w:p w:rsidR="00000000" w:rsidDel="00000000" w:rsidP="00000000" w:rsidRDefault="00000000" w:rsidRPr="00000000" w14:paraId="000002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Pr>
          <w:p w:rsidR="00000000" w:rsidDel="00000000" w:rsidP="00000000" w:rsidRDefault="00000000" w:rsidRPr="00000000" w14:paraId="000002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 for AAC and Testing Apps </w:t>
            </w:r>
          </w:p>
        </w:tc>
        <w:tc>
          <w:tcPr>
            <w:shd w:fill="auto" w:val="clear"/>
          </w:tcPr>
          <w:p w:rsidR="00000000" w:rsidDel="00000000" w:rsidP="00000000" w:rsidRDefault="00000000" w:rsidRPr="00000000" w14:paraId="000002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2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Printer /Scanner for Test Protocols</w:t>
            </w:r>
          </w:p>
        </w:tc>
        <w:tc>
          <w:tcPr>
            <w:shd w:fill="auto" w:val="clear"/>
          </w:tcPr>
          <w:p w:rsidR="00000000" w:rsidDel="00000000" w:rsidP="00000000" w:rsidRDefault="00000000" w:rsidRPr="00000000" w14:paraId="000002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2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Penlight</w:t>
            </w:r>
          </w:p>
        </w:tc>
        <w:tc>
          <w:tcPr>
            <w:shd w:fill="auto" w:val="clear"/>
          </w:tcPr>
          <w:p w:rsidR="00000000" w:rsidDel="00000000" w:rsidP="00000000" w:rsidRDefault="00000000" w:rsidRPr="00000000" w14:paraId="000002F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blHeader w:val="0"/>
        </w:trPr>
        <w:tc>
          <w:tcPr>
            <w:shd w:fill="auto" w:val="clear"/>
          </w:tcPr>
          <w:p w:rsidR="00000000" w:rsidDel="00000000" w:rsidP="00000000" w:rsidRDefault="00000000" w:rsidRPr="00000000" w14:paraId="000002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7">
            <w:pPr>
              <w:widowControl w:val="0"/>
              <w:spacing w:after="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Tongue Depressors Packs</w:t>
            </w:r>
          </w:p>
        </w:tc>
        <w:tc>
          <w:tcPr>
            <w:shd w:fill="auto" w:val="clear"/>
          </w:tcPr>
          <w:p w:rsidR="00000000" w:rsidDel="00000000" w:rsidP="00000000" w:rsidRDefault="00000000" w:rsidRPr="00000000" w14:paraId="000002F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10boxes</w:t>
            </w:r>
          </w:p>
        </w:tc>
      </w:tr>
      <w:tr>
        <w:trPr>
          <w:cantSplit w:val="0"/>
          <w:tblHeader w:val="0"/>
        </w:trPr>
        <w:tc>
          <w:tcPr>
            <w:shd w:fill="auto" w:val="clear"/>
          </w:tcPr>
          <w:p w:rsidR="00000000" w:rsidDel="00000000" w:rsidP="00000000" w:rsidRDefault="00000000" w:rsidRPr="00000000" w14:paraId="000002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Oral Examination Mirror</w:t>
            </w:r>
          </w:p>
        </w:tc>
        <w:tc>
          <w:tcPr>
            <w:shd w:fill="auto" w:val="clear"/>
          </w:tcPr>
          <w:p w:rsidR="00000000" w:rsidDel="00000000" w:rsidP="00000000" w:rsidRDefault="00000000" w:rsidRPr="00000000" w14:paraId="000002F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r>
      <w:tr>
        <w:trPr>
          <w:cantSplit w:val="0"/>
          <w:tblHeader w:val="0"/>
        </w:trPr>
        <w:tc>
          <w:tcPr>
            <w:shd w:fill="auto" w:val="clear"/>
          </w:tcPr>
          <w:p w:rsidR="00000000" w:rsidDel="00000000" w:rsidP="00000000" w:rsidRDefault="00000000" w:rsidRPr="00000000" w14:paraId="000002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D">
            <w:pPr>
              <w:widowControl w:val="0"/>
              <w:spacing w:after="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Gloves </w:t>
            </w:r>
          </w:p>
        </w:tc>
        <w:tc>
          <w:tcPr>
            <w:shd w:fill="auto" w:val="clear"/>
          </w:tcPr>
          <w:p w:rsidR="00000000" w:rsidDel="00000000" w:rsidP="00000000" w:rsidRDefault="00000000" w:rsidRPr="00000000" w14:paraId="000002F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10boxes</w:t>
            </w:r>
          </w:p>
        </w:tc>
      </w:tr>
      <w:tr>
        <w:trPr>
          <w:cantSplit w:val="0"/>
          <w:tblHeader w:val="0"/>
        </w:trPr>
        <w:tc>
          <w:tcPr>
            <w:shd w:fill="auto" w:val="clear"/>
          </w:tcPr>
          <w:p w:rsidR="00000000" w:rsidDel="00000000" w:rsidP="00000000" w:rsidRDefault="00000000" w:rsidRPr="00000000" w14:paraId="000002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Reflex Hammer</w:t>
            </w:r>
          </w:p>
        </w:tc>
        <w:tc>
          <w:tcPr>
            <w:shd w:fill="auto" w:val="clear"/>
          </w:tcPr>
          <w:p w:rsidR="00000000" w:rsidDel="00000000" w:rsidP="00000000" w:rsidRDefault="00000000" w:rsidRPr="00000000" w14:paraId="000003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IOPI Tongue Pressure Device</w:t>
            </w:r>
          </w:p>
        </w:tc>
        <w:tc>
          <w:tcPr>
            <w:shd w:fill="auto" w:val="clear"/>
          </w:tcPr>
          <w:p w:rsidR="00000000" w:rsidDel="00000000" w:rsidP="00000000" w:rsidRDefault="00000000" w:rsidRPr="00000000" w14:paraId="000003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Pressure Meter</w:t>
            </w:r>
          </w:p>
        </w:tc>
        <w:tc>
          <w:tcPr>
            <w:shd w:fill="auto" w:val="clear"/>
          </w:tcPr>
          <w:p w:rsidR="00000000" w:rsidDel="00000000" w:rsidP="00000000" w:rsidRDefault="00000000" w:rsidRPr="00000000" w14:paraId="000003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Decibel Meter/SPL Meter</w:t>
            </w:r>
          </w:p>
        </w:tc>
        <w:tc>
          <w:tcPr>
            <w:shd w:fill="auto" w:val="clear"/>
          </w:tcPr>
          <w:p w:rsidR="00000000" w:rsidDel="00000000" w:rsidP="00000000" w:rsidRDefault="00000000" w:rsidRPr="00000000" w14:paraId="000003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2" w:hRule="atLeast"/>
          <w:tblHeader w:val="0"/>
        </w:trPr>
        <w:tc>
          <w:tcPr>
            <w:shd w:fill="auto" w:val="clear"/>
          </w:tcPr>
          <w:p w:rsidR="00000000" w:rsidDel="00000000" w:rsidP="00000000" w:rsidRDefault="00000000" w:rsidRPr="00000000" w14:paraId="000003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DDK Digital Counter</w:t>
            </w:r>
          </w:p>
        </w:tc>
        <w:tc>
          <w:tcPr>
            <w:shd w:fill="auto" w:val="clear"/>
          </w:tcPr>
          <w:p w:rsidR="00000000" w:rsidDel="00000000" w:rsidP="00000000" w:rsidRDefault="00000000" w:rsidRPr="00000000" w14:paraId="000003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Acoustic Voice Analysis Software</w:t>
            </w:r>
          </w:p>
        </w:tc>
        <w:tc>
          <w:tcPr>
            <w:shd w:fill="auto" w:val="clear"/>
          </w:tcPr>
          <w:p w:rsidR="00000000" w:rsidDel="00000000" w:rsidP="00000000" w:rsidRDefault="00000000" w:rsidRPr="00000000" w14:paraId="000003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r>
      <w:tr>
        <w:trPr>
          <w:cantSplit w:val="0"/>
          <w:tblHeader w:val="0"/>
        </w:trPr>
        <w:tc>
          <w:tcPr>
            <w:shd w:fill="auto" w:val="clear"/>
          </w:tcPr>
          <w:p w:rsidR="00000000" w:rsidDel="00000000" w:rsidP="00000000" w:rsidRDefault="00000000" w:rsidRPr="00000000" w14:paraId="000003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Computerised Speech Lab (CSL)</w:t>
            </w:r>
          </w:p>
        </w:tc>
        <w:tc>
          <w:tcPr>
            <w:shd w:fill="auto" w:val="clear"/>
          </w:tcPr>
          <w:p w:rsidR="00000000" w:rsidDel="00000000" w:rsidP="00000000" w:rsidRDefault="00000000" w:rsidRPr="00000000" w14:paraId="000003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 Calibration System</w:t>
            </w:r>
          </w:p>
        </w:tc>
        <w:tc>
          <w:tcPr>
            <w:shd w:fill="auto" w:val="clear"/>
          </w:tcPr>
          <w:p w:rsidR="00000000" w:rsidDel="00000000" w:rsidP="00000000" w:rsidRDefault="00000000" w:rsidRPr="00000000" w14:paraId="000003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 Level Meter</w:t>
            </w:r>
          </w:p>
        </w:tc>
        <w:tc>
          <w:tcPr>
            <w:shd w:fill="auto" w:val="clear"/>
          </w:tcPr>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r>
      <w:tr>
        <w:trPr>
          <w:cantSplit w:val="0"/>
          <w:tblHeader w:val="0"/>
        </w:trPr>
        <w:tc>
          <w:tcPr>
            <w:shd w:fill="auto" w:val="clear"/>
          </w:tcPr>
          <w:p w:rsidR="00000000" w:rsidDel="00000000" w:rsidP="00000000" w:rsidRDefault="00000000" w:rsidRPr="00000000" w14:paraId="000003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Electroglottograph(EGG)</w:t>
            </w:r>
          </w:p>
        </w:tc>
        <w:tc>
          <w:tcPr>
            <w:shd w:fill="auto" w:val="clear"/>
          </w:tcPr>
          <w:p w:rsidR="00000000" w:rsidDel="00000000" w:rsidP="00000000" w:rsidRDefault="00000000" w:rsidRPr="00000000" w14:paraId="000003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Videostroboscopy</w:t>
            </w:r>
          </w:p>
        </w:tc>
        <w:tc>
          <w:tcPr>
            <w:shd w:fill="auto" w:val="clear"/>
          </w:tcPr>
          <w:p w:rsidR="00000000" w:rsidDel="00000000" w:rsidP="00000000" w:rsidRDefault="00000000" w:rsidRPr="00000000" w14:paraId="000003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Laryngeal Endoscopy Tower</w:t>
            </w:r>
          </w:p>
        </w:tc>
        <w:tc>
          <w:tcPr>
            <w:shd w:fill="auto" w:val="clear"/>
          </w:tcPr>
          <w:p w:rsidR="00000000" w:rsidDel="00000000" w:rsidP="00000000" w:rsidRDefault="00000000" w:rsidRPr="00000000" w14:paraId="000003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Nasometer</w:t>
            </w:r>
          </w:p>
        </w:tc>
        <w:tc>
          <w:tcPr>
            <w:shd w:fill="auto" w:val="clear"/>
          </w:tcPr>
          <w:p w:rsidR="00000000" w:rsidDel="00000000" w:rsidP="00000000" w:rsidRDefault="00000000" w:rsidRPr="00000000" w14:paraId="000003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Nasopharyngoscope</w:t>
            </w:r>
          </w:p>
        </w:tc>
        <w:tc>
          <w:tcPr>
            <w:shd w:fill="auto" w:val="clear"/>
          </w:tcPr>
          <w:p w:rsidR="00000000" w:rsidDel="00000000" w:rsidP="00000000" w:rsidRDefault="00000000" w:rsidRPr="00000000" w14:paraId="000003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Aerodynamic Airflow-Pressure System</w:t>
            </w:r>
          </w:p>
        </w:tc>
        <w:tc>
          <w:tcPr>
            <w:shd w:fill="auto" w:val="clear"/>
          </w:tcPr>
          <w:p w:rsidR="00000000" w:rsidDel="00000000" w:rsidP="00000000" w:rsidRDefault="00000000" w:rsidRPr="00000000" w14:paraId="000003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Videofloroscopy Support Access</w:t>
            </w:r>
          </w:p>
        </w:tc>
        <w:tc>
          <w:tcPr>
            <w:shd w:fill="auto" w:val="clear"/>
          </w:tcPr>
          <w:p w:rsidR="00000000" w:rsidDel="00000000" w:rsidP="00000000" w:rsidRDefault="00000000" w:rsidRPr="00000000" w14:paraId="000003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Tongue Pressure Device</w:t>
            </w:r>
          </w:p>
        </w:tc>
        <w:tc>
          <w:tcPr>
            <w:shd w:fill="auto" w:val="clear"/>
          </w:tcPr>
          <w:p w:rsidR="00000000" w:rsidDel="00000000" w:rsidP="00000000" w:rsidRDefault="00000000" w:rsidRPr="00000000" w14:paraId="000003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Viscosity Testing Kit</w:t>
            </w:r>
          </w:p>
        </w:tc>
        <w:tc>
          <w:tcPr>
            <w:shd w:fill="auto" w:val="clear"/>
          </w:tcPr>
          <w:p w:rsidR="00000000" w:rsidDel="00000000" w:rsidP="00000000" w:rsidRDefault="00000000" w:rsidRPr="00000000" w14:paraId="000003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VFSS/Modified Barium Swallow System</w:t>
            </w:r>
          </w:p>
        </w:tc>
        <w:tc>
          <w:tcPr>
            <w:shd w:fill="auto" w:val="clear"/>
          </w:tcPr>
          <w:p w:rsidR="00000000" w:rsidDel="00000000" w:rsidP="00000000" w:rsidRDefault="00000000" w:rsidRPr="00000000" w14:paraId="000003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FEES Recording Software</w:t>
            </w:r>
          </w:p>
        </w:tc>
        <w:tc>
          <w:tcPr>
            <w:shd w:fill="auto" w:val="clear"/>
          </w:tcPr>
          <w:p w:rsidR="00000000" w:rsidDel="00000000" w:rsidP="00000000" w:rsidRDefault="00000000" w:rsidRPr="00000000" w14:paraId="000003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Endoscope</w:t>
            </w:r>
          </w:p>
        </w:tc>
        <w:tc>
          <w:tcPr>
            <w:shd w:fill="auto" w:val="clear"/>
          </w:tcPr>
          <w:p w:rsidR="00000000" w:rsidDel="00000000" w:rsidP="00000000" w:rsidRDefault="00000000" w:rsidRPr="00000000" w14:paraId="000003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Source</w:t>
            </w:r>
          </w:p>
        </w:tc>
        <w:tc>
          <w:tcPr>
            <w:shd w:fill="auto" w:val="clear"/>
          </w:tcPr>
          <w:p w:rsidR="00000000" w:rsidDel="00000000" w:rsidP="00000000" w:rsidRDefault="00000000" w:rsidRPr="00000000" w14:paraId="000003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shd w:fill="auto" w:val="clear"/>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w:t>
            </w:r>
          </w:p>
        </w:tc>
        <w:tc>
          <w:tcPr>
            <w:shd w:fill="auto" w:val="clear"/>
          </w:tcPr>
          <w:p w:rsidR="00000000" w:rsidDel="00000000" w:rsidP="00000000" w:rsidRDefault="00000000" w:rsidRPr="00000000" w14:paraId="000003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38</w:t>
            </w:r>
          </w:p>
        </w:tc>
        <w:tc>
          <w:tcPr>
            <w:shd w:fill="auto" w:val="clear"/>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Capture System</w:t>
            </w:r>
          </w:p>
        </w:tc>
        <w:tc>
          <w:tcPr>
            <w:shd w:fill="auto" w:val="clear"/>
          </w:tcPr>
          <w:p w:rsidR="00000000" w:rsidDel="00000000" w:rsidP="00000000" w:rsidRDefault="00000000" w:rsidRPr="00000000" w14:paraId="000003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39</w:t>
            </w:r>
          </w:p>
        </w:tc>
        <w:tc>
          <w:tcPr>
            <w:shd w:fill="auto" w:val="clear"/>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Generating Device</w:t>
            </w:r>
          </w:p>
        </w:tc>
        <w:tc>
          <w:tcPr>
            <w:shd w:fill="auto" w:val="clear"/>
          </w:tcPr>
          <w:p w:rsidR="00000000" w:rsidDel="00000000" w:rsidP="00000000" w:rsidRDefault="00000000" w:rsidRPr="00000000" w14:paraId="000003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40</w:t>
            </w:r>
          </w:p>
        </w:tc>
        <w:tc>
          <w:tcPr>
            <w:shd w:fill="auto" w:val="clear"/>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Touch Screen Board</w:t>
            </w:r>
          </w:p>
        </w:tc>
        <w:tc>
          <w:tcPr>
            <w:shd w:fill="auto" w:val="clear"/>
          </w:tcPr>
          <w:p w:rsidR="00000000" w:rsidDel="00000000" w:rsidP="00000000" w:rsidRDefault="00000000" w:rsidRPr="00000000" w14:paraId="000003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41</w:t>
            </w:r>
          </w:p>
        </w:tc>
        <w:tc>
          <w:tcPr>
            <w:shd w:fill="auto" w:val="clear"/>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 Communication Software</w:t>
            </w:r>
          </w:p>
        </w:tc>
        <w:tc>
          <w:tcPr>
            <w:shd w:fill="auto" w:val="clear"/>
          </w:tcPr>
          <w:p w:rsidR="00000000" w:rsidDel="00000000" w:rsidP="00000000" w:rsidRDefault="00000000" w:rsidRPr="00000000" w14:paraId="000003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42</w:t>
            </w:r>
          </w:p>
        </w:tc>
        <w:tc>
          <w:tcPr>
            <w:shd w:fill="auto" w:val="clear"/>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Paediatric Feeding Chair</w:t>
            </w:r>
          </w:p>
        </w:tc>
        <w:tc>
          <w:tcPr>
            <w:shd w:fill="auto" w:val="clear"/>
          </w:tcPr>
          <w:p w:rsidR="00000000" w:rsidDel="00000000" w:rsidP="00000000" w:rsidRDefault="00000000" w:rsidRPr="00000000" w14:paraId="000003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5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shd w:fill="auto" w:val="clear"/>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Testure Testing Spoons</w:t>
            </w:r>
          </w:p>
        </w:tc>
        <w:tc>
          <w:tcPr>
            <w:shd w:fill="auto" w:val="clear"/>
          </w:tcPr>
          <w:p w:rsidR="00000000" w:rsidDel="00000000" w:rsidP="00000000" w:rsidRDefault="00000000" w:rsidRPr="00000000" w14:paraId="000003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44</w:t>
            </w:r>
          </w:p>
        </w:tc>
        <w:tc>
          <w:tcPr>
            <w:shd w:fill="auto" w:val="clear"/>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Syringes</w:t>
            </w:r>
          </w:p>
        </w:tc>
        <w:tc>
          <w:tcPr>
            <w:shd w:fill="auto" w:val="clear"/>
          </w:tcPr>
          <w:p w:rsidR="00000000" w:rsidDel="00000000" w:rsidP="00000000" w:rsidRDefault="00000000" w:rsidRPr="00000000" w14:paraId="000003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45</w:t>
            </w:r>
          </w:p>
        </w:tc>
        <w:tc>
          <w:tcPr>
            <w:shd w:fill="auto" w:val="clear"/>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Nipple Flow Testing Set</w:t>
            </w:r>
          </w:p>
        </w:tc>
        <w:tc>
          <w:tcPr>
            <w:shd w:fill="auto" w:val="clear"/>
          </w:tcPr>
          <w:p w:rsidR="00000000" w:rsidDel="00000000" w:rsidP="00000000" w:rsidRDefault="00000000" w:rsidRPr="00000000" w14:paraId="000003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46</w:t>
            </w:r>
          </w:p>
        </w:tc>
        <w:tc>
          <w:tcPr>
            <w:shd w:fill="auto" w:val="clear"/>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Bottle Teat Assessment Kit</w:t>
            </w:r>
          </w:p>
        </w:tc>
        <w:tc>
          <w:tcPr>
            <w:shd w:fill="auto" w:val="clear"/>
          </w:tcPr>
          <w:p w:rsidR="00000000" w:rsidDel="00000000" w:rsidP="00000000" w:rsidRDefault="00000000" w:rsidRPr="00000000" w14:paraId="000003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47</w:t>
            </w:r>
          </w:p>
        </w:tc>
        <w:tc>
          <w:tcPr>
            <w:shd w:fill="auto" w:val="clea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Weighing Scale</w:t>
            </w:r>
          </w:p>
        </w:tc>
        <w:tc>
          <w:tcPr>
            <w:shd w:fill="auto" w:val="clear"/>
          </w:tcPr>
          <w:p w:rsidR="00000000" w:rsidDel="00000000" w:rsidP="00000000" w:rsidRDefault="00000000" w:rsidRPr="00000000" w14:paraId="000003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48</w:t>
            </w:r>
          </w:p>
        </w:tc>
        <w:tc>
          <w:tcPr>
            <w:shd w:fill="auto" w:val="clear"/>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 Feeding Tools</w:t>
            </w:r>
          </w:p>
        </w:tc>
        <w:tc>
          <w:tcPr>
            <w:shd w:fill="auto" w:val="clear"/>
          </w:tcPr>
          <w:p w:rsidR="00000000" w:rsidDel="00000000" w:rsidP="00000000" w:rsidRDefault="00000000" w:rsidRPr="00000000" w14:paraId="000003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49</w:t>
            </w:r>
          </w:p>
        </w:tc>
        <w:tc>
          <w:tcPr>
            <w:shd w:fill="auto" w:val="clea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 Based Assessment Kits</w:t>
            </w:r>
          </w:p>
        </w:tc>
        <w:tc>
          <w:tcPr>
            <w:shd w:fill="auto" w:val="clear"/>
          </w:tcPr>
          <w:p w:rsidR="00000000" w:rsidDel="00000000" w:rsidP="00000000" w:rsidRDefault="00000000" w:rsidRPr="00000000" w14:paraId="000003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50</w:t>
            </w:r>
          </w:p>
        </w:tc>
        <w:tc>
          <w:tcPr>
            <w:shd w:fill="auto" w:val="clear"/>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Communication Software</w:t>
            </w:r>
          </w:p>
        </w:tc>
        <w:tc>
          <w:tcPr>
            <w:shd w:fill="auto" w:val="clear"/>
          </w:tcPr>
          <w:p w:rsidR="00000000" w:rsidDel="00000000" w:rsidP="00000000" w:rsidRDefault="00000000" w:rsidRPr="00000000" w14:paraId="000003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51</w:t>
            </w:r>
          </w:p>
        </w:tc>
        <w:tc>
          <w:tcPr>
            <w:shd w:fill="auto" w:val="clear"/>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Sample Software</w:t>
            </w:r>
          </w:p>
        </w:tc>
        <w:tc>
          <w:tcPr>
            <w:shd w:fill="auto" w:val="clear"/>
          </w:tcPr>
          <w:p w:rsidR="00000000" w:rsidDel="00000000" w:rsidP="00000000" w:rsidRDefault="00000000" w:rsidRPr="00000000" w14:paraId="000003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w:t>
            </w:r>
          </w:p>
        </w:tc>
        <w:tc>
          <w:tcPr>
            <w:shd w:fill="auto" w:val="clear"/>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Test Kit Cabinet</w:t>
            </w:r>
          </w:p>
        </w:tc>
        <w:tc>
          <w:tcPr>
            <w:shd w:fill="auto" w:val="clear"/>
          </w:tcPr>
          <w:p w:rsidR="00000000" w:rsidDel="00000000" w:rsidP="00000000" w:rsidRDefault="00000000" w:rsidRPr="00000000" w14:paraId="000003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53</w:t>
            </w:r>
          </w:p>
        </w:tc>
        <w:tc>
          <w:tcPr>
            <w:shd w:fill="auto" w:val="clea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Projector</w:t>
            </w:r>
          </w:p>
        </w:tc>
        <w:tc>
          <w:tcPr>
            <w:shd w:fill="auto" w:val="clear"/>
          </w:tcPr>
          <w:p w:rsidR="00000000" w:rsidDel="00000000" w:rsidP="00000000" w:rsidRDefault="00000000" w:rsidRPr="00000000" w14:paraId="000003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54</w:t>
            </w:r>
          </w:p>
        </w:tc>
        <w:tc>
          <w:tcPr>
            <w:shd w:fill="auto" w:val="clear"/>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Teaching Archive System</w:t>
            </w:r>
          </w:p>
        </w:tc>
        <w:tc>
          <w:tcPr>
            <w:shd w:fill="auto" w:val="clear"/>
          </w:tcPr>
          <w:p w:rsidR="00000000" w:rsidDel="00000000" w:rsidP="00000000" w:rsidRDefault="00000000" w:rsidRPr="00000000" w14:paraId="000003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55</w:t>
            </w:r>
          </w:p>
        </w:tc>
        <w:tc>
          <w:tcPr>
            <w:shd w:fill="auto" w:val="clea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Practical Kit</w:t>
            </w:r>
          </w:p>
        </w:tc>
        <w:tc>
          <w:tcPr>
            <w:shd w:fill="auto" w:val="clear"/>
          </w:tcPr>
          <w:p w:rsidR="00000000" w:rsidDel="00000000" w:rsidP="00000000" w:rsidRDefault="00000000" w:rsidRPr="00000000" w14:paraId="000003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Equipment</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936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3240"/>
        <w:gridCol w:w="2430"/>
        <w:gridCol w:w="1260"/>
        <w:gridCol w:w="1440"/>
        <w:tblGridChange w:id="0">
          <w:tblGrid>
            <w:gridCol w:w="990"/>
            <w:gridCol w:w="3240"/>
            <w:gridCol w:w="2430"/>
            <w:gridCol w:w="1260"/>
            <w:gridCol w:w="1440"/>
          </w:tblGrid>
        </w:tblGridChange>
      </w:tblGrid>
      <w:tr>
        <w:trPr>
          <w:cantSplit w:val="1"/>
          <w:trHeight w:val="1573" w:hRule="atLeast"/>
          <w:tblHeader w:val="0"/>
        </w:trPr>
        <w:tc>
          <w:tcPr>
            <w:shd w:fill="auto" w:val="clear"/>
          </w:tcPr>
          <w:p w:rsidR="00000000" w:rsidDel="00000000" w:rsidP="00000000" w:rsidRDefault="00000000" w:rsidRPr="00000000" w14:paraId="0000037F">
            <w:pPr>
              <w:spacing w:after="0" w:line="240" w:lineRule="auto"/>
              <w:ind w:left="113" w:right="113"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38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Equipment </w:t>
            </w:r>
          </w:p>
        </w:tc>
        <w:tc>
          <w:tcPr>
            <w:shd w:fill="auto" w:val="clear"/>
          </w:tcPr>
          <w:p w:rsidR="00000000" w:rsidDel="00000000" w:rsidP="00000000" w:rsidRDefault="00000000" w:rsidRPr="00000000" w14:paraId="00000381">
            <w:pPr>
              <w:spacing w:after="0" w:line="240" w:lineRule="auto"/>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Number Required </w:t>
            </w:r>
          </w:p>
        </w:tc>
        <w:tc>
          <w:tcPr/>
          <w:p w:rsidR="00000000" w:rsidDel="00000000" w:rsidP="00000000" w:rsidRDefault="00000000" w:rsidRPr="00000000" w14:paraId="00000382">
            <w:pPr>
              <w:spacing w:after="0" w:line="240" w:lineRule="auto"/>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Available Quantity</w:t>
            </w:r>
            <w:r w:rsidDel="00000000" w:rsidR="00000000" w:rsidRPr="00000000">
              <w:rPr>
                <w:rtl w:val="0"/>
              </w:rPr>
            </w:r>
          </w:p>
        </w:tc>
        <w:tc>
          <w:tcPr/>
          <w:p w:rsidR="00000000" w:rsidDel="00000000" w:rsidP="00000000" w:rsidRDefault="00000000" w:rsidRPr="00000000" w14:paraId="00000383">
            <w:pPr>
              <w:spacing w:after="0" w:line="240" w:lineRule="auto"/>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Functionality</w:t>
            </w:r>
          </w:p>
        </w:tc>
      </w:tr>
      <w:tr>
        <w:trPr>
          <w:cantSplit w:val="0"/>
          <w:tblHeader w:val="0"/>
        </w:trPr>
        <w:tc>
          <w:tcPr>
            <w:shd w:fill="auto" w:val="cle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shd w:fill="auto" w:val="clear"/>
          </w:tcPr>
          <w:p w:rsidR="00000000" w:rsidDel="00000000" w:rsidP="00000000" w:rsidRDefault="00000000" w:rsidRPr="00000000" w14:paraId="000003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Alarm </w:t>
            </w:r>
          </w:p>
        </w:tc>
        <w:tc>
          <w:tcPr>
            <w:shd w:fill="auto" w:val="clear"/>
          </w:tcPr>
          <w:p w:rsidR="00000000" w:rsidDel="00000000" w:rsidP="00000000" w:rsidRDefault="00000000" w:rsidRPr="00000000" w14:paraId="000003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Placed in strategic locations</w:t>
            </w:r>
          </w:p>
        </w:tc>
        <w:tc>
          <w:tcPr/>
          <w:p w:rsidR="00000000" w:rsidDel="00000000" w:rsidP="00000000" w:rsidRDefault="00000000" w:rsidRPr="00000000" w14:paraId="00000387">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8">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Extinguisher </w:t>
            </w:r>
          </w:p>
        </w:tc>
        <w:tc>
          <w:tcPr>
            <w:shd w:fill="auto" w:val="clear"/>
          </w:tcPr>
          <w:p w:rsidR="00000000" w:rsidDel="00000000" w:rsidP="00000000" w:rsidRDefault="00000000" w:rsidRPr="00000000" w14:paraId="000003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available in strategic locations</w:t>
            </w:r>
          </w:p>
        </w:tc>
        <w:tc>
          <w:tcPr/>
          <w:p w:rsidR="00000000" w:rsidDel="00000000" w:rsidP="00000000" w:rsidRDefault="00000000" w:rsidRPr="00000000" w14:paraId="0000038C">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D">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Blanket </w:t>
            </w:r>
          </w:p>
        </w:tc>
        <w:tc>
          <w:tcPr>
            <w:shd w:fill="auto" w:val="clear"/>
          </w:tcPr>
          <w:p w:rsidR="00000000" w:rsidDel="00000000" w:rsidP="00000000" w:rsidRDefault="00000000" w:rsidRPr="00000000" w14:paraId="000003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w:t>
            </w:r>
          </w:p>
        </w:tc>
        <w:tc>
          <w:tcPr/>
          <w:p w:rsidR="00000000" w:rsidDel="00000000" w:rsidP="00000000" w:rsidRDefault="00000000" w:rsidRPr="00000000" w14:paraId="00000391">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2">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Intercom</w:t>
            </w:r>
          </w:p>
        </w:tc>
        <w:tc>
          <w:tcPr>
            <w:shd w:fill="auto" w:val="clear"/>
          </w:tcPr>
          <w:p w:rsidR="00000000" w:rsidDel="00000000" w:rsidP="00000000" w:rsidRDefault="00000000" w:rsidRPr="00000000" w14:paraId="000003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96">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7">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 Assembly Point </w:t>
            </w:r>
          </w:p>
        </w:tc>
        <w:tc>
          <w:tcPr>
            <w:shd w:fill="auto" w:val="clear"/>
          </w:tcPr>
          <w:p w:rsidR="00000000" w:rsidDel="00000000" w:rsidP="00000000" w:rsidRDefault="00000000" w:rsidRPr="00000000" w14:paraId="000003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Placed in strategic locations</w:t>
            </w:r>
          </w:p>
        </w:tc>
        <w:tc>
          <w:tcPr/>
          <w:p w:rsidR="00000000" w:rsidDel="00000000" w:rsidP="00000000" w:rsidRDefault="00000000" w:rsidRPr="00000000" w14:paraId="0000039B">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C">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 Bucket</w:t>
            </w:r>
          </w:p>
        </w:tc>
        <w:tc>
          <w:tcPr>
            <w:shd w:fill="auto" w:val="clear"/>
          </w:tcPr>
          <w:p w:rsidR="00000000" w:rsidDel="00000000" w:rsidP="00000000" w:rsidRDefault="00000000" w:rsidRPr="00000000" w14:paraId="0000039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Placed in strategic locations</w:t>
            </w:r>
          </w:p>
        </w:tc>
        <w:tc>
          <w:tcPr/>
          <w:p w:rsidR="00000000" w:rsidDel="00000000" w:rsidP="00000000" w:rsidRDefault="00000000" w:rsidRPr="00000000" w14:paraId="000003A0">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1">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Clearly marked direction to muster point</w:t>
            </w:r>
            <w:r w:rsidDel="00000000" w:rsidR="00000000" w:rsidRPr="00000000">
              <w:rPr>
                <w:rtl w:val="0"/>
              </w:rPr>
            </w:r>
          </w:p>
        </w:tc>
        <w:tc>
          <w:tcPr>
            <w:shd w:fill="auto" w:val="clear"/>
          </w:tcPr>
          <w:p w:rsidR="00000000" w:rsidDel="00000000" w:rsidP="00000000" w:rsidRDefault="00000000" w:rsidRPr="00000000" w14:paraId="000003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Placed in strategic locations</w:t>
            </w:r>
          </w:p>
        </w:tc>
        <w:tc>
          <w:tcPr/>
          <w:p w:rsidR="00000000" w:rsidDel="00000000" w:rsidP="00000000" w:rsidRDefault="00000000" w:rsidRPr="00000000" w14:paraId="000003A5">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6">
            <w:pPr>
              <w:spacing w:after="0"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Infection Control</w:t>
      </w:r>
      <w:r w:rsidDel="00000000" w:rsidR="00000000" w:rsidRPr="00000000">
        <w:rPr>
          <w:rtl w:val="0"/>
        </w:rPr>
      </w:r>
    </w:p>
    <w:tbl>
      <w:tblPr>
        <w:tblStyle w:val="Table23"/>
        <w:tblW w:w="92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3371"/>
        <w:gridCol w:w="2430"/>
        <w:gridCol w:w="1260"/>
        <w:gridCol w:w="1530"/>
        <w:tblGridChange w:id="0">
          <w:tblGrid>
            <w:gridCol w:w="674"/>
            <w:gridCol w:w="3371"/>
            <w:gridCol w:w="2430"/>
            <w:gridCol w:w="1260"/>
            <w:gridCol w:w="1530"/>
          </w:tblGrid>
        </w:tblGridChange>
      </w:tblGrid>
      <w:tr>
        <w:trPr>
          <w:cantSplit w:val="1"/>
          <w:trHeight w:val="1542" w:hRule="atLeast"/>
          <w:tblHeader w:val="0"/>
        </w:trPr>
        <w:tc>
          <w:tcPr>
            <w:shd w:fill="auto" w:val="clear"/>
            <w:vAlign w:val="bottom"/>
          </w:tcPr>
          <w:p w:rsidR="00000000" w:rsidDel="00000000" w:rsidP="00000000" w:rsidRDefault="00000000" w:rsidRPr="00000000" w14:paraId="000003AE">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3AF">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3B0">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Required Quantity</w:t>
            </w:r>
          </w:p>
        </w:tc>
        <w:tc>
          <w:tcPr/>
          <w:p w:rsidR="00000000" w:rsidDel="00000000" w:rsidP="00000000" w:rsidRDefault="00000000" w:rsidRPr="00000000" w14:paraId="000003B1">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Available Quantity</w:t>
            </w:r>
          </w:p>
        </w:tc>
        <w:tc>
          <w:tcPr/>
          <w:p w:rsidR="00000000" w:rsidDel="00000000" w:rsidP="00000000" w:rsidRDefault="00000000" w:rsidRPr="00000000" w14:paraId="000003B2">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Functionality</w:t>
            </w:r>
          </w:p>
        </w:tc>
      </w:tr>
      <w:tr>
        <w:trPr>
          <w:cantSplit w:val="0"/>
          <w:trHeight w:val="342" w:hRule="atLeast"/>
          <w:tblHeader w:val="0"/>
        </w:trPr>
        <w:tc>
          <w:tcPr>
            <w:shd w:fill="auto" w:val="clear"/>
            <w:vAlign w:val="bottom"/>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Masks</w:t>
            </w:r>
          </w:p>
        </w:tc>
        <w:tc>
          <w:tcPr>
            <w:shd w:fill="auto" w:val="clear"/>
            <w:vAlign w:val="bottom"/>
          </w:tcPr>
          <w:p w:rsidR="00000000" w:rsidDel="00000000" w:rsidP="00000000" w:rsidRDefault="00000000" w:rsidRPr="00000000" w14:paraId="000003B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Packs (at any point in time)</w:t>
            </w:r>
          </w:p>
        </w:tc>
        <w:tc>
          <w:tcPr/>
          <w:p w:rsidR="00000000" w:rsidDel="00000000" w:rsidP="00000000" w:rsidRDefault="00000000" w:rsidRPr="00000000" w14:paraId="000003B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B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Disposable Gloves</w:t>
            </w:r>
          </w:p>
        </w:tc>
        <w:tc>
          <w:tcPr>
            <w:shd w:fill="auto" w:val="clear"/>
            <w:vAlign w:val="bottom"/>
          </w:tcPr>
          <w:p w:rsidR="00000000" w:rsidDel="00000000" w:rsidP="00000000" w:rsidRDefault="00000000" w:rsidRPr="00000000" w14:paraId="000003B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Packs (at any point in time)</w:t>
            </w:r>
          </w:p>
        </w:tc>
        <w:tc>
          <w:tcPr/>
          <w:p w:rsidR="00000000" w:rsidDel="00000000" w:rsidP="00000000" w:rsidRDefault="00000000" w:rsidRPr="00000000" w14:paraId="000003B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B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3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Sputum Containers</w:t>
            </w:r>
          </w:p>
        </w:tc>
        <w:tc>
          <w:tcPr>
            <w:shd w:fill="auto" w:val="clear"/>
            <w:vAlign w:val="bottom"/>
          </w:tcPr>
          <w:p w:rsidR="00000000" w:rsidDel="00000000" w:rsidP="00000000" w:rsidRDefault="00000000" w:rsidRPr="00000000" w14:paraId="000003B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3C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C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3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Sterilizing Unit</w:t>
            </w:r>
          </w:p>
        </w:tc>
        <w:tc>
          <w:tcPr>
            <w:shd w:fill="auto" w:val="clear"/>
            <w:vAlign w:val="bottom"/>
          </w:tcPr>
          <w:p w:rsidR="00000000" w:rsidDel="00000000" w:rsidP="00000000" w:rsidRDefault="00000000" w:rsidRPr="00000000" w14:paraId="000003C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C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C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3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Autoclave</w:t>
            </w:r>
          </w:p>
        </w:tc>
        <w:tc>
          <w:tcPr>
            <w:shd w:fill="auto" w:val="clear"/>
            <w:vAlign w:val="bottom"/>
          </w:tcPr>
          <w:p w:rsidR="00000000" w:rsidDel="00000000" w:rsidP="00000000" w:rsidRDefault="00000000" w:rsidRPr="00000000" w14:paraId="000003C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C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C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3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Antiseptic Solution</w:t>
            </w:r>
          </w:p>
        </w:tc>
        <w:tc>
          <w:tcPr>
            <w:shd w:fill="auto" w:val="clear"/>
            <w:vAlign w:val="bottom"/>
          </w:tcPr>
          <w:p w:rsidR="00000000" w:rsidDel="00000000" w:rsidP="00000000" w:rsidRDefault="00000000" w:rsidRPr="00000000" w14:paraId="000003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carton</w:t>
            </w:r>
          </w:p>
        </w:tc>
        <w:tc>
          <w:tcPr/>
          <w:p w:rsidR="00000000" w:rsidDel="00000000" w:rsidP="00000000" w:rsidRDefault="00000000" w:rsidRPr="00000000" w14:paraId="000003C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D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3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Washing Machine</w:t>
            </w:r>
          </w:p>
        </w:tc>
        <w:tc>
          <w:tcPr>
            <w:shd w:fill="auto" w:val="clear"/>
            <w:vAlign w:val="bottom"/>
          </w:tcPr>
          <w:p w:rsidR="00000000" w:rsidDel="00000000" w:rsidP="00000000" w:rsidRDefault="00000000" w:rsidRPr="00000000" w14:paraId="000003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D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bottom"/>
          </w:tcPr>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Drying Machine</w:t>
            </w:r>
          </w:p>
        </w:tc>
        <w:tc>
          <w:tcPr>
            <w:shd w:fill="auto" w:val="clear"/>
            <w:vAlign w:val="bottom"/>
          </w:tcPr>
          <w:p w:rsidR="00000000" w:rsidDel="00000000" w:rsidP="00000000" w:rsidRDefault="00000000" w:rsidRPr="00000000" w14:paraId="000003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D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A">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Iv.Consumables </w:t>
      </w:r>
    </w:p>
    <w:tbl>
      <w:tblPr>
        <w:tblStyle w:val="Table24"/>
        <w:tblW w:w="926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
        <w:gridCol w:w="3921"/>
        <w:gridCol w:w="2430"/>
        <w:gridCol w:w="1122"/>
        <w:gridCol w:w="1122"/>
        <w:tblGridChange w:id="0">
          <w:tblGrid>
            <w:gridCol w:w="665"/>
            <w:gridCol w:w="3921"/>
            <w:gridCol w:w="2430"/>
            <w:gridCol w:w="1122"/>
            <w:gridCol w:w="1122"/>
          </w:tblGrid>
        </w:tblGridChange>
      </w:tblGrid>
      <w:tr>
        <w:trPr>
          <w:cantSplit w:val="1"/>
          <w:trHeight w:val="1628" w:hRule="atLeast"/>
          <w:tblHeader w:val="0"/>
        </w:trPr>
        <w:tc>
          <w:tcPr>
            <w:shd w:fill="auto" w:val="clear"/>
            <w:vAlign w:val="bottom"/>
          </w:tcPr>
          <w:p w:rsidR="00000000" w:rsidDel="00000000" w:rsidP="00000000" w:rsidRDefault="00000000" w:rsidRPr="00000000" w14:paraId="000003DD">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shd w:fill="auto" w:val="clear"/>
            <w:vAlign w:val="bottom"/>
          </w:tcPr>
          <w:p w:rsidR="00000000" w:rsidDel="00000000" w:rsidP="00000000" w:rsidRDefault="00000000" w:rsidRPr="00000000" w14:paraId="000003DE">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Name of Equipment</w:t>
            </w:r>
          </w:p>
        </w:tc>
        <w:tc>
          <w:tcPr>
            <w:shd w:fill="auto" w:val="clear"/>
            <w:vAlign w:val="bottom"/>
          </w:tcPr>
          <w:p w:rsidR="00000000" w:rsidDel="00000000" w:rsidP="00000000" w:rsidRDefault="00000000" w:rsidRPr="00000000" w14:paraId="000003DF">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Required Quantity</w:t>
            </w:r>
          </w:p>
        </w:tc>
        <w:tc>
          <w:tcPr/>
          <w:p w:rsidR="00000000" w:rsidDel="00000000" w:rsidP="00000000" w:rsidRDefault="00000000" w:rsidRPr="00000000" w14:paraId="000003E0">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Available Quantity</w:t>
            </w:r>
          </w:p>
        </w:tc>
        <w:tc>
          <w:tcPr/>
          <w:p w:rsidR="00000000" w:rsidDel="00000000" w:rsidP="00000000" w:rsidRDefault="00000000" w:rsidRPr="00000000" w14:paraId="000003E1">
            <w:pPr>
              <w:spacing w:after="0" w:line="240" w:lineRule="auto"/>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Functionality</w:t>
            </w:r>
          </w:p>
        </w:tc>
      </w:tr>
      <w:tr>
        <w:trPr>
          <w:cantSplit w:val="0"/>
          <w:trHeight w:val="342" w:hRule="atLeast"/>
          <w:tblHeader w:val="0"/>
        </w:trPr>
        <w:tc>
          <w:tcPr>
            <w:shd w:fill="auto" w:val="clear"/>
            <w:vAlign w:val="bottom"/>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bottom"/>
          </w:tcPr>
          <w:p w:rsidR="00000000" w:rsidDel="00000000" w:rsidP="00000000" w:rsidRDefault="00000000" w:rsidRPr="00000000" w14:paraId="000003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Tongue Depressors</w:t>
            </w:r>
          </w:p>
        </w:tc>
        <w:tc>
          <w:tcPr>
            <w:shd w:fill="auto" w:val="clear"/>
            <w:vAlign w:val="bottom"/>
          </w:tcPr>
          <w:p w:rsidR="00000000" w:rsidDel="00000000" w:rsidP="00000000" w:rsidRDefault="00000000" w:rsidRPr="00000000" w14:paraId="000003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3E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E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bottom"/>
          </w:tcPr>
          <w:p w:rsidR="00000000" w:rsidDel="00000000" w:rsidP="00000000" w:rsidRDefault="00000000" w:rsidRPr="00000000" w14:paraId="000003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Disposable Gloves</w:t>
            </w:r>
          </w:p>
        </w:tc>
        <w:tc>
          <w:tcPr>
            <w:shd w:fill="auto" w:val="clear"/>
            <w:vAlign w:val="bottom"/>
          </w:tcPr>
          <w:p w:rsidR="00000000" w:rsidDel="00000000" w:rsidP="00000000" w:rsidRDefault="00000000" w:rsidRPr="00000000" w14:paraId="000003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2packs</w:t>
            </w:r>
          </w:p>
        </w:tc>
        <w:tc>
          <w:tcPr/>
          <w:p w:rsidR="00000000" w:rsidDel="00000000" w:rsidP="00000000" w:rsidRDefault="00000000" w:rsidRPr="00000000" w14:paraId="000003EA">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E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bottom"/>
          </w:tcPr>
          <w:p w:rsidR="00000000" w:rsidDel="00000000" w:rsidP="00000000" w:rsidRDefault="00000000" w:rsidRPr="00000000" w14:paraId="000003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Oral Swabs</w:t>
            </w:r>
          </w:p>
        </w:tc>
        <w:tc>
          <w:tcPr>
            <w:shd w:fill="auto" w:val="clear"/>
            <w:vAlign w:val="bottom"/>
          </w:tcPr>
          <w:p w:rsidR="00000000" w:rsidDel="00000000" w:rsidP="00000000" w:rsidRDefault="00000000" w:rsidRPr="00000000" w14:paraId="000003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3E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F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bottom"/>
          </w:tcPr>
          <w:p w:rsidR="00000000" w:rsidDel="00000000" w:rsidP="00000000" w:rsidRDefault="00000000" w:rsidRPr="00000000" w14:paraId="000003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Disposable Spoons</w:t>
            </w:r>
          </w:p>
        </w:tc>
        <w:tc>
          <w:tcPr>
            <w:shd w:fill="auto" w:val="clear"/>
            <w:vAlign w:val="bottom"/>
          </w:tcPr>
          <w:p w:rsidR="00000000" w:rsidDel="00000000" w:rsidP="00000000" w:rsidRDefault="00000000" w:rsidRPr="00000000" w14:paraId="000003F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3F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F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bottom"/>
          </w:tcPr>
          <w:p w:rsidR="00000000" w:rsidDel="00000000" w:rsidP="00000000" w:rsidRDefault="00000000" w:rsidRPr="00000000" w14:paraId="000003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Disposable Cups</w:t>
            </w:r>
          </w:p>
        </w:tc>
        <w:tc>
          <w:tcPr>
            <w:shd w:fill="auto" w:val="clear"/>
            <w:vAlign w:val="bottom"/>
          </w:tcPr>
          <w:p w:rsidR="00000000" w:rsidDel="00000000" w:rsidP="00000000" w:rsidRDefault="00000000" w:rsidRPr="00000000" w14:paraId="000003F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3F9">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3F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bottom"/>
          </w:tcPr>
          <w:p w:rsidR="00000000" w:rsidDel="00000000" w:rsidP="00000000" w:rsidRDefault="00000000" w:rsidRPr="00000000" w14:paraId="000003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Drinking Straws </w:t>
            </w:r>
          </w:p>
        </w:tc>
        <w:tc>
          <w:tcPr>
            <w:shd w:fill="auto" w:val="clear"/>
            <w:vAlign w:val="bottom"/>
          </w:tcPr>
          <w:p w:rsidR="00000000" w:rsidDel="00000000" w:rsidP="00000000" w:rsidRDefault="00000000" w:rsidRPr="00000000" w14:paraId="000003F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2packs</w:t>
            </w:r>
          </w:p>
        </w:tc>
        <w:tc>
          <w:tcPr/>
          <w:p w:rsidR="00000000" w:rsidDel="00000000" w:rsidP="00000000" w:rsidRDefault="00000000" w:rsidRPr="00000000" w14:paraId="000003F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vAlign w:val="bottom"/>
          </w:tcPr>
          <w:p w:rsidR="00000000" w:rsidDel="00000000" w:rsidP="00000000" w:rsidRDefault="00000000" w:rsidRPr="00000000" w14:paraId="000004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Feedig Syringes</w:t>
            </w:r>
          </w:p>
        </w:tc>
        <w:tc>
          <w:tcPr>
            <w:shd w:fill="auto" w:val="clear"/>
            <w:vAlign w:val="bottom"/>
          </w:tcPr>
          <w:p w:rsidR="00000000" w:rsidDel="00000000" w:rsidP="00000000" w:rsidRDefault="00000000" w:rsidRPr="00000000" w14:paraId="0000040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40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vAlign w:val="bottom"/>
          </w:tcPr>
          <w:p w:rsidR="00000000" w:rsidDel="00000000" w:rsidP="00000000" w:rsidRDefault="00000000" w:rsidRPr="00000000" w14:paraId="000004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Thickener Sachets</w:t>
            </w:r>
          </w:p>
        </w:tc>
        <w:tc>
          <w:tcPr>
            <w:shd w:fill="auto" w:val="clear"/>
            <w:vAlign w:val="bottom"/>
          </w:tcPr>
          <w:p w:rsidR="00000000" w:rsidDel="00000000" w:rsidP="00000000" w:rsidRDefault="00000000" w:rsidRPr="00000000" w14:paraId="000004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40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vAlign w:val="bottom"/>
          </w:tcPr>
          <w:p w:rsidR="00000000" w:rsidDel="00000000" w:rsidP="00000000" w:rsidRDefault="00000000" w:rsidRPr="00000000" w14:paraId="000004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Bibs/ Napkis</w:t>
            </w:r>
          </w:p>
        </w:tc>
        <w:tc>
          <w:tcPr>
            <w:shd w:fill="auto" w:val="clear"/>
            <w:vAlign w:val="bottom"/>
          </w:tcPr>
          <w:p w:rsidR="00000000" w:rsidDel="00000000" w:rsidP="00000000" w:rsidRDefault="00000000" w:rsidRPr="00000000" w14:paraId="000004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40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0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vAlign w:val="bottom"/>
          </w:tcPr>
          <w:p w:rsidR="00000000" w:rsidDel="00000000" w:rsidP="00000000" w:rsidRDefault="00000000" w:rsidRPr="00000000" w14:paraId="000004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Tissues</w:t>
            </w:r>
          </w:p>
        </w:tc>
        <w:tc>
          <w:tcPr>
            <w:shd w:fill="auto" w:val="clear"/>
            <w:vAlign w:val="bottom"/>
          </w:tcPr>
          <w:p w:rsidR="00000000" w:rsidDel="00000000" w:rsidP="00000000" w:rsidRDefault="00000000" w:rsidRPr="00000000" w14:paraId="000004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41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1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vAlign w:val="bottom"/>
          </w:tcPr>
          <w:p w:rsidR="00000000" w:rsidDel="00000000" w:rsidP="00000000" w:rsidRDefault="00000000" w:rsidRPr="00000000" w14:paraId="000004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Sunction Catheters(Dysphagia Clinic)</w:t>
            </w:r>
          </w:p>
        </w:tc>
        <w:tc>
          <w:tcPr>
            <w:shd w:fill="auto" w:val="clear"/>
            <w:vAlign w:val="bottom"/>
          </w:tcPr>
          <w:p w:rsidR="00000000" w:rsidDel="00000000" w:rsidP="00000000" w:rsidRDefault="00000000" w:rsidRPr="00000000" w14:paraId="000004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417">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vAlign w:val="bottom"/>
          </w:tcPr>
          <w:p w:rsidR="00000000" w:rsidDel="00000000" w:rsidP="00000000" w:rsidRDefault="00000000" w:rsidRPr="00000000" w14:paraId="000004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Paper</w:t>
            </w:r>
          </w:p>
        </w:tc>
        <w:tc>
          <w:tcPr>
            <w:shd w:fill="auto" w:val="clear"/>
            <w:vAlign w:val="bottom"/>
          </w:tcPr>
          <w:p w:rsidR="00000000" w:rsidDel="00000000" w:rsidP="00000000" w:rsidRDefault="00000000" w:rsidRPr="00000000" w14:paraId="000004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2packs</w:t>
            </w:r>
          </w:p>
        </w:tc>
        <w:tc>
          <w:tcPr/>
          <w:p w:rsidR="00000000" w:rsidDel="00000000" w:rsidP="00000000" w:rsidRDefault="00000000" w:rsidRPr="00000000" w14:paraId="0000041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vAlign w:val="bottom"/>
          </w:tcPr>
          <w:p w:rsidR="00000000" w:rsidDel="00000000" w:rsidP="00000000" w:rsidRDefault="00000000" w:rsidRPr="00000000" w14:paraId="000004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Pencils</w:t>
            </w:r>
          </w:p>
        </w:tc>
        <w:tc>
          <w:tcPr>
            <w:shd w:fill="auto" w:val="clear"/>
            <w:vAlign w:val="bottom"/>
          </w:tcPr>
          <w:p w:rsidR="00000000" w:rsidDel="00000000" w:rsidP="00000000" w:rsidRDefault="00000000" w:rsidRPr="00000000" w14:paraId="000004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42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vAlign w:val="bottom"/>
          </w:tcPr>
          <w:p w:rsidR="00000000" w:rsidDel="00000000" w:rsidP="00000000" w:rsidRDefault="00000000" w:rsidRPr="00000000" w14:paraId="000004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Masking Tape</w:t>
            </w:r>
          </w:p>
        </w:tc>
        <w:tc>
          <w:tcPr>
            <w:shd w:fill="auto" w:val="clear"/>
            <w:vAlign w:val="bottom"/>
          </w:tcPr>
          <w:p w:rsidR="00000000" w:rsidDel="00000000" w:rsidP="00000000" w:rsidRDefault="00000000" w:rsidRPr="00000000" w14:paraId="0000042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42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vAlign w:val="bottom"/>
          </w:tcPr>
          <w:p w:rsidR="00000000" w:rsidDel="00000000" w:rsidP="00000000" w:rsidRDefault="00000000" w:rsidRPr="00000000" w14:paraId="000004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Cardboard  Sheets</w:t>
            </w:r>
          </w:p>
        </w:tc>
        <w:tc>
          <w:tcPr>
            <w:shd w:fill="auto" w:val="clear"/>
            <w:vAlign w:val="bottom"/>
          </w:tcPr>
          <w:p w:rsidR="00000000" w:rsidDel="00000000" w:rsidP="00000000" w:rsidRDefault="00000000" w:rsidRPr="00000000" w14:paraId="0000042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42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vAlign w:val="bottom"/>
          </w:tcPr>
          <w:p w:rsidR="00000000" w:rsidDel="00000000" w:rsidP="00000000" w:rsidRDefault="00000000" w:rsidRPr="00000000" w14:paraId="000004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Coloured Paper</w:t>
            </w:r>
          </w:p>
        </w:tc>
        <w:tc>
          <w:tcPr>
            <w:shd w:fill="auto" w:val="clear"/>
            <w:vAlign w:val="bottom"/>
          </w:tcPr>
          <w:p w:rsidR="00000000" w:rsidDel="00000000" w:rsidP="00000000" w:rsidRDefault="00000000" w:rsidRPr="00000000" w14:paraId="000004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43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42" w:hRule="atLeast"/>
          <w:tblHeader w:val="0"/>
        </w:trPr>
        <w:tc>
          <w:tcPr>
            <w:shd w:fill="auto" w:val="clear"/>
            <w:vAlign w:val="bottom"/>
          </w:tcPr>
          <w:p w:rsidR="00000000" w:rsidDel="00000000" w:rsidP="00000000" w:rsidRDefault="00000000" w:rsidRPr="00000000" w14:paraId="0000043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vAlign w:val="bottom"/>
          </w:tcPr>
          <w:p w:rsidR="00000000" w:rsidDel="00000000" w:rsidP="00000000" w:rsidRDefault="00000000" w:rsidRPr="00000000" w14:paraId="000004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Therapy Worksheet Printout</w:t>
            </w:r>
          </w:p>
        </w:tc>
        <w:tc>
          <w:tcPr>
            <w:shd w:fill="auto" w:val="clear"/>
            <w:vAlign w:val="bottom"/>
          </w:tcPr>
          <w:p w:rsidR="00000000" w:rsidDel="00000000" w:rsidP="00000000" w:rsidRDefault="00000000" w:rsidRPr="00000000" w14:paraId="0000043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43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EQUIPMENT BY SPECIALTY</w:t>
      </w:r>
      <w:r w:rsidDel="00000000" w:rsidR="00000000" w:rsidRPr="00000000">
        <w:rPr>
          <w:rtl w:val="0"/>
        </w:rPr>
      </w:r>
    </w:p>
    <w:p w:rsidR="00000000" w:rsidDel="00000000" w:rsidP="00000000" w:rsidRDefault="00000000" w:rsidRPr="00000000" w14:paraId="0000043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LANGUAGE DISORDERS UNIT </w:t>
      </w:r>
    </w:p>
    <w:tbl>
      <w:tblPr>
        <w:tblStyle w:val="Table25"/>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10"/>
        <w:gridCol w:w="2880"/>
        <w:tblGridChange w:id="0">
          <w:tblGrid>
            <w:gridCol w:w="720"/>
            <w:gridCol w:w="5310"/>
            <w:gridCol w:w="2880"/>
          </w:tblGrid>
        </w:tblGridChange>
      </w:tblGrid>
      <w:tr>
        <w:trPr>
          <w:cantSplit w:val="1"/>
          <w:trHeight w:val="1226" w:hRule="atLeast"/>
          <w:tblHeader w:val="0"/>
        </w:trPr>
        <w:tc>
          <w:tcPr>
            <w:shd w:fill="auto" w:val="clear"/>
          </w:tcPr>
          <w:p w:rsidR="00000000" w:rsidDel="00000000" w:rsidP="00000000" w:rsidRDefault="00000000" w:rsidRPr="00000000" w14:paraId="0000043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43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w:t>
            </w:r>
          </w:p>
        </w:tc>
        <w:tc>
          <w:tcPr>
            <w:shd w:fill="auto" w:val="clear"/>
          </w:tcPr>
          <w:p w:rsidR="00000000" w:rsidDel="00000000" w:rsidP="00000000" w:rsidRDefault="00000000" w:rsidRPr="00000000" w14:paraId="0000043E">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shd w:fill="auto" w:val="clear"/>
          </w:tcPr>
          <w:p w:rsidR="00000000" w:rsidDel="00000000" w:rsidP="00000000" w:rsidRDefault="00000000" w:rsidRPr="00000000" w14:paraId="000004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Aphasia Batteries (WAB/BDAE Type)</w:t>
            </w:r>
          </w:p>
        </w:tc>
        <w:tc>
          <w:tcPr>
            <w:shd w:fill="auto" w:val="clear"/>
          </w:tcPr>
          <w:p w:rsidR="00000000" w:rsidDel="00000000" w:rsidP="00000000" w:rsidRDefault="00000000" w:rsidRPr="00000000" w14:paraId="000004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Test Batteries ( Adult And Paediatric)</w:t>
            </w:r>
          </w:p>
        </w:tc>
        <w:tc>
          <w:tcPr>
            <w:shd w:fill="auto" w:val="clear"/>
          </w:tcPr>
          <w:p w:rsidR="00000000" w:rsidDel="00000000" w:rsidP="00000000" w:rsidRDefault="00000000" w:rsidRPr="00000000" w14:paraId="000004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Pr>
          <w:p w:rsidR="00000000" w:rsidDel="00000000" w:rsidP="00000000" w:rsidRDefault="00000000" w:rsidRPr="00000000" w14:paraId="000004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Bedside Screening Kits </w:t>
            </w:r>
          </w:p>
        </w:tc>
        <w:tc>
          <w:tcPr>
            <w:shd w:fill="auto" w:val="clear"/>
          </w:tcPr>
          <w:p w:rsidR="00000000" w:rsidDel="00000000" w:rsidP="00000000" w:rsidRDefault="00000000" w:rsidRPr="00000000" w14:paraId="000004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Literacy/Phonological Awareness Kits</w:t>
            </w:r>
          </w:p>
        </w:tc>
        <w:tc>
          <w:tcPr>
            <w:shd w:fill="auto" w:val="clear"/>
          </w:tcPr>
          <w:p w:rsidR="00000000" w:rsidDel="00000000" w:rsidP="00000000" w:rsidRDefault="00000000" w:rsidRPr="00000000" w14:paraId="000004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Comprehension Tools </w:t>
            </w:r>
          </w:p>
        </w:tc>
        <w:tc>
          <w:tcPr>
            <w:shd w:fill="auto" w:val="clear"/>
          </w:tcPr>
          <w:p w:rsidR="00000000" w:rsidDel="00000000" w:rsidP="00000000" w:rsidRDefault="00000000" w:rsidRPr="00000000" w14:paraId="000004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Task Boards</w:t>
            </w:r>
          </w:p>
        </w:tc>
        <w:tc>
          <w:tcPr>
            <w:shd w:fill="auto" w:val="clear"/>
          </w:tcPr>
          <w:p w:rsidR="00000000" w:rsidDel="00000000" w:rsidP="00000000" w:rsidRDefault="00000000" w:rsidRPr="00000000" w14:paraId="000004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Pr>
          <w:p w:rsidR="00000000" w:rsidDel="00000000" w:rsidP="00000000" w:rsidRDefault="00000000" w:rsidRPr="00000000" w14:paraId="000004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Sequencing Cards</w:t>
            </w:r>
          </w:p>
        </w:tc>
        <w:tc>
          <w:tcPr>
            <w:shd w:fill="auto" w:val="clear"/>
          </w:tcPr>
          <w:p w:rsidR="00000000" w:rsidDel="00000000" w:rsidP="00000000" w:rsidRDefault="00000000" w:rsidRPr="00000000" w14:paraId="000004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10sets</w:t>
            </w:r>
          </w:p>
        </w:tc>
      </w:tr>
      <w:tr>
        <w:trPr>
          <w:cantSplit w:val="0"/>
          <w:tblHeader w:val="0"/>
        </w:trPr>
        <w:tc>
          <w:tcPr>
            <w:shd w:fill="auto" w:val="clear"/>
          </w:tcPr>
          <w:p w:rsidR="00000000" w:rsidDel="00000000" w:rsidP="00000000" w:rsidRDefault="00000000" w:rsidRPr="00000000" w14:paraId="000004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Tablets/Laptops for Language Apps</w:t>
            </w:r>
          </w:p>
        </w:tc>
        <w:tc>
          <w:tcPr>
            <w:shd w:fill="auto" w:val="clear"/>
          </w:tcPr>
          <w:p w:rsidR="00000000" w:rsidDel="00000000" w:rsidP="00000000" w:rsidRDefault="00000000" w:rsidRPr="00000000" w14:paraId="000004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Naming Therapy Software</w:t>
            </w:r>
          </w:p>
        </w:tc>
        <w:tc>
          <w:tcPr>
            <w:shd w:fill="auto" w:val="clear"/>
          </w:tcPr>
          <w:p w:rsidR="00000000" w:rsidDel="00000000" w:rsidP="00000000" w:rsidRDefault="00000000" w:rsidRPr="00000000" w14:paraId="000004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Workbooks</w:t>
            </w:r>
          </w:p>
        </w:tc>
        <w:tc>
          <w:tcPr>
            <w:shd w:fill="auto" w:val="clear"/>
          </w:tcPr>
          <w:p w:rsidR="00000000" w:rsidDel="00000000" w:rsidP="00000000" w:rsidRDefault="00000000" w:rsidRPr="00000000" w14:paraId="000004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Pr>
          <w:p w:rsidR="00000000" w:rsidDel="00000000" w:rsidP="00000000" w:rsidRDefault="00000000" w:rsidRPr="00000000" w14:paraId="000004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Cards </w:t>
            </w:r>
          </w:p>
        </w:tc>
        <w:tc>
          <w:tcPr>
            <w:shd w:fill="auto" w:val="clear"/>
          </w:tcPr>
          <w:p w:rsidR="00000000" w:rsidDel="00000000" w:rsidP="00000000" w:rsidRDefault="00000000" w:rsidRPr="00000000" w14:paraId="000004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10sets</w:t>
            </w:r>
          </w:p>
        </w:tc>
      </w:tr>
      <w:tr>
        <w:trPr>
          <w:cantSplit w:val="0"/>
          <w:tblHeader w:val="0"/>
        </w:trPr>
        <w:tc>
          <w:tcPr>
            <w:shd w:fill="auto" w:val="clear"/>
          </w:tcPr>
          <w:p w:rsidR="00000000" w:rsidDel="00000000" w:rsidP="00000000" w:rsidRDefault="00000000" w:rsidRPr="00000000" w14:paraId="000004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Strips</w:t>
            </w:r>
          </w:p>
        </w:tc>
        <w:tc>
          <w:tcPr>
            <w:shd w:fill="auto" w:val="clear"/>
          </w:tcPr>
          <w:p w:rsidR="00000000" w:rsidDel="00000000" w:rsidP="00000000" w:rsidRDefault="00000000" w:rsidRPr="00000000" w14:paraId="000004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10packs</w:t>
            </w:r>
          </w:p>
        </w:tc>
      </w:tr>
      <w:tr>
        <w:trPr>
          <w:cantSplit w:val="0"/>
          <w:tblHeader w:val="0"/>
        </w:trPr>
        <w:tc>
          <w:tcPr>
            <w:shd w:fill="auto" w:val="clear"/>
          </w:tcPr>
          <w:p w:rsidR="00000000" w:rsidDel="00000000" w:rsidP="00000000" w:rsidRDefault="00000000" w:rsidRPr="00000000" w14:paraId="000004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Whiteboards</w:t>
            </w:r>
          </w:p>
        </w:tc>
        <w:tc>
          <w:tcPr>
            <w:shd w:fill="auto" w:val="clear"/>
          </w:tcPr>
          <w:p w:rsidR="00000000" w:rsidDel="00000000" w:rsidP="00000000" w:rsidRDefault="00000000" w:rsidRPr="00000000" w14:paraId="000004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466">
      <w:pPr>
        <w:tabs>
          <w:tab w:val="left" w:leader="none" w:pos="6720"/>
        </w:tabs>
        <w:spacing w:line="36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FLUENCY DISORDERS UNIT</w:t>
      </w:r>
    </w:p>
    <w:tbl>
      <w:tblPr>
        <w:tblStyle w:val="Table26"/>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89"/>
        <w:gridCol w:w="2701"/>
        <w:tblGridChange w:id="0">
          <w:tblGrid>
            <w:gridCol w:w="720"/>
            <w:gridCol w:w="5489"/>
            <w:gridCol w:w="2701"/>
          </w:tblGrid>
        </w:tblGridChange>
      </w:tblGrid>
      <w:tr>
        <w:trPr>
          <w:cantSplit w:val="1"/>
          <w:trHeight w:val="1163" w:hRule="atLeast"/>
          <w:tblHeader w:val="0"/>
        </w:trPr>
        <w:tc>
          <w:tcPr>
            <w:shd w:fill="auto" w:val="clear"/>
          </w:tcPr>
          <w:p w:rsidR="00000000" w:rsidDel="00000000" w:rsidP="00000000" w:rsidRDefault="00000000" w:rsidRPr="00000000" w14:paraId="0000046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46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w:t>
            </w:r>
          </w:p>
        </w:tc>
        <w:tc>
          <w:tcPr>
            <w:shd w:fill="auto" w:val="clear"/>
          </w:tcPr>
          <w:p w:rsidR="00000000" w:rsidDel="00000000" w:rsidP="00000000" w:rsidRDefault="00000000" w:rsidRPr="00000000" w14:paraId="0000046D">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 </w:t>
            </w:r>
          </w:p>
        </w:tc>
      </w:tr>
      <w:tr>
        <w:trPr>
          <w:cantSplit w:val="0"/>
          <w:tblHeader w:val="0"/>
        </w:trPr>
        <w:tc>
          <w:tcPr>
            <w:shd w:fill="auto" w:val="clear"/>
          </w:tcPr>
          <w:p w:rsidR="00000000" w:rsidDel="00000000" w:rsidP="00000000" w:rsidRDefault="00000000" w:rsidRPr="00000000" w14:paraId="000004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SSI-Type Fluency Tools</w:t>
            </w:r>
          </w:p>
        </w:tc>
        <w:tc>
          <w:tcPr>
            <w:shd w:fill="auto" w:val="clear"/>
            <w:vAlign w:val="bottom"/>
          </w:tcPr>
          <w:p w:rsidR="00000000" w:rsidDel="00000000" w:rsidP="00000000" w:rsidRDefault="00000000" w:rsidRPr="00000000" w14:paraId="0000047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r>
      <w:tr>
        <w:trPr>
          <w:cantSplit w:val="0"/>
          <w:tblHeader w:val="0"/>
        </w:trPr>
        <w:tc>
          <w:tcPr>
            <w:shd w:fill="auto" w:val="clear"/>
          </w:tcPr>
          <w:p w:rsidR="00000000" w:rsidDel="00000000" w:rsidP="00000000" w:rsidRDefault="00000000" w:rsidRPr="00000000" w14:paraId="000004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Stopwatch Timer</w:t>
            </w:r>
          </w:p>
        </w:tc>
        <w:tc>
          <w:tcPr>
            <w:shd w:fill="auto" w:val="clear"/>
            <w:vAlign w:val="bottom"/>
          </w:tcPr>
          <w:p w:rsidR="00000000" w:rsidDel="00000000" w:rsidP="00000000" w:rsidRDefault="00000000" w:rsidRPr="00000000" w14:paraId="0000047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r>
      <w:tr>
        <w:trPr>
          <w:cantSplit w:val="0"/>
          <w:tblHeader w:val="0"/>
        </w:trPr>
        <w:tc>
          <w:tcPr>
            <w:shd w:fill="auto" w:val="clear"/>
          </w:tcPr>
          <w:p w:rsidR="00000000" w:rsidDel="00000000" w:rsidP="00000000" w:rsidRDefault="00000000" w:rsidRPr="00000000" w14:paraId="000004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Audio-Video Recorder</w:t>
            </w:r>
          </w:p>
        </w:tc>
        <w:tc>
          <w:tcPr>
            <w:shd w:fill="auto" w:val="clear"/>
            <w:vAlign w:val="bottom"/>
          </w:tcPr>
          <w:p w:rsidR="00000000" w:rsidDel="00000000" w:rsidP="00000000" w:rsidRDefault="00000000" w:rsidRPr="00000000" w14:paraId="0000047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shd w:fill="auto" w:val="clear"/>
          </w:tcPr>
          <w:p w:rsidR="00000000" w:rsidDel="00000000" w:rsidP="00000000" w:rsidRDefault="00000000" w:rsidRPr="00000000" w14:paraId="000004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Speech Rate Counter Apps/Devices</w:t>
            </w:r>
          </w:p>
        </w:tc>
        <w:tc>
          <w:tcPr>
            <w:shd w:fill="auto" w:val="clear"/>
            <w:vAlign w:val="bottom"/>
          </w:tcPr>
          <w:p w:rsidR="00000000" w:rsidDel="00000000" w:rsidP="00000000" w:rsidRDefault="00000000" w:rsidRPr="00000000" w14:paraId="0000047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2</w:t>
            </w:r>
          </w:p>
        </w:tc>
      </w:tr>
      <w:tr>
        <w:trPr>
          <w:cantSplit w:val="0"/>
          <w:tblHeader w:val="0"/>
        </w:trPr>
        <w:tc>
          <w:tcPr>
            <w:shd w:fill="auto" w:val="clear"/>
          </w:tcPr>
          <w:p w:rsidR="00000000" w:rsidDel="00000000" w:rsidP="00000000" w:rsidRDefault="00000000" w:rsidRPr="00000000" w14:paraId="000004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Delayed Auditory Feedback Devices</w:t>
            </w:r>
          </w:p>
        </w:tc>
        <w:tc>
          <w:tcPr>
            <w:shd w:fill="auto" w:val="clear"/>
            <w:vAlign w:val="bottom"/>
          </w:tcPr>
          <w:p w:rsidR="00000000" w:rsidDel="00000000" w:rsidP="00000000" w:rsidRDefault="00000000" w:rsidRPr="00000000" w14:paraId="0000047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shd w:fill="auto" w:val="clear"/>
          </w:tcPr>
          <w:p w:rsidR="00000000" w:rsidDel="00000000" w:rsidP="00000000" w:rsidRDefault="00000000" w:rsidRPr="00000000" w14:paraId="000004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Breathing Trainer</w:t>
            </w:r>
          </w:p>
        </w:tc>
        <w:tc>
          <w:tcPr>
            <w:shd w:fill="auto" w:val="clear"/>
            <w:vAlign w:val="bottom"/>
          </w:tcPr>
          <w:p w:rsidR="00000000" w:rsidDel="00000000" w:rsidP="00000000" w:rsidRDefault="00000000" w:rsidRPr="00000000" w14:paraId="0000047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shd w:fill="auto" w:val="clear"/>
          </w:tcPr>
          <w:p w:rsidR="00000000" w:rsidDel="00000000" w:rsidP="00000000" w:rsidRDefault="00000000" w:rsidRPr="00000000" w14:paraId="000004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Fluency Shaping Manuals</w:t>
            </w:r>
          </w:p>
        </w:tc>
        <w:tc>
          <w:tcPr>
            <w:shd w:fill="auto" w:val="clear"/>
            <w:vAlign w:val="bottom"/>
          </w:tcPr>
          <w:p w:rsidR="00000000" w:rsidDel="00000000" w:rsidP="00000000" w:rsidRDefault="00000000" w:rsidRPr="00000000" w14:paraId="0000048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r>
      <w:tr>
        <w:trPr>
          <w:cantSplit w:val="0"/>
          <w:tblHeader w:val="0"/>
        </w:trPr>
        <w:tc>
          <w:tcPr>
            <w:shd w:fill="auto" w:val="clear"/>
          </w:tcPr>
          <w:p w:rsidR="00000000" w:rsidDel="00000000" w:rsidP="00000000" w:rsidRDefault="00000000" w:rsidRPr="00000000" w14:paraId="000004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Counseling Materials</w:t>
            </w:r>
          </w:p>
        </w:tc>
        <w:tc>
          <w:tcPr>
            <w:shd w:fill="auto" w:val="clear"/>
            <w:vAlign w:val="bottom"/>
          </w:tcPr>
          <w:p w:rsidR="00000000" w:rsidDel="00000000" w:rsidP="00000000" w:rsidRDefault="00000000" w:rsidRPr="00000000" w14:paraId="0000048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10sets</w:t>
            </w:r>
          </w:p>
        </w:tc>
      </w:tr>
    </w:tbl>
    <w:p w:rsidR="00000000" w:rsidDel="00000000" w:rsidP="00000000" w:rsidRDefault="00000000" w:rsidRPr="00000000" w14:paraId="0000048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VOICE AND RESONANCE UNIT.</w:t>
      </w:r>
    </w:p>
    <w:tbl>
      <w:tblPr>
        <w:tblStyle w:val="Table27"/>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275" w:hRule="atLeast"/>
          <w:tblHeader w:val="0"/>
        </w:trPr>
        <w:tc>
          <w:tcPr>
            <w:shd w:fill="auto" w:val="clear"/>
          </w:tcPr>
          <w:p w:rsidR="00000000" w:rsidDel="00000000" w:rsidP="00000000" w:rsidRDefault="00000000" w:rsidRPr="00000000" w14:paraId="0000048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48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w:t>
            </w:r>
          </w:p>
        </w:tc>
        <w:tc>
          <w:tcPr>
            <w:shd w:fill="auto" w:val="clear"/>
          </w:tcPr>
          <w:p w:rsidR="00000000" w:rsidDel="00000000" w:rsidP="00000000" w:rsidRDefault="00000000" w:rsidRPr="00000000" w14:paraId="0000048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 </w:t>
            </w:r>
          </w:p>
        </w:tc>
      </w:tr>
      <w:tr>
        <w:trPr>
          <w:cantSplit w:val="0"/>
          <w:trHeight w:val="20" w:hRule="atLeast"/>
          <w:tblHeader w:val="0"/>
        </w:trPr>
        <w:tc>
          <w:tcPr>
            <w:shd w:fill="auto" w:val="clear"/>
          </w:tcPr>
          <w:p w:rsidR="00000000" w:rsidDel="00000000" w:rsidP="00000000" w:rsidRDefault="00000000" w:rsidRPr="00000000" w14:paraId="000004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Laryngeal Mirror Sets</w:t>
            </w:r>
          </w:p>
        </w:tc>
        <w:tc>
          <w:tcPr>
            <w:shd w:fill="auto" w:val="clear"/>
          </w:tcPr>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20" w:hRule="atLeast"/>
          <w:tblHeader w:val="0"/>
        </w:trPr>
        <w:tc>
          <w:tcPr>
            <w:shd w:fill="auto" w:val="clear"/>
          </w:tcPr>
          <w:p w:rsidR="00000000" w:rsidDel="00000000" w:rsidP="00000000" w:rsidRDefault="00000000" w:rsidRPr="00000000" w14:paraId="000004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Acoustic Voice Analysis Software </w:t>
            </w:r>
          </w:p>
        </w:tc>
        <w:tc>
          <w:tcPr>
            <w:shd w:fill="auto" w:val="clear"/>
          </w:tcPr>
          <w:p w:rsidR="00000000" w:rsidDel="00000000" w:rsidP="00000000" w:rsidRDefault="00000000" w:rsidRPr="00000000" w14:paraId="000004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Microphones (High Quality)</w:t>
            </w:r>
          </w:p>
        </w:tc>
        <w:tc>
          <w:tcPr>
            <w:shd w:fill="auto" w:val="clear"/>
          </w:tcPr>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20" w:hRule="atLeast"/>
          <w:tblHeader w:val="0"/>
        </w:trPr>
        <w:tc>
          <w:tcPr>
            <w:shd w:fill="auto" w:val="clear"/>
          </w:tcPr>
          <w:p w:rsidR="00000000" w:rsidDel="00000000" w:rsidP="00000000" w:rsidRDefault="00000000" w:rsidRPr="00000000" w14:paraId="000004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 Meter</w:t>
            </w:r>
          </w:p>
        </w:tc>
        <w:tc>
          <w:tcPr>
            <w:shd w:fill="auto" w:val="clear"/>
          </w:tcPr>
          <w:p w:rsidR="00000000" w:rsidDel="00000000" w:rsidP="00000000" w:rsidRDefault="00000000" w:rsidRPr="00000000" w14:paraId="000004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Nasometer</w:t>
            </w:r>
          </w:p>
        </w:tc>
        <w:tc>
          <w:tcPr>
            <w:shd w:fill="auto" w:val="clear"/>
          </w:tcPr>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Pitch Analyser</w:t>
            </w:r>
          </w:p>
        </w:tc>
        <w:tc>
          <w:tcPr>
            <w:shd w:fill="auto" w:val="clear"/>
          </w:tcPr>
          <w:p w:rsidR="00000000" w:rsidDel="00000000" w:rsidP="00000000" w:rsidRDefault="00000000" w:rsidRPr="00000000" w14:paraId="000004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Range Profile Software</w:t>
            </w:r>
          </w:p>
        </w:tc>
        <w:tc>
          <w:tcPr>
            <w:shd w:fill="auto" w:val="clear"/>
          </w:tcPr>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FEES System  Access</w:t>
            </w:r>
          </w:p>
        </w:tc>
        <w:tc>
          <w:tcPr>
            <w:shd w:fill="auto" w:val="clear"/>
          </w:tcPr>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Laryngoscope Access </w:t>
            </w:r>
          </w:p>
        </w:tc>
        <w:tc>
          <w:tcPr>
            <w:shd w:fill="auto" w:val="clear"/>
          </w:tcPr>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Stroboscopy Access</w:t>
            </w:r>
          </w:p>
        </w:tc>
        <w:tc>
          <w:tcPr>
            <w:shd w:fill="auto" w:val="clear"/>
          </w:tcPr>
          <w:p w:rsidR="00000000" w:rsidDel="00000000" w:rsidP="00000000" w:rsidRDefault="00000000" w:rsidRPr="00000000" w14:paraId="000004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Resonance Tubes/Straw Phonation Kits</w:t>
            </w:r>
          </w:p>
        </w:tc>
        <w:tc>
          <w:tcPr>
            <w:shd w:fill="auto" w:val="clear"/>
          </w:tcPr>
          <w:p w:rsidR="00000000" w:rsidDel="00000000" w:rsidP="00000000" w:rsidRDefault="00000000" w:rsidRPr="00000000" w14:paraId="000004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0" w:hRule="atLeast"/>
          <w:tblHeader w:val="0"/>
        </w:trPr>
        <w:tc>
          <w:tcPr>
            <w:shd w:fill="auto" w:val="clear"/>
          </w:tcPr>
          <w:p w:rsidR="00000000" w:rsidDel="00000000" w:rsidP="00000000" w:rsidRDefault="00000000" w:rsidRPr="00000000" w14:paraId="000004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Breathing Trainer</w:t>
            </w:r>
          </w:p>
        </w:tc>
        <w:tc>
          <w:tcPr>
            <w:shd w:fill="auto" w:val="clear"/>
          </w:tcPr>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0" w:hRule="atLeast"/>
          <w:tblHeader w:val="0"/>
        </w:trPr>
        <w:tc>
          <w:tcPr>
            <w:shd w:fill="auto" w:val="clear"/>
          </w:tcPr>
          <w:p w:rsidR="00000000" w:rsidDel="00000000" w:rsidP="00000000" w:rsidRDefault="00000000" w:rsidRPr="00000000" w14:paraId="000004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Biofeedback Monitor</w:t>
            </w:r>
          </w:p>
        </w:tc>
        <w:tc>
          <w:tcPr>
            <w:shd w:fill="auto" w:val="clear"/>
          </w:tcPr>
          <w:p w:rsidR="00000000" w:rsidDel="00000000" w:rsidP="00000000" w:rsidRDefault="00000000" w:rsidRPr="00000000" w14:paraId="000004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B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SWALLOWING AND FEEDING UNIT</w:t>
      </w:r>
    </w:p>
    <w:tbl>
      <w:tblPr>
        <w:tblStyle w:val="Table2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220"/>
        <w:gridCol w:w="2790"/>
        <w:tblGridChange w:id="0">
          <w:tblGrid>
            <w:gridCol w:w="900"/>
            <w:gridCol w:w="5220"/>
            <w:gridCol w:w="2790"/>
          </w:tblGrid>
        </w:tblGridChange>
      </w:tblGrid>
      <w:tr>
        <w:trPr>
          <w:cantSplit w:val="1"/>
          <w:trHeight w:val="1246" w:hRule="atLeast"/>
          <w:tblHeader w:val="0"/>
        </w:trPr>
        <w:tc>
          <w:tcPr>
            <w:shd w:fill="auto" w:val="clear"/>
          </w:tcPr>
          <w:p w:rsidR="00000000" w:rsidDel="00000000" w:rsidP="00000000" w:rsidRDefault="00000000" w:rsidRPr="00000000" w14:paraId="000004B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4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4B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w:t>
            </w:r>
          </w:p>
        </w:tc>
        <w:tc>
          <w:tcPr>
            <w:shd w:fill="auto" w:val="clear"/>
          </w:tcPr>
          <w:p w:rsidR="00000000" w:rsidDel="00000000" w:rsidP="00000000" w:rsidRDefault="00000000" w:rsidRPr="00000000" w14:paraId="000004BE">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 </w:t>
            </w:r>
          </w:p>
        </w:tc>
      </w:tr>
      <w:tr>
        <w:trPr>
          <w:cantSplit w:val="0"/>
          <w:tblHeader w:val="0"/>
        </w:trPr>
        <w:tc>
          <w:tcPr>
            <w:shd w:fill="auto" w:val="clear"/>
          </w:tcPr>
          <w:p w:rsidR="00000000" w:rsidDel="00000000" w:rsidP="00000000" w:rsidRDefault="00000000" w:rsidRPr="00000000" w14:paraId="000004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Dysphagia Bedside Kits</w:t>
            </w:r>
          </w:p>
        </w:tc>
        <w:tc>
          <w:tcPr>
            <w:shd w:fill="auto" w:val="clear"/>
          </w:tcPr>
          <w:p w:rsidR="00000000" w:rsidDel="00000000" w:rsidP="00000000" w:rsidRDefault="00000000" w:rsidRPr="00000000" w14:paraId="000004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Pr>
          <w:p w:rsidR="00000000" w:rsidDel="00000000" w:rsidP="00000000" w:rsidRDefault="00000000" w:rsidRPr="00000000" w14:paraId="000004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Purse Oximeters</w:t>
            </w:r>
          </w:p>
        </w:tc>
        <w:tc>
          <w:tcPr>
            <w:shd w:fill="auto" w:val="clear"/>
          </w:tcPr>
          <w:p w:rsidR="00000000" w:rsidDel="00000000" w:rsidP="00000000" w:rsidRDefault="00000000" w:rsidRPr="00000000" w14:paraId="000004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Cervicals  Austacultation Stethoscope</w:t>
            </w:r>
          </w:p>
        </w:tc>
        <w:tc>
          <w:tcPr>
            <w:shd w:fill="auto" w:val="clear"/>
          </w:tcPr>
          <w:p w:rsidR="00000000" w:rsidDel="00000000" w:rsidP="00000000" w:rsidRDefault="00000000" w:rsidRPr="00000000" w14:paraId="000004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Texture Kits</w:t>
            </w:r>
          </w:p>
        </w:tc>
        <w:tc>
          <w:tcPr>
            <w:shd w:fill="auto" w:val="clear"/>
          </w:tcPr>
          <w:p w:rsidR="00000000" w:rsidDel="00000000" w:rsidP="00000000" w:rsidRDefault="00000000" w:rsidRPr="00000000" w14:paraId="000004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t>
            </w:r>
          </w:p>
        </w:tc>
        <w:tc>
          <w:tcPr>
            <w:shd w:fill="auto" w:val="clear"/>
          </w:tcPr>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Thickener Stock</w:t>
            </w:r>
          </w:p>
        </w:tc>
        <w:tc>
          <w:tcPr>
            <w:shd w:fill="auto" w:val="clear"/>
          </w:tcPr>
          <w:p w:rsidR="00000000" w:rsidDel="00000000" w:rsidP="00000000" w:rsidRDefault="00000000" w:rsidRPr="00000000" w14:paraId="000004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5tins</w:t>
            </w:r>
          </w:p>
        </w:tc>
      </w:tr>
      <w:tr>
        <w:trPr>
          <w:cantSplit w:val="0"/>
          <w:tblHeader w:val="0"/>
        </w:trPr>
        <w:tc>
          <w:tcPr>
            <w:shd w:fill="auto" w:val="clear"/>
          </w:tcPr>
          <w:p w:rsidR="00000000" w:rsidDel="00000000" w:rsidP="00000000" w:rsidRDefault="00000000" w:rsidRPr="00000000" w14:paraId="000004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Syringes/Spoons/Cups</w:t>
            </w:r>
          </w:p>
        </w:tc>
        <w:tc>
          <w:tcPr>
            <w:shd w:fill="auto" w:val="clear"/>
          </w:tcPr>
          <w:p w:rsidR="00000000" w:rsidDel="00000000" w:rsidP="00000000" w:rsidRDefault="00000000" w:rsidRPr="00000000" w14:paraId="000004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20each</w:t>
            </w:r>
          </w:p>
        </w:tc>
      </w:tr>
      <w:tr>
        <w:trPr>
          <w:cantSplit w:val="0"/>
          <w:tblHeader w:val="0"/>
        </w:trPr>
        <w:tc>
          <w:tcPr>
            <w:shd w:fill="auto" w:val="clear"/>
          </w:tcPr>
          <w:p w:rsidR="00000000" w:rsidDel="00000000" w:rsidP="00000000" w:rsidRDefault="00000000" w:rsidRPr="00000000" w14:paraId="000004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Oral Motor Exam Kits</w:t>
            </w:r>
          </w:p>
        </w:tc>
        <w:tc>
          <w:tcPr>
            <w:shd w:fill="auto" w:val="clear"/>
          </w:tcPr>
          <w:p w:rsidR="00000000" w:rsidDel="00000000" w:rsidP="00000000" w:rsidRDefault="00000000" w:rsidRPr="00000000" w14:paraId="000004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FEES Access</w:t>
            </w:r>
          </w:p>
        </w:tc>
        <w:tc>
          <w:tcPr>
            <w:shd w:fill="auto" w:val="clear"/>
          </w:tcPr>
          <w:p w:rsidR="00000000" w:rsidDel="00000000" w:rsidP="00000000" w:rsidRDefault="00000000" w:rsidRPr="00000000" w14:paraId="000004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Pr>
          <w:p w:rsidR="00000000" w:rsidDel="00000000" w:rsidP="00000000" w:rsidRDefault="00000000" w:rsidRPr="00000000" w14:paraId="000004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VFSS Devices</w:t>
            </w:r>
          </w:p>
        </w:tc>
        <w:tc>
          <w:tcPr>
            <w:shd w:fill="auto" w:val="clear"/>
          </w:tcPr>
          <w:p w:rsidR="00000000" w:rsidDel="00000000" w:rsidP="00000000" w:rsidRDefault="00000000" w:rsidRPr="00000000" w14:paraId="000004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EMST Devices</w:t>
            </w:r>
          </w:p>
        </w:tc>
        <w:tc>
          <w:tcPr>
            <w:shd w:fill="auto" w:val="clear"/>
          </w:tcPr>
          <w:p w:rsidR="00000000" w:rsidDel="00000000" w:rsidP="00000000" w:rsidRDefault="00000000" w:rsidRPr="00000000" w14:paraId="000004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NMES Swallowing Devices</w:t>
            </w:r>
          </w:p>
        </w:tc>
        <w:tc>
          <w:tcPr>
            <w:shd w:fill="auto" w:val="clear"/>
          </w:tcPr>
          <w:p w:rsidR="00000000" w:rsidDel="00000000" w:rsidP="00000000" w:rsidRDefault="00000000" w:rsidRPr="00000000" w14:paraId="000004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Bottles</w:t>
            </w:r>
          </w:p>
        </w:tc>
        <w:tc>
          <w:tcPr>
            <w:shd w:fill="auto" w:val="clear"/>
          </w:tcPr>
          <w:p w:rsidR="00000000" w:rsidDel="00000000" w:rsidP="00000000" w:rsidRDefault="00000000" w:rsidRPr="00000000" w14:paraId="000004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Nipples</w:t>
            </w:r>
          </w:p>
        </w:tc>
        <w:tc>
          <w:tcPr>
            <w:shd w:fill="auto" w:val="clear"/>
          </w:tcPr>
          <w:p w:rsidR="00000000" w:rsidDel="00000000" w:rsidP="00000000" w:rsidRDefault="00000000" w:rsidRPr="00000000" w14:paraId="000004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4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Chairs</w:t>
            </w:r>
          </w:p>
        </w:tc>
        <w:tc>
          <w:tcPr>
            <w:shd w:fill="auto" w:val="clear"/>
          </w:tcPr>
          <w:p w:rsidR="00000000" w:rsidDel="00000000" w:rsidP="00000000" w:rsidRDefault="00000000" w:rsidRPr="00000000" w14:paraId="000004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Feeding Spoons</w:t>
            </w:r>
          </w:p>
        </w:tc>
        <w:tc>
          <w:tcPr>
            <w:shd w:fill="auto" w:val="clear"/>
          </w:tcPr>
          <w:p w:rsidR="00000000" w:rsidDel="00000000" w:rsidP="00000000" w:rsidRDefault="00000000" w:rsidRPr="00000000" w14:paraId="000004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4E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COGNITIVE-COMMUNICATION UNIT </w:t>
      </w:r>
    </w:p>
    <w:tbl>
      <w:tblPr>
        <w:tblStyle w:val="Table29"/>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5035"/>
        <w:gridCol w:w="2579"/>
        <w:tblGridChange w:id="0">
          <w:tblGrid>
            <w:gridCol w:w="1296"/>
            <w:gridCol w:w="5035"/>
            <w:gridCol w:w="2579"/>
          </w:tblGrid>
        </w:tblGridChange>
      </w:tblGrid>
      <w:tr>
        <w:trPr>
          <w:cantSplit w:val="1"/>
          <w:trHeight w:val="1259" w:hRule="atLeast"/>
          <w:tblHeader w:val="0"/>
        </w:trPr>
        <w:tc>
          <w:tcPr>
            <w:shd w:fill="auto" w:val="clear"/>
          </w:tcPr>
          <w:p w:rsidR="00000000" w:rsidDel="00000000" w:rsidP="00000000" w:rsidRDefault="00000000" w:rsidRPr="00000000" w14:paraId="000004E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E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4F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auto" w:val="clear"/>
          </w:tcPr>
          <w:p w:rsidR="00000000" w:rsidDel="00000000" w:rsidP="00000000" w:rsidRDefault="00000000" w:rsidRPr="00000000" w14:paraId="000004F2">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shd w:fill="auto" w:val="clear"/>
          </w:tcPr>
          <w:p w:rsidR="00000000" w:rsidDel="00000000" w:rsidP="00000000" w:rsidRDefault="00000000" w:rsidRPr="00000000" w14:paraId="000004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Cognitive-linguistic Batteries</w:t>
            </w:r>
          </w:p>
        </w:tc>
        <w:tc>
          <w:tcPr>
            <w:shd w:fill="auto" w:val="clear"/>
          </w:tcPr>
          <w:p w:rsidR="00000000" w:rsidDel="00000000" w:rsidP="00000000" w:rsidRDefault="00000000" w:rsidRPr="00000000" w14:paraId="000004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Memory Screening Tools</w:t>
            </w:r>
          </w:p>
        </w:tc>
        <w:tc>
          <w:tcPr>
            <w:shd w:fill="auto" w:val="clear"/>
          </w:tcPr>
          <w:p w:rsidR="00000000" w:rsidDel="00000000" w:rsidP="00000000" w:rsidRDefault="00000000" w:rsidRPr="00000000" w14:paraId="000004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4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Function Task Kits</w:t>
            </w:r>
          </w:p>
        </w:tc>
        <w:tc>
          <w:tcPr>
            <w:shd w:fill="auto" w:val="clear"/>
          </w:tcPr>
          <w:p w:rsidR="00000000" w:rsidDel="00000000" w:rsidP="00000000" w:rsidRDefault="00000000" w:rsidRPr="00000000" w14:paraId="000004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Attention Testing Software</w:t>
            </w:r>
          </w:p>
        </w:tc>
        <w:tc>
          <w:tcPr>
            <w:shd w:fill="auto" w:val="clear"/>
          </w:tcPr>
          <w:p w:rsidR="00000000" w:rsidDel="00000000" w:rsidP="00000000" w:rsidRDefault="00000000" w:rsidRPr="00000000" w14:paraId="000004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Solving Cards</w:t>
            </w:r>
          </w:p>
        </w:tc>
        <w:tc>
          <w:tcPr>
            <w:shd w:fill="auto" w:val="clear"/>
          </w:tcPr>
          <w:p w:rsidR="00000000" w:rsidDel="00000000" w:rsidP="00000000" w:rsidRDefault="00000000" w:rsidRPr="00000000" w14:paraId="000005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10sets</w:t>
            </w:r>
          </w:p>
        </w:tc>
      </w:tr>
      <w:tr>
        <w:trPr>
          <w:cantSplit w:val="0"/>
          <w:tblHeader w:val="0"/>
        </w:trPr>
        <w:tc>
          <w:tcPr>
            <w:shd w:fill="auto" w:val="clear"/>
          </w:tcPr>
          <w:p w:rsidR="00000000" w:rsidDel="00000000" w:rsidP="00000000" w:rsidRDefault="00000000" w:rsidRPr="00000000" w14:paraId="000005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Sequency Boards</w:t>
            </w:r>
          </w:p>
        </w:tc>
        <w:tc>
          <w:tcPr>
            <w:shd w:fill="auto" w:val="clear"/>
          </w:tcPr>
          <w:p w:rsidR="00000000" w:rsidDel="00000000" w:rsidP="00000000" w:rsidRDefault="00000000" w:rsidRPr="00000000" w14:paraId="000005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5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Books</w:t>
            </w:r>
          </w:p>
        </w:tc>
        <w:tc>
          <w:tcPr>
            <w:shd w:fill="auto" w:val="clear"/>
          </w:tcPr>
          <w:p w:rsidR="00000000" w:rsidDel="00000000" w:rsidP="00000000" w:rsidRDefault="00000000" w:rsidRPr="00000000" w14:paraId="000005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5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Orientation Boards</w:t>
            </w:r>
          </w:p>
        </w:tc>
        <w:tc>
          <w:tcPr>
            <w:shd w:fill="auto" w:val="clear"/>
          </w:tcPr>
          <w:p w:rsidR="00000000" w:rsidDel="00000000" w:rsidP="00000000" w:rsidRDefault="00000000" w:rsidRPr="00000000" w14:paraId="000005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5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Tablet Cognitive Apps</w:t>
            </w:r>
          </w:p>
        </w:tc>
        <w:tc>
          <w:tcPr>
            <w:shd w:fill="auto" w:val="clear"/>
          </w:tcPr>
          <w:p w:rsidR="00000000" w:rsidDel="00000000" w:rsidP="00000000" w:rsidRDefault="00000000" w:rsidRPr="00000000" w14:paraId="000005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50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 SOCIAL COMMUNICATION/PRAGMATICS UNIT</w:t>
      </w:r>
    </w:p>
    <w:tbl>
      <w:tblPr>
        <w:tblStyle w:val="Table30"/>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700" w:hRule="atLeast"/>
          <w:tblHeader w:val="0"/>
        </w:trPr>
        <w:tc>
          <w:tcPr>
            <w:shd w:fill="auto" w:val="clear"/>
          </w:tcPr>
          <w:p w:rsidR="00000000" w:rsidDel="00000000" w:rsidP="00000000" w:rsidRDefault="00000000" w:rsidRPr="00000000" w14:paraId="000005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5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auto" w:val="clear"/>
          </w:tcPr>
          <w:p w:rsidR="00000000" w:rsidDel="00000000" w:rsidP="00000000" w:rsidRDefault="00000000" w:rsidRPr="00000000" w14:paraId="0000051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shd w:fill="auto" w:val="clear"/>
          </w:tcPr>
          <w:p w:rsidR="00000000" w:rsidDel="00000000" w:rsidP="00000000" w:rsidRDefault="00000000" w:rsidRPr="00000000" w14:paraId="000005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Pragmatic Profile Tools </w:t>
            </w:r>
          </w:p>
        </w:tc>
        <w:tc>
          <w:tcPr>
            <w:shd w:fill="auto" w:val="clear"/>
          </w:tcPr>
          <w:p w:rsidR="00000000" w:rsidDel="00000000" w:rsidP="00000000" w:rsidRDefault="00000000" w:rsidRPr="00000000" w14:paraId="000005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5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Autism Communication Screeners</w:t>
            </w:r>
          </w:p>
        </w:tc>
        <w:tc>
          <w:tcPr>
            <w:shd w:fill="auto" w:val="clear"/>
          </w:tcPr>
          <w:p w:rsidR="00000000" w:rsidDel="00000000" w:rsidP="00000000" w:rsidRDefault="00000000" w:rsidRPr="00000000" w14:paraId="000005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5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Story Kits</w:t>
            </w:r>
          </w:p>
        </w:tc>
        <w:tc>
          <w:tcPr>
            <w:shd w:fill="auto" w:val="clear"/>
          </w:tcPr>
          <w:p w:rsidR="00000000" w:rsidDel="00000000" w:rsidP="00000000" w:rsidRDefault="00000000" w:rsidRPr="00000000" w14:paraId="000005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5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 Cards</w:t>
            </w:r>
          </w:p>
        </w:tc>
        <w:tc>
          <w:tcPr>
            <w:shd w:fill="auto" w:val="clear"/>
          </w:tcPr>
          <w:p w:rsidR="00000000" w:rsidDel="00000000" w:rsidP="00000000" w:rsidRDefault="00000000" w:rsidRPr="00000000" w14:paraId="000005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8sets</w:t>
            </w:r>
          </w:p>
        </w:tc>
      </w:tr>
      <w:tr>
        <w:trPr>
          <w:cantSplit w:val="0"/>
          <w:tblHeader w:val="0"/>
        </w:trPr>
        <w:tc>
          <w:tcPr>
            <w:shd w:fill="auto" w:val="clear"/>
          </w:tcPr>
          <w:p w:rsidR="00000000" w:rsidDel="00000000" w:rsidP="00000000" w:rsidRDefault="00000000" w:rsidRPr="00000000" w14:paraId="000005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Modelling Software</w:t>
            </w:r>
          </w:p>
        </w:tc>
        <w:tc>
          <w:tcPr>
            <w:shd w:fill="auto" w:val="clear"/>
          </w:tcPr>
          <w:p w:rsidR="00000000" w:rsidDel="00000000" w:rsidP="00000000" w:rsidRDefault="00000000" w:rsidRPr="00000000" w14:paraId="000005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5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 Taking Games </w:t>
            </w:r>
          </w:p>
        </w:tc>
        <w:tc>
          <w:tcPr>
            <w:shd w:fill="auto" w:val="clear"/>
          </w:tcPr>
          <w:p w:rsidR="00000000" w:rsidDel="00000000" w:rsidP="00000000" w:rsidRDefault="00000000" w:rsidRPr="00000000" w14:paraId="000005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5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Games</w:t>
            </w:r>
          </w:p>
        </w:tc>
        <w:tc>
          <w:tcPr>
            <w:shd w:fill="auto" w:val="clear"/>
          </w:tcPr>
          <w:p w:rsidR="00000000" w:rsidDel="00000000" w:rsidP="00000000" w:rsidRDefault="00000000" w:rsidRPr="00000000" w14:paraId="000005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5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Role-Play Kits</w:t>
            </w:r>
          </w:p>
        </w:tc>
        <w:tc>
          <w:tcPr>
            <w:shd w:fill="auto" w:val="clear"/>
          </w:tcPr>
          <w:p w:rsidR="00000000" w:rsidDel="00000000" w:rsidP="00000000" w:rsidRDefault="00000000" w:rsidRPr="00000000" w14:paraId="000005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5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Therapy Chairs/Table</w:t>
            </w:r>
          </w:p>
        </w:tc>
        <w:tc>
          <w:tcPr>
            <w:shd w:fill="auto" w:val="clear"/>
          </w:tcPr>
          <w:p w:rsidR="00000000" w:rsidDel="00000000" w:rsidP="00000000" w:rsidRDefault="00000000" w:rsidRPr="00000000" w14:paraId="000005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1set</w:t>
            </w:r>
          </w:p>
        </w:tc>
      </w:tr>
    </w:tbl>
    <w:p w:rsidR="00000000" w:rsidDel="00000000" w:rsidP="00000000" w:rsidRDefault="00000000" w:rsidRPr="00000000" w14:paraId="0000053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VII : AUGUMENTATIVE AND ALTERNATIVE COMMUNICATION (UNIT)</w:t>
      </w:r>
    </w:p>
    <w:tbl>
      <w:tblPr>
        <w:tblStyle w:val="Table31"/>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5347"/>
        <w:gridCol w:w="2700"/>
        <w:tblGridChange w:id="0">
          <w:tblGrid>
            <w:gridCol w:w="858"/>
            <w:gridCol w:w="5347"/>
            <w:gridCol w:w="2700"/>
          </w:tblGrid>
        </w:tblGridChange>
      </w:tblGrid>
      <w:tr>
        <w:trPr>
          <w:cantSplit w:val="1"/>
          <w:trHeight w:val="1280" w:hRule="atLeast"/>
          <w:tblHeader w:val="0"/>
        </w:trPr>
        <w:tc>
          <w:tcPr>
            <w:shd w:fill="auto" w:val="clear"/>
            <w:vAlign w:val="bottom"/>
          </w:tcPr>
          <w:p w:rsidR="00000000" w:rsidDel="00000000" w:rsidP="00000000" w:rsidRDefault="00000000" w:rsidRPr="00000000" w14:paraId="0000053A">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p w:rsidR="00000000" w:rsidDel="00000000" w:rsidP="00000000" w:rsidRDefault="00000000" w:rsidRPr="00000000" w14:paraId="0000053B">
            <w:pPr>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53C">
            <w:pPr>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53D">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Item </w:t>
            </w:r>
          </w:p>
        </w:tc>
        <w:tc>
          <w:tcPr>
            <w:shd w:fill="auto" w:val="clear"/>
            <w:vAlign w:val="bottom"/>
          </w:tcPr>
          <w:p w:rsidR="00000000" w:rsidDel="00000000" w:rsidP="00000000" w:rsidRDefault="00000000" w:rsidRPr="00000000" w14:paraId="0000053E">
            <w:pPr>
              <w:ind w:right="113"/>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53F">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5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Communication Boards</w:t>
            </w:r>
          </w:p>
        </w:tc>
        <w:tc>
          <w:tcPr>
            <w:shd w:fill="auto" w:val="clear"/>
            <w:vAlign w:val="bottom"/>
          </w:tcPr>
          <w:p w:rsidR="00000000" w:rsidDel="00000000" w:rsidP="00000000" w:rsidRDefault="00000000" w:rsidRPr="00000000" w14:paraId="0000054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42">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5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Picture Exchange Sets</w:t>
            </w:r>
          </w:p>
        </w:tc>
        <w:tc>
          <w:tcPr>
            <w:shd w:fill="auto" w:val="clear"/>
            <w:vAlign w:val="bottom"/>
          </w:tcPr>
          <w:p w:rsidR="00000000" w:rsidDel="00000000" w:rsidP="00000000" w:rsidRDefault="00000000" w:rsidRPr="00000000" w14:paraId="0000054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45">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5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Symbols Cards</w:t>
            </w:r>
          </w:p>
        </w:tc>
        <w:tc>
          <w:tcPr>
            <w:shd w:fill="auto" w:val="clear"/>
            <w:vAlign w:val="bottom"/>
          </w:tcPr>
          <w:p w:rsidR="00000000" w:rsidDel="00000000" w:rsidP="00000000" w:rsidRDefault="00000000" w:rsidRPr="00000000" w14:paraId="0000054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r>
      <w:tr>
        <w:trPr>
          <w:cantSplit w:val="0"/>
          <w:trHeight w:val="329" w:hRule="atLeast"/>
          <w:tblHeader w:val="0"/>
        </w:trPr>
        <w:tc>
          <w:tcPr>
            <w:shd w:fill="auto" w:val="clear"/>
            <w:vAlign w:val="bottom"/>
          </w:tcPr>
          <w:p w:rsidR="00000000" w:rsidDel="00000000" w:rsidP="00000000" w:rsidRDefault="00000000" w:rsidRPr="00000000" w14:paraId="00000548">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5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Alphabet Boards</w:t>
            </w:r>
          </w:p>
        </w:tc>
        <w:tc>
          <w:tcPr>
            <w:shd w:fill="auto" w:val="clear"/>
            <w:vAlign w:val="bottom"/>
          </w:tcPr>
          <w:p w:rsidR="00000000" w:rsidDel="00000000" w:rsidP="00000000" w:rsidRDefault="00000000" w:rsidRPr="00000000" w14:paraId="0000054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4B">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5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Speech Generating Devices</w:t>
            </w:r>
          </w:p>
        </w:tc>
        <w:tc>
          <w:tcPr>
            <w:shd w:fill="auto" w:val="clear"/>
            <w:vAlign w:val="bottom"/>
          </w:tcPr>
          <w:p w:rsidR="00000000" w:rsidDel="00000000" w:rsidP="00000000" w:rsidRDefault="00000000" w:rsidRPr="00000000" w14:paraId="0000054D">
            <w:pPr>
              <w:ind w:firstLine="12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54E">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5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Tablets With AAC Apps</w:t>
            </w:r>
          </w:p>
        </w:tc>
        <w:tc>
          <w:tcPr>
            <w:shd w:fill="auto" w:val="clear"/>
            <w:vAlign w:val="bottom"/>
          </w:tcPr>
          <w:p w:rsidR="00000000" w:rsidDel="00000000" w:rsidP="00000000" w:rsidRDefault="00000000" w:rsidRPr="00000000" w14:paraId="00000550">
            <w:pPr>
              <w:ind w:firstLine="12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51">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5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Eye Gaze System</w:t>
            </w:r>
          </w:p>
        </w:tc>
        <w:tc>
          <w:tcPr>
            <w:shd w:fill="auto" w:val="clear"/>
            <w:vAlign w:val="bottom"/>
          </w:tcPr>
          <w:p w:rsidR="00000000" w:rsidDel="00000000" w:rsidP="00000000" w:rsidRDefault="00000000" w:rsidRPr="00000000" w14:paraId="000005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w:t>
            </w:r>
          </w:p>
        </w:tc>
      </w:tr>
    </w:tbl>
    <w:p w:rsidR="00000000" w:rsidDel="00000000" w:rsidP="00000000" w:rsidRDefault="00000000" w:rsidRPr="00000000" w14:paraId="0000055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5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VIII: OROFACIAL MYOLOGY UNIT</w:t>
      </w:r>
    </w:p>
    <w:tbl>
      <w:tblPr>
        <w:tblStyle w:val="Table32"/>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6195"/>
        <w:gridCol w:w="1852"/>
        <w:tblGridChange w:id="0">
          <w:tblGrid>
            <w:gridCol w:w="858"/>
            <w:gridCol w:w="6195"/>
            <w:gridCol w:w="1852"/>
          </w:tblGrid>
        </w:tblGridChange>
      </w:tblGrid>
      <w:tr>
        <w:trPr>
          <w:cantSplit w:val="1"/>
          <w:trHeight w:val="1781" w:hRule="atLeast"/>
          <w:tblHeader w:val="0"/>
        </w:trPr>
        <w:tc>
          <w:tcPr>
            <w:shd w:fill="auto" w:val="clear"/>
            <w:vAlign w:val="bottom"/>
          </w:tcPr>
          <w:p w:rsidR="00000000" w:rsidDel="00000000" w:rsidP="00000000" w:rsidRDefault="00000000" w:rsidRPr="00000000" w14:paraId="00000557">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S/N</w:t>
            </w:r>
          </w:p>
        </w:tc>
        <w:tc>
          <w:tcPr/>
          <w:p w:rsidR="00000000" w:rsidDel="00000000" w:rsidP="00000000" w:rsidRDefault="00000000" w:rsidRPr="00000000" w14:paraId="00000558">
            <w:pPr>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559">
            <w:pPr>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55A">
            <w:pPr>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55B">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Item</w:t>
            </w:r>
          </w:p>
        </w:tc>
        <w:tc>
          <w:tcPr>
            <w:shd w:fill="auto" w:val="clear"/>
            <w:vAlign w:val="bottom"/>
          </w:tcPr>
          <w:p w:rsidR="00000000" w:rsidDel="00000000" w:rsidP="00000000" w:rsidRDefault="00000000" w:rsidRPr="00000000" w14:paraId="0000055C">
            <w:pPr>
              <w:ind w:left="113" w:right="113"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55D">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5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Myofunctional Mirrors</w:t>
            </w:r>
          </w:p>
        </w:tc>
        <w:tc>
          <w:tcPr>
            <w:shd w:fill="auto" w:val="clear"/>
            <w:vAlign w:val="bottom"/>
          </w:tcPr>
          <w:p w:rsidR="00000000" w:rsidDel="00000000" w:rsidP="00000000" w:rsidRDefault="00000000" w:rsidRPr="00000000" w14:paraId="0000055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60">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5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Lip Resistance Tools</w:t>
            </w:r>
          </w:p>
        </w:tc>
        <w:tc>
          <w:tcPr>
            <w:shd w:fill="auto" w:val="clear"/>
            <w:vAlign w:val="bottom"/>
          </w:tcPr>
          <w:p w:rsidR="00000000" w:rsidDel="00000000" w:rsidP="00000000" w:rsidRDefault="00000000" w:rsidRPr="00000000" w14:paraId="0000056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63">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5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Tongue Trainers</w:t>
            </w:r>
          </w:p>
        </w:tc>
        <w:tc>
          <w:tcPr>
            <w:shd w:fill="auto" w:val="clear"/>
            <w:vAlign w:val="bottom"/>
          </w:tcPr>
          <w:p w:rsidR="00000000" w:rsidDel="00000000" w:rsidP="00000000" w:rsidRDefault="00000000" w:rsidRPr="00000000" w14:paraId="00000565">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w:t>
            </w:r>
          </w:p>
        </w:tc>
      </w:tr>
      <w:tr>
        <w:trPr>
          <w:cantSplit w:val="0"/>
          <w:trHeight w:val="90" w:hRule="atLeast"/>
          <w:tblHeader w:val="0"/>
        </w:trPr>
        <w:tc>
          <w:tcPr>
            <w:shd w:fill="auto" w:val="clear"/>
            <w:vAlign w:val="bottom"/>
          </w:tcPr>
          <w:p w:rsidR="00000000" w:rsidDel="00000000" w:rsidP="00000000" w:rsidRDefault="00000000" w:rsidRPr="00000000" w14:paraId="00000566">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5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Straw Hierarchy Kits </w:t>
            </w:r>
            <w:r w:rsidDel="00000000" w:rsidR="00000000" w:rsidRPr="00000000">
              <w:rPr>
                <w:rtl w:val="0"/>
              </w:rPr>
            </w:r>
          </w:p>
        </w:tc>
        <w:tc>
          <w:tcPr>
            <w:shd w:fill="auto" w:val="clear"/>
            <w:vAlign w:val="bottom"/>
          </w:tcPr>
          <w:p w:rsidR="00000000" w:rsidDel="00000000" w:rsidP="00000000" w:rsidRDefault="00000000" w:rsidRPr="00000000" w14:paraId="0000056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69">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5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Chewy Tubes</w:t>
            </w:r>
          </w:p>
        </w:tc>
        <w:tc>
          <w:tcPr>
            <w:shd w:fill="auto" w:val="clear"/>
            <w:vAlign w:val="bottom"/>
          </w:tcPr>
          <w:p w:rsidR="00000000" w:rsidDel="00000000" w:rsidP="00000000" w:rsidRDefault="00000000" w:rsidRPr="00000000" w14:paraId="0000056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56C">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5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Jaw Grading Bite Blocks</w:t>
            </w:r>
            <w:r w:rsidDel="00000000" w:rsidR="00000000" w:rsidRPr="00000000">
              <w:rPr>
                <w:rtl w:val="0"/>
              </w:rPr>
            </w:r>
          </w:p>
        </w:tc>
        <w:tc>
          <w:tcPr>
            <w:shd w:fill="auto" w:val="clear"/>
            <w:vAlign w:val="bottom"/>
          </w:tcPr>
          <w:p w:rsidR="00000000" w:rsidDel="00000000" w:rsidP="00000000" w:rsidRDefault="00000000" w:rsidRPr="00000000" w14:paraId="0000056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6F">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Nasal Breathing Strips</w:t>
            </w:r>
          </w:p>
        </w:tc>
        <w:tc>
          <w:tcPr>
            <w:shd w:fill="auto" w:val="clear"/>
            <w:vAlign w:val="bottom"/>
          </w:tcPr>
          <w:p w:rsidR="00000000" w:rsidDel="00000000" w:rsidP="00000000" w:rsidRDefault="00000000" w:rsidRPr="00000000" w14:paraId="0000057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r>
    </w:tbl>
    <w:p w:rsidR="00000000" w:rsidDel="00000000" w:rsidP="00000000" w:rsidRDefault="00000000" w:rsidRPr="00000000" w14:paraId="0000057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IX: LITERACY UNIT</w:t>
      </w:r>
    </w:p>
    <w:tbl>
      <w:tblPr>
        <w:tblStyle w:val="Table33"/>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0"/>
        <w:gridCol w:w="4840"/>
        <w:gridCol w:w="2880"/>
        <w:tblGridChange w:id="0">
          <w:tblGrid>
            <w:gridCol w:w="1190"/>
            <w:gridCol w:w="4840"/>
            <w:gridCol w:w="2880"/>
          </w:tblGrid>
        </w:tblGridChange>
      </w:tblGrid>
      <w:tr>
        <w:trPr>
          <w:cantSplit w:val="1"/>
          <w:trHeight w:val="1280" w:hRule="atLeast"/>
          <w:tblHeader w:val="0"/>
        </w:trPr>
        <w:tc>
          <w:tcPr>
            <w:shd w:fill="auto" w:val="clear"/>
          </w:tcPr>
          <w:p w:rsidR="00000000" w:rsidDel="00000000" w:rsidP="00000000" w:rsidRDefault="00000000" w:rsidRPr="00000000" w14:paraId="0000057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shd w:fill="auto" w:val="clear"/>
          </w:tcPr>
          <w:p w:rsidR="00000000" w:rsidDel="00000000" w:rsidP="00000000" w:rsidRDefault="00000000" w:rsidRPr="00000000" w14:paraId="0000057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auto" w:val="clear"/>
          </w:tcPr>
          <w:p w:rsidR="00000000" w:rsidDel="00000000" w:rsidP="00000000" w:rsidRDefault="00000000" w:rsidRPr="00000000" w14:paraId="0000057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shd w:fill="auto" w:val="clear"/>
          </w:tcPr>
          <w:p w:rsidR="00000000" w:rsidDel="00000000" w:rsidP="00000000" w:rsidRDefault="00000000" w:rsidRPr="00000000" w14:paraId="0000057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Pr>
          <w:p w:rsidR="00000000" w:rsidDel="00000000" w:rsidP="00000000" w:rsidRDefault="00000000" w:rsidRPr="00000000" w14:paraId="000005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Passages </w:t>
            </w:r>
          </w:p>
        </w:tc>
        <w:tc>
          <w:tcPr>
            <w:shd w:fill="auto" w:val="clear"/>
          </w:tcPr>
          <w:p w:rsidR="00000000" w:rsidDel="00000000" w:rsidP="00000000" w:rsidRDefault="00000000" w:rsidRPr="00000000" w14:paraId="000005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58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Pr>
          <w:p w:rsidR="00000000" w:rsidDel="00000000" w:rsidP="00000000" w:rsidRDefault="00000000" w:rsidRPr="00000000" w14:paraId="000005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Phonics Cards </w:t>
            </w:r>
          </w:p>
        </w:tc>
        <w:tc>
          <w:tcPr>
            <w:shd w:fill="auto" w:val="clear"/>
          </w:tcPr>
          <w:p w:rsidR="00000000" w:rsidDel="00000000" w:rsidP="00000000" w:rsidRDefault="00000000" w:rsidRPr="00000000" w14:paraId="000005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shd w:fill="auto" w:val="clear"/>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Letter Tiles </w:t>
            </w:r>
          </w:p>
        </w:tc>
        <w:tc>
          <w:tcPr>
            <w:shd w:fill="auto" w:val="clear"/>
          </w:tcPr>
          <w:p w:rsidR="00000000" w:rsidDel="00000000" w:rsidP="00000000" w:rsidRDefault="00000000" w:rsidRPr="00000000" w14:paraId="000005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10boxes</w:t>
            </w:r>
          </w:p>
        </w:tc>
      </w:tr>
      <w:tr>
        <w:trPr>
          <w:cantSplit w:val="0"/>
          <w:tblHeader w:val="0"/>
        </w:trPr>
        <w:tc>
          <w:tcPr>
            <w:shd w:fill="auto" w:val="clea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shd w:fill="auto" w:val="clear"/>
          </w:tcPr>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Writing Boards</w:t>
            </w:r>
          </w:p>
        </w:tc>
        <w:tc>
          <w:tcPr>
            <w:shd w:fill="auto" w:val="clear"/>
          </w:tcPr>
          <w:p w:rsidR="00000000" w:rsidDel="00000000" w:rsidP="00000000" w:rsidRDefault="00000000" w:rsidRPr="00000000" w14:paraId="000005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5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Pr>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Dyslexia Screening Tools</w:t>
            </w:r>
          </w:p>
        </w:tc>
        <w:tc>
          <w:tcPr>
            <w:shd w:fill="auto" w:val="clear"/>
          </w:tcPr>
          <w:p w:rsidR="00000000" w:rsidDel="00000000" w:rsidP="00000000" w:rsidRDefault="00000000" w:rsidRPr="00000000" w14:paraId="000005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shd w:fill="auto" w:val="clear"/>
          </w:tcPr>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Reading Software</w:t>
            </w:r>
          </w:p>
        </w:tc>
        <w:tc>
          <w:tcPr>
            <w:shd w:fill="auto" w:val="clear"/>
          </w:tcPr>
          <w:p w:rsidR="00000000" w:rsidDel="00000000" w:rsidP="00000000" w:rsidRDefault="00000000" w:rsidRPr="00000000" w14:paraId="000005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   GENDER -AFFIRMING VOICE UNIT</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61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3065"/>
        <w:gridCol w:w="1827"/>
        <w:tblGridChange w:id="0">
          <w:tblGrid>
            <w:gridCol w:w="1272"/>
            <w:gridCol w:w="3065"/>
            <w:gridCol w:w="1827"/>
          </w:tblGrid>
        </w:tblGridChange>
      </w:tblGrid>
      <w:tr>
        <w:trPr>
          <w:cantSplit w:val="1"/>
          <w:trHeight w:val="1255" w:hRule="atLeast"/>
          <w:tblHeader w:val="0"/>
        </w:trPr>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S/N</w:t>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3" w:right="11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Quantity</w:t>
            </w:r>
          </w:p>
        </w:tc>
      </w:tr>
      <w:tr>
        <w:trPr>
          <w:cantSplit w:val="0"/>
          <w:tblHeader w:val="0"/>
        </w:trPr>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Acoustics Analysis Software</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Pitch Tracker Apps</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           </w:t>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Resonance Feedback Software</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w:t>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Quality Microphones</w:t>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 Modelling Resources</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Counselling Room Setup</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5AA">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Signed:</w:t>
      </w:r>
    </w:p>
    <w:p w:rsidR="00000000" w:rsidDel="00000000" w:rsidP="00000000" w:rsidRDefault="00000000" w:rsidRPr="00000000" w14:paraId="000005AC">
      <w:pPr>
        <w:jc w:val="both"/>
        <w:rPr>
          <w:rFonts w:ascii="Times New Roman" w:cs="Times New Roman" w:eastAsia="Times New Roman" w:hAnsi="Times New Roman"/>
          <w:b w:val="1"/>
          <w:bCs w:val="1"/>
        </w:rPr>
      </w:pPr>
      <w:bookmarkStart w:colFirst="0" w:colLast="0" w:name="_o59cb6wfqa2i" w:id="0"/>
      <w:bookmarkEnd w:id="0"/>
      <w:r w:rsidDel="00000000" w:rsidR="00000000" w:rsidRPr="00000000">
        <w:rPr>
          <w:rtl w:val="0"/>
        </w:rPr>
      </w:r>
    </w:p>
    <w:p w:rsidR="00000000" w:rsidDel="00000000" w:rsidP="00000000" w:rsidRDefault="00000000" w:rsidRPr="00000000" w14:paraId="000005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REGISTRAR/CEO (MRTB)</w:t>
      </w:r>
    </w:p>
    <w:p w:rsidR="00000000" w:rsidDel="00000000" w:rsidP="00000000" w:rsidRDefault="00000000" w:rsidRPr="00000000" w14:paraId="000005AE">
      <w:pPr>
        <w:spacing w:line="276" w:lineRule="auto"/>
        <w:rPr>
          <w:rFonts w:ascii="Times New Roman" w:cs="Times New Roman" w:eastAsia="Times New Roman" w:hAnsi="Times New Roman"/>
          <w:b w:val="1"/>
          <w:bCs w:val="1"/>
        </w:rPr>
      </w:pPr>
      <w:r w:rsidDel="00000000" w:rsidR="00000000" w:rsidRPr="00000000">
        <w:rPr>
          <w:rtl w:val="0"/>
        </w:rPr>
      </w:r>
    </w:p>
    <w:sectPr>
      <w:headerReference r:id="rId42" w:type="default"/>
      <w:footerReference r:id="rId43"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font w:name="Garamond"/>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tabs>
        <w:tab w:val="left" w:leader="none" w:pos="8955"/>
      </w:tabs>
      <w:spacing w:after="0" w:lineRule="auto"/>
      <w:jc w:val="center"/>
      <w:rPr>
        <w:rFonts w:ascii="Garamond" w:cs="Garamond" w:eastAsia="Garamond" w:hAnsi="Garamond"/>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
    <w:lvl w:ilvl="0">
      <w:start w:val="1"/>
      <w:numFmt w:val="upp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upp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upp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3"/>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low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earsonclinical.asia/zh-sg/Store/Professional-Assessments/Cognition-%26-Neuro/Memory/Western-Aphasia-Battery-Revised/p/P100015169" TargetMode="External"/><Relationship Id="rId20" Type="http://schemas.openxmlformats.org/officeDocument/2006/relationships/hyperlink" Target="https://www.proedinc.com/Products/14811E/toldp-5-virtual-examiners-manual.aspx" TargetMode="External"/><Relationship Id="rId42" Type="http://schemas.openxmlformats.org/officeDocument/2006/relationships/header" Target="header1.xml"/><Relationship Id="rId41" Type="http://schemas.openxmlformats.org/officeDocument/2006/relationships/hyperlink" Target="https://www.sciencedirect.com/topics/medicine-and-dentistry/western-aphasia-battery" TargetMode="External"/><Relationship Id="rId22" Type="http://schemas.openxmlformats.org/officeDocument/2006/relationships/hyperlink" Target="https://dyslexiahelp.umich.edu/professionals/learn-about-dyslexia/diagnosing-dyslexia/tests-for-dyslexia-and-language-disorders/" TargetMode="External"/><Relationship Id="rId21" Type="http://schemas.openxmlformats.org/officeDocument/2006/relationships/hyperlink" Target="https://www.pearsonassessments.com/en-us/Store/Professional-Assessments/Speech-%26-Language/Test-of-Language-Development%E2%80%93Primary%3A-Fifth-Edition/p/100002033" TargetMode="External"/><Relationship Id="rId43" Type="http://schemas.openxmlformats.org/officeDocument/2006/relationships/footer" Target="footer1.xml"/><Relationship Id="rId24" Type="http://schemas.openxmlformats.org/officeDocument/2006/relationships/hyperlink" Target="https://www.proedinc.com/Products/13026E/ssi4-virtual-examiners-manual-and-picture-plates.aspx" TargetMode="External"/><Relationship Id="rId23" Type="http://schemas.openxmlformats.org/officeDocument/2006/relationships/hyperlink" Target="https://www.clear-resources.co.uk/AssessmentP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Bracken+Basic+Concept+Scale+%28BBCS-3%3AR+%26+4%29&amp;sca_esv=28c94b53a779764f&amp;sxsrf=ANbL-n4uGmvvBBUj3Pj2fy0WcICVO5KQjg%3A1770720089945&amp;ei=WQuLadC1OdGmkdUPmbHfmAI&amp;biw=940&amp;bih=424&amp;ved=2ahUKEwihoIjG3s6SAxXupCcCHeyFKcwQgK4QegQIAxAH&amp;uact=5&amp;oq=examples+of+atandardised+vocabulary+tests+for+speech+therapy&amp;gs_lp=Egxnd3Mtd2l6LXNlcnAiPGV4YW1wbGVzIG9mIGF0YW5kYXJkaXNlZCB2b2NhYnVsYXJ5IHRlc3RzIGZvciBzcGVlY2ggdGhlcmFweTIHECEYoAEYCjIHECEYoAEYCkixNlDSBFiQLnABeAGQAQCYAbIDoAGWMaoBBzItNy45LjO4AQPIAQD4AQGYAhSgAsY0wgIKEAAYsAMY1gQYR8ICBRAhGJ8FwgIEECEYFcICBhAhGBUYCpgDAOIDBRIBMSBAiAYBkAYIkgcKMS4wLjIuMTQuM6AHjIgBsgcIMi0yLjE0LjO4B6Q0wgcIMi0xLjE4LjHIB_kBgAgA&amp;sclient=gws-wiz-serp&amp;mstk=AUtExfBnI5Wyr8ZYB4S8fsf89uXWrwgyy1A6yjWh5Ax4Je2Oy5IA6O4DOVuVUQnTtKYU-sUnAZ_jkVOEn0xNfce1D2UTmoAMAgqWh66jC3FEmf9-WNrD2q00lpbX-CXMZWmh10pVR1tFPD7w7aBfUsnTA8o_F86rQWFsu1N0XCoddAzi1ZthgTcAyTlxUNYgBILgE5-h-Yn5A0ff7cACiN2HqeMn3_ha8L1uGZtEj5a_cDg2-8emrch9m7pXx9qekexSbAtL-UoSxk58fKnwmCQ9xp8Q&amp;csui=3" TargetMode="External"/><Relationship Id="rId26" Type="http://schemas.openxmlformats.org/officeDocument/2006/relationships/hyperlink" Target="https://www.google.com/search?q=duration&amp;sca_esv=51f7e736cc3ae313&amp;biw=940&amp;bih=424&amp;sxsrf=ANbL-n5rjNS9l-I1UVNUFy2roo4_HaR2bg%3A1770845611786&amp;ei=q_WMaePRL5ypkdUP8o3muQc&amp;ved=2ahUKEwjR6vSZstKSAxX3RfEDHeKrNMEQgK4QegQIARAE&amp;uact=5&amp;oq=Stuttering+Severity+Instrument-4+description&amp;gs_lp=Egxnd3Mtd2l6LXNlcnAiLFN0dXR0ZXJpbmcgU2V2ZXJpdHkgSW5zdHJ1bWVudC00IGRlc2NyaXB0aW9uMgQQABgeMgsQABiABBiGAxiKBTIIEAAYgAQYogQyCBAAGKIEGIkFMggQABiABBiiBDIFEAAY7wUyCBAAGIAEGKIESPIMUABYjwRwAHgBkAEAmAH_BKABlwiqAQU0LTEuMbgBA8gBAPgBAfgBApgCAqAC2QjCAhIQABiABBixAxhDGIoFGEYY-QHCAgYQABgHGB6YAwCSBwU0LTEuMaAH3hGyBwU0LTEuMbgH2QjCBwUzLTEuMcgHNoAIAA&amp;sclient=gws-wiz-serp&amp;mstk=AUtExfDeNMnESd5kIxi-OMvwDDg0MnjIVVLLN7PleldlnY1rU14OBe1QjMpa4kMyIFT27lNKq-Txs7LIvO2tND1Cfqm9VhjPkhsUEJ3lkiPqYnE_MDFT6Tb7GVPWc61vpmKj9VlclKMMt70FPbqIXSlYwwav199jiHCKw8W8rMQeI3uZ4FFxdrgVHEJI8xj8QXRXS9QGCNi5KuNGEbiYERTe57QVm9SR3sAENduPvbXW7aYL6B5RNM34m8z2Ltz7BuPwg2yC2jOE3aUcfq38THin5ZO4&amp;csui=3" TargetMode="External"/><Relationship Id="rId25" Type="http://schemas.openxmlformats.org/officeDocument/2006/relationships/hyperlink" Target="https://www.google.com/search?q=frequency&amp;sca_esv=51f7e736cc3ae313&amp;biw=940&amp;bih=424&amp;sxsrf=ANbL-n5rjNS9l-I1UVNUFy2roo4_HaR2bg%3A1770845611786&amp;ei=q_WMaePRL5ypkdUP8o3muQc&amp;ved=2ahUKEwjR6vSZstKSAxX3RfEDHeKrNMEQgK4QegQIARAD&amp;uact=5&amp;oq=Stuttering+Severity+Instrument-4+description&amp;gs_lp=Egxnd3Mtd2l6LXNlcnAiLFN0dXR0ZXJpbmcgU2V2ZXJpdHkgSW5zdHJ1bWVudC00IGRlc2NyaXB0aW9uMgQQABgeMgsQABiABBiGAxiKBTIIEAAYgAQYogQyCBAAGKIEGIkFMggQABiABBiiBDIFEAAY7wUyCBAAGIAEGKIESPIMUABYjwRwAHgBkAEAmAH_BKABlwiqAQU0LTEuMbgBA8gBAPgBAfgBApgCAqAC2QjCAhIQABiABBixAxhDGIoFGEYY-QHCAgYQABgHGB6YAwCSBwU0LTEuMaAH3hGyBwU0LTEuMbgH2QjCBwUzLTEuMcgHNoAIAA&amp;sclient=gws-wiz-serp&amp;mstk=AUtExfDeNMnESd5kIxi-OMvwDDg0MnjIVVLLN7PleldlnY1rU14OBe1QjMpa4kMyIFT27lNKq-Txs7LIvO2tND1Cfqm9VhjPkhsUEJ3lkiPqYnE_MDFT6Tb7GVPWc61vpmKj9VlclKMMt70FPbqIXSlYwwav199jiHCKw8W8rMQeI3uZ4FFxdrgVHEJI8xj8QXRXS9QGCNi5KuNGEbiYERTe57QVm9SR3sAENduPvbXW7aYL6B5RNM34m8z2Ltz7BuPwg2yC2jOE3aUcfq38THin5ZO4&amp;csui=3" TargetMode="External"/><Relationship Id="rId28" Type="http://schemas.openxmlformats.org/officeDocument/2006/relationships/hyperlink" Target="https://www.google.com/search?q=naturalness&amp;sca_esv=51f7e736cc3ae313&amp;biw=940&amp;bih=424&amp;sxsrf=ANbL-n5rjNS9l-I1UVNUFy2roo4_HaR2bg%3A1770845611786&amp;ei=q_WMaePRL5ypkdUP8o3muQc&amp;ved=2ahUKEwjR6vSZstKSAxX3RfEDHeKrNMEQgK4QegQIARAG&amp;uact=5&amp;oq=Stuttering+Severity+Instrument-4+description&amp;gs_lp=Egxnd3Mtd2l6LXNlcnAiLFN0dXR0ZXJpbmcgU2V2ZXJpdHkgSW5zdHJ1bWVudC00IGRlc2NyaXB0aW9uMgQQABgeMgsQABiABBiGAxiKBTIIEAAYgAQYogQyCBAAGKIEGIkFMggQABiABBiiBDIFEAAY7wUyCBAAGIAEGKIESPIMUABYjwRwAHgBkAEAmAH_BKABlwiqAQU0LTEuMbgBA8gBAPgBAfgBApgCAqAC2QjCAhIQABiABBixAxhDGIoFGEYY-QHCAgYQABgHGB6YAwCSBwU0LTEuMaAH3hGyBwU0LTEuMbgH2QjCBwUzLTEuMcgHNoAIAA&amp;sclient=gws-wiz-serp&amp;mstk=AUtExfDeNMnESd5kIxi-OMvwDDg0MnjIVVLLN7PleldlnY1rU14OBe1QjMpa4kMyIFT27lNKq-Txs7LIvO2tND1Cfqm9VhjPkhsUEJ3lkiPqYnE_MDFT6Tb7GVPWc61vpmKj9VlclKMMt70FPbqIXSlYwwav199jiHCKw8W8rMQeI3uZ4FFxdrgVHEJI8xj8QXRXS9QGCNi5KuNGEbiYERTe57QVm9SR3sAENduPvbXW7aYL6B5RNM34m8z2Ltz7BuPwg2yC2jOE3aUcfq38THin5ZO4&amp;csui=3" TargetMode="External"/><Relationship Id="rId27" Type="http://schemas.openxmlformats.org/officeDocument/2006/relationships/hyperlink" Target="https://www.google.com/search?q=physical+concomitants&amp;sca_esv=51f7e736cc3ae313&amp;biw=940&amp;bih=424&amp;sxsrf=ANbL-n5rjNS9l-I1UVNUFy2roo4_HaR2bg%3A1770845611786&amp;ei=q_WMaePRL5ypkdUP8o3muQc&amp;ved=2ahUKEwjR6vSZstKSAxX3RfEDHeKrNMEQgK4QegQIARAF&amp;uact=5&amp;oq=Stuttering+Severity+Instrument-4+description&amp;gs_lp=Egxnd3Mtd2l6LXNlcnAiLFN0dXR0ZXJpbmcgU2V2ZXJpdHkgSW5zdHJ1bWVudC00IGRlc2NyaXB0aW9uMgQQABgeMgsQABiABBiGAxiKBTIIEAAYgAQYogQyCBAAGKIEGIkFMggQABiABBiiBDIFEAAY7wUyCBAAGIAEGKIESPIMUABYjwRwAHgBkAEAmAH_BKABlwiqAQU0LTEuMbgBA8gBAPgBAfgBApgCAqAC2QjCAhIQABiABBixAxhDGIoFGEYY-QHCAgYQABgHGB6YAwCSBwU0LTEuMaAH3hGyBwU0LTEuMbgH2QjCBwUzLTEuMcgHNoAIAA&amp;sclient=gws-wiz-serp&amp;mstk=AUtExfDeNMnESd5kIxi-OMvwDDg0MnjIVVLLN7PleldlnY1rU14OBe1QjMpa4kMyIFT27lNKq-Txs7LIvO2tND1Cfqm9VhjPkhsUEJ3lkiPqYnE_MDFT6Tb7GVPWc61vpmKj9VlclKMMt70FPbqIXSlYwwav199jiHCKw8W8rMQeI3uZ4FFxdrgVHEJI8xj8QXRXS9QGCNi5KuNGEbiYERTe57QVm9SR3sAENduPvbXW7aYL6B5RNM34m8z2Ltz7BuPwg2yC2jOE3aUcfq38THin5ZO4&amp;csui=3" TargetMode="External"/><Relationship Id="rId5" Type="http://schemas.openxmlformats.org/officeDocument/2006/relationships/styles" Target="styles.xml"/><Relationship Id="rId6" Type="http://schemas.openxmlformats.org/officeDocument/2006/relationships/hyperlink" Target="https://www.google.com/search?q=Peabody+Picture+Vocabulary+Test+%28PPVT-5%29&amp;sca_esv=28c94b53a779764f&amp;sxsrf=ANbL-n4uGmvvBBUj3Pj2fy0WcICVO5KQjg%3A1770720089945&amp;ei=WQuLadC1OdGmkdUPmbHfmAI&amp;biw=940&amp;bih=424&amp;ved=2ahUKEwihoIjG3s6SAxXupCcCHeyFKcwQgK4QegQIAxAB&amp;uact=5&amp;oq=examples+of+atandardised+vocabulary+tests+for+speech+therapy&amp;gs_lp=Egxnd3Mtd2l6LXNlcnAiPGV4YW1wbGVzIG9mIGF0YW5kYXJkaXNlZCB2b2NhYnVsYXJ5IHRlc3RzIGZvciBzcGVlY2ggdGhlcmFweTIHECEYoAEYCjIHECEYoAEYCkixNlDSBFiQLnABeAGQAQCYAbIDoAGWMaoBBzItNy45LjO4AQPIAQD4AQGYAhSgAsY0wgIKEAAYsAMY1gQYR8ICBRAhGJ8FwgIEECEYFcICBhAhGBUYCpgDAOIDBRIBMSBAiAYBkAYIkgcKMS4wLjIuMTQuM6AHjIgBsgcIMi0yLjE0LjO4B6Q0wgcIMi0xLjE4LjHIB_kBgAgA&amp;sclient=gws-wiz-serp&amp;mstk=AUtExfBnI5Wyr8ZYB4S8fsf89uXWrwgyy1A6yjWh5Ax4Je2Oy5IA6O4DOVuVUQnTtKYU-sUnAZ_jkVOEn0xNfce1D2UTmoAMAgqWh66jC3FEmf9-WNrD2q00lpbX-CXMZWmh10pVR1tFPD7w7aBfUsnTA8o_F86rQWFsu1N0XCoddAzi1ZthgTcAyTlxUNYgBILgE5-h-Yn5A0ff7cACiN2HqeMn3_ha8L1uGZtEj5a_cDg2-8emrch9m7pXx9qekexSbAtL-UoSxk58fKnwmCQ9xp8Q&amp;csui=3" TargetMode="External"/><Relationship Id="rId29" Type="http://schemas.openxmlformats.org/officeDocument/2006/relationships/hyperlink" Target="https://www.google.com/search?q=Overall+Assessment+of+the+Speaker%27s+Experience+of+Stuttering&amp;sca_esv=51f7e736cc3ae313&amp;biw=940&amp;bih=424&amp;sxsrf=ANbL-n7vVPdsBu0Dem76r5LAjJ0IHUtdTQ%3A1770845671873&amp;ei=5_WMab2BNd2Dxc8P-8LX4Qg&amp;ved=2ahUKEwjb5YrvstKSAxWhS_EDHfliHrwQgK4QegQIARAB&amp;uact=5&amp;oq=Overall+Assessment+of+the+Speaker%27s+Experience+of+Stuttering+description&amp;gs_lp=Egxnd3Mtd2l6LXNlcnAiSE92ZXJhbGwgQXNzZXNzbWVudCBvZiB0aGUgU3BlYWtlcidzIEV4cGVyaWVuY2Ugb2YgU3R1dHRlcmluZyBkZXNjcmlwdGlvbjIGEAAYBxgeMgYQABgHGB4yBhAAGAcYHjIGEAAYBxgeMgYQABgHGB4yBhAAGAcYHjIGEAAYBxgeMgYQABgHGB4yBhAAGAcYHjIGEAAYBxgeSP0cUABYpxRwAHgBkAEAmAHqBKAB6gSqAQM1LTG4AQPIAQD4AQH4AQKYAgGgAocFmAMAkgcDNS0xoAecBrIHAzUtMbgHhwXCBwM0LTHIBxaACAA&amp;sclient=gws-wiz-serp&amp;mstk=AUtExfBPZByrZWadJwR2u5ePH4se9KBTXvVz7k24T7IdolEED5zl-Zx1bI5NC02PpvOXjLnLST8JLtW7aMmWR4nGx6eWK-nCdAmqTIj4vOVDs6MRM_3HLPw1rboS84B5gURDnKSNAxZWjli91_mCa86qZUGukOTt-lJCY5oCLpmuxaVbdZfVNshcVppqrteadNUt5u4kQ0X38VnEhnpClLE-nlRtVVMsp_3gnCpUjRUcebBEjG7G3jYNOHZ7XJMVtp11hdsgmC4clUF2e5NlWt1Qb8m1T5M4h0KRvghUXMtdzDAIlrVMmFJoj6QmEjBode1cFp-mu4dZX5U85nPXKWXq6ufWhU6B7p_kx_6TJldPivim&amp;csui=3" TargetMode="External"/><Relationship Id="rId7" Type="http://schemas.openxmlformats.org/officeDocument/2006/relationships/hyperlink" Target="https://www.google.com/search?q=Expressive+One-Word+Picture+Vocabulary+Test+%28EOWPVT-4%29&amp;sca_esv=28c94b53a779764f&amp;sxsrf=ANbL-n4uGmvvBBUj3Pj2fy0WcICVO5KQjg%3A1770720089945&amp;ei=WQuLadC1OdGmkdUPmbHfmAI&amp;biw=940&amp;bih=424&amp;ved=2ahUKEwihoIjG3s6SAxXupCcCHeyFKcwQgK4QegQIAxAD&amp;uact=5&amp;oq=examples+of+atandardised+vocabulary+tests+for+speech+therapy&amp;gs_lp=Egxnd3Mtd2l6LXNlcnAiPGV4YW1wbGVzIG9mIGF0YW5kYXJkaXNlZCB2b2NhYnVsYXJ5IHRlc3RzIGZvciBzcGVlY2ggdGhlcmFweTIHECEYoAEYCjIHECEYoAEYCkixNlDSBFiQLnABeAGQAQCYAbIDoAGWMaoBBzItNy45LjO4AQPIAQD4AQGYAhSgAsY0wgIKEAAYsAMY1gQYR8ICBRAhGJ8FwgIEECEYFcICBhAhGBUYCpgDAOIDBRIBMSBAiAYBkAYIkgcKMS4wLjIuMTQuM6AHjIgBsgcIMi0yLjE0LjO4B6Q0wgcIMi0xLjE4LjHIB_kBgAgA&amp;sclient=gws-wiz-serp&amp;mstk=AUtExfBnI5Wyr8ZYB4S8fsf89uXWrwgyy1A6yjWh5Ax4Je2Oy5IA6O4DOVuVUQnTtKYU-sUnAZ_jkVOEn0xNfce1D2UTmoAMAgqWh66jC3FEmf9-WNrD2q00lpbX-CXMZWmh10pVR1tFPD7w7aBfUsnTA8o_F86rQWFsu1N0XCoddAzi1ZthgTcAyTlxUNYgBILgE5-h-Yn5A0ff7cACiN2HqeMn3_ha8L1uGZtEj5a_cDg2-8emrch9m7pXx9qekexSbAtL-UoSxk58fKnwmCQ9xp8Q&amp;csui=3" TargetMode="External"/><Relationship Id="rId8" Type="http://schemas.openxmlformats.org/officeDocument/2006/relationships/hyperlink" Target="https://www.google.com/search?q=Receptive+One-Word+Picture+Vocabulary+Test+%28ROWPVT-4%29&amp;sca_esv=28c94b53a779764f&amp;sxsrf=ANbL-n4uGmvvBBUj3Pj2fy0WcICVO5KQjg%3A1770720089945&amp;ei=WQuLadC1OdGmkdUPmbHfmAI&amp;biw=940&amp;bih=424&amp;ved=2ahUKEwihoIjG3s6SAxXupCcCHeyFKcwQgK4QegQIAxAF&amp;uact=5&amp;oq=examples+of+atandardised+vocabulary+tests+for+speech+therapy&amp;gs_lp=Egxnd3Mtd2l6LXNlcnAiPGV4YW1wbGVzIG9mIGF0YW5kYXJkaXNlZCB2b2NhYnVsYXJ5IHRlc3RzIGZvciBzcGVlY2ggdGhlcmFweTIHECEYoAEYCjIHECEYoAEYCkixNlDSBFiQLnABeAGQAQCYAbIDoAGWMaoBBzItNy45LjO4AQPIAQD4AQGYAhSgAsY0wgIKEAAYsAMY1gQYR8ICBRAhGJ8FwgIEECEYFcICBhAhGBUYCpgDAOIDBRIBMSBAiAYBkAYIkgcKMS4wLjIuMTQuM6AHjIgBsgcIMi0yLjE0LjO4B6Q0wgcIMi0xLjE4LjHIB_kBgAgA&amp;sclient=gws-wiz-serp&amp;mstk=AUtExfBnI5Wyr8ZYB4S8fsf89uXWrwgyy1A6yjWh5Ax4Je2Oy5IA6O4DOVuVUQnTtKYU-sUnAZ_jkVOEn0xNfce1D2UTmoAMAgqWh66jC3FEmf9-WNrD2q00lpbX-CXMZWmh10pVR1tFPD7w7aBfUsnTA8o_F86rQWFsu1N0XCoddAzi1ZthgTcAyTlxUNYgBILgE5-h-Yn5A0ff7cACiN2HqeMn3_ha8L1uGZtEj5a_cDg2-8emrch9m7pXx9qekexSbAtL-UoSxk58fKnwmCQ9xp8Q&amp;csui=3" TargetMode="External"/><Relationship Id="rId31" Type="http://schemas.openxmlformats.org/officeDocument/2006/relationships/hyperlink" Target="https://www.whittington.nhs.uk/default.asp?c=28941" TargetMode="External"/><Relationship Id="rId30" Type="http://schemas.openxmlformats.org/officeDocument/2006/relationships/hyperlink" Target="https://www.google.com/search?q=Test+of+Childhood+Stuttering+%28TOCS%29&amp;sca_esv=51f7e736cc3ae313&amp;biw=940&amp;bih=424&amp;sxsrf=ANbL-n78UzL1HvVD4VIJDQsuXib9si3Lag%3A1770845850468&amp;ei=mvaMaeCjHOKAxc8PlovOgAk&amp;oq=Test+of+Childhood+Stuttering+des&amp;gs_lp=Egxnd3Mtd2l6LXNlcnAiIFRlc3Qgb2YgQ2hpbGRob29kIFN0dXR0ZXJpbmcgZGVzKgIIATIFECEYoAEyBRAhGKABMgUQIRigATIEECEYFTIEECEYFUiCUlCSKliDOnACeAGQAQCYAc0IoAGWKKoBBTYtMi4zuAEByAEA-AEB-AECmAIHoALKKagCCsICBxAjGCcY6gLCAgoQIxjwBRgnGOoCwgIKEAAYgAQYQxiKBcICCxAAGIAEGJECGIoFwgIGEAAYFhgewgILEAAYgAQYhgMYigXCAgUQABjvBcICBRAAGIAEmAMt8QXkwieb2xKHHZIHBzIuNi00LjGgB-YYsgcFNi00LjG4B4YpwgcFMy00LjPIB4MBgAgA&amp;sclient=gws-wiz-serp&amp;mstk=AUtExfDV13AyePV0uuEUbxrAKL2yLsIvTgsCW0PQiK01aHT79KG7V3qqiW0peE5G2_QBShX6A6z2wCymFkBM7XiUKsQgnI7KYxCES2iBrTvplCYLFR9bkpIqVYV4fkQAJMrUC6NptL3Ua-qeXXfUAe2aDgW9Nugp4yBn_3Ej0LLTMKYp5QAauGjzTkvesI6pp9qd6nhc6A9pU1ExxCysn2L_zsKsCrNTY7TjDgnuCDp1eyEfgb8NCfL7CCOoxOB7QpLyYBK-DCOr4i6ceWDjEVkK4rWUmW1VOZouvPkSZ3e7CFTAWkYFPKGMuxCpgEkjsKWWvPGCiLy8Q_z4el4zvSBp9wm8PYJszs9D1lo7UPpV2xpT&amp;csui=3&amp;ved=2ahUKEwio8sGas9KSAxVCcvEDHe4tFxAQgK4QegQIARAB" TargetMode="External"/><Relationship Id="rId11" Type="http://schemas.openxmlformats.org/officeDocument/2006/relationships/hyperlink" Target="https://www.google.com/search?q=The+Bridge+of+Vocabulary+2+%28BOV-2%29&amp;sca_esv=28c94b53a779764f&amp;sxsrf=ANbL-n4uGmvvBBUj3Pj2fy0WcICVO5KQjg%3A1770720089945&amp;ei=WQuLadC1OdGmkdUPmbHfmAI&amp;biw=940&amp;bih=424&amp;ved=2ahUKEwihoIjG3s6SAxXupCcCHeyFKcwQgK4QegQIAxAL&amp;uact=5&amp;oq=examples+of+atandardised+vocabulary+tests+for+speech+therapy&amp;gs_lp=Egxnd3Mtd2l6LXNlcnAiPGV4YW1wbGVzIG9mIGF0YW5kYXJkaXNlZCB2b2NhYnVsYXJ5IHRlc3RzIGZvciBzcGVlY2ggdGhlcmFweTIHECEYoAEYCjIHECEYoAEYCkixNlDSBFiQLnABeAGQAQCYAbIDoAGWMaoBBzItNy45LjO4AQPIAQD4AQGYAhSgAsY0wgIKEAAYsAMY1gQYR8ICBRAhGJ8FwgIEECEYFcICBhAhGBUYCpgDAOIDBRIBMSBAiAYBkAYIkgcKMS4wLjIuMTQuM6AHjIgBsgcIMi0yLjE0LjO4B6Q0wgcIMi0xLjE4LjHIB_kBgAgA&amp;sclient=gws-wiz-serp&amp;mstk=AUtExfBnI5Wyr8ZYB4S8fsf89uXWrwgyy1A6yjWh5Ax4Je2Oy5IA6O4DOVuVUQnTtKYU-sUnAZ_jkVOEn0xNfce1D2UTmoAMAgqWh66jC3FEmf9-WNrD2q00lpbX-CXMZWmh10pVR1tFPD7w7aBfUsnTA8o_F86rQWFsu1N0XCoddAzi1ZthgTcAyTlxUNYgBILgE5-h-Yn5A0ff7cACiN2HqeMn3_ha8L1uGZtEj5a_cDg2-8emrch9m7pXx9qekexSbAtL-UoSxk58fKnwmCQ9xp8Q&amp;csui=3" TargetMode="External"/><Relationship Id="rId33" Type="http://schemas.openxmlformats.org/officeDocument/2006/relationships/hyperlink" Target="https://www.tandfonline.com/doi/abs/10.1080/17549500802616574" TargetMode="External"/><Relationship Id="rId10" Type="http://schemas.openxmlformats.org/officeDocument/2006/relationships/hyperlink" Target="https://www.google.com/search?q=Clinical+Evaluation+of+Language+Fundamentals+%28CELF-5%29&amp;sca_esv=28c94b53a779764f&amp;sxsrf=ANbL-n4uGmvvBBUj3Pj2fy0WcICVO5KQjg%3A1770720089945&amp;ei=WQuLadC1OdGmkdUPmbHfmAI&amp;biw=940&amp;bih=424&amp;ved=2ahUKEwihoIjG3s6SAxXupCcCHeyFKcwQgK4QegQIAxAJ&amp;uact=5&amp;oq=examples+of+atandardised+vocabulary+tests+for+speech+therapy&amp;gs_lp=Egxnd3Mtd2l6LXNlcnAiPGV4YW1wbGVzIG9mIGF0YW5kYXJkaXNlZCB2b2NhYnVsYXJ5IHRlc3RzIGZvciBzcGVlY2ggdGhlcmFweTIHECEYoAEYCjIHECEYoAEYCkixNlDSBFiQLnABeAGQAQCYAbIDoAGWMaoBBzItNy45LjO4AQPIAQD4AQGYAhSgAsY0wgIKEAAYsAMY1gQYR8ICBRAhGJ8FwgIEECEYFcICBhAhGBUYCpgDAOIDBRIBMSBAiAYBkAYIkgcKMS4wLjIuMTQuM6AHjIgBsgcIMi0yLjE0LjO4B6Q0wgcIMi0xLjE4LjHIB_kBgAgA&amp;sclient=gws-wiz-serp&amp;mstk=AUtExfBnI5Wyr8ZYB4S8fsf89uXWrwgyy1A6yjWh5Ax4Je2Oy5IA6O4DOVuVUQnTtKYU-sUnAZ_jkVOEn0xNfce1D2UTmoAMAgqWh66jC3FEmf9-WNrD2q00lpbX-CXMZWmh10pVR1tFPD7w7aBfUsnTA8o_F86rQWFsu1N0XCoddAzi1ZthgTcAyTlxUNYgBILgE5-h-Yn5A0ff7cACiN2HqeMn3_ha8L1uGZtEj5a_cDg2-8emrch9m7pXx9qekexSbAtL-UoSxk58fKnwmCQ9xp8Q&amp;csui=3" TargetMode="External"/><Relationship Id="rId32" Type="http://schemas.openxmlformats.org/officeDocument/2006/relationships/hyperlink" Target="https://www.palinprs.org.uk/secure/pprs_connect.php" TargetMode="External"/><Relationship Id="rId13" Type="http://schemas.openxmlformats.org/officeDocument/2006/relationships/hyperlink" Target="https://www2.psy.unsw.edu.au/Users/smcdonald/Resources/Language%20and%20Communication/Oral%20and%20Written%20Language%20Scales%20%E2%80%93%20Second%20Edition%20(OWLS-II).pdf" TargetMode="External"/><Relationship Id="rId35" Type="http://schemas.openxmlformats.org/officeDocument/2006/relationships/hyperlink" Target="https://www.eklavvya.com/assessment-for-education-institute/" TargetMode="External"/><Relationship Id="rId12" Type="http://schemas.openxmlformats.org/officeDocument/2006/relationships/hyperlink" Target="https://www.google.com/search?q=Preschool+Language+Scale%2C+Fifth+Edition+%28PLS-5%29&amp;sca_esv=51f7e736cc3ae313&amp;biw=940&amp;bih=424&amp;sxsrf=ANbL-n4X-vnbnZ81VwkawKJuRnmINlM79A%3A1770830048096&amp;ei=4LiMaYXIBdOM9u8PjPC4yAY&amp;ved=2ahUKEwiyusuU-NGSAxWK7LsIHXYJEN8QgK4QegQIARAB&amp;uact=5&amp;oq=Preschool+Language+Scale+%E2%80%93+5+description&amp;gs_lp=Egxnd3Mtd2l6LXNlcnAiKlByZXNjaG9vbCBMYW5ndWFnZSBTY2FsZSDigJMgNSBkZXNjcmlwdGlvbjIIECEYoAEYwwQyCBAhGKABGMMEMggQIRigARjDBEjHGlAAWLcQcAB4AZABAJgB8AugAdYeqgEHNi0xLjEuMbgBA8gBAPgBAfgBApgCAqAClROYAwCSBwU2LTEuMaAHuQ6yBwU2LTEuMbgHlRPCBwMzLTLIBxuACAA&amp;sclient=gws-wiz-serp&amp;mstk=AUtExfBcJ8aB-yZlmNL1HGucxV7nhbhnnnnT-ndZUb8YdX60VYt1QNe9LudPi_fk7xUGhbDVK6i5JXad24gja7lHCOFhMJjnTQO3OPs0Ca3MaiHWmCXGo3vlM3CAS1cHhFZY7tvwYM_Zyv1Gbe2sD3JRgXlWRWQZh93BmRf2dWkiqikMLnt_q2kswv87uMVL341jjNkW7_KAnMmww260naWSGIndPymAcwpze7ih8p9x9WXzlJU9CkCeN4pmPuG6qBjNQXoymGAFLOOeBoIM8QhTuAVjToarAag-Rzign8b1-izvSQ&amp;csui=3" TargetMode="External"/><Relationship Id="rId34" Type="http://schemas.openxmlformats.org/officeDocument/2006/relationships/hyperlink" Target="https://www.eklavvya.com/" TargetMode="External"/><Relationship Id="rId15" Type="http://schemas.openxmlformats.org/officeDocument/2006/relationships/hyperlink" Target="https://www.google.com/search?q=CELF+Preschool-2&amp;sca_esv=51f7e736cc3ae313&amp;biw=940&amp;bih=424&amp;sxsrf=ANbL-n4-R33y2Tn8x180ErT1_YtAAFJMRQ%3A1770830192556&amp;ei=cLmMaarNIarm7_UP9e6UwAk&amp;ved=2ahUKEwi9gNvf-NGSAxVVgf0HHWySLuEQgK4QegQIARAB&amp;uact=5&amp;oq=CELF-+Preschool-2+description&amp;gs_lp=Egxnd3Mtd2l6LXNlcnAiHUNFTEYtIFByZXNjaG9vbC0yIGRlc2NyaXB0aW9uMgQQABgeMgYQABgIGB4yCxAAGIAEGIYDGIoFMggQABiABBiiBDIIEAAYgAQYogQyCBAAGIAEGKIEMggQABiiBBiJBUjPL1AAWJwscAB4AZABAZgBtxagAd5HqgEHNy0xLjAuM7gBA8gBAPgBAfgBApgCAaACpQuYAwCSBwM3LTGgB6EWsgcDNy0xuAelC8IHAzQtMcgHFYAIAA&amp;sclient=gws-wiz-serp&amp;mstk=AUtExfDgijstQkz7qD7ahm5wvNA5zrhwmBezwwqh8rd695yU20J7Eo-g8vaAWAPkpmV12MGmu0_EXGKrGsPDJw1Xh2bAvg8VzYCAB0dfAbF2enuYLoqQHgiSi0ZI81Rt6mPCOzv3LjClpJidvHIrP7mfTn5FcXE62i4ZIz4ACAPDcDaSJ1NHKKSs8FUfoMn_FhvNIYpKFEqvoMDiIOl-wnv_L4hHfG-VvbVAk_Wuhu6EFQb5jwgIgn5quMMVtkY2xQ1HfUHCwpa4tslLSh0rmxr79MdKFTbU4o9ba5IlfBCYSFGZLA&amp;csui=3" TargetMode="External"/><Relationship Id="rId37" Type="http://schemas.openxmlformats.org/officeDocument/2006/relationships/hyperlink" Target="https://apps.asha.org/eweb/OLSDynamicPage.aspx?Webcode=olsdetails&amp;title=Quality+of+Communication+Life+Scale+(ASHA+QCL)" TargetMode="External"/><Relationship Id="rId14" Type="http://schemas.openxmlformats.org/officeDocument/2006/relationships/hyperlink" Target="https://www.google.com/search?q=Receptive-Expressive+Emergent+Language+Test%2C+Third+Edition+%28REEL-3%29&amp;sca_esv=51f7e736cc3ae313&amp;biw=940&amp;bih=424&amp;sxsrf=ANbL-n6qt7vTttdhYQhmdCT-BUKU38M7LA%3A1770830091376&amp;ei=C7mMaarGFrn97_UP86mlwQc&amp;ved=2ahUKEwj7yOjE-NGSAxX6_7sIHRYsDnIQgK4QegQIARAB&amp;uact=5&amp;oq=Receptive-+Expressive+Emergent+Language+Test-+3rd+Edition+description&amp;gs_lp=Egxnd3Mtd2l6LXNlcnAiRVJlY2VwdGl2ZS0gRXhwcmVzc2l2ZSBFbWVyZ2VudCBMYW5ndWFnZSBUZXN0LSAzcmQgRWRpdGlvbiBkZXNjcmlwdGlvbkjvFlAAWJUQcAB4AZABAJgB4A-gAeAPqgEDOS0xuAEDyAEA-AEB-AECmAIAoAIAmAMAkgcAoAecBrIHALgHAMIHAMgHAIAIAA&amp;sclient=gws-wiz-serp&amp;mstk=AUtExfACiCUccTat7RF9wNh1_olK75RFmhEJOJBQ4_VCZQa-qQkEITzR3RXsNz1NAgIk_8wGK0ieCbyXZyyqaltKdUxlT_0yMi8Im5oypDuv_196sEVEB0RMzAnLz_2iAFeDQwLHYQ8mK7N9mS3vGKF496fGrMFTsyV9fOwFdC91siXlH3_H4HMP8EpCK4Yh3IV-MmRTdV3atG7IOM4kBta9FZd_bYxItlEw6II-VbcrKNUUHFDoILViYM_JlecNbKTWVKd1PHClot1eu6Ne5QUcnzpUu6buiauM75qD39KTgfzS2Q&amp;csui=3" TargetMode="External"/><Relationship Id="rId36" Type="http://schemas.openxmlformats.org/officeDocument/2006/relationships/hyperlink" Target="https://www.nestlehealthscience.com.au/dysphagia-awareness/eat-10" TargetMode="External"/><Relationship Id="rId17" Type="http://schemas.openxmlformats.org/officeDocument/2006/relationships/hyperlink" Target="https://www.pearsonassessments.com/en-us/Store/Professional-Assessments/Developmental-Early-Childhood/Comprehensive-Assessment-of-Spoken-Language-%7C-Second-Edition/p/100001922" TargetMode="External"/><Relationship Id="rId39" Type="http://schemas.openxmlformats.org/officeDocument/2006/relationships/hyperlink" Target="https://en.wikipedia.org/wiki/Boston_Diagnostic_Aphasia_Examination" TargetMode="External"/><Relationship Id="rId16" Type="http://schemas.openxmlformats.org/officeDocument/2006/relationships/hyperlink" Target="https://www.ucc.ie/en/hrb-prosody/tasks/language-assessment/" TargetMode="External"/><Relationship Id="rId38" Type="http://schemas.openxmlformats.org/officeDocument/2006/relationships/hyperlink" Target="https://www.google.com/search?q=Bedside+Evaluation+Screening+Test+%28BEST-2%29&amp;biw=940&amp;bih=424&amp;sca_esv=51f7e736cc3ae313&amp;sxsrf=ANbL-n5Ds_zAwv7vmmlPwwUsKdHnD3_9QQ%3A1770872487900&amp;ei=p16Nac7aNtKZkdUPo9eyiAg&amp;ved=2ahUKEwiv7fzAltOSAxU1zwIHHa74DagQgK4QegQIARAB&amp;uact=5&amp;oq=Bedside+Evaluation+screening+Test+%28BEST%29-+aphasia+screening+description&amp;gs_lp=Egxnd3Mtd2l6LXNlcnAiR0JlZHNpZGUgRXZhbHVhdGlvbiBzY3JlZW5pbmcgVGVzdCAoQkVTVCktIGFwaGFzaWEgc2NyZWVuaW5nIGRlc2NyaXB0aW9uMgYQABgHGB4yBhAAGAcYHjIGEAAYBxgeMgYQABgHGB4yBhAAGAcYHjIGEAAYBxgeMgYQABgHGB4yBhAAGAcYHjIGEAAYBxgeMgYQABgHGB5IvB1QAFiLBnAAeAGQAQCYAZIEoAGSBKoBAzUtMbgBA8gBAPgBAfgBApgCAaACqgSYAwCSBwM0LTGgB5wGsgcDNC0xuAeqBMIHAzMtMcgHEIAIAA&amp;sclient=gws-wiz-serp&amp;mstk=AUtExfCi5-Y4p9R4zJwRzge3LSx_vCmHTQ_uWevyBpLu9DjdCYwYLJiFOxBziqDi5TpgClnZWZuyyKWPgze-R9NDnwEK75taNhD3HmVXNpEmo_0137sVkhf4AuBBDYOxKTydGE4FsO41GzdFKbnQ3PwvScFN_kAthwZQSj6h7t-DXo_bwaC42aSzSK4Bzb1fABhsbmNvC2EDxcRaRQRlE-sSUBfLXjeIocouuY1XY_n9xjkk0nEgCfk4IjPAz7rPQd_eWcsolblls91hMpm6rqOnnzjRUVjRi8xNaEcPf5Bc9RUhSKSLBs5S2xb7xKyxDhe1di-Hlhd_FLVGdfENBouQKgH3I93qY_7BtKBjj6vBG63y&amp;csui=3" TargetMode="External"/><Relationship Id="rId19" Type="http://schemas.openxmlformats.org/officeDocument/2006/relationships/hyperlink" Target="https://www.google.com/search?q=TOLD-I%3A5&amp;sca_esv=51f7e736cc3ae313&amp;biw=940&amp;bih=424&amp;sxsrf=ANbL-n5Mwxwti3oP2wiAl28lmG2LWUPM4Q%3A1770830436395&amp;ei=ZLqMaZbgF67s7_UPrLbuuQ4&amp;ved=2ahUKEwi4ms_g-dGSAxWD_7sIHfZLNGwQgK4QegQIARAC&amp;uact=5&amp;oq=TOLD-P%2FTOLD-I+description&amp;gs_lp=Egxnd3Mtd2l6LXNlcnAiGVRPTEQtUC9UT0xELUkgZGVzY3JpcHRpb25IvDBQAFjmJXAAeACQAQCYAfoRoAGsIqoBAzktMrgBA8gBAPgBAfgBApgCAKACAJgDAJIHAKAH6weyBwC4BwDCBwDIBwCACAA&amp;sclient=gws-wiz-serp&amp;mstk=AUtExfCQMlGoXQOe2IjETy47JuyDUIKtciFZj55XRPGHLkXD0mEwuLb7ZVbYr8SxssPhpWCnQgu62kQpNCxMuIBfPSSjDfJefOTLbHIm3875aENkUnyMyN82iRwdpqoIT0Wvs1VezL8qOaHJT6ReTjBzHDCBoLUIcs-V0vkPoLAeyEYg06UDGdqpymfhF9am4mhHvjO6_JGx9gaAfB9f9y3ZI-WlN2jC_v1H5_L-NAmqMz8gjngabkDE6DLRDUeMSaLMeyvscBjHgvvuM4C1X0bnh15o4MYLnIOxrVXITplTkZwKHA&amp;csui=3" TargetMode="External"/><Relationship Id="rId18" Type="http://schemas.openxmlformats.org/officeDocument/2006/relationships/hyperlink" Target="https://www.google.com/search?q=TOLD-P%3A5&amp;sca_esv=51f7e736cc3ae313&amp;biw=940&amp;bih=424&amp;sxsrf=ANbL-n5Mwxwti3oP2wiAl28lmG2LWUPM4Q%3A1770830436395&amp;ei=ZLqMaZbgF67s7_UPrLbuuQ4&amp;ved=2ahUKEwi4ms_g-dGSAxWD_7sIHfZLNGwQgK4QegQIARAB&amp;uact=5&amp;oq=TOLD-P%2FTOLD-I+description&amp;gs_lp=Egxnd3Mtd2l6LXNlcnAiGVRPTEQtUC9UT0xELUkgZGVzY3JpcHRpb25IvDBQAFjmJXAAeACQAQCYAfoRoAGsIqoBAzktMrgBA8gBAPgBAfgBApgCAKACAJgDAJIHAKAH6weyBwC4BwDCBwDIBwCACAA&amp;sclient=gws-wiz-serp&amp;mstk=AUtExfCQMlGoXQOe2IjETy47JuyDUIKtciFZj55XRPGHLkXD0mEwuLb7ZVbYr8SxssPhpWCnQgu62kQpNCxMuIBfPSSjDfJefOTLbHIm3875aENkUnyMyN82iRwdpqoIT0Wvs1VezL8qOaHJT6ReTjBzHDCBoLUIcs-V0vkPoLAeyEYg06UDGdqpymfhF9am4mhHvjO6_JGx9gaAfB9f9y3ZI-WlN2jC_v1H5_L-NAmqMz8gjngabkDE6DLRDUeMSaLMeyvscBjHgvvuM4C1X0bnh15o4MYLnIOxrVXITplTkZwKHA&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