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канд. экон.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72B076C4" w:rsidR="008B7BDB" w:rsidRDefault="008B7BDB" w:rsidP="00DB75E9">
      <w:pPr>
        <w:pStyle w:val="a4"/>
        <w:rPr>
          <w:lang w:eastAsia="ru-RU" w:bidi="ru-RU"/>
        </w:rPr>
      </w:pPr>
      <w:bookmarkStart w:id="2" w:name="_Toc101709195"/>
      <w:r w:rsidRPr="008B7BDB">
        <w:rPr>
          <w:lang w:eastAsia="ru-RU" w:bidi="ru-RU"/>
        </w:rPr>
        <w:lastRenderedPageBreak/>
        <w:t>Оглавление</w:t>
      </w:r>
      <w:bookmarkEnd w:id="2"/>
    </w:p>
    <w:p w14:paraId="731661A3" w14:textId="5DD94A8E" w:rsidR="002228A0" w:rsidRDefault="00263E24">
      <w:pPr>
        <w:pStyle w:val="12"/>
        <w:tabs>
          <w:tab w:val="right" w:leader="dot" w:pos="9345"/>
        </w:tabs>
        <w:rPr>
          <w:rFonts w:asciiTheme="minorHAnsi" w:eastAsiaTheme="minorEastAsia" w:hAnsiTheme="minorHAnsi"/>
          <w:noProof/>
          <w:color w:val="auto"/>
          <w:sz w:val="24"/>
          <w:szCs w:val="24"/>
          <w:lang w:eastAsia="ru-RU"/>
        </w:rPr>
      </w:pPr>
      <w:r>
        <w:rPr>
          <w:b/>
          <w:bCs/>
          <w:sz w:val="40"/>
          <w:szCs w:val="40"/>
          <w:lang w:eastAsia="ru-RU" w:bidi="ru-RU"/>
        </w:rPr>
        <w:fldChar w:fldCharType="begin"/>
      </w:r>
      <w:r>
        <w:rPr>
          <w:b/>
          <w:bCs/>
          <w:sz w:val="40"/>
          <w:szCs w:val="40"/>
          <w:lang w:eastAsia="ru-RU" w:bidi="ru-RU"/>
        </w:rPr>
        <w:instrText xml:space="preserve"> TOC \o "1-3" \h \z \u </w:instrText>
      </w:r>
      <w:r>
        <w:rPr>
          <w:b/>
          <w:bCs/>
          <w:sz w:val="40"/>
          <w:szCs w:val="40"/>
          <w:lang w:eastAsia="ru-RU" w:bidi="ru-RU"/>
        </w:rPr>
        <w:fldChar w:fldCharType="separate"/>
      </w:r>
      <w:hyperlink w:anchor="_Toc101709195" w:history="1">
        <w:r w:rsidR="002228A0" w:rsidRPr="003C26F2">
          <w:rPr>
            <w:rStyle w:val="af"/>
            <w:noProof/>
            <w:lang w:eastAsia="ru-RU" w:bidi="ru-RU"/>
          </w:rPr>
          <w:t>Оглавление</w:t>
        </w:r>
        <w:r w:rsidR="002228A0">
          <w:rPr>
            <w:noProof/>
            <w:webHidden/>
          </w:rPr>
          <w:tab/>
        </w:r>
        <w:r w:rsidR="002228A0">
          <w:rPr>
            <w:noProof/>
            <w:webHidden/>
          </w:rPr>
          <w:fldChar w:fldCharType="begin"/>
        </w:r>
        <w:r w:rsidR="002228A0">
          <w:rPr>
            <w:noProof/>
            <w:webHidden/>
          </w:rPr>
          <w:instrText xml:space="preserve"> PAGEREF _Toc101709195 \h </w:instrText>
        </w:r>
        <w:r w:rsidR="002228A0">
          <w:rPr>
            <w:noProof/>
            <w:webHidden/>
          </w:rPr>
        </w:r>
        <w:r w:rsidR="002228A0">
          <w:rPr>
            <w:noProof/>
            <w:webHidden/>
          </w:rPr>
          <w:fldChar w:fldCharType="separate"/>
        </w:r>
        <w:r w:rsidR="002228A0">
          <w:rPr>
            <w:noProof/>
            <w:webHidden/>
          </w:rPr>
          <w:t>2</w:t>
        </w:r>
        <w:r w:rsidR="002228A0">
          <w:rPr>
            <w:noProof/>
            <w:webHidden/>
          </w:rPr>
          <w:fldChar w:fldCharType="end"/>
        </w:r>
      </w:hyperlink>
    </w:p>
    <w:p w14:paraId="3CAC9F54" w14:textId="66708477" w:rsidR="002228A0" w:rsidRDefault="002228A0">
      <w:pPr>
        <w:pStyle w:val="12"/>
        <w:tabs>
          <w:tab w:val="right" w:leader="dot" w:pos="9345"/>
        </w:tabs>
        <w:rPr>
          <w:rFonts w:asciiTheme="minorHAnsi" w:eastAsiaTheme="minorEastAsia" w:hAnsiTheme="minorHAnsi"/>
          <w:noProof/>
          <w:color w:val="auto"/>
          <w:sz w:val="24"/>
          <w:szCs w:val="24"/>
          <w:lang w:eastAsia="ru-RU"/>
        </w:rPr>
      </w:pPr>
      <w:hyperlink w:anchor="_Toc101709196" w:history="1">
        <w:r w:rsidRPr="003C26F2">
          <w:rPr>
            <w:rStyle w:val="af"/>
            <w:noProof/>
          </w:rPr>
          <w:t>Введение</w:t>
        </w:r>
        <w:r>
          <w:rPr>
            <w:noProof/>
            <w:webHidden/>
          </w:rPr>
          <w:tab/>
        </w:r>
        <w:r>
          <w:rPr>
            <w:noProof/>
            <w:webHidden/>
          </w:rPr>
          <w:fldChar w:fldCharType="begin"/>
        </w:r>
        <w:r>
          <w:rPr>
            <w:noProof/>
            <w:webHidden/>
          </w:rPr>
          <w:instrText xml:space="preserve"> PAGEREF _Toc101709196 \h </w:instrText>
        </w:r>
        <w:r>
          <w:rPr>
            <w:noProof/>
            <w:webHidden/>
          </w:rPr>
        </w:r>
        <w:r>
          <w:rPr>
            <w:noProof/>
            <w:webHidden/>
          </w:rPr>
          <w:fldChar w:fldCharType="separate"/>
        </w:r>
        <w:r>
          <w:rPr>
            <w:noProof/>
            <w:webHidden/>
          </w:rPr>
          <w:t>4</w:t>
        </w:r>
        <w:r>
          <w:rPr>
            <w:noProof/>
            <w:webHidden/>
          </w:rPr>
          <w:fldChar w:fldCharType="end"/>
        </w:r>
      </w:hyperlink>
    </w:p>
    <w:p w14:paraId="45692FC2" w14:textId="4B0ED812" w:rsidR="002228A0" w:rsidRDefault="002228A0">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197" w:history="1">
        <w:r w:rsidRPr="003C26F2">
          <w:rPr>
            <w:rStyle w:val="af"/>
            <w:noProof/>
          </w:rPr>
          <w:t>1.</w:t>
        </w:r>
        <w:r>
          <w:rPr>
            <w:rFonts w:asciiTheme="minorHAnsi" w:eastAsiaTheme="minorEastAsia" w:hAnsiTheme="minorHAnsi"/>
            <w:noProof/>
            <w:color w:val="auto"/>
            <w:sz w:val="24"/>
            <w:szCs w:val="24"/>
            <w:lang w:eastAsia="ru-RU"/>
          </w:rPr>
          <w:tab/>
        </w:r>
        <w:r w:rsidRPr="003C26F2">
          <w:rPr>
            <w:rStyle w:val="af"/>
            <w:noProof/>
          </w:rPr>
          <w:t>Формирование требований</w:t>
        </w:r>
        <w:r>
          <w:rPr>
            <w:noProof/>
            <w:webHidden/>
          </w:rPr>
          <w:tab/>
        </w:r>
        <w:r>
          <w:rPr>
            <w:noProof/>
            <w:webHidden/>
          </w:rPr>
          <w:fldChar w:fldCharType="begin"/>
        </w:r>
        <w:r>
          <w:rPr>
            <w:noProof/>
            <w:webHidden/>
          </w:rPr>
          <w:instrText xml:space="preserve"> PAGEREF _Toc101709197 \h </w:instrText>
        </w:r>
        <w:r>
          <w:rPr>
            <w:noProof/>
            <w:webHidden/>
          </w:rPr>
        </w:r>
        <w:r>
          <w:rPr>
            <w:noProof/>
            <w:webHidden/>
          </w:rPr>
          <w:fldChar w:fldCharType="separate"/>
        </w:r>
        <w:r>
          <w:rPr>
            <w:noProof/>
            <w:webHidden/>
          </w:rPr>
          <w:t>7</w:t>
        </w:r>
        <w:r>
          <w:rPr>
            <w:noProof/>
            <w:webHidden/>
          </w:rPr>
          <w:fldChar w:fldCharType="end"/>
        </w:r>
      </w:hyperlink>
    </w:p>
    <w:p w14:paraId="6F5A01EF" w14:textId="5A9B737A"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8" w:history="1">
        <w:r w:rsidRPr="003C26F2">
          <w:rPr>
            <w:rStyle w:val="af"/>
            <w:noProof/>
          </w:rPr>
          <w:t>1.1.</w:t>
        </w:r>
        <w:r>
          <w:rPr>
            <w:rFonts w:asciiTheme="minorHAnsi" w:eastAsiaTheme="minorEastAsia" w:hAnsiTheme="minorHAnsi"/>
            <w:noProof/>
            <w:color w:val="auto"/>
            <w:sz w:val="24"/>
            <w:szCs w:val="24"/>
            <w:lang w:eastAsia="ru-RU"/>
          </w:rPr>
          <w:tab/>
        </w:r>
        <w:r w:rsidRPr="003C26F2">
          <w:rPr>
            <w:rStyle w:val="af"/>
            <w:noProof/>
          </w:rPr>
          <w:t>Изучение предметной области машинного обучения и нейронных сетей</w:t>
        </w:r>
        <w:r>
          <w:rPr>
            <w:noProof/>
            <w:webHidden/>
          </w:rPr>
          <w:tab/>
        </w:r>
        <w:r>
          <w:rPr>
            <w:noProof/>
            <w:webHidden/>
          </w:rPr>
          <w:fldChar w:fldCharType="begin"/>
        </w:r>
        <w:r>
          <w:rPr>
            <w:noProof/>
            <w:webHidden/>
          </w:rPr>
          <w:instrText xml:space="preserve"> PAGEREF _Toc101709198 \h </w:instrText>
        </w:r>
        <w:r>
          <w:rPr>
            <w:noProof/>
            <w:webHidden/>
          </w:rPr>
        </w:r>
        <w:r>
          <w:rPr>
            <w:noProof/>
            <w:webHidden/>
          </w:rPr>
          <w:fldChar w:fldCharType="separate"/>
        </w:r>
        <w:r>
          <w:rPr>
            <w:noProof/>
            <w:webHidden/>
          </w:rPr>
          <w:t>7</w:t>
        </w:r>
        <w:r>
          <w:rPr>
            <w:noProof/>
            <w:webHidden/>
          </w:rPr>
          <w:fldChar w:fldCharType="end"/>
        </w:r>
      </w:hyperlink>
    </w:p>
    <w:p w14:paraId="6B093392" w14:textId="192BC3B5"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199" w:history="1">
        <w:r w:rsidRPr="003C26F2">
          <w:rPr>
            <w:rStyle w:val="af"/>
            <w:noProof/>
          </w:rPr>
          <w:t>1.2.</w:t>
        </w:r>
        <w:r>
          <w:rPr>
            <w:rFonts w:asciiTheme="minorHAnsi" w:eastAsiaTheme="minorEastAsia" w:hAnsiTheme="minorHAnsi"/>
            <w:noProof/>
            <w:color w:val="auto"/>
            <w:sz w:val="24"/>
            <w:szCs w:val="24"/>
            <w:lang w:eastAsia="ru-RU"/>
          </w:rPr>
          <w:tab/>
        </w:r>
        <w:r w:rsidRPr="003C26F2">
          <w:rPr>
            <w:rStyle w:val="af"/>
            <w:noProof/>
          </w:rPr>
          <w:t>Анализ подходов к обработке естественного языка</w:t>
        </w:r>
        <w:r>
          <w:rPr>
            <w:noProof/>
            <w:webHidden/>
          </w:rPr>
          <w:tab/>
        </w:r>
        <w:r>
          <w:rPr>
            <w:noProof/>
            <w:webHidden/>
          </w:rPr>
          <w:fldChar w:fldCharType="begin"/>
        </w:r>
        <w:r>
          <w:rPr>
            <w:noProof/>
            <w:webHidden/>
          </w:rPr>
          <w:instrText xml:space="preserve"> PAGEREF _Toc101709199 \h </w:instrText>
        </w:r>
        <w:r>
          <w:rPr>
            <w:noProof/>
            <w:webHidden/>
          </w:rPr>
        </w:r>
        <w:r>
          <w:rPr>
            <w:noProof/>
            <w:webHidden/>
          </w:rPr>
          <w:fldChar w:fldCharType="separate"/>
        </w:r>
        <w:r>
          <w:rPr>
            <w:noProof/>
            <w:webHidden/>
          </w:rPr>
          <w:t>8</w:t>
        </w:r>
        <w:r>
          <w:rPr>
            <w:noProof/>
            <w:webHidden/>
          </w:rPr>
          <w:fldChar w:fldCharType="end"/>
        </w:r>
      </w:hyperlink>
    </w:p>
    <w:p w14:paraId="5B0C4AB8" w14:textId="2F9CB568" w:rsidR="002228A0" w:rsidRDefault="002228A0">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0" w:history="1">
        <w:r w:rsidRPr="003C26F2">
          <w:rPr>
            <w:rStyle w:val="af"/>
            <w:noProof/>
          </w:rPr>
          <w:t>1.2.1.</w:t>
        </w:r>
        <w:r>
          <w:rPr>
            <w:rFonts w:asciiTheme="minorHAnsi" w:eastAsiaTheme="minorEastAsia" w:hAnsiTheme="minorHAnsi"/>
            <w:noProof/>
            <w:color w:val="auto"/>
            <w:sz w:val="24"/>
            <w:szCs w:val="24"/>
            <w:lang w:eastAsia="ru-RU"/>
          </w:rPr>
          <w:tab/>
        </w:r>
        <w:r w:rsidRPr="003C26F2">
          <w:rPr>
            <w:rStyle w:val="af"/>
            <w:noProof/>
          </w:rPr>
          <w:t>Традиционные языковые модели</w:t>
        </w:r>
        <w:r>
          <w:rPr>
            <w:noProof/>
            <w:webHidden/>
          </w:rPr>
          <w:tab/>
        </w:r>
        <w:r>
          <w:rPr>
            <w:noProof/>
            <w:webHidden/>
          </w:rPr>
          <w:fldChar w:fldCharType="begin"/>
        </w:r>
        <w:r>
          <w:rPr>
            <w:noProof/>
            <w:webHidden/>
          </w:rPr>
          <w:instrText xml:space="preserve"> PAGEREF _Toc101709200 \h </w:instrText>
        </w:r>
        <w:r>
          <w:rPr>
            <w:noProof/>
            <w:webHidden/>
          </w:rPr>
        </w:r>
        <w:r>
          <w:rPr>
            <w:noProof/>
            <w:webHidden/>
          </w:rPr>
          <w:fldChar w:fldCharType="separate"/>
        </w:r>
        <w:r>
          <w:rPr>
            <w:noProof/>
            <w:webHidden/>
          </w:rPr>
          <w:t>8</w:t>
        </w:r>
        <w:r>
          <w:rPr>
            <w:noProof/>
            <w:webHidden/>
          </w:rPr>
          <w:fldChar w:fldCharType="end"/>
        </w:r>
      </w:hyperlink>
    </w:p>
    <w:p w14:paraId="019B573B" w14:textId="26235DFA" w:rsidR="002228A0" w:rsidRDefault="002228A0">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1" w:history="1">
        <w:r w:rsidRPr="003C26F2">
          <w:rPr>
            <w:rStyle w:val="af"/>
            <w:noProof/>
          </w:rPr>
          <w:t>1.2.2.</w:t>
        </w:r>
        <w:r>
          <w:rPr>
            <w:rFonts w:asciiTheme="minorHAnsi" w:eastAsiaTheme="minorEastAsia" w:hAnsiTheme="minorHAnsi"/>
            <w:noProof/>
            <w:color w:val="auto"/>
            <w:sz w:val="24"/>
            <w:szCs w:val="24"/>
            <w:lang w:eastAsia="ru-RU"/>
          </w:rPr>
          <w:tab/>
        </w:r>
        <w:r w:rsidRPr="003C26F2">
          <w:rPr>
            <w:rStyle w:val="af"/>
            <w:noProof/>
          </w:rPr>
          <w:t>Нейросетевые архитектуры</w:t>
        </w:r>
        <w:r>
          <w:rPr>
            <w:noProof/>
            <w:webHidden/>
          </w:rPr>
          <w:tab/>
        </w:r>
        <w:r>
          <w:rPr>
            <w:noProof/>
            <w:webHidden/>
          </w:rPr>
          <w:fldChar w:fldCharType="begin"/>
        </w:r>
        <w:r>
          <w:rPr>
            <w:noProof/>
            <w:webHidden/>
          </w:rPr>
          <w:instrText xml:space="preserve"> PAGEREF _Toc101709201 \h </w:instrText>
        </w:r>
        <w:r>
          <w:rPr>
            <w:noProof/>
            <w:webHidden/>
          </w:rPr>
        </w:r>
        <w:r>
          <w:rPr>
            <w:noProof/>
            <w:webHidden/>
          </w:rPr>
          <w:fldChar w:fldCharType="separate"/>
        </w:r>
        <w:r>
          <w:rPr>
            <w:noProof/>
            <w:webHidden/>
          </w:rPr>
          <w:t>11</w:t>
        </w:r>
        <w:r>
          <w:rPr>
            <w:noProof/>
            <w:webHidden/>
          </w:rPr>
          <w:fldChar w:fldCharType="end"/>
        </w:r>
      </w:hyperlink>
    </w:p>
    <w:p w14:paraId="3F6E1281" w14:textId="66E30A58" w:rsidR="002228A0" w:rsidRDefault="002228A0">
      <w:pPr>
        <w:pStyle w:val="31"/>
        <w:tabs>
          <w:tab w:val="left" w:pos="2139"/>
          <w:tab w:val="right" w:leader="dot" w:pos="9345"/>
        </w:tabs>
        <w:rPr>
          <w:rFonts w:asciiTheme="minorHAnsi" w:eastAsiaTheme="minorEastAsia" w:hAnsiTheme="minorHAnsi"/>
          <w:noProof/>
          <w:color w:val="auto"/>
          <w:sz w:val="24"/>
          <w:szCs w:val="24"/>
          <w:lang w:eastAsia="ru-RU"/>
        </w:rPr>
      </w:pPr>
      <w:hyperlink w:anchor="_Toc101709202" w:history="1">
        <w:r w:rsidRPr="003C26F2">
          <w:rPr>
            <w:rStyle w:val="af"/>
            <w:noProof/>
          </w:rPr>
          <w:t>1.2.3.</w:t>
        </w:r>
        <w:r>
          <w:rPr>
            <w:rFonts w:asciiTheme="minorHAnsi" w:eastAsiaTheme="minorEastAsia" w:hAnsiTheme="minorHAnsi"/>
            <w:noProof/>
            <w:color w:val="auto"/>
            <w:sz w:val="24"/>
            <w:szCs w:val="24"/>
            <w:lang w:eastAsia="ru-RU"/>
          </w:rPr>
          <w:tab/>
        </w:r>
        <w:r w:rsidRPr="003C26F2">
          <w:rPr>
            <w:rStyle w:val="af"/>
            <w:noProof/>
          </w:rPr>
          <w:t>Модели на основе архитектуры Трансформер</w:t>
        </w:r>
        <w:r>
          <w:rPr>
            <w:noProof/>
            <w:webHidden/>
          </w:rPr>
          <w:tab/>
        </w:r>
        <w:r>
          <w:rPr>
            <w:noProof/>
            <w:webHidden/>
          </w:rPr>
          <w:fldChar w:fldCharType="begin"/>
        </w:r>
        <w:r>
          <w:rPr>
            <w:noProof/>
            <w:webHidden/>
          </w:rPr>
          <w:instrText xml:space="preserve"> PAGEREF _Toc101709202 \h </w:instrText>
        </w:r>
        <w:r>
          <w:rPr>
            <w:noProof/>
            <w:webHidden/>
          </w:rPr>
        </w:r>
        <w:r>
          <w:rPr>
            <w:noProof/>
            <w:webHidden/>
          </w:rPr>
          <w:fldChar w:fldCharType="separate"/>
        </w:r>
        <w:r>
          <w:rPr>
            <w:noProof/>
            <w:webHidden/>
          </w:rPr>
          <w:t>14</w:t>
        </w:r>
        <w:r>
          <w:rPr>
            <w:noProof/>
            <w:webHidden/>
          </w:rPr>
          <w:fldChar w:fldCharType="end"/>
        </w:r>
      </w:hyperlink>
    </w:p>
    <w:p w14:paraId="7CC8AECF" w14:textId="34884A1D"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3" w:history="1">
        <w:r w:rsidRPr="003C26F2">
          <w:rPr>
            <w:rStyle w:val="af"/>
            <w:noProof/>
          </w:rPr>
          <w:t>1.3.</w:t>
        </w:r>
        <w:r>
          <w:rPr>
            <w:rFonts w:asciiTheme="minorHAnsi" w:eastAsiaTheme="minorEastAsia" w:hAnsiTheme="minorHAnsi"/>
            <w:noProof/>
            <w:color w:val="auto"/>
            <w:sz w:val="24"/>
            <w:szCs w:val="24"/>
            <w:lang w:eastAsia="ru-RU"/>
          </w:rPr>
          <w:tab/>
        </w:r>
        <w:r w:rsidRPr="003C26F2">
          <w:rPr>
            <w:rStyle w:val="af"/>
            <w:noProof/>
          </w:rPr>
          <w:t>Техническое задание</w:t>
        </w:r>
        <w:r>
          <w:rPr>
            <w:noProof/>
            <w:webHidden/>
          </w:rPr>
          <w:tab/>
        </w:r>
        <w:r>
          <w:rPr>
            <w:noProof/>
            <w:webHidden/>
          </w:rPr>
          <w:fldChar w:fldCharType="begin"/>
        </w:r>
        <w:r>
          <w:rPr>
            <w:noProof/>
            <w:webHidden/>
          </w:rPr>
          <w:instrText xml:space="preserve"> PAGEREF _Toc101709203 \h </w:instrText>
        </w:r>
        <w:r>
          <w:rPr>
            <w:noProof/>
            <w:webHidden/>
          </w:rPr>
        </w:r>
        <w:r>
          <w:rPr>
            <w:noProof/>
            <w:webHidden/>
          </w:rPr>
          <w:fldChar w:fldCharType="separate"/>
        </w:r>
        <w:r>
          <w:rPr>
            <w:noProof/>
            <w:webHidden/>
          </w:rPr>
          <w:t>16</w:t>
        </w:r>
        <w:r>
          <w:rPr>
            <w:noProof/>
            <w:webHidden/>
          </w:rPr>
          <w:fldChar w:fldCharType="end"/>
        </w:r>
      </w:hyperlink>
    </w:p>
    <w:p w14:paraId="39E73F99" w14:textId="083C5038" w:rsidR="002228A0" w:rsidRDefault="002228A0">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4" w:history="1">
        <w:r w:rsidRPr="003C26F2">
          <w:rPr>
            <w:rStyle w:val="af"/>
            <w:noProof/>
          </w:rPr>
          <w:t>2.</w:t>
        </w:r>
        <w:r>
          <w:rPr>
            <w:rFonts w:asciiTheme="minorHAnsi" w:eastAsiaTheme="minorEastAsia" w:hAnsiTheme="minorHAnsi"/>
            <w:noProof/>
            <w:color w:val="auto"/>
            <w:sz w:val="24"/>
            <w:szCs w:val="24"/>
            <w:lang w:eastAsia="ru-RU"/>
          </w:rPr>
          <w:tab/>
        </w:r>
        <w:r w:rsidRPr="003C26F2">
          <w:rPr>
            <w:rStyle w:val="af"/>
            <w:noProof/>
          </w:rPr>
          <w:t>Проектирование платформы для обучения нейросетевой модели</w:t>
        </w:r>
        <w:r>
          <w:rPr>
            <w:noProof/>
            <w:webHidden/>
          </w:rPr>
          <w:tab/>
        </w:r>
        <w:r>
          <w:rPr>
            <w:noProof/>
            <w:webHidden/>
          </w:rPr>
          <w:fldChar w:fldCharType="begin"/>
        </w:r>
        <w:r>
          <w:rPr>
            <w:noProof/>
            <w:webHidden/>
          </w:rPr>
          <w:instrText xml:space="preserve"> PAGEREF _Toc101709204 \h </w:instrText>
        </w:r>
        <w:r>
          <w:rPr>
            <w:noProof/>
            <w:webHidden/>
          </w:rPr>
        </w:r>
        <w:r>
          <w:rPr>
            <w:noProof/>
            <w:webHidden/>
          </w:rPr>
          <w:fldChar w:fldCharType="separate"/>
        </w:r>
        <w:r>
          <w:rPr>
            <w:noProof/>
            <w:webHidden/>
          </w:rPr>
          <w:t>19</w:t>
        </w:r>
        <w:r>
          <w:rPr>
            <w:noProof/>
            <w:webHidden/>
          </w:rPr>
          <w:fldChar w:fldCharType="end"/>
        </w:r>
      </w:hyperlink>
    </w:p>
    <w:p w14:paraId="777FA8EB" w14:textId="21B92E7E"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5" w:history="1">
        <w:r w:rsidRPr="003C26F2">
          <w:rPr>
            <w:rStyle w:val="af"/>
            <w:noProof/>
          </w:rPr>
          <w:t>2.1.</w:t>
        </w:r>
        <w:r>
          <w:rPr>
            <w:rFonts w:asciiTheme="minorHAnsi" w:eastAsiaTheme="minorEastAsia" w:hAnsiTheme="minorHAnsi"/>
            <w:noProof/>
            <w:color w:val="auto"/>
            <w:sz w:val="24"/>
            <w:szCs w:val="24"/>
            <w:lang w:eastAsia="ru-RU"/>
          </w:rPr>
          <w:tab/>
        </w:r>
        <w:r w:rsidRPr="003C26F2">
          <w:rPr>
            <w:rStyle w:val="af"/>
            <w:noProof/>
          </w:rPr>
          <w:t>Используемые модели нейронных сетей</w:t>
        </w:r>
        <w:r>
          <w:rPr>
            <w:noProof/>
            <w:webHidden/>
          </w:rPr>
          <w:tab/>
        </w:r>
        <w:r>
          <w:rPr>
            <w:noProof/>
            <w:webHidden/>
          </w:rPr>
          <w:fldChar w:fldCharType="begin"/>
        </w:r>
        <w:r>
          <w:rPr>
            <w:noProof/>
            <w:webHidden/>
          </w:rPr>
          <w:instrText xml:space="preserve"> PAGEREF _Toc101709205 \h </w:instrText>
        </w:r>
        <w:r>
          <w:rPr>
            <w:noProof/>
            <w:webHidden/>
          </w:rPr>
        </w:r>
        <w:r>
          <w:rPr>
            <w:noProof/>
            <w:webHidden/>
          </w:rPr>
          <w:fldChar w:fldCharType="separate"/>
        </w:r>
        <w:r>
          <w:rPr>
            <w:noProof/>
            <w:webHidden/>
          </w:rPr>
          <w:t>19</w:t>
        </w:r>
        <w:r>
          <w:rPr>
            <w:noProof/>
            <w:webHidden/>
          </w:rPr>
          <w:fldChar w:fldCharType="end"/>
        </w:r>
      </w:hyperlink>
    </w:p>
    <w:p w14:paraId="7780457D" w14:textId="04FDE8A1"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6" w:history="1">
        <w:r w:rsidRPr="003C26F2">
          <w:rPr>
            <w:rStyle w:val="af"/>
            <w:noProof/>
          </w:rPr>
          <w:t>2.2.</w:t>
        </w:r>
        <w:r>
          <w:rPr>
            <w:rFonts w:asciiTheme="minorHAnsi" w:eastAsiaTheme="minorEastAsia" w:hAnsiTheme="minorHAnsi"/>
            <w:noProof/>
            <w:color w:val="auto"/>
            <w:sz w:val="24"/>
            <w:szCs w:val="24"/>
            <w:lang w:eastAsia="ru-RU"/>
          </w:rPr>
          <w:tab/>
        </w:r>
        <w:r w:rsidRPr="003C26F2">
          <w:rPr>
            <w:rStyle w:val="af"/>
            <w:noProof/>
          </w:rPr>
          <w:t>Формализация алгоритмов основного анализа текста</w:t>
        </w:r>
        <w:r>
          <w:rPr>
            <w:noProof/>
            <w:webHidden/>
          </w:rPr>
          <w:tab/>
        </w:r>
        <w:r>
          <w:rPr>
            <w:noProof/>
            <w:webHidden/>
          </w:rPr>
          <w:fldChar w:fldCharType="begin"/>
        </w:r>
        <w:r>
          <w:rPr>
            <w:noProof/>
            <w:webHidden/>
          </w:rPr>
          <w:instrText xml:space="preserve"> PAGEREF _Toc101709206 \h </w:instrText>
        </w:r>
        <w:r>
          <w:rPr>
            <w:noProof/>
            <w:webHidden/>
          </w:rPr>
        </w:r>
        <w:r>
          <w:rPr>
            <w:noProof/>
            <w:webHidden/>
          </w:rPr>
          <w:fldChar w:fldCharType="separate"/>
        </w:r>
        <w:r>
          <w:rPr>
            <w:noProof/>
            <w:webHidden/>
          </w:rPr>
          <w:t>19</w:t>
        </w:r>
        <w:r>
          <w:rPr>
            <w:noProof/>
            <w:webHidden/>
          </w:rPr>
          <w:fldChar w:fldCharType="end"/>
        </w:r>
      </w:hyperlink>
    </w:p>
    <w:p w14:paraId="0EF6D203" w14:textId="6579578E"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7" w:history="1">
        <w:r w:rsidRPr="003C26F2">
          <w:rPr>
            <w:rStyle w:val="af"/>
            <w:noProof/>
          </w:rPr>
          <w:t>2.3.</w:t>
        </w:r>
        <w:r>
          <w:rPr>
            <w:rFonts w:asciiTheme="minorHAnsi" w:eastAsiaTheme="minorEastAsia" w:hAnsiTheme="minorHAnsi"/>
            <w:noProof/>
            <w:color w:val="auto"/>
            <w:sz w:val="24"/>
            <w:szCs w:val="24"/>
            <w:lang w:eastAsia="ru-RU"/>
          </w:rPr>
          <w:tab/>
        </w:r>
        <w:r w:rsidRPr="003C26F2">
          <w:rPr>
            <w:rStyle w:val="af"/>
            <w:noProof/>
          </w:rPr>
          <w:t>Структура платформы для обучения нейросетевой модели</w:t>
        </w:r>
        <w:r>
          <w:rPr>
            <w:noProof/>
            <w:webHidden/>
          </w:rPr>
          <w:tab/>
        </w:r>
        <w:r>
          <w:rPr>
            <w:noProof/>
            <w:webHidden/>
          </w:rPr>
          <w:fldChar w:fldCharType="begin"/>
        </w:r>
        <w:r>
          <w:rPr>
            <w:noProof/>
            <w:webHidden/>
          </w:rPr>
          <w:instrText xml:space="preserve"> PAGEREF _Toc101709207 \h </w:instrText>
        </w:r>
        <w:r>
          <w:rPr>
            <w:noProof/>
            <w:webHidden/>
          </w:rPr>
        </w:r>
        <w:r>
          <w:rPr>
            <w:noProof/>
            <w:webHidden/>
          </w:rPr>
          <w:fldChar w:fldCharType="separate"/>
        </w:r>
        <w:r>
          <w:rPr>
            <w:noProof/>
            <w:webHidden/>
          </w:rPr>
          <w:t>19</w:t>
        </w:r>
        <w:r>
          <w:rPr>
            <w:noProof/>
            <w:webHidden/>
          </w:rPr>
          <w:fldChar w:fldCharType="end"/>
        </w:r>
      </w:hyperlink>
    </w:p>
    <w:p w14:paraId="2DE36B79" w14:textId="60EEF8C9" w:rsidR="002228A0" w:rsidRDefault="002228A0">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08" w:history="1">
        <w:r w:rsidRPr="003C26F2">
          <w:rPr>
            <w:rStyle w:val="af"/>
            <w:noProof/>
          </w:rPr>
          <w:t>3.</w:t>
        </w:r>
        <w:r>
          <w:rPr>
            <w:rFonts w:asciiTheme="minorHAnsi" w:eastAsiaTheme="minorEastAsia" w:hAnsiTheme="minorHAnsi"/>
            <w:noProof/>
            <w:color w:val="auto"/>
            <w:sz w:val="24"/>
            <w:szCs w:val="24"/>
            <w:lang w:eastAsia="ru-RU"/>
          </w:rPr>
          <w:tab/>
        </w:r>
        <w:r w:rsidRPr="003C26F2">
          <w:rPr>
            <w:rStyle w:val="af"/>
            <w:noProof/>
          </w:rPr>
          <w:t>Экспериментальная реализация алгоритма анализа текста</w:t>
        </w:r>
        <w:r>
          <w:rPr>
            <w:noProof/>
            <w:webHidden/>
          </w:rPr>
          <w:tab/>
        </w:r>
        <w:r>
          <w:rPr>
            <w:noProof/>
            <w:webHidden/>
          </w:rPr>
          <w:fldChar w:fldCharType="begin"/>
        </w:r>
        <w:r>
          <w:rPr>
            <w:noProof/>
            <w:webHidden/>
          </w:rPr>
          <w:instrText xml:space="preserve"> PAGEREF _Toc101709208 \h </w:instrText>
        </w:r>
        <w:r>
          <w:rPr>
            <w:noProof/>
            <w:webHidden/>
          </w:rPr>
        </w:r>
        <w:r>
          <w:rPr>
            <w:noProof/>
            <w:webHidden/>
          </w:rPr>
          <w:fldChar w:fldCharType="separate"/>
        </w:r>
        <w:r>
          <w:rPr>
            <w:noProof/>
            <w:webHidden/>
          </w:rPr>
          <w:t>20</w:t>
        </w:r>
        <w:r>
          <w:rPr>
            <w:noProof/>
            <w:webHidden/>
          </w:rPr>
          <w:fldChar w:fldCharType="end"/>
        </w:r>
      </w:hyperlink>
    </w:p>
    <w:p w14:paraId="089EC525" w14:textId="79F3DB99"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09" w:history="1">
        <w:r w:rsidRPr="003C26F2">
          <w:rPr>
            <w:rStyle w:val="af"/>
            <w:noProof/>
          </w:rPr>
          <w:t>3.1.</w:t>
        </w:r>
        <w:r>
          <w:rPr>
            <w:rFonts w:asciiTheme="minorHAnsi" w:eastAsiaTheme="minorEastAsia" w:hAnsiTheme="minorHAnsi"/>
            <w:noProof/>
            <w:color w:val="auto"/>
            <w:sz w:val="24"/>
            <w:szCs w:val="24"/>
            <w:lang w:eastAsia="ru-RU"/>
          </w:rPr>
          <w:tab/>
        </w:r>
        <w:r w:rsidRPr="003C26F2">
          <w:rPr>
            <w:rStyle w:val="af"/>
            <w:noProof/>
          </w:rPr>
          <w:t>Подготовка данных для обучения</w:t>
        </w:r>
        <w:r>
          <w:rPr>
            <w:noProof/>
            <w:webHidden/>
          </w:rPr>
          <w:tab/>
        </w:r>
        <w:r>
          <w:rPr>
            <w:noProof/>
            <w:webHidden/>
          </w:rPr>
          <w:fldChar w:fldCharType="begin"/>
        </w:r>
        <w:r>
          <w:rPr>
            <w:noProof/>
            <w:webHidden/>
          </w:rPr>
          <w:instrText xml:space="preserve"> PAGEREF _Toc101709209 \h </w:instrText>
        </w:r>
        <w:r>
          <w:rPr>
            <w:noProof/>
            <w:webHidden/>
          </w:rPr>
        </w:r>
        <w:r>
          <w:rPr>
            <w:noProof/>
            <w:webHidden/>
          </w:rPr>
          <w:fldChar w:fldCharType="separate"/>
        </w:r>
        <w:r>
          <w:rPr>
            <w:noProof/>
            <w:webHidden/>
          </w:rPr>
          <w:t>20</w:t>
        </w:r>
        <w:r>
          <w:rPr>
            <w:noProof/>
            <w:webHidden/>
          </w:rPr>
          <w:fldChar w:fldCharType="end"/>
        </w:r>
      </w:hyperlink>
    </w:p>
    <w:p w14:paraId="4DFDDB28" w14:textId="57416E86"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0" w:history="1">
        <w:r w:rsidRPr="003C26F2">
          <w:rPr>
            <w:rStyle w:val="af"/>
            <w:noProof/>
          </w:rPr>
          <w:t>3.2.</w:t>
        </w:r>
        <w:r>
          <w:rPr>
            <w:rFonts w:asciiTheme="minorHAnsi" w:eastAsiaTheme="minorEastAsia" w:hAnsiTheme="minorHAnsi"/>
            <w:noProof/>
            <w:color w:val="auto"/>
            <w:sz w:val="24"/>
            <w:szCs w:val="24"/>
            <w:lang w:eastAsia="ru-RU"/>
          </w:rPr>
          <w:tab/>
        </w:r>
        <w:r w:rsidRPr="003C26F2">
          <w:rPr>
            <w:rStyle w:val="af"/>
            <w:noProof/>
          </w:rPr>
          <w:t>Реализация платформы для обучения нейросетевой модели</w:t>
        </w:r>
        <w:r>
          <w:rPr>
            <w:noProof/>
            <w:webHidden/>
          </w:rPr>
          <w:tab/>
        </w:r>
        <w:r>
          <w:rPr>
            <w:noProof/>
            <w:webHidden/>
          </w:rPr>
          <w:fldChar w:fldCharType="begin"/>
        </w:r>
        <w:r>
          <w:rPr>
            <w:noProof/>
            <w:webHidden/>
          </w:rPr>
          <w:instrText xml:space="preserve"> PAGEREF _Toc101709210 \h </w:instrText>
        </w:r>
        <w:r>
          <w:rPr>
            <w:noProof/>
            <w:webHidden/>
          </w:rPr>
        </w:r>
        <w:r>
          <w:rPr>
            <w:noProof/>
            <w:webHidden/>
          </w:rPr>
          <w:fldChar w:fldCharType="separate"/>
        </w:r>
        <w:r>
          <w:rPr>
            <w:noProof/>
            <w:webHidden/>
          </w:rPr>
          <w:t>20</w:t>
        </w:r>
        <w:r>
          <w:rPr>
            <w:noProof/>
            <w:webHidden/>
          </w:rPr>
          <w:fldChar w:fldCharType="end"/>
        </w:r>
      </w:hyperlink>
    </w:p>
    <w:p w14:paraId="1ECD68A5" w14:textId="01738AAB"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1" w:history="1">
        <w:r w:rsidRPr="003C26F2">
          <w:rPr>
            <w:rStyle w:val="af"/>
            <w:noProof/>
          </w:rPr>
          <w:t>3.3.</w:t>
        </w:r>
        <w:r>
          <w:rPr>
            <w:rFonts w:asciiTheme="minorHAnsi" w:eastAsiaTheme="minorEastAsia" w:hAnsiTheme="minorHAnsi"/>
            <w:noProof/>
            <w:color w:val="auto"/>
            <w:sz w:val="24"/>
            <w:szCs w:val="24"/>
            <w:lang w:eastAsia="ru-RU"/>
          </w:rPr>
          <w:tab/>
        </w:r>
        <w:r w:rsidRPr="003C26F2">
          <w:rPr>
            <w:rStyle w:val="af"/>
            <w:noProof/>
          </w:rPr>
          <w:t>Результаты машинного обучения</w:t>
        </w:r>
        <w:r>
          <w:rPr>
            <w:noProof/>
            <w:webHidden/>
          </w:rPr>
          <w:tab/>
        </w:r>
        <w:r>
          <w:rPr>
            <w:noProof/>
            <w:webHidden/>
          </w:rPr>
          <w:fldChar w:fldCharType="begin"/>
        </w:r>
        <w:r>
          <w:rPr>
            <w:noProof/>
            <w:webHidden/>
          </w:rPr>
          <w:instrText xml:space="preserve"> PAGEREF _Toc101709211 \h </w:instrText>
        </w:r>
        <w:r>
          <w:rPr>
            <w:noProof/>
            <w:webHidden/>
          </w:rPr>
        </w:r>
        <w:r>
          <w:rPr>
            <w:noProof/>
            <w:webHidden/>
          </w:rPr>
          <w:fldChar w:fldCharType="separate"/>
        </w:r>
        <w:r>
          <w:rPr>
            <w:noProof/>
            <w:webHidden/>
          </w:rPr>
          <w:t>20</w:t>
        </w:r>
        <w:r>
          <w:rPr>
            <w:noProof/>
            <w:webHidden/>
          </w:rPr>
          <w:fldChar w:fldCharType="end"/>
        </w:r>
      </w:hyperlink>
    </w:p>
    <w:p w14:paraId="493456FC" w14:textId="61AB0C76" w:rsidR="002228A0" w:rsidRDefault="002228A0">
      <w:pPr>
        <w:pStyle w:val="12"/>
        <w:tabs>
          <w:tab w:val="left" w:pos="1200"/>
          <w:tab w:val="right" w:leader="dot" w:pos="9345"/>
        </w:tabs>
        <w:rPr>
          <w:rFonts w:asciiTheme="minorHAnsi" w:eastAsiaTheme="minorEastAsia" w:hAnsiTheme="minorHAnsi"/>
          <w:noProof/>
          <w:color w:val="auto"/>
          <w:sz w:val="24"/>
          <w:szCs w:val="24"/>
          <w:lang w:eastAsia="ru-RU"/>
        </w:rPr>
      </w:pPr>
      <w:hyperlink w:anchor="_Toc101709212" w:history="1">
        <w:r w:rsidRPr="003C26F2">
          <w:rPr>
            <w:rStyle w:val="af"/>
            <w:noProof/>
          </w:rPr>
          <w:t>4.</w:t>
        </w:r>
        <w:r>
          <w:rPr>
            <w:rFonts w:asciiTheme="minorHAnsi" w:eastAsiaTheme="minorEastAsia" w:hAnsiTheme="minorHAnsi"/>
            <w:noProof/>
            <w:color w:val="auto"/>
            <w:sz w:val="24"/>
            <w:szCs w:val="24"/>
            <w:lang w:eastAsia="ru-RU"/>
          </w:rPr>
          <w:tab/>
        </w:r>
        <w:r w:rsidRPr="003C26F2">
          <w:rPr>
            <w:rStyle w:val="af"/>
            <w:noProof/>
          </w:rPr>
          <w:t>Тестирование по результатам обучения модели для основного анализа текста</w:t>
        </w:r>
        <w:r>
          <w:rPr>
            <w:noProof/>
            <w:webHidden/>
          </w:rPr>
          <w:tab/>
        </w:r>
        <w:r>
          <w:rPr>
            <w:noProof/>
            <w:webHidden/>
          </w:rPr>
          <w:fldChar w:fldCharType="begin"/>
        </w:r>
        <w:r>
          <w:rPr>
            <w:noProof/>
            <w:webHidden/>
          </w:rPr>
          <w:instrText xml:space="preserve"> PAGEREF _Toc101709212 \h </w:instrText>
        </w:r>
        <w:r>
          <w:rPr>
            <w:noProof/>
            <w:webHidden/>
          </w:rPr>
        </w:r>
        <w:r>
          <w:rPr>
            <w:noProof/>
            <w:webHidden/>
          </w:rPr>
          <w:fldChar w:fldCharType="separate"/>
        </w:r>
        <w:r>
          <w:rPr>
            <w:noProof/>
            <w:webHidden/>
          </w:rPr>
          <w:t>21</w:t>
        </w:r>
        <w:r>
          <w:rPr>
            <w:noProof/>
            <w:webHidden/>
          </w:rPr>
          <w:fldChar w:fldCharType="end"/>
        </w:r>
      </w:hyperlink>
    </w:p>
    <w:p w14:paraId="77F9E19A" w14:textId="06D3F2D7"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3" w:history="1">
        <w:r w:rsidRPr="003C26F2">
          <w:rPr>
            <w:rStyle w:val="af"/>
            <w:noProof/>
          </w:rPr>
          <w:t>4.1.</w:t>
        </w:r>
        <w:r>
          <w:rPr>
            <w:rFonts w:asciiTheme="minorHAnsi" w:eastAsiaTheme="minorEastAsia" w:hAnsiTheme="minorHAnsi"/>
            <w:noProof/>
            <w:color w:val="auto"/>
            <w:sz w:val="24"/>
            <w:szCs w:val="24"/>
            <w:lang w:eastAsia="ru-RU"/>
          </w:rPr>
          <w:tab/>
        </w:r>
        <w:r w:rsidRPr="003C26F2">
          <w:rPr>
            <w:rStyle w:val="af"/>
            <w:noProof/>
          </w:rPr>
          <w:t>Экспериментальная оценка результатов обучения</w:t>
        </w:r>
        <w:r>
          <w:rPr>
            <w:noProof/>
            <w:webHidden/>
          </w:rPr>
          <w:tab/>
        </w:r>
        <w:r>
          <w:rPr>
            <w:noProof/>
            <w:webHidden/>
          </w:rPr>
          <w:fldChar w:fldCharType="begin"/>
        </w:r>
        <w:r>
          <w:rPr>
            <w:noProof/>
            <w:webHidden/>
          </w:rPr>
          <w:instrText xml:space="preserve"> PAGEREF _Toc101709213 \h </w:instrText>
        </w:r>
        <w:r>
          <w:rPr>
            <w:noProof/>
            <w:webHidden/>
          </w:rPr>
        </w:r>
        <w:r>
          <w:rPr>
            <w:noProof/>
            <w:webHidden/>
          </w:rPr>
          <w:fldChar w:fldCharType="separate"/>
        </w:r>
        <w:r>
          <w:rPr>
            <w:noProof/>
            <w:webHidden/>
          </w:rPr>
          <w:t>21</w:t>
        </w:r>
        <w:r>
          <w:rPr>
            <w:noProof/>
            <w:webHidden/>
          </w:rPr>
          <w:fldChar w:fldCharType="end"/>
        </w:r>
      </w:hyperlink>
    </w:p>
    <w:p w14:paraId="4850CBE7" w14:textId="5952B4C8" w:rsidR="002228A0" w:rsidRDefault="002228A0">
      <w:pPr>
        <w:pStyle w:val="21"/>
        <w:tabs>
          <w:tab w:val="left" w:pos="1680"/>
          <w:tab w:val="right" w:leader="dot" w:pos="9345"/>
        </w:tabs>
        <w:rPr>
          <w:rFonts w:asciiTheme="minorHAnsi" w:eastAsiaTheme="minorEastAsia" w:hAnsiTheme="minorHAnsi"/>
          <w:noProof/>
          <w:color w:val="auto"/>
          <w:sz w:val="24"/>
          <w:szCs w:val="24"/>
          <w:lang w:eastAsia="ru-RU"/>
        </w:rPr>
      </w:pPr>
      <w:hyperlink w:anchor="_Toc101709214" w:history="1">
        <w:r w:rsidRPr="003C26F2">
          <w:rPr>
            <w:rStyle w:val="af"/>
            <w:noProof/>
          </w:rPr>
          <w:t>4.2.</w:t>
        </w:r>
        <w:r>
          <w:rPr>
            <w:rFonts w:asciiTheme="minorHAnsi" w:eastAsiaTheme="minorEastAsia" w:hAnsiTheme="minorHAnsi"/>
            <w:noProof/>
            <w:color w:val="auto"/>
            <w:sz w:val="24"/>
            <w:szCs w:val="24"/>
            <w:lang w:eastAsia="ru-RU"/>
          </w:rPr>
          <w:tab/>
        </w:r>
        <w:r w:rsidRPr="003C26F2">
          <w:rPr>
            <w:rStyle w:val="af"/>
            <w:noProof/>
          </w:rPr>
          <w:t>Целевой оценочный тест реализации алгоритма</w:t>
        </w:r>
        <w:r>
          <w:rPr>
            <w:noProof/>
            <w:webHidden/>
          </w:rPr>
          <w:tab/>
        </w:r>
        <w:r>
          <w:rPr>
            <w:noProof/>
            <w:webHidden/>
          </w:rPr>
          <w:fldChar w:fldCharType="begin"/>
        </w:r>
        <w:r>
          <w:rPr>
            <w:noProof/>
            <w:webHidden/>
          </w:rPr>
          <w:instrText xml:space="preserve"> PAGEREF _Toc101709214 \h </w:instrText>
        </w:r>
        <w:r>
          <w:rPr>
            <w:noProof/>
            <w:webHidden/>
          </w:rPr>
        </w:r>
        <w:r>
          <w:rPr>
            <w:noProof/>
            <w:webHidden/>
          </w:rPr>
          <w:fldChar w:fldCharType="separate"/>
        </w:r>
        <w:r>
          <w:rPr>
            <w:noProof/>
            <w:webHidden/>
          </w:rPr>
          <w:t>21</w:t>
        </w:r>
        <w:r>
          <w:rPr>
            <w:noProof/>
            <w:webHidden/>
          </w:rPr>
          <w:fldChar w:fldCharType="end"/>
        </w:r>
      </w:hyperlink>
    </w:p>
    <w:p w14:paraId="5EAB399A" w14:textId="1E56D952" w:rsidR="002228A0" w:rsidRDefault="002228A0">
      <w:pPr>
        <w:pStyle w:val="12"/>
        <w:tabs>
          <w:tab w:val="right" w:leader="dot" w:pos="9345"/>
        </w:tabs>
        <w:rPr>
          <w:rFonts w:asciiTheme="minorHAnsi" w:eastAsiaTheme="minorEastAsia" w:hAnsiTheme="minorHAnsi"/>
          <w:noProof/>
          <w:color w:val="auto"/>
          <w:sz w:val="24"/>
          <w:szCs w:val="24"/>
          <w:lang w:eastAsia="ru-RU"/>
        </w:rPr>
      </w:pPr>
      <w:hyperlink w:anchor="_Toc101709215" w:history="1">
        <w:r w:rsidRPr="003C26F2">
          <w:rPr>
            <w:rStyle w:val="af"/>
            <w:noProof/>
          </w:rPr>
          <w:t>Заключение</w:t>
        </w:r>
        <w:r>
          <w:rPr>
            <w:noProof/>
            <w:webHidden/>
          </w:rPr>
          <w:tab/>
        </w:r>
        <w:r>
          <w:rPr>
            <w:noProof/>
            <w:webHidden/>
          </w:rPr>
          <w:fldChar w:fldCharType="begin"/>
        </w:r>
        <w:r>
          <w:rPr>
            <w:noProof/>
            <w:webHidden/>
          </w:rPr>
          <w:instrText xml:space="preserve"> PAGEREF _Toc101709215 \h </w:instrText>
        </w:r>
        <w:r>
          <w:rPr>
            <w:noProof/>
            <w:webHidden/>
          </w:rPr>
        </w:r>
        <w:r>
          <w:rPr>
            <w:noProof/>
            <w:webHidden/>
          </w:rPr>
          <w:fldChar w:fldCharType="separate"/>
        </w:r>
        <w:r>
          <w:rPr>
            <w:noProof/>
            <w:webHidden/>
          </w:rPr>
          <w:t>22</w:t>
        </w:r>
        <w:r>
          <w:rPr>
            <w:noProof/>
            <w:webHidden/>
          </w:rPr>
          <w:fldChar w:fldCharType="end"/>
        </w:r>
      </w:hyperlink>
    </w:p>
    <w:p w14:paraId="69CDBD3B" w14:textId="4E251F26" w:rsidR="002228A0" w:rsidRDefault="002228A0">
      <w:pPr>
        <w:pStyle w:val="12"/>
        <w:tabs>
          <w:tab w:val="right" w:leader="dot" w:pos="9345"/>
        </w:tabs>
        <w:rPr>
          <w:rFonts w:asciiTheme="minorHAnsi" w:eastAsiaTheme="minorEastAsia" w:hAnsiTheme="minorHAnsi"/>
          <w:noProof/>
          <w:color w:val="auto"/>
          <w:sz w:val="24"/>
          <w:szCs w:val="24"/>
          <w:lang w:eastAsia="ru-RU"/>
        </w:rPr>
      </w:pPr>
      <w:hyperlink w:anchor="_Toc101709216" w:history="1">
        <w:r w:rsidRPr="003C26F2">
          <w:rPr>
            <w:rStyle w:val="af"/>
            <w:noProof/>
          </w:rPr>
          <w:t>Список использованных источников</w:t>
        </w:r>
        <w:r>
          <w:rPr>
            <w:noProof/>
            <w:webHidden/>
          </w:rPr>
          <w:tab/>
        </w:r>
        <w:r>
          <w:rPr>
            <w:noProof/>
            <w:webHidden/>
          </w:rPr>
          <w:fldChar w:fldCharType="begin"/>
        </w:r>
        <w:r>
          <w:rPr>
            <w:noProof/>
            <w:webHidden/>
          </w:rPr>
          <w:instrText xml:space="preserve"> PAGEREF _Toc101709216 \h </w:instrText>
        </w:r>
        <w:r>
          <w:rPr>
            <w:noProof/>
            <w:webHidden/>
          </w:rPr>
        </w:r>
        <w:r>
          <w:rPr>
            <w:noProof/>
            <w:webHidden/>
          </w:rPr>
          <w:fldChar w:fldCharType="separate"/>
        </w:r>
        <w:r>
          <w:rPr>
            <w:noProof/>
            <w:webHidden/>
          </w:rPr>
          <w:t>23</w:t>
        </w:r>
        <w:r>
          <w:rPr>
            <w:noProof/>
            <w:webHidden/>
          </w:rPr>
          <w:fldChar w:fldCharType="end"/>
        </w:r>
      </w:hyperlink>
    </w:p>
    <w:p w14:paraId="214DED5D" w14:textId="0128D85A" w:rsidR="00707993" w:rsidRPr="00263E24" w:rsidRDefault="00263E24" w:rsidP="002228A0">
      <w:pPr>
        <w:pStyle w:val="a4"/>
      </w:pPr>
      <w:r>
        <w:rPr>
          <w:b/>
          <w:bCs/>
          <w:sz w:val="40"/>
          <w:szCs w:val="40"/>
          <w:lang w:eastAsia="ru-RU" w:bidi="ru-RU"/>
        </w:rPr>
        <w:lastRenderedPageBreak/>
        <w:fldChar w:fldCharType="end"/>
      </w:r>
      <w:bookmarkStart w:id="3" w:name="_Toc94969362"/>
      <w:bookmarkStart w:id="4" w:name="_Toc98361572"/>
      <w:bookmarkStart w:id="5" w:name="_Toc101709196"/>
      <w:r w:rsidR="00707993" w:rsidRPr="00263E24">
        <w:t>Введение</w:t>
      </w:r>
      <w:bookmarkEnd w:id="3"/>
      <w:bookmarkEnd w:id="4"/>
      <w:bookmarkEnd w:id="5"/>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r w:rsidRPr="00F7044F">
        <w:rPr>
          <w:lang w:val="en-US"/>
        </w:rPr>
        <w:t>ELMo</w:t>
      </w:r>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Stanford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r w:rsidR="00570025" w:rsidRPr="00570025">
        <w:t>McDonald</w:t>
      </w:r>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микроблогах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6" w:name="_Toc94969363"/>
      <w:bookmarkStart w:id="7" w:name="_Toc98361573"/>
      <w:bookmarkStart w:id="8" w:name="_Toc101709197"/>
      <w:r w:rsidRPr="008B7BDB">
        <w:lastRenderedPageBreak/>
        <w:t>Формирование требований</w:t>
      </w:r>
      <w:bookmarkEnd w:id="6"/>
      <w:bookmarkEnd w:id="7"/>
      <w:bookmarkEnd w:id="8"/>
    </w:p>
    <w:p w14:paraId="3F6C44CF" w14:textId="56BEC90A" w:rsidR="006416AA" w:rsidRDefault="006416AA" w:rsidP="00CA3125">
      <w:pPr>
        <w:pStyle w:val="2"/>
      </w:pPr>
      <w:bookmarkStart w:id="9" w:name="_Toc94969364"/>
      <w:bookmarkStart w:id="10" w:name="_Toc98361574"/>
      <w:bookmarkStart w:id="11" w:name="_Toc101709198"/>
      <w:r w:rsidRPr="008B7BDB">
        <w:t>Изучение предметной области машинного обучения и нейронных сетей</w:t>
      </w:r>
      <w:bookmarkEnd w:id="9"/>
      <w:bookmarkEnd w:id="10"/>
      <w:bookmarkEnd w:id="11"/>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2" w:name="_Toc94969365"/>
      <w:bookmarkStart w:id="13" w:name="_Toc98361575"/>
      <w:bookmarkStart w:id="14" w:name="_Toc101709199"/>
      <w:r w:rsidRPr="008B7BDB">
        <w:t>Анализ подходов к обработке естественного языка</w:t>
      </w:r>
      <w:bookmarkEnd w:id="12"/>
      <w:bookmarkEnd w:id="13"/>
      <w:bookmarkEnd w:id="14"/>
    </w:p>
    <w:p w14:paraId="62A32476" w14:textId="701152CC"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63A25DA9" w14:textId="4EA992AC" w:rsidR="00C90F44" w:rsidRDefault="00C90F44" w:rsidP="00C90F44">
      <w:pPr>
        <w:pStyle w:val="3"/>
      </w:pPr>
      <w:bookmarkStart w:id="15" w:name="_Toc101709200"/>
      <w:r>
        <w:t>Традиционные языковые модели</w:t>
      </w:r>
      <w:bookmarkEnd w:id="15"/>
    </w:p>
    <w:p w14:paraId="4AF947CE" w14:textId="58470006" w:rsidR="006E694C" w:rsidRPr="006E694C" w:rsidRDefault="006E694C" w:rsidP="00C90F44">
      <w:pPr>
        <w:pStyle w:val="4"/>
        <w:rPr>
          <w:lang w:val="en-US"/>
        </w:rPr>
      </w:pPr>
      <w:bookmarkStart w:id="16" w:name="_Toc98361576"/>
      <w:r>
        <w:rPr>
          <w:lang w:val="en-US"/>
        </w:rPr>
        <w:t>BoW</w:t>
      </w:r>
      <w:bookmarkEnd w:id="16"/>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4C9CEBFC" w:rsidR="007E2B53" w:rsidRPr="004A2DB2" w:rsidRDefault="00634A73" w:rsidP="004A2DB2">
      <w:pPr>
        <w:jc w:val="center"/>
        <w:rPr>
          <w:rFonts w:eastAsia="Times New Roman" w:cs="Times New Roman"/>
          <w:color w:val="auto"/>
          <w:sz w:val="24"/>
          <w:szCs w:val="24"/>
          <w:lang w:eastAsia="ru-RU"/>
        </w:rPr>
      </w:pPr>
      <w:r>
        <w:t xml:space="preserve">Рисунок </w:t>
      </w:r>
      <w:fldSimple w:instr=" SEQ Рисунок \* ARABIC ">
        <w:r w:rsidR="004F72D9">
          <w:rPr>
            <w:noProof/>
          </w:rPr>
          <w:t>1</w:t>
        </w:r>
      </w:fldSimple>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C90F44">
      <w:pPr>
        <w:pStyle w:val="4"/>
        <w:rPr>
          <w:lang w:val="en-US"/>
        </w:rPr>
      </w:pPr>
      <w:bookmarkStart w:id="17" w:name="_Toc98361577"/>
      <w:r>
        <w:rPr>
          <w:lang w:val="en-US"/>
        </w:rPr>
        <w:t>TF-IDF</w:t>
      </w:r>
      <w:bookmarkEnd w:id="17"/>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C90F44">
      <w:pPr>
        <w:pStyle w:val="4"/>
        <w:rPr>
          <w:rFonts w:eastAsiaTheme="minorEastAsia"/>
        </w:rPr>
      </w:pPr>
      <w:bookmarkStart w:id="18" w:name="_Toc98361578"/>
      <w:r>
        <w:rPr>
          <w:rFonts w:eastAsiaTheme="minorEastAsia"/>
          <w:lang w:val="en-US"/>
        </w:rPr>
        <w:t>Word2Vec</w:t>
      </w:r>
      <w:bookmarkEnd w:id="18"/>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7D35B3C8" w:rsidR="0000190B" w:rsidRPr="0000190B" w:rsidRDefault="0000190B" w:rsidP="0000190B">
      <w:pPr>
        <w:jc w:val="center"/>
        <w:rPr>
          <w:rFonts w:eastAsia="Times New Roman" w:cs="Times New Roman"/>
          <w:color w:val="auto"/>
          <w:sz w:val="24"/>
          <w:szCs w:val="24"/>
          <w:lang w:eastAsia="ru-RU"/>
        </w:rPr>
      </w:pPr>
      <w:r>
        <w:t xml:space="preserve">Рисунок </w:t>
      </w:r>
      <w:fldSimple w:instr=" SEQ Рисунок \* ARABIC ">
        <w:r w:rsidR="004F72D9">
          <w:rPr>
            <w:noProof/>
          </w:rPr>
          <w:t>2</w:t>
        </w:r>
      </w:fldSimple>
      <w:r>
        <w:t xml:space="preserve">. Наглядное сравнение архитектур </w:t>
      </w:r>
      <w:r>
        <w:rPr>
          <w:lang w:val="en-US"/>
        </w:rPr>
        <w:t>Word</w:t>
      </w:r>
      <w:r w:rsidRPr="00197B25">
        <w:t>2</w:t>
      </w:r>
      <w:proofErr w:type="spellStart"/>
      <w:r>
        <w:rPr>
          <w:lang w:val="en-US"/>
        </w:rPr>
        <w:t>Vec</w:t>
      </w:r>
      <w:proofErr w:type="spellEnd"/>
    </w:p>
    <w:p w14:paraId="55B07D12" w14:textId="0A60E184" w:rsidR="0000190B" w:rsidRDefault="005D11CB" w:rsidP="00C90F44">
      <w:pPr>
        <w:pStyle w:val="4"/>
        <w:rPr>
          <w:lang w:val="en-US"/>
        </w:rPr>
      </w:pPr>
      <w:bookmarkStart w:id="19" w:name="_Toc98361579"/>
      <w:r>
        <w:rPr>
          <w:lang w:val="en-US"/>
        </w:rPr>
        <w:t>GloVe</w:t>
      </w:r>
      <w:bookmarkEnd w:id="19"/>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 xml:space="preserve">словами, такими как </w:t>
      </w:r>
      <w:r w:rsidR="00D35D74" w:rsidRPr="00D35D74">
        <w:lastRenderedPageBreak/>
        <w:t>синонимы, отношения между компанией и продуктом, почтовые индексы и города и т. д. 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C90F44">
      <w:pPr>
        <w:pStyle w:val="4"/>
        <w:rPr>
          <w:lang w:val="en-US"/>
        </w:rPr>
      </w:pPr>
      <w:r>
        <w:rPr>
          <w:lang w:val="en-US"/>
        </w:rPr>
        <w:t>fastText</w:t>
      </w:r>
    </w:p>
    <w:p w14:paraId="2A641F41" w14:textId="7CB11E9D" w:rsidR="00237AC6" w:rsidRDefault="006D73FA" w:rsidP="006D73FA">
      <w:r>
        <w:rPr>
          <w:lang w:val="en-US"/>
        </w:rPr>
        <w:t>fastText</w:t>
      </w:r>
      <w:r w:rsidRPr="006D73FA">
        <w:t xml:space="preserve"> – </w:t>
      </w:r>
      <w:r>
        <w:t xml:space="preserve">это библиотека обучения моделей векторных представлений и классификации текста разработанная командой исследователей </w:t>
      </w:r>
      <w:r>
        <w:rPr>
          <w:lang w:val="en-US"/>
        </w:rPr>
        <w:t>Facebook</w:t>
      </w:r>
      <w:r w:rsidRPr="006D73FA">
        <w:t xml:space="preserve"> </w:t>
      </w:r>
      <w:r>
        <w:t xml:space="preserve">в 2018 году. </w:t>
      </w:r>
      <w:r w:rsidR="005119B1">
        <w:rPr>
          <w:lang w:val="en-US"/>
        </w:rPr>
        <w:t>f</w:t>
      </w:r>
      <w:proofErr w:type="spellStart"/>
      <w:r w:rsidRPr="006D73FA">
        <w:t>astText</w:t>
      </w:r>
      <w:proofErr w:type="spellEnd"/>
      <w:r w:rsidRPr="006D73FA">
        <w:t xml:space="preserve"> </w:t>
      </w:r>
      <w:r>
        <w:t>создан</w:t>
      </w:r>
      <w:r w:rsidRPr="006D73FA">
        <w:t xml:space="preserve"> на</w:t>
      </w:r>
      <w:r>
        <w:t xml:space="preserve"> основе</w:t>
      </w:r>
      <w:r w:rsidRPr="006D73FA">
        <w:t xml:space="preserve"> Word2Vec путем </w:t>
      </w:r>
      <w:r>
        <w:t>обучения</w:t>
      </w:r>
      <w:r w:rsidRPr="006D73FA">
        <w:t xml:space="preserve"> векторных представлений для каждого слова и n-грамм, найденных в каждом слове. Значения представлений усредняются в один вектор на каждом шаге обучения. Хотя </w:t>
      </w:r>
      <w:r>
        <w:t>такой подход</w:t>
      </w:r>
      <w:r w:rsidRPr="006D73FA">
        <w:t xml:space="preserve"> добавляет много дополнительных вычислений к обучению, это позволяет </w:t>
      </w:r>
      <w:r>
        <w:t>векторным представлениям</w:t>
      </w:r>
      <w:r w:rsidRPr="006D73FA">
        <w:t xml:space="preserve"> слов кодировать информацию о </w:t>
      </w:r>
      <w:proofErr w:type="spellStart"/>
      <w:r w:rsidRPr="006D73FA">
        <w:t>подсловах</w:t>
      </w:r>
      <w:proofErr w:type="spellEnd"/>
      <w:r w:rsidRPr="006D73FA">
        <w:t>. Было показано, что векторы FastText более точны, чем векторы Word2Vec, по ряду различных показателей.</w:t>
      </w:r>
      <w:r w:rsidR="005119B1">
        <w:t xml:space="preserve"> На сегодняшний день </w:t>
      </w:r>
      <w:r w:rsidR="005119B1">
        <w:rPr>
          <w:lang w:val="en-US"/>
        </w:rPr>
        <w:t>Facebook</w:t>
      </w:r>
      <w:r w:rsidR="005119B1" w:rsidRPr="006D73FA">
        <w:t xml:space="preserve"> </w:t>
      </w:r>
      <w:r w:rsidR="005119B1" w:rsidRPr="005119B1">
        <w:t>предоставляет предварительно обученные модели для 294 языков.</w:t>
      </w:r>
    </w:p>
    <w:p w14:paraId="31F0582F" w14:textId="7C0ABCCA" w:rsidR="005119B1" w:rsidRDefault="00DA1A38" w:rsidP="005C27DA">
      <w:pPr>
        <w:pStyle w:val="3"/>
      </w:pPr>
      <w:bookmarkStart w:id="20" w:name="_Toc101709201"/>
      <w:proofErr w:type="spellStart"/>
      <w:r>
        <w:t>Н</w:t>
      </w:r>
      <w:r w:rsidR="005C27DA">
        <w:t>ейросетевы</w:t>
      </w:r>
      <w:r>
        <w:t>е</w:t>
      </w:r>
      <w:proofErr w:type="spellEnd"/>
      <w:r w:rsidR="005C27DA">
        <w:t xml:space="preserve"> архитектур</w:t>
      </w:r>
      <w:r>
        <w:t>ы</w:t>
      </w:r>
      <w:bookmarkEnd w:id="20"/>
    </w:p>
    <w:p w14:paraId="241C329A" w14:textId="207DBCAC" w:rsidR="004060E1" w:rsidRPr="004060E1" w:rsidRDefault="004060E1" w:rsidP="004060E1">
      <w:r w:rsidRPr="004060E1">
        <w:t>В дополнение к лучшему представлению векторов слов появление нейронных сетей привело к достижениям в архитектуре машинного обучения, которые сделали возможными</w:t>
      </w:r>
      <w:r>
        <w:t xml:space="preserve"> решения таких проблем как нахождение </w:t>
      </w:r>
      <w:proofErr w:type="spellStart"/>
      <w:r w:rsidRPr="004060E1">
        <w:t>референционально</w:t>
      </w:r>
      <w:r>
        <w:t>го</w:t>
      </w:r>
      <w:proofErr w:type="spellEnd"/>
      <w:r w:rsidRPr="004060E1">
        <w:t xml:space="preserve"> тождеств</w:t>
      </w:r>
      <w:r>
        <w:t xml:space="preserve">а, анализ тональности текста, распознавание именованных сущностей, классификация намерений и так далее. В этом разделе коротко опишем существующие </w:t>
      </w:r>
      <w:proofErr w:type="spellStart"/>
      <w:r>
        <w:t>нейросетевые</w:t>
      </w:r>
      <w:proofErr w:type="spellEnd"/>
      <w:r>
        <w:t xml:space="preserve"> архитектуры. </w:t>
      </w:r>
    </w:p>
    <w:p w14:paraId="5EE77D60" w14:textId="5A6E27FF" w:rsidR="00C90F44" w:rsidRDefault="00C90F44" w:rsidP="00C90F44">
      <w:pPr>
        <w:pStyle w:val="4"/>
      </w:pPr>
      <w:r>
        <w:t xml:space="preserve">Нейронные сети с прямой </w:t>
      </w:r>
      <w:r w:rsidR="00706830">
        <w:t>связью</w:t>
      </w:r>
    </w:p>
    <w:p w14:paraId="73A4892A" w14:textId="1E474AAA" w:rsidR="00D35D74" w:rsidRDefault="007E216C" w:rsidP="00621974">
      <w:r w:rsidRPr="007E216C">
        <w:t>Появление линейных сетей с прямой связью, также известных как многослойные персептроны (</w:t>
      </w:r>
      <w:r>
        <w:rPr>
          <w:lang w:val="en-US"/>
        </w:rPr>
        <w:t>Multi</w:t>
      </w:r>
      <w:r w:rsidRPr="007E216C">
        <w:t>-</w:t>
      </w:r>
      <w:r>
        <w:rPr>
          <w:lang w:val="en-US"/>
        </w:rPr>
        <w:t>layer</w:t>
      </w:r>
      <w:r w:rsidRPr="007E216C">
        <w:t xml:space="preserve"> </w:t>
      </w:r>
      <w:r>
        <w:rPr>
          <w:lang w:val="en-US"/>
        </w:rPr>
        <w:t>perceptrons</w:t>
      </w:r>
      <w:r w:rsidRPr="007E216C">
        <w:t xml:space="preserve"> - MLP) в NLP, открыло возможности для нелинейного моделирования. Эта разработка помогает с </w:t>
      </w:r>
      <w:r w:rsidRPr="007E216C">
        <w:lastRenderedPageBreak/>
        <w:t>НЛП, потому что бывают случаи, когда пространство встраивания может быть нелинейным.</w:t>
      </w:r>
    </w:p>
    <w:p w14:paraId="58BB5A3D" w14:textId="77777777" w:rsidR="00197B25" w:rsidRDefault="00197B25" w:rsidP="00197B25">
      <w:pPr>
        <w:keepNext/>
        <w:spacing w:after="0" w:line="240" w:lineRule="auto"/>
        <w:ind w:firstLine="0"/>
      </w:pPr>
      <w:r w:rsidRPr="00197B25">
        <w:rPr>
          <w:rFonts w:eastAsia="Times New Roman" w:cs="Times New Roman"/>
          <w:color w:val="auto"/>
          <w:sz w:val="24"/>
          <w:szCs w:val="24"/>
          <w:lang w:eastAsia="ru-RU"/>
        </w:rPr>
        <w:fldChar w:fldCharType="begin"/>
      </w:r>
      <w:r w:rsidRPr="00197B25">
        <w:rPr>
          <w:rFonts w:eastAsia="Times New Roman" w:cs="Times New Roman"/>
          <w:color w:val="auto"/>
          <w:sz w:val="24"/>
          <w:szCs w:val="24"/>
          <w:lang w:eastAsia="ru-RU"/>
        </w:rPr>
        <w:instrText xml:space="preserve"> INCLUDEPICTURE "https://miro.medium.com/proxy/1*5CsWEdiDbInS2eZxgU3vKg.png" \* MERGEFORMATINET </w:instrText>
      </w:r>
      <w:r w:rsidRPr="00197B25">
        <w:rPr>
          <w:rFonts w:eastAsia="Times New Roman" w:cs="Times New Roman"/>
          <w:color w:val="auto"/>
          <w:sz w:val="24"/>
          <w:szCs w:val="24"/>
          <w:lang w:eastAsia="ru-RU"/>
        </w:rPr>
        <w:fldChar w:fldCharType="separate"/>
      </w:r>
      <w:r w:rsidRPr="00197B25">
        <w:rPr>
          <w:rFonts w:eastAsia="Times New Roman" w:cs="Times New Roman"/>
          <w:noProof/>
          <w:color w:val="auto"/>
          <w:sz w:val="24"/>
          <w:szCs w:val="24"/>
          <w:lang w:eastAsia="ru-RU"/>
        </w:rPr>
        <w:drawing>
          <wp:inline distT="0" distB="0" distL="0" distR="0" wp14:anchorId="31792721" wp14:editId="73452FBF">
            <wp:extent cx="5940425" cy="16059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605915"/>
                    </a:xfrm>
                    <a:prstGeom prst="rect">
                      <a:avLst/>
                    </a:prstGeom>
                    <a:noFill/>
                    <a:ln>
                      <a:noFill/>
                    </a:ln>
                  </pic:spPr>
                </pic:pic>
              </a:graphicData>
            </a:graphic>
          </wp:inline>
        </w:drawing>
      </w:r>
      <w:r w:rsidRPr="00197B25">
        <w:rPr>
          <w:rFonts w:eastAsia="Times New Roman" w:cs="Times New Roman"/>
          <w:color w:val="auto"/>
          <w:sz w:val="24"/>
          <w:szCs w:val="24"/>
          <w:lang w:eastAsia="ru-RU"/>
        </w:rPr>
        <w:fldChar w:fldCharType="end"/>
      </w:r>
    </w:p>
    <w:p w14:paraId="0FDEE167" w14:textId="608243E7" w:rsidR="00197B25" w:rsidRPr="00197B25" w:rsidRDefault="00197B25" w:rsidP="00197B25">
      <w:pPr>
        <w:pStyle w:val="af5"/>
        <w:jc w:val="center"/>
        <w:rPr>
          <w:rFonts w:eastAsia="Times New Roman" w:cs="Times New Roman"/>
          <w:i w:val="0"/>
          <w:iCs w:val="0"/>
          <w:color w:val="auto"/>
          <w:sz w:val="28"/>
          <w:szCs w:val="28"/>
          <w:lang w:eastAsia="ru-RU"/>
        </w:rPr>
      </w:pPr>
      <w:r w:rsidRPr="00197B25">
        <w:rPr>
          <w:rFonts w:cs="Times New Roman"/>
          <w:i w:val="0"/>
          <w:iCs w:val="0"/>
          <w:color w:val="auto"/>
          <w:sz w:val="28"/>
          <w:szCs w:val="28"/>
        </w:rPr>
        <w:t xml:space="preserve">Рисунок </w:t>
      </w:r>
      <w:r w:rsidRPr="00197B25">
        <w:rPr>
          <w:rFonts w:cs="Times New Roman"/>
          <w:i w:val="0"/>
          <w:iCs w:val="0"/>
          <w:color w:val="auto"/>
          <w:sz w:val="28"/>
          <w:szCs w:val="28"/>
        </w:rPr>
        <w:fldChar w:fldCharType="begin"/>
      </w:r>
      <w:r w:rsidRPr="00197B25">
        <w:rPr>
          <w:rFonts w:cs="Times New Roman"/>
          <w:i w:val="0"/>
          <w:iCs w:val="0"/>
          <w:color w:val="auto"/>
          <w:sz w:val="28"/>
          <w:szCs w:val="28"/>
        </w:rPr>
        <w:instrText xml:space="preserve"> SEQ Рисунок \* ARABIC </w:instrText>
      </w:r>
      <w:r w:rsidRPr="00197B25">
        <w:rPr>
          <w:rFonts w:cs="Times New Roman"/>
          <w:i w:val="0"/>
          <w:iCs w:val="0"/>
          <w:color w:val="auto"/>
          <w:sz w:val="28"/>
          <w:szCs w:val="28"/>
        </w:rPr>
        <w:fldChar w:fldCharType="separate"/>
      </w:r>
      <w:r w:rsidR="004F72D9">
        <w:rPr>
          <w:rFonts w:cs="Times New Roman"/>
          <w:i w:val="0"/>
          <w:iCs w:val="0"/>
          <w:noProof/>
          <w:color w:val="auto"/>
          <w:sz w:val="28"/>
          <w:szCs w:val="28"/>
        </w:rPr>
        <w:t>3</w:t>
      </w:r>
      <w:r w:rsidRPr="00197B25">
        <w:rPr>
          <w:rFonts w:cs="Times New Roman"/>
          <w:i w:val="0"/>
          <w:iCs w:val="0"/>
          <w:color w:val="auto"/>
          <w:sz w:val="28"/>
          <w:szCs w:val="28"/>
        </w:rPr>
        <w:fldChar w:fldCharType="end"/>
      </w:r>
      <w:r w:rsidRPr="00197B25">
        <w:rPr>
          <w:rFonts w:cs="Times New Roman"/>
          <w:i w:val="0"/>
          <w:iCs w:val="0"/>
          <w:color w:val="auto"/>
          <w:sz w:val="28"/>
          <w:szCs w:val="28"/>
        </w:rPr>
        <w:t xml:space="preserve">. Схема архитектуры </w:t>
      </w:r>
      <w:r w:rsidRPr="00197B25">
        <w:rPr>
          <w:rFonts w:cs="Times New Roman"/>
          <w:i w:val="0"/>
          <w:iCs w:val="0"/>
          <w:color w:val="auto"/>
          <w:sz w:val="28"/>
          <w:szCs w:val="28"/>
          <w:lang w:val="en-US"/>
        </w:rPr>
        <w:t>MLP</w:t>
      </w:r>
    </w:p>
    <w:p w14:paraId="3008239E" w14:textId="5A636315" w:rsidR="00197B25" w:rsidRDefault="00197B25" w:rsidP="00621974">
      <w:r w:rsidRPr="00197B25">
        <w:t xml:space="preserve">Однако это развитие само по себе не привело к существенной революции в </w:t>
      </w:r>
      <w:r>
        <w:rPr>
          <w:lang w:val="en-US"/>
        </w:rPr>
        <w:t>NLP</w:t>
      </w:r>
      <w:r w:rsidRPr="00197B25">
        <w:t xml:space="preserve">, поскольку </w:t>
      </w:r>
      <w:r>
        <w:rPr>
          <w:lang w:val="en-US"/>
        </w:rPr>
        <w:t>MLP</w:t>
      </w:r>
      <w:r w:rsidRPr="00197B25">
        <w:t xml:space="preserve"> не могут моделировать порядок слов. В то </w:t>
      </w:r>
      <w:r>
        <w:t xml:space="preserve">же </w:t>
      </w:r>
      <w:r w:rsidRPr="00197B25">
        <w:t xml:space="preserve">время как MLP открывают двери для незначительных улучшений в таких задачах, как классификация языков, где решения могут приниматься путем моделирования независимых частот символов, </w:t>
      </w:r>
      <w:r>
        <w:t xml:space="preserve">но </w:t>
      </w:r>
      <w:r w:rsidRPr="00197B25">
        <w:t>для более сложных или неоднозначных задач автономные MLP не подходят.</w:t>
      </w:r>
    </w:p>
    <w:p w14:paraId="31DCFC63" w14:textId="2E190CB9" w:rsidR="00325E96" w:rsidRDefault="00325E96" w:rsidP="00325E96">
      <w:pPr>
        <w:pStyle w:val="4"/>
      </w:pPr>
      <w:r>
        <w:t>Сверточные нейронные сети</w:t>
      </w:r>
    </w:p>
    <w:p w14:paraId="1209E9CE" w14:textId="1DAA17A1" w:rsidR="00325E96" w:rsidRDefault="00AA7097" w:rsidP="00325E96">
      <w:r>
        <w:t>Сверточные нейронные сети (</w:t>
      </w:r>
      <w:r>
        <w:rPr>
          <w:lang w:val="en-US"/>
        </w:rPr>
        <w:t>Convolutional</w:t>
      </w:r>
      <w:r w:rsidRPr="00AA7097">
        <w:t xml:space="preserve"> </w:t>
      </w:r>
      <w:r>
        <w:rPr>
          <w:lang w:val="en-US"/>
        </w:rPr>
        <w:t>neural</w:t>
      </w:r>
      <w:r w:rsidRPr="00AA7097">
        <w:t xml:space="preserve"> </w:t>
      </w:r>
      <w:r>
        <w:rPr>
          <w:lang w:val="en-US"/>
        </w:rPr>
        <w:t>networks</w:t>
      </w:r>
      <w:r w:rsidRPr="00AA7097">
        <w:t xml:space="preserve"> </w:t>
      </w:r>
      <w:r>
        <w:t>–</w:t>
      </w:r>
      <w:r w:rsidRPr="00AA7097">
        <w:t xml:space="preserve"> </w:t>
      </w:r>
      <w:r>
        <w:rPr>
          <w:lang w:val="en-US"/>
        </w:rPr>
        <w:t>CNN</w:t>
      </w:r>
      <w:r>
        <w:t xml:space="preserve">) пришли в </w:t>
      </w:r>
      <w:r>
        <w:rPr>
          <w:lang w:val="en-US"/>
        </w:rPr>
        <w:t>NLP</w:t>
      </w:r>
      <w:r w:rsidRPr="00AA7097">
        <w:t xml:space="preserve"> </w:t>
      </w:r>
      <w:r>
        <w:t xml:space="preserve">из компьютерного зрения. В </w:t>
      </w:r>
      <w:r>
        <w:rPr>
          <w:lang w:val="en-US"/>
        </w:rPr>
        <w:t>NLP</w:t>
      </w:r>
      <w:r w:rsidRPr="00AA7097">
        <w:t xml:space="preserve"> </w:t>
      </w:r>
      <w:r>
        <w:t>вместо свертки по пикселям сверточные фильтры применяются к группам векторов слов.</w:t>
      </w:r>
      <w:r w:rsidR="00115870">
        <w:t xml:space="preserve"> В </w:t>
      </w:r>
      <w:r w:rsidR="00115870">
        <w:rPr>
          <w:lang w:val="en-US"/>
        </w:rPr>
        <w:t>NLP</w:t>
      </w:r>
      <w:r w:rsidR="00115870">
        <w:t xml:space="preserve"> </w:t>
      </w:r>
      <w:r w:rsidR="00115870">
        <w:rPr>
          <w:lang w:val="en-US"/>
        </w:rPr>
        <w:t>CNN</w:t>
      </w:r>
      <w:r w:rsidR="00115870" w:rsidRPr="00115870">
        <w:t xml:space="preserve"> </w:t>
      </w:r>
      <w:r w:rsidR="00115870">
        <w:t>могут моделировать порядок слов, именно благодаря этой особенности они значительно улучшили решение задач классификации.</w:t>
      </w:r>
    </w:p>
    <w:p w14:paraId="0D1E303C" w14:textId="77777777" w:rsidR="003A70F8" w:rsidRDefault="003A70F8" w:rsidP="003A70F8">
      <w:pPr>
        <w:keepNext/>
        <w:spacing w:after="0" w:line="240" w:lineRule="auto"/>
        <w:ind w:firstLine="0"/>
      </w:pPr>
      <w:r w:rsidRPr="003A70F8">
        <w:rPr>
          <w:rFonts w:eastAsia="Times New Roman" w:cs="Times New Roman"/>
          <w:color w:val="auto"/>
          <w:sz w:val="24"/>
          <w:szCs w:val="24"/>
          <w:lang w:eastAsia="ru-RU"/>
        </w:rPr>
        <w:fldChar w:fldCharType="begin"/>
      </w:r>
      <w:r w:rsidRPr="003A70F8">
        <w:rPr>
          <w:rFonts w:eastAsia="Times New Roman" w:cs="Times New Roman"/>
          <w:color w:val="auto"/>
          <w:sz w:val="24"/>
          <w:szCs w:val="24"/>
          <w:lang w:eastAsia="ru-RU"/>
        </w:rPr>
        <w:instrText xml:space="preserve"> INCLUDEPICTURE "https://miro.medium.com/max/1400/0*J3WBLXd8yFg8MAZp.png" \* MERGEFORMATINET </w:instrText>
      </w:r>
      <w:r w:rsidRPr="003A70F8">
        <w:rPr>
          <w:rFonts w:eastAsia="Times New Roman" w:cs="Times New Roman"/>
          <w:color w:val="auto"/>
          <w:sz w:val="24"/>
          <w:szCs w:val="24"/>
          <w:lang w:eastAsia="ru-RU"/>
        </w:rPr>
        <w:fldChar w:fldCharType="separate"/>
      </w:r>
      <w:r w:rsidRPr="003A70F8">
        <w:rPr>
          <w:rFonts w:eastAsia="Times New Roman" w:cs="Times New Roman"/>
          <w:noProof/>
          <w:color w:val="auto"/>
          <w:sz w:val="24"/>
          <w:szCs w:val="24"/>
          <w:lang w:eastAsia="ru-RU"/>
        </w:rPr>
        <w:drawing>
          <wp:inline distT="0" distB="0" distL="0" distR="0" wp14:anchorId="3BCB2919" wp14:editId="7BF47D05">
            <wp:extent cx="5201107" cy="20954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8189" cy="2102336"/>
                    </a:xfrm>
                    <a:prstGeom prst="rect">
                      <a:avLst/>
                    </a:prstGeom>
                    <a:noFill/>
                    <a:ln>
                      <a:noFill/>
                    </a:ln>
                  </pic:spPr>
                </pic:pic>
              </a:graphicData>
            </a:graphic>
          </wp:inline>
        </w:drawing>
      </w:r>
      <w:r w:rsidRPr="003A70F8">
        <w:rPr>
          <w:rFonts w:eastAsia="Times New Roman" w:cs="Times New Roman"/>
          <w:color w:val="auto"/>
          <w:sz w:val="24"/>
          <w:szCs w:val="24"/>
          <w:lang w:eastAsia="ru-RU"/>
        </w:rPr>
        <w:fldChar w:fldCharType="end"/>
      </w:r>
    </w:p>
    <w:p w14:paraId="06279A1E" w14:textId="74D90307" w:rsidR="003A70F8" w:rsidRPr="003A70F8" w:rsidRDefault="003A70F8" w:rsidP="003A70F8">
      <w:pPr>
        <w:pStyle w:val="af5"/>
        <w:jc w:val="center"/>
        <w:rPr>
          <w:rFonts w:eastAsia="Times New Roman" w:cs="Times New Roman"/>
          <w:i w:val="0"/>
          <w:iCs w:val="0"/>
          <w:color w:val="auto"/>
          <w:sz w:val="28"/>
          <w:szCs w:val="28"/>
          <w:lang w:eastAsia="ru-RU"/>
        </w:rPr>
      </w:pPr>
      <w:r w:rsidRPr="003A70F8">
        <w:rPr>
          <w:i w:val="0"/>
          <w:iCs w:val="0"/>
          <w:color w:val="auto"/>
          <w:sz w:val="28"/>
          <w:szCs w:val="28"/>
        </w:rPr>
        <w:t xml:space="preserve">Рисунок </w:t>
      </w:r>
      <w:r w:rsidRPr="003A70F8">
        <w:rPr>
          <w:i w:val="0"/>
          <w:iCs w:val="0"/>
          <w:color w:val="auto"/>
          <w:sz w:val="28"/>
          <w:szCs w:val="28"/>
        </w:rPr>
        <w:fldChar w:fldCharType="begin"/>
      </w:r>
      <w:r w:rsidRPr="003A70F8">
        <w:rPr>
          <w:i w:val="0"/>
          <w:iCs w:val="0"/>
          <w:color w:val="auto"/>
          <w:sz w:val="28"/>
          <w:szCs w:val="28"/>
        </w:rPr>
        <w:instrText xml:space="preserve"> SEQ Рисунок \* ARABIC </w:instrText>
      </w:r>
      <w:r w:rsidRPr="003A70F8">
        <w:rPr>
          <w:i w:val="0"/>
          <w:iCs w:val="0"/>
          <w:color w:val="auto"/>
          <w:sz w:val="28"/>
          <w:szCs w:val="28"/>
        </w:rPr>
        <w:fldChar w:fldCharType="separate"/>
      </w:r>
      <w:r w:rsidR="004F72D9">
        <w:rPr>
          <w:i w:val="0"/>
          <w:iCs w:val="0"/>
          <w:noProof/>
          <w:color w:val="auto"/>
          <w:sz w:val="28"/>
          <w:szCs w:val="28"/>
        </w:rPr>
        <w:t>4</w:t>
      </w:r>
      <w:r w:rsidRPr="003A70F8">
        <w:rPr>
          <w:i w:val="0"/>
          <w:iCs w:val="0"/>
          <w:color w:val="auto"/>
          <w:sz w:val="28"/>
          <w:szCs w:val="28"/>
        </w:rPr>
        <w:fldChar w:fldCharType="end"/>
      </w:r>
      <w:r w:rsidRPr="003A70F8">
        <w:rPr>
          <w:i w:val="0"/>
          <w:iCs w:val="0"/>
          <w:color w:val="auto"/>
          <w:sz w:val="28"/>
          <w:szCs w:val="28"/>
        </w:rPr>
        <w:t>. Сверточная нейронная сеть для классификации предложений</w:t>
      </w:r>
    </w:p>
    <w:p w14:paraId="2159345C" w14:textId="13BF3AF8" w:rsidR="003A70F8" w:rsidRPr="003A70F8" w:rsidRDefault="003A70F8" w:rsidP="003A70F8">
      <w:pPr>
        <w:pStyle w:val="4"/>
      </w:pPr>
      <w:r>
        <w:lastRenderedPageBreak/>
        <w:t>Рекуррентные нейросети</w:t>
      </w:r>
    </w:p>
    <w:p w14:paraId="0B41B069" w14:textId="3CA67B1C" w:rsidR="005D11CB" w:rsidRDefault="00E02BD2" w:rsidP="00E02BD2">
      <w:r w:rsidRPr="00E02BD2">
        <w:t>Опираясь на локальное упорядочение, обеспечиваемое CNN, рекуррентные нейронные сети (RNN) и их варианты с закрытыми ячейками, такие как ячейки долговременной памяти (</w:t>
      </w:r>
      <w:r w:rsidRPr="00E02BD2">
        <w:rPr>
          <w:lang w:val="en-US"/>
        </w:rPr>
        <w:t>Long</w:t>
      </w:r>
      <w:r w:rsidRPr="00E02BD2">
        <w:t xml:space="preserve"> </w:t>
      </w:r>
      <w:r w:rsidRPr="00E02BD2">
        <w:rPr>
          <w:lang w:val="en-US"/>
        </w:rPr>
        <w:t>Short</w:t>
      </w:r>
      <w:r w:rsidRPr="00E02BD2">
        <w:t xml:space="preserve"> </w:t>
      </w:r>
      <w:r w:rsidRPr="00E02BD2">
        <w:rPr>
          <w:lang w:val="en-US"/>
        </w:rPr>
        <w:t>Term</w:t>
      </w:r>
      <w:r w:rsidRPr="00E02BD2">
        <w:t xml:space="preserve"> </w:t>
      </w:r>
      <w:r w:rsidRPr="00E02BD2">
        <w:rPr>
          <w:lang w:val="en-US"/>
        </w:rPr>
        <w:t>Memory</w:t>
      </w:r>
      <w:r w:rsidRPr="00E02BD2">
        <w:t xml:space="preserve"> </w:t>
      </w:r>
      <w:r w:rsidRPr="00E02BD2">
        <w:rPr>
          <w:lang w:val="en-US"/>
        </w:rPr>
        <w:t>Cells</w:t>
      </w:r>
      <w:r w:rsidRPr="00E02BD2">
        <w:t xml:space="preserve"> </w:t>
      </w:r>
      <w:r>
        <w:t>–</w:t>
      </w:r>
      <w:r w:rsidRPr="00E02BD2">
        <w:t xml:space="preserve"> LSTM) и закрытые рекуррентные единицы (</w:t>
      </w:r>
      <w:r w:rsidRPr="00E02BD2">
        <w:rPr>
          <w:lang w:val="en-US"/>
        </w:rPr>
        <w:t>Gated</w:t>
      </w:r>
      <w:r w:rsidRPr="006A7BE1">
        <w:t xml:space="preserve"> </w:t>
      </w:r>
      <w:r w:rsidRPr="00E02BD2">
        <w:rPr>
          <w:lang w:val="en-US"/>
        </w:rPr>
        <w:t>Recurrent</w:t>
      </w:r>
      <w:r w:rsidRPr="006A7BE1">
        <w:t xml:space="preserve"> </w:t>
      </w:r>
      <w:r w:rsidRPr="00E02BD2">
        <w:rPr>
          <w:lang w:val="en-US"/>
        </w:rPr>
        <w:t>Units</w:t>
      </w:r>
      <w:r w:rsidRPr="00E02BD2">
        <w:t xml:space="preserve"> – GRU), предоставляют механизмы для моделирования последовательного упорядочения и средних зависимостей в тексте, таких как влияние слова в начале предложения на конец предложения.</w:t>
      </w:r>
    </w:p>
    <w:p w14:paraId="59CDC0DB" w14:textId="65B06BC8" w:rsidR="006A7BE1" w:rsidRDefault="006A7BE1" w:rsidP="00E02BD2">
      <w:r>
        <w:t xml:space="preserve">Несмотря на </w:t>
      </w:r>
      <w:r w:rsidR="00E33924">
        <w:t>то,</w:t>
      </w:r>
      <w:r>
        <w:t xml:space="preserve"> что</w:t>
      </w:r>
      <w:r w:rsidRPr="006A7BE1">
        <w:t xml:space="preserve"> стандартные архитектуры RNN привели к невероятным прорывам в </w:t>
      </w:r>
      <w:r>
        <w:t>области обработки естественного языка</w:t>
      </w:r>
      <w:r w:rsidRPr="006A7BE1">
        <w:t>, они сталкиваются с множеством проблем. Хотя теоретически они могут фиксировать долгосрочные зависимости, они, как правило, испытывают трудности при моделировании более длинных последовательностей</w:t>
      </w:r>
      <w:r>
        <w:t xml:space="preserve">, что </w:t>
      </w:r>
      <w:r w:rsidRPr="006A7BE1">
        <w:t xml:space="preserve">все еще остается </w:t>
      </w:r>
      <w:r>
        <w:t>нерешенной</w:t>
      </w:r>
      <w:r w:rsidRPr="006A7BE1">
        <w:t xml:space="preserve"> проблемой.</w:t>
      </w:r>
      <w:r>
        <w:t xml:space="preserve"> </w:t>
      </w:r>
      <w:r w:rsidRPr="006A7BE1">
        <w:t>Одной из причин неоптимальной производительности стандартных моделей кодера-декодера RNN для задач</w:t>
      </w:r>
      <w:r>
        <w:t xml:space="preserve"> на </w:t>
      </w:r>
      <w:r w:rsidRPr="006A7BE1">
        <w:t>последовательнос</w:t>
      </w:r>
      <w:r>
        <w:t>ти</w:t>
      </w:r>
      <w:r w:rsidRPr="006A7BE1">
        <w:t>, таких как NER или перевод, является то, что они равномерно взвешивают влияние каждого входного вектора на каждый выходной вектор, когда в действительности конкретные слова во входной последовательности могут иметь большее значение</w:t>
      </w:r>
      <w:r>
        <w:t xml:space="preserve"> </w:t>
      </w:r>
      <w:r w:rsidRPr="006A7BE1">
        <w:t>на разных временных шагах.</w:t>
      </w:r>
      <w:r w:rsidR="00E33924">
        <w:t xml:space="preserve"> </w:t>
      </w:r>
      <w:r w:rsidR="00E33924" w:rsidRPr="00E33924">
        <w:t>Механизмы внимания обеспечивают средства взвешивания контекстуального воздействия каждого входного вектора на каждое выходное предсказание RNN. Эти механизмы отвечают за большую часть текущего или почти современного состояния обработки естественного языка.</w:t>
      </w:r>
      <w:r w:rsidR="00E33924">
        <w:t xml:space="preserve"> </w:t>
      </w:r>
      <w:r w:rsidR="00E33924" w:rsidRPr="00E33924">
        <w:t>Механизм копирования — это дополнительный уровень, применяемый во время декодирования, который решает, лучше ли генерировать следующее слово из исходного предложения или из общего словаря встраивания.</w:t>
      </w:r>
    </w:p>
    <w:p w14:paraId="3C23B94A" w14:textId="15448275" w:rsidR="00B14D3D" w:rsidRDefault="00B14D3D" w:rsidP="002069AB">
      <w:pPr>
        <w:pStyle w:val="4"/>
        <w:rPr>
          <w:lang w:val="en-US"/>
        </w:rPr>
      </w:pPr>
      <w:r>
        <w:rPr>
          <w:lang w:val="en-US"/>
        </w:rPr>
        <w:t>ELMo</w:t>
      </w:r>
    </w:p>
    <w:p w14:paraId="639C3D27" w14:textId="1A9A500A" w:rsidR="002069AB" w:rsidRDefault="002069AB" w:rsidP="002069AB">
      <w:r>
        <w:rPr>
          <w:lang w:val="en-US"/>
        </w:rPr>
        <w:t>ELMo</w:t>
      </w:r>
      <w:r w:rsidRPr="002069AB">
        <w:t xml:space="preserve"> (</w:t>
      </w:r>
      <w:r>
        <w:t xml:space="preserve">от англ. </w:t>
      </w:r>
      <w:r w:rsidRPr="002069AB">
        <w:rPr>
          <w:lang w:val="en-US"/>
        </w:rPr>
        <w:t>Embeddings</w:t>
      </w:r>
      <w:r w:rsidRPr="00985297">
        <w:t xml:space="preserve"> </w:t>
      </w:r>
      <w:r w:rsidRPr="002069AB">
        <w:rPr>
          <w:lang w:val="en-US"/>
        </w:rPr>
        <w:t>from</w:t>
      </w:r>
      <w:r w:rsidRPr="00985297">
        <w:t xml:space="preserve"> </w:t>
      </w:r>
      <w:r w:rsidRPr="002069AB">
        <w:rPr>
          <w:lang w:val="en-US"/>
        </w:rPr>
        <w:t>Language</w:t>
      </w:r>
      <w:r w:rsidRPr="00985297">
        <w:t xml:space="preserve"> </w:t>
      </w:r>
      <w:r w:rsidRPr="002069AB">
        <w:rPr>
          <w:lang w:val="en-US"/>
        </w:rPr>
        <w:t>Model</w:t>
      </w:r>
      <w:r>
        <w:t xml:space="preserve"> – Векторные представления из языковой модели</w:t>
      </w:r>
      <w:r w:rsidRPr="002069AB">
        <w:t>)</w:t>
      </w:r>
      <w:r>
        <w:t xml:space="preserve"> - </w:t>
      </w:r>
      <w:r w:rsidRPr="002069AB">
        <w:t xml:space="preserve">это модель, которая генерирует </w:t>
      </w:r>
      <w:r w:rsidRPr="002069AB">
        <w:lastRenderedPageBreak/>
        <w:t>вложения для слова на основе контекста, в котором оно появляется, таким образом генерируя несколько разные вложения для каждого его появления.</w:t>
      </w:r>
    </w:p>
    <w:p w14:paraId="2C8512B4" w14:textId="77777777" w:rsidR="002069AB" w:rsidRDefault="002069AB" w:rsidP="002069AB">
      <w:pPr>
        <w:keepNext/>
        <w:spacing w:after="0" w:line="240" w:lineRule="auto"/>
        <w:ind w:firstLine="0"/>
      </w:pPr>
      <w:r w:rsidRPr="002069AB">
        <w:rPr>
          <w:rFonts w:eastAsia="Times New Roman" w:cs="Times New Roman"/>
          <w:color w:val="auto"/>
          <w:sz w:val="24"/>
          <w:szCs w:val="24"/>
          <w:lang w:eastAsia="ru-RU"/>
        </w:rPr>
        <w:fldChar w:fldCharType="begin"/>
      </w:r>
      <w:r w:rsidRPr="002069AB">
        <w:rPr>
          <w:rFonts w:eastAsia="Times New Roman" w:cs="Times New Roman"/>
          <w:color w:val="auto"/>
          <w:sz w:val="24"/>
          <w:szCs w:val="24"/>
          <w:lang w:eastAsia="ru-RU"/>
        </w:rPr>
        <w:instrText xml:space="preserve"> INCLUDEPICTURE "https://miro.medium.com/max/1160/1*euk-3hzyi9nJvTdWFmfrqQ.png" \* MERGEFORMATINET </w:instrText>
      </w:r>
      <w:r w:rsidRPr="002069AB">
        <w:rPr>
          <w:rFonts w:eastAsia="Times New Roman" w:cs="Times New Roman"/>
          <w:color w:val="auto"/>
          <w:sz w:val="24"/>
          <w:szCs w:val="24"/>
          <w:lang w:eastAsia="ru-RU"/>
        </w:rPr>
        <w:fldChar w:fldCharType="separate"/>
      </w:r>
      <w:r w:rsidRPr="002069AB">
        <w:rPr>
          <w:rFonts w:eastAsia="Times New Roman" w:cs="Times New Roman"/>
          <w:noProof/>
          <w:color w:val="auto"/>
          <w:sz w:val="24"/>
          <w:szCs w:val="24"/>
          <w:lang w:eastAsia="ru-RU"/>
        </w:rPr>
        <w:drawing>
          <wp:inline distT="0" distB="0" distL="0" distR="0" wp14:anchorId="4DBAFF04" wp14:editId="3D3748F2">
            <wp:extent cx="5795890" cy="31770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602" cy="3179635"/>
                    </a:xfrm>
                    <a:prstGeom prst="rect">
                      <a:avLst/>
                    </a:prstGeom>
                    <a:noFill/>
                    <a:ln>
                      <a:noFill/>
                    </a:ln>
                  </pic:spPr>
                </pic:pic>
              </a:graphicData>
            </a:graphic>
          </wp:inline>
        </w:drawing>
      </w:r>
      <w:r w:rsidRPr="002069AB">
        <w:rPr>
          <w:rFonts w:eastAsia="Times New Roman" w:cs="Times New Roman"/>
          <w:color w:val="auto"/>
          <w:sz w:val="24"/>
          <w:szCs w:val="24"/>
          <w:lang w:eastAsia="ru-RU"/>
        </w:rPr>
        <w:fldChar w:fldCharType="end"/>
      </w:r>
    </w:p>
    <w:p w14:paraId="19D60A4E" w14:textId="053D28C0" w:rsidR="002069AB" w:rsidRPr="002069AB" w:rsidRDefault="002069AB" w:rsidP="002069AB">
      <w:pPr>
        <w:pStyle w:val="af5"/>
        <w:jc w:val="center"/>
        <w:rPr>
          <w:rFonts w:eastAsia="Times New Roman" w:cs="Times New Roman"/>
          <w:i w:val="0"/>
          <w:iCs w:val="0"/>
          <w:color w:val="auto"/>
          <w:sz w:val="24"/>
          <w:szCs w:val="24"/>
          <w:lang w:eastAsia="ru-RU"/>
        </w:rPr>
      </w:pPr>
      <w:r w:rsidRPr="002069AB">
        <w:rPr>
          <w:i w:val="0"/>
          <w:iCs w:val="0"/>
          <w:color w:val="auto"/>
          <w:sz w:val="24"/>
          <w:szCs w:val="24"/>
        </w:rPr>
        <w:t xml:space="preserve">Рисунок </w:t>
      </w:r>
      <w:r w:rsidRPr="002069AB">
        <w:rPr>
          <w:i w:val="0"/>
          <w:iCs w:val="0"/>
          <w:color w:val="auto"/>
          <w:sz w:val="24"/>
          <w:szCs w:val="24"/>
        </w:rPr>
        <w:fldChar w:fldCharType="begin"/>
      </w:r>
      <w:r w:rsidRPr="002069AB">
        <w:rPr>
          <w:i w:val="0"/>
          <w:iCs w:val="0"/>
          <w:color w:val="auto"/>
          <w:sz w:val="24"/>
          <w:szCs w:val="24"/>
        </w:rPr>
        <w:instrText xml:space="preserve"> SEQ Рисунок \* ARABIC </w:instrText>
      </w:r>
      <w:r w:rsidRPr="002069AB">
        <w:rPr>
          <w:i w:val="0"/>
          <w:iCs w:val="0"/>
          <w:color w:val="auto"/>
          <w:sz w:val="24"/>
          <w:szCs w:val="24"/>
        </w:rPr>
        <w:fldChar w:fldCharType="separate"/>
      </w:r>
      <w:r w:rsidR="004F72D9">
        <w:rPr>
          <w:i w:val="0"/>
          <w:iCs w:val="0"/>
          <w:noProof/>
          <w:color w:val="auto"/>
          <w:sz w:val="24"/>
          <w:szCs w:val="24"/>
        </w:rPr>
        <w:t>5</w:t>
      </w:r>
      <w:r w:rsidRPr="002069AB">
        <w:rPr>
          <w:i w:val="0"/>
          <w:iCs w:val="0"/>
          <w:color w:val="auto"/>
          <w:sz w:val="24"/>
          <w:szCs w:val="24"/>
        </w:rPr>
        <w:fldChar w:fldCharType="end"/>
      </w:r>
      <w:r w:rsidRPr="002069AB">
        <w:rPr>
          <w:i w:val="0"/>
          <w:iCs w:val="0"/>
          <w:color w:val="auto"/>
          <w:sz w:val="24"/>
          <w:szCs w:val="24"/>
        </w:rPr>
        <w:t xml:space="preserve">. Пример работы </w:t>
      </w:r>
      <w:r w:rsidRPr="002069AB">
        <w:rPr>
          <w:i w:val="0"/>
          <w:iCs w:val="0"/>
          <w:color w:val="auto"/>
          <w:sz w:val="24"/>
          <w:szCs w:val="24"/>
          <w:lang w:val="en-US"/>
        </w:rPr>
        <w:t>ELMo</w:t>
      </w:r>
    </w:p>
    <w:p w14:paraId="091A2657" w14:textId="08EC6556" w:rsidR="0096772F" w:rsidRDefault="002069AB" w:rsidP="00985297">
      <w:r>
        <w:t>Например, слово «</w:t>
      </w:r>
      <w:r>
        <w:rPr>
          <w:lang w:val="en-US"/>
        </w:rPr>
        <w:t>play</w:t>
      </w:r>
      <w:r>
        <w:t>»</w:t>
      </w:r>
      <w:r w:rsidRPr="002069AB">
        <w:t xml:space="preserve"> </w:t>
      </w:r>
      <w:r>
        <w:t xml:space="preserve">в предложении на Рисунке 5, будет закодировано </w:t>
      </w:r>
      <w:r>
        <w:rPr>
          <w:lang w:val="en-US"/>
        </w:rPr>
        <w:t>ELMo</w:t>
      </w:r>
      <w:r>
        <w:t xml:space="preserve"> как глагол «играть» и как существительное «</w:t>
      </w:r>
      <w:r w:rsidR="00251CA3">
        <w:t>спектакль</w:t>
      </w:r>
      <w:r>
        <w:t>»</w:t>
      </w:r>
      <w:r w:rsidR="00251CA3">
        <w:t xml:space="preserve">, то есть получим два разных представления. </w:t>
      </w:r>
      <w:r w:rsidR="00251CA3" w:rsidRPr="00251CA3">
        <w:t>В стандартных вложениях слов, таких как GloVe, FastText или Word2Vec, каждый экземпляр игры слов будет иметь одинаковое представление.</w:t>
      </w:r>
      <w:r w:rsidR="008E0AB3">
        <w:t xml:space="preserve"> На основе </w:t>
      </w:r>
      <w:r w:rsidR="008E0AB3">
        <w:rPr>
          <w:lang w:val="en-US"/>
        </w:rPr>
        <w:t xml:space="preserve">ELMo </w:t>
      </w:r>
      <w:r w:rsidR="008E0AB3">
        <w:t xml:space="preserve">была разработана архитектура </w:t>
      </w:r>
      <w:r w:rsidR="008E0AB3">
        <w:rPr>
          <w:lang w:val="en-US"/>
        </w:rPr>
        <w:t>BERT</w:t>
      </w:r>
      <w:r w:rsidR="008E0AB3">
        <w:t>.</w:t>
      </w:r>
    </w:p>
    <w:p w14:paraId="6FF8502F" w14:textId="77DF2EE4" w:rsidR="00C01479" w:rsidRDefault="003F151B" w:rsidP="00C01479">
      <w:pPr>
        <w:pStyle w:val="3"/>
      </w:pPr>
      <w:bookmarkStart w:id="21" w:name="_Toc101709202"/>
      <w:r>
        <w:t>Модели на основе архитектуры Трансформер</w:t>
      </w:r>
      <w:bookmarkEnd w:id="21"/>
    </w:p>
    <w:p w14:paraId="4816C60E" w14:textId="6F3BB023" w:rsidR="003F151B" w:rsidRDefault="004F72D9" w:rsidP="003F151B">
      <w:r w:rsidRPr="004F72D9">
        <w:t>По аналогии с рекуррентными нейронными сетями (РНС) трансформеры предназначены для обработки последовательностей, таких как текст на естественном языке, и решения таких задач как машинный перевод и автоматическое реферирование. В отличие от РНС, трансформеры не требуют обработки последовательностей по порядку. Например, если входные данные — это текст, то трансформеру не требуется обрабатывать конец текста после обработки его начала. Благодаря этому трансформеры распараллеливаются легче чем РНС и могут быть быстрее обучены</w:t>
      </w:r>
      <w:r>
        <w:t>.</w:t>
      </w:r>
    </w:p>
    <w:p w14:paraId="42DF8864" w14:textId="77777777" w:rsidR="004F72D9" w:rsidRDefault="004F72D9" w:rsidP="000B42EB">
      <w:pPr>
        <w:keepNext/>
        <w:ind w:firstLine="0"/>
      </w:pPr>
      <w:r>
        <w:rPr>
          <w:noProof/>
        </w:rPr>
        <w:lastRenderedPageBreak/>
        <w:drawing>
          <wp:inline distT="0" distB="0" distL="0" distR="0" wp14:anchorId="7369F52E" wp14:editId="24CC55E7">
            <wp:extent cx="5940425" cy="16440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0425" cy="1644015"/>
                    </a:xfrm>
                    <a:prstGeom prst="rect">
                      <a:avLst/>
                    </a:prstGeom>
                  </pic:spPr>
                </pic:pic>
              </a:graphicData>
            </a:graphic>
          </wp:inline>
        </w:drawing>
      </w:r>
    </w:p>
    <w:p w14:paraId="76B368C0" w14:textId="277D918F" w:rsidR="004F72D9" w:rsidRDefault="004F72D9" w:rsidP="004F72D9">
      <w:pPr>
        <w:jc w:val="center"/>
      </w:pPr>
      <w:r w:rsidRPr="004F72D9">
        <w:t xml:space="preserve">Рисунок </w:t>
      </w:r>
      <w:fldSimple w:instr=" SEQ Рисунок \* ARABIC ">
        <w:r w:rsidRPr="004F72D9">
          <w:rPr>
            <w:noProof/>
          </w:rPr>
          <w:t>6</w:t>
        </w:r>
      </w:fldSimple>
      <w:r w:rsidRPr="004F72D9">
        <w:t xml:space="preserve">. График появления </w:t>
      </w:r>
      <w:r w:rsidR="000B42EB">
        <w:t>новейших</w:t>
      </w:r>
      <w:r w:rsidRPr="004F72D9">
        <w:t xml:space="preserve"> моделей на основе архитектуры Трансформер</w:t>
      </w:r>
    </w:p>
    <w:p w14:paraId="03370FDE" w14:textId="43DB28B0" w:rsidR="00D23422" w:rsidRDefault="00D23422" w:rsidP="00D23422">
      <w:r>
        <w:t>Архитектура Трансформер была представлена ​​в июне 2017 года. Основное внимание в первоначальном исследовании уделялось задачам перевода. За этим последовало введение нескольких влиятельных моделей, в том числе:</w:t>
      </w:r>
    </w:p>
    <w:p w14:paraId="637E8391" w14:textId="427A303C" w:rsidR="00D23422" w:rsidRDefault="00D23422" w:rsidP="00D23422">
      <w:pPr>
        <w:pStyle w:val="af4"/>
        <w:numPr>
          <w:ilvl w:val="0"/>
          <w:numId w:val="10"/>
        </w:numPr>
      </w:pPr>
      <w:r>
        <w:t xml:space="preserve">GPT, первая предварительно обученная модель Трансформер, использовалась для тонкой настройки различных задач </w:t>
      </w:r>
      <w:r>
        <w:rPr>
          <w:lang w:val="en-US"/>
        </w:rPr>
        <w:t>NLP</w:t>
      </w:r>
      <w:r>
        <w:t xml:space="preserve"> и дала самые современные результаты.</w:t>
      </w:r>
    </w:p>
    <w:p w14:paraId="22DF6A65" w14:textId="1745DFF6" w:rsidR="00D23422" w:rsidRDefault="00D23422" w:rsidP="000B42EB">
      <w:pPr>
        <w:pStyle w:val="af4"/>
        <w:numPr>
          <w:ilvl w:val="0"/>
          <w:numId w:val="10"/>
        </w:numPr>
      </w:pPr>
      <w:r>
        <w:t>BERT, еще одна большая предварительно обученная модель, предназначенная для создания более качественных сводок предложений</w:t>
      </w:r>
    </w:p>
    <w:p w14:paraId="72F5877E" w14:textId="77777777" w:rsidR="00D23422" w:rsidRDefault="00D23422" w:rsidP="00D23422">
      <w:pPr>
        <w:pStyle w:val="af4"/>
        <w:numPr>
          <w:ilvl w:val="0"/>
          <w:numId w:val="10"/>
        </w:numPr>
      </w:pPr>
      <w:proofErr w:type="spellStart"/>
      <w:r>
        <w:t>DistilBERT</w:t>
      </w:r>
      <w:proofErr w:type="spellEnd"/>
      <w:r>
        <w:t>, оптимизированная версия BERT, которая на 60 % быстрее, на 40 % меньше памяти и при этом сохраняет 97 % производительности BERT.</w:t>
      </w:r>
    </w:p>
    <w:p w14:paraId="0B17DCFF" w14:textId="77777777" w:rsidR="00D23422" w:rsidRDefault="00D23422" w:rsidP="00D23422">
      <w:pPr>
        <w:pStyle w:val="af4"/>
        <w:numPr>
          <w:ilvl w:val="0"/>
          <w:numId w:val="10"/>
        </w:numPr>
      </w:pPr>
      <w:r>
        <w:t>BART и T5, две большие предварительно обученные модели, использующие ту же архитектуру, что и исходная модель Трансформер</w:t>
      </w:r>
    </w:p>
    <w:p w14:paraId="1745B3EF" w14:textId="6EAD9F01" w:rsidR="00D23422" w:rsidRDefault="00D23422" w:rsidP="00D23422">
      <w:pPr>
        <w:pStyle w:val="af4"/>
        <w:numPr>
          <w:ilvl w:val="0"/>
          <w:numId w:val="10"/>
        </w:numPr>
      </w:pPr>
      <w:r>
        <w:t>GPT-3, более крупная версия GPT-2, способная хорошо выполнять различные задачи без необходимости точной настройки (так называемое обучение с нулевым выстрелом).</w:t>
      </w:r>
    </w:p>
    <w:p w14:paraId="430B7424" w14:textId="35F8EAC9" w:rsidR="00D23422" w:rsidRDefault="00D23422" w:rsidP="00D23422">
      <w:r>
        <w:lastRenderedPageBreak/>
        <w:t xml:space="preserve">Этот список далеко не исчерпывающий, и он предназначен только для того, чтобы выделить несколько </w:t>
      </w:r>
      <w:r w:rsidR="000B42EB">
        <w:t>значимых</w:t>
      </w:r>
      <w:r>
        <w:t xml:space="preserve"> моделей Трансформер</w:t>
      </w:r>
      <w:r w:rsidR="000B42EB">
        <w:t>ов</w:t>
      </w:r>
      <w:r>
        <w:t>. В целом их можно разделить на три категории:</w:t>
      </w:r>
    </w:p>
    <w:p w14:paraId="04F97619" w14:textId="10EAA491" w:rsidR="00D23422" w:rsidRDefault="00D23422" w:rsidP="00D23422">
      <w:pPr>
        <w:pStyle w:val="af4"/>
        <w:numPr>
          <w:ilvl w:val="0"/>
          <w:numId w:val="11"/>
        </w:numPr>
      </w:pPr>
      <w:r>
        <w:t xml:space="preserve">GPT-подобные (также называемые </w:t>
      </w:r>
      <w:proofErr w:type="spellStart"/>
      <w:r>
        <w:t>авторегрессивными</w:t>
      </w:r>
      <w:proofErr w:type="spellEnd"/>
      <w:r>
        <w:t xml:space="preserve"> моделями Трансформер</w:t>
      </w:r>
      <w:r w:rsidR="000B42EB">
        <w:t xml:space="preserve">, </w:t>
      </w:r>
      <w:r w:rsidR="000B42EB" w:rsidRPr="000B42EB">
        <w:rPr>
          <w:lang w:val="en-US"/>
        </w:rPr>
        <w:t>auto</w:t>
      </w:r>
      <w:r w:rsidR="000B42EB" w:rsidRPr="002228A0">
        <w:t>-</w:t>
      </w:r>
      <w:r w:rsidR="000B42EB" w:rsidRPr="000B42EB">
        <w:rPr>
          <w:lang w:val="en-US"/>
        </w:rPr>
        <w:t>regressive</w:t>
      </w:r>
      <w:r>
        <w:t>)</w:t>
      </w:r>
    </w:p>
    <w:p w14:paraId="4342BEAC" w14:textId="1245F8EB" w:rsidR="00D23422" w:rsidRDefault="00D23422" w:rsidP="00D23422">
      <w:pPr>
        <w:pStyle w:val="af4"/>
        <w:numPr>
          <w:ilvl w:val="0"/>
          <w:numId w:val="11"/>
        </w:numPr>
      </w:pPr>
      <w:r>
        <w:t>BERT-подобные (также называемые моделями Трансформер с автоматическим кодированием</w:t>
      </w:r>
      <w:r w:rsidR="000B42EB">
        <w:t xml:space="preserve">, </w:t>
      </w:r>
      <w:r w:rsidR="000B42EB" w:rsidRPr="000B42EB">
        <w:rPr>
          <w:lang w:val="en-US"/>
        </w:rPr>
        <w:t>auto</w:t>
      </w:r>
      <w:r w:rsidR="000B42EB" w:rsidRPr="002228A0">
        <w:t>-</w:t>
      </w:r>
      <w:r w:rsidR="000B42EB" w:rsidRPr="000B42EB">
        <w:rPr>
          <w:lang w:val="en-US"/>
        </w:rPr>
        <w:t>encoding</w:t>
      </w:r>
      <w:r>
        <w:t>)</w:t>
      </w:r>
    </w:p>
    <w:p w14:paraId="0068BFC0" w14:textId="104BAEC0" w:rsidR="00D23422" w:rsidRPr="004F72D9" w:rsidRDefault="00D23422" w:rsidP="00D23422">
      <w:pPr>
        <w:pStyle w:val="af4"/>
        <w:numPr>
          <w:ilvl w:val="0"/>
          <w:numId w:val="11"/>
        </w:numPr>
      </w:pPr>
      <w:r>
        <w:t>Подобные BART/T5 (также называемые моделями преобразования последовательности в последовательность</w:t>
      </w:r>
      <w:r w:rsidR="000B42EB">
        <w:t xml:space="preserve">, </w:t>
      </w:r>
      <w:r w:rsidR="000B42EB" w:rsidRPr="000B42EB">
        <w:rPr>
          <w:lang w:val="en-US"/>
        </w:rPr>
        <w:t>sequence</w:t>
      </w:r>
      <w:r w:rsidR="000B42EB" w:rsidRPr="002228A0">
        <w:t>-</w:t>
      </w:r>
      <w:r w:rsidR="000B42EB" w:rsidRPr="000B42EB">
        <w:rPr>
          <w:lang w:val="en-US"/>
        </w:rPr>
        <w:t>to</w:t>
      </w:r>
      <w:r w:rsidR="000B42EB" w:rsidRPr="002228A0">
        <w:t>-</w:t>
      </w:r>
      <w:r w:rsidR="000B42EB" w:rsidRPr="000B42EB">
        <w:rPr>
          <w:lang w:val="en-US"/>
        </w:rPr>
        <w:t>sequence</w:t>
      </w:r>
      <w:r>
        <w:t>)</w:t>
      </w:r>
    </w:p>
    <w:p w14:paraId="62DC7C26" w14:textId="0BDB5A9B" w:rsidR="006416AA" w:rsidRPr="008B7BDB" w:rsidRDefault="006416AA" w:rsidP="006416AA">
      <w:pPr>
        <w:pStyle w:val="2"/>
      </w:pPr>
      <w:bookmarkStart w:id="22" w:name="_Toc94969366"/>
      <w:bookmarkStart w:id="23" w:name="_Toc98361580"/>
      <w:bookmarkStart w:id="24" w:name="_Toc101709203"/>
      <w:r w:rsidRPr="008B7BDB">
        <w:t>Техническое задание</w:t>
      </w:r>
      <w:bookmarkEnd w:id="22"/>
      <w:bookmarkEnd w:id="23"/>
      <w:bookmarkEnd w:id="24"/>
    </w:p>
    <w:p w14:paraId="3AC9E3B6" w14:textId="107DF72C" w:rsidR="006416AA" w:rsidRDefault="00985297" w:rsidP="006416AA">
      <w:r>
        <w:t xml:space="preserve">Ранее было сказано, что пунктуация и капитализация в тексте являются важными для понимания и дальнейшей обработки. Целью </w:t>
      </w:r>
      <w:r w:rsidR="0017008A">
        <w:t>данной работы будет разработка алгоритма для восстановления пунктуации и капитализации для татарского и русского языков.</w:t>
      </w:r>
    </w:p>
    <w:p w14:paraId="17380E1B" w14:textId="34B9F665" w:rsidR="00FF4A70" w:rsidRDefault="00FF4A70" w:rsidP="00FF4A70">
      <w:r>
        <w:t>Разрабатываема система должна удовлетворять следующим принципам проектирования информационных систем:</w:t>
      </w:r>
    </w:p>
    <w:p w14:paraId="5D2E4CAB" w14:textId="4ACEE1CD" w:rsidR="00FF4A70" w:rsidRDefault="00FF4A70" w:rsidP="00FF4A70">
      <w:pPr>
        <w:pStyle w:val="af4"/>
        <w:numPr>
          <w:ilvl w:val="0"/>
          <w:numId w:val="7"/>
        </w:numPr>
      </w:pPr>
      <w:r>
        <w:t xml:space="preserve">Принцип системности - Подход к исследуемому объекту как единому целому. Это позволяет выявить многообразие типов связей между структурными элементами, обеспечивающими целостность системы. Системный подход предполагает проведение </w:t>
      </w:r>
      <w:proofErr w:type="spellStart"/>
      <w:r>
        <w:t>двухаспектного</w:t>
      </w:r>
      <w:proofErr w:type="spellEnd"/>
      <w:r>
        <w:t xml:space="preserve"> анализа (макро- и </w:t>
      </w:r>
      <w:proofErr w:type="spellStart"/>
      <w:r>
        <w:t>микроподходов</w:t>
      </w:r>
      <w:proofErr w:type="spellEnd"/>
      <w:r>
        <w:t>).</w:t>
      </w:r>
      <w:r w:rsidRPr="00FF4A70">
        <w:t xml:space="preserve"> При макроанализе система и ее элемент рассматривается как часть системы более высокого порядка. При микроанализе изучается структура объекта, анализируются ее составляющие элементы с точки зрения их функциональных характеристик, проявляющихся через связи с другими элементами и внешней средой.</w:t>
      </w:r>
    </w:p>
    <w:p w14:paraId="7DB94D49" w14:textId="0850D204" w:rsidR="00FF4A70" w:rsidRDefault="00FF4A70" w:rsidP="00FF4A70">
      <w:pPr>
        <w:pStyle w:val="af4"/>
        <w:numPr>
          <w:ilvl w:val="0"/>
          <w:numId w:val="7"/>
        </w:numPr>
      </w:pPr>
      <w:r>
        <w:lastRenderedPageBreak/>
        <w:t>Принцип</w:t>
      </w:r>
      <w:r w:rsidR="0004402C" w:rsidRPr="0004402C">
        <w:t xml:space="preserve"> совместимости, который заключается в обеспечении взаимодействия ИС различных видов, назначений, уровней в процессе функционировани</w:t>
      </w:r>
      <w:r w:rsidR="0004402C">
        <w:t>я</w:t>
      </w:r>
      <w:r w:rsidR="0004402C" w:rsidRPr="0004402C">
        <w:t>.</w:t>
      </w:r>
    </w:p>
    <w:p w14:paraId="1F9588FF" w14:textId="17A90700" w:rsidR="0004402C" w:rsidRDefault="0004402C" w:rsidP="00FF4A70">
      <w:pPr>
        <w:pStyle w:val="af4"/>
        <w:numPr>
          <w:ilvl w:val="0"/>
          <w:numId w:val="7"/>
        </w:numPr>
      </w:pPr>
      <w:r>
        <w:t xml:space="preserve">Принцип стандартизации и унификации, </w:t>
      </w:r>
      <w:r w:rsidRPr="0004402C">
        <w:t>который заключается в необходимости применения типовых, унифицированных и стандартизованных элементов функционирования ИС. Это прежде всего относится к составляющим информационного, технического, программного и других обеспечительных подсистем. Этот принцип позволяет сократить временные, трудовые и стоимостные затраты на создание ИС при максимально возможном использовании накопленного опыта в формировании проектных решений и внедрении автоматизации проектировочных работ, обеспечивает многоаспектную взаимодействие ИС.</w:t>
      </w:r>
    </w:p>
    <w:p w14:paraId="6C57B043" w14:textId="567D4072" w:rsidR="0004402C" w:rsidRDefault="0004402C" w:rsidP="0004402C">
      <w:pPr>
        <w:pStyle w:val="af4"/>
        <w:numPr>
          <w:ilvl w:val="0"/>
          <w:numId w:val="7"/>
        </w:numPr>
      </w:pPr>
      <w:r>
        <w:t>П</w:t>
      </w:r>
      <w:r w:rsidRPr="0004402C">
        <w:t>ринцип декомпозиции, который основан на разделении системы на части и выделении отдельных комплексов работ, создает условия для более эффективного анализа существующего состояния управленческой деятельности, изучение особенностей решения функциональных задач для дальнейшего моделирования конкретных аспектов управленческой деятельности и перевода их на автоматизированную технологию.</w:t>
      </w:r>
    </w:p>
    <w:p w14:paraId="1E1E2810" w14:textId="60446B4F" w:rsidR="0004402C" w:rsidRDefault="0004402C" w:rsidP="0004402C">
      <w:r>
        <w:t>Здесь же попробуем декомпозировать разрабатываемую систему</w:t>
      </w:r>
      <w:r w:rsidR="00802F9C">
        <w:t>, ее можно поделить на несколько модулей:</w:t>
      </w:r>
    </w:p>
    <w:p w14:paraId="3BD5A51F" w14:textId="47733DB7" w:rsidR="00802F9C" w:rsidRDefault="00802F9C" w:rsidP="00802F9C">
      <w:pPr>
        <w:pStyle w:val="af4"/>
        <w:numPr>
          <w:ilvl w:val="0"/>
          <w:numId w:val="8"/>
        </w:numPr>
      </w:pPr>
      <w:r>
        <w:t>Модуль чтения данных, который необходим для загрузки, предварительной обработки, разметки, а также разделения данных на обучающие и тестовые выборки.</w:t>
      </w:r>
    </w:p>
    <w:p w14:paraId="23F98365" w14:textId="28A9A05A" w:rsidR="00802F9C" w:rsidRDefault="00802F9C" w:rsidP="00802F9C">
      <w:pPr>
        <w:pStyle w:val="af4"/>
        <w:numPr>
          <w:ilvl w:val="0"/>
          <w:numId w:val="8"/>
        </w:numPr>
      </w:pPr>
      <w:r>
        <w:t xml:space="preserve">Модуль </w:t>
      </w:r>
      <w:proofErr w:type="spellStart"/>
      <w:r>
        <w:t>токенизатор</w:t>
      </w:r>
      <w:proofErr w:type="spellEnd"/>
      <w:r>
        <w:t>, будет переводить текст в токены</w:t>
      </w:r>
    </w:p>
    <w:p w14:paraId="0E7963F5" w14:textId="5BD6B298" w:rsidR="00802F9C" w:rsidRDefault="00802F9C" w:rsidP="00802F9C">
      <w:pPr>
        <w:pStyle w:val="af4"/>
        <w:numPr>
          <w:ilvl w:val="0"/>
          <w:numId w:val="8"/>
        </w:numPr>
      </w:pPr>
      <w:r>
        <w:t>Модуль обучения нейросети, в которой будут определения архитектуры нейросети и процесса ее обучения.</w:t>
      </w:r>
    </w:p>
    <w:p w14:paraId="568E4B35" w14:textId="0707B4CD" w:rsidR="00802F9C" w:rsidRDefault="00802F9C" w:rsidP="00802F9C">
      <w:pPr>
        <w:pStyle w:val="af4"/>
        <w:numPr>
          <w:ilvl w:val="0"/>
          <w:numId w:val="8"/>
        </w:numPr>
      </w:pPr>
      <w:r>
        <w:lastRenderedPageBreak/>
        <w:t>Модуль тестирования, необходимый для получения объективной математической оценки работы обученной модели.</w:t>
      </w:r>
    </w:p>
    <w:p w14:paraId="4DAFD2A5" w14:textId="5293EEB2" w:rsidR="000F41BB" w:rsidRDefault="000F41BB" w:rsidP="000F41BB">
      <w:r>
        <w:t>Для обучения и использования модели необходимо вычислительное устройство (как клиентское, так и серверное). С учетом используемых библиотек и технологий, к нему предъявляются следующие требования:</w:t>
      </w:r>
    </w:p>
    <w:p w14:paraId="1038F324" w14:textId="659B76AD" w:rsidR="000F41BB" w:rsidRDefault="000F41BB" w:rsidP="000F41BB">
      <w:pPr>
        <w:pStyle w:val="af4"/>
        <w:numPr>
          <w:ilvl w:val="0"/>
          <w:numId w:val="9"/>
        </w:numPr>
      </w:pPr>
      <w:r>
        <w:t xml:space="preserve">ЦПУ с поддержкой пакета инструкций </w:t>
      </w:r>
      <w:r>
        <w:rPr>
          <w:lang w:val="en-US"/>
        </w:rPr>
        <w:t>AVX</w:t>
      </w:r>
      <w:r w:rsidRPr="000F41BB">
        <w:t xml:space="preserve"> (</w:t>
      </w:r>
      <w:r>
        <w:t xml:space="preserve">процессоры </w:t>
      </w:r>
      <w:r>
        <w:rPr>
          <w:lang w:val="en-US"/>
        </w:rPr>
        <w:t>Intel</w:t>
      </w:r>
      <w:r w:rsidRPr="004967A2">
        <w:t>®</w:t>
      </w:r>
      <w:r w:rsidR="004967A2">
        <w:t xml:space="preserve">: линейки </w:t>
      </w:r>
      <w:r w:rsidR="004967A2">
        <w:rPr>
          <w:lang w:val="en-US"/>
        </w:rPr>
        <w:t>Core</w:t>
      </w:r>
      <w:r w:rsidR="004967A2" w:rsidRPr="004967A2">
        <w:t xml:space="preserve"> </w:t>
      </w:r>
      <w:r w:rsidR="004967A2">
        <w:rPr>
          <w:lang w:val="en-US"/>
        </w:rPr>
        <w:t>i</w:t>
      </w:r>
      <w:r w:rsidR="004967A2" w:rsidRPr="004967A2">
        <w:t>3,</w:t>
      </w:r>
      <w:r w:rsidR="004967A2">
        <w:t xml:space="preserve"> </w:t>
      </w:r>
      <w:r w:rsidR="004967A2">
        <w:rPr>
          <w:lang w:val="en-US"/>
        </w:rPr>
        <w:t>i</w:t>
      </w:r>
      <w:r w:rsidR="004967A2" w:rsidRPr="004967A2">
        <w:t>5,</w:t>
      </w:r>
      <w:r w:rsidR="004967A2">
        <w:t xml:space="preserve"> </w:t>
      </w:r>
      <w:r w:rsidR="004967A2">
        <w:rPr>
          <w:lang w:val="en-US"/>
        </w:rPr>
        <w:t>i</w:t>
      </w:r>
      <w:r w:rsidR="004967A2" w:rsidRPr="004967A2">
        <w:t xml:space="preserve">7 </w:t>
      </w:r>
      <w:r w:rsidR="004967A2">
        <w:t xml:space="preserve">и </w:t>
      </w:r>
      <w:r w:rsidR="004967A2">
        <w:rPr>
          <w:lang w:val="en-US"/>
        </w:rPr>
        <w:t>i</w:t>
      </w:r>
      <w:r w:rsidR="004967A2">
        <w:t xml:space="preserve">9 второго поколения и </w:t>
      </w:r>
      <w:r w:rsidR="001B4709">
        <w:t>новее</w:t>
      </w:r>
      <w:r w:rsidR="004967A2">
        <w:t xml:space="preserve"> либо</w:t>
      </w:r>
      <w:r w:rsidR="000914DA">
        <w:t xml:space="preserve"> </w:t>
      </w:r>
      <w:r w:rsidR="004967A2">
        <w:t xml:space="preserve">процессор линейки </w:t>
      </w:r>
      <w:r w:rsidR="004967A2">
        <w:rPr>
          <w:lang w:val="en-US"/>
        </w:rPr>
        <w:t>Xeon</w:t>
      </w:r>
      <w:r w:rsidR="004967A2">
        <w:t xml:space="preserve">; процессоры </w:t>
      </w:r>
      <w:r w:rsidR="004967A2">
        <w:rPr>
          <w:lang w:val="en-US"/>
        </w:rPr>
        <w:t>AMD</w:t>
      </w:r>
      <w:r w:rsidR="004967A2" w:rsidRPr="004967A2">
        <w:t>®</w:t>
      </w:r>
      <w:r w:rsidR="004967A2">
        <w:t>:</w:t>
      </w:r>
      <w:r w:rsidR="001B4709" w:rsidRPr="001B4709">
        <w:t xml:space="preserve"> </w:t>
      </w:r>
      <w:r w:rsidR="001B4709">
        <w:t xml:space="preserve">семейства </w:t>
      </w:r>
      <w:r w:rsidR="001B4709" w:rsidRPr="001B4709">
        <w:rPr>
          <w:lang w:val="en-US"/>
        </w:rPr>
        <w:t>Jaguar</w:t>
      </w:r>
      <w:r w:rsidR="001B4709" w:rsidRPr="001B4709">
        <w:t xml:space="preserve"> </w:t>
      </w:r>
      <w:r w:rsidR="001B4709">
        <w:t>и новее</w:t>
      </w:r>
      <w:r w:rsidRPr="000F41BB">
        <w:t>)</w:t>
      </w:r>
    </w:p>
    <w:p w14:paraId="4E85E05C" w14:textId="2D018FCB" w:rsidR="001B4709" w:rsidRDefault="001B4709" w:rsidP="000F41BB">
      <w:pPr>
        <w:pStyle w:val="af4"/>
        <w:numPr>
          <w:ilvl w:val="0"/>
          <w:numId w:val="9"/>
        </w:numPr>
      </w:pPr>
      <w:r>
        <w:t xml:space="preserve">Графический процессор </w:t>
      </w:r>
      <w:r>
        <w:rPr>
          <w:lang w:val="en-US"/>
        </w:rPr>
        <w:t>Nvidia</w:t>
      </w:r>
      <w:r w:rsidRPr="001B4709">
        <w:t xml:space="preserve">® </w:t>
      </w:r>
      <w:r>
        <w:t xml:space="preserve">с поддержкой </w:t>
      </w:r>
      <w:r w:rsidRPr="001B4709">
        <w:t>технологии</w:t>
      </w:r>
      <w:r>
        <w:t xml:space="preserve"> </w:t>
      </w:r>
      <w:r>
        <w:rPr>
          <w:lang w:val="en-US"/>
        </w:rPr>
        <w:t>CUDA</w:t>
      </w:r>
      <w:r w:rsidRPr="001B4709">
        <w:t xml:space="preserve"> (</w:t>
      </w:r>
      <w:r w:rsidR="000914DA">
        <w:t xml:space="preserve">семейства видеокарт </w:t>
      </w:r>
      <w:r w:rsidR="000914DA">
        <w:rPr>
          <w:lang w:val="en-US"/>
        </w:rPr>
        <w:t>RTX</w:t>
      </w:r>
      <w:r w:rsidR="000914DA" w:rsidRPr="000914DA">
        <w:t xml:space="preserve">, </w:t>
      </w:r>
      <w:r w:rsidR="000914DA">
        <w:rPr>
          <w:lang w:val="en-US"/>
        </w:rPr>
        <w:t>Quadro</w:t>
      </w:r>
      <w:r w:rsidR="000914DA" w:rsidRPr="000914DA">
        <w:t xml:space="preserve">, </w:t>
      </w:r>
      <w:r w:rsidR="000914DA">
        <w:rPr>
          <w:lang w:val="en-US"/>
        </w:rPr>
        <w:t>TITAN</w:t>
      </w:r>
      <w:r w:rsidR="000914DA" w:rsidRPr="000914DA">
        <w:t>,</w:t>
      </w:r>
      <w:r w:rsidR="000914DA">
        <w:t xml:space="preserve"> </w:t>
      </w:r>
      <w:r w:rsidR="000914DA">
        <w:rPr>
          <w:lang w:val="en-US"/>
        </w:rPr>
        <w:t>Tesla</w:t>
      </w:r>
      <w:r w:rsidRPr="001B4709">
        <w:t>)</w:t>
      </w:r>
    </w:p>
    <w:p w14:paraId="2FF62A33" w14:textId="364C816E" w:rsidR="000D6DF5" w:rsidRDefault="000D6DF5" w:rsidP="000F41BB">
      <w:pPr>
        <w:pStyle w:val="af4"/>
        <w:numPr>
          <w:ilvl w:val="0"/>
          <w:numId w:val="9"/>
        </w:numPr>
      </w:pPr>
      <w:r w:rsidRPr="000D6DF5">
        <w:t>Операционная</w:t>
      </w:r>
      <w:r>
        <w:t xml:space="preserve"> система: желательно </w:t>
      </w:r>
      <w:r w:rsidR="00F41D09">
        <w:rPr>
          <w:lang w:val="en-US"/>
        </w:rPr>
        <w:t>Ubuntu</w:t>
      </w:r>
      <w:r w:rsidR="00F41D09" w:rsidRPr="00F41D09">
        <w:t xml:space="preserve"> 18.04 </w:t>
      </w:r>
      <w:r w:rsidR="00F41D09">
        <w:t xml:space="preserve">и новее (лучше использовать </w:t>
      </w:r>
      <w:r w:rsidR="00F41D09">
        <w:rPr>
          <w:lang w:val="en-US"/>
        </w:rPr>
        <w:t>LTS</w:t>
      </w:r>
      <w:r w:rsidR="00F41D09" w:rsidRPr="00F41D09">
        <w:t xml:space="preserve"> </w:t>
      </w:r>
      <w:r w:rsidR="00F41D09">
        <w:t>сборки)</w:t>
      </w:r>
      <w:r w:rsidRPr="000D6DF5">
        <w:t xml:space="preserve">, </w:t>
      </w:r>
      <w:r>
        <w:rPr>
          <w:lang w:val="en-US"/>
        </w:rPr>
        <w:t>macOS</w:t>
      </w:r>
      <w:r w:rsidRPr="000D6DF5">
        <w:t xml:space="preserve"> 10</w:t>
      </w:r>
      <w:r w:rsidR="00F41D09" w:rsidRPr="00F41D09">
        <w:t xml:space="preserve">.12 </w:t>
      </w:r>
      <w:r w:rsidR="00F41D09">
        <w:rPr>
          <w:lang w:val="en-US"/>
        </w:rPr>
        <w:t>Sierra</w:t>
      </w:r>
      <w:r w:rsidRPr="000D6DF5">
        <w:t xml:space="preserve"> </w:t>
      </w:r>
      <w:r>
        <w:t xml:space="preserve">и новее, </w:t>
      </w:r>
      <w:r w:rsidR="00F41D09">
        <w:rPr>
          <w:lang w:val="en-US"/>
        </w:rPr>
        <w:t>Windows</w:t>
      </w:r>
      <w:r w:rsidR="00F41D09" w:rsidRPr="00F41D09">
        <w:t xml:space="preserve"> 10 </w:t>
      </w:r>
      <w:r w:rsidR="00F41D09">
        <w:t>и новее</w:t>
      </w:r>
    </w:p>
    <w:p w14:paraId="2765173D" w14:textId="6BCFE579" w:rsidR="00F41D09" w:rsidRDefault="00F41D09" w:rsidP="000F41BB">
      <w:pPr>
        <w:pStyle w:val="af4"/>
        <w:numPr>
          <w:ilvl w:val="0"/>
          <w:numId w:val="9"/>
        </w:numPr>
      </w:pPr>
      <w:r>
        <w:t>Оперативная память 8 ГБ и больше</w:t>
      </w:r>
    </w:p>
    <w:p w14:paraId="21A347B3" w14:textId="146B0708" w:rsidR="00F41D09" w:rsidRDefault="00F41D09" w:rsidP="000F41BB">
      <w:pPr>
        <w:pStyle w:val="af4"/>
        <w:numPr>
          <w:ilvl w:val="0"/>
          <w:numId w:val="9"/>
        </w:numPr>
      </w:pPr>
      <w:r>
        <w:t>Минимальное место в накопителе данных: 50 ГБ (при условии обучения модели)</w:t>
      </w:r>
    </w:p>
    <w:p w14:paraId="58D50254" w14:textId="77777777" w:rsidR="00FF4A70" w:rsidRPr="00FF4A70" w:rsidRDefault="00FF4A70" w:rsidP="006416AA"/>
    <w:p w14:paraId="615572E0" w14:textId="2DE083CC" w:rsidR="006416AA" w:rsidRPr="008B7BDB" w:rsidRDefault="006416AA" w:rsidP="006416AA">
      <w:pPr>
        <w:pStyle w:val="10"/>
      </w:pPr>
      <w:bookmarkStart w:id="25" w:name="_Toc94969367"/>
      <w:bookmarkStart w:id="26" w:name="_Toc98361581"/>
      <w:bookmarkStart w:id="27" w:name="_Toc101709204"/>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5"/>
      <w:bookmarkEnd w:id="26"/>
      <w:bookmarkEnd w:id="27"/>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28" w:name="_Toc94969368"/>
      <w:bookmarkStart w:id="29" w:name="_Toc98361582"/>
      <w:bookmarkStart w:id="30" w:name="_Toc101709205"/>
      <w:r w:rsidRPr="008B7BDB">
        <w:t>Используемые модели нейронных сетей</w:t>
      </w:r>
      <w:bookmarkEnd w:id="28"/>
      <w:bookmarkEnd w:id="29"/>
      <w:bookmarkEnd w:id="30"/>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31" w:name="_Toc94969369"/>
      <w:bookmarkStart w:id="32" w:name="_Toc98361583"/>
      <w:bookmarkStart w:id="33" w:name="_Toc101709206"/>
      <w:r w:rsidRPr="008B7BDB">
        <w:t>Формализация алгоритмов основного анализа текста</w:t>
      </w:r>
      <w:bookmarkEnd w:id="31"/>
      <w:bookmarkEnd w:id="32"/>
      <w:bookmarkEnd w:id="33"/>
    </w:p>
    <w:p w14:paraId="73324075" w14:textId="0130FF11" w:rsidR="008B7BDB" w:rsidRPr="00A64E60"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4" w:name="_Toc94969370"/>
      <w:bookmarkStart w:id="35" w:name="_Toc98361584"/>
      <w:bookmarkStart w:id="36" w:name="_Toc101709207"/>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4"/>
      <w:bookmarkEnd w:id="35"/>
      <w:bookmarkEnd w:id="36"/>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7" w:name="_Toc94969371"/>
      <w:bookmarkStart w:id="38" w:name="_Toc98361585"/>
      <w:bookmarkStart w:id="39" w:name="_Toc101709208"/>
      <w:r w:rsidRPr="008B7BDB">
        <w:lastRenderedPageBreak/>
        <w:t>Экспериментальная реализация алгоритма анализа текста</w:t>
      </w:r>
      <w:bookmarkEnd w:id="37"/>
      <w:bookmarkEnd w:id="38"/>
      <w:bookmarkEnd w:id="39"/>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40" w:name="_Toc94969372"/>
      <w:bookmarkStart w:id="41" w:name="_Toc98361586"/>
      <w:bookmarkStart w:id="42" w:name="_Toc101709209"/>
      <w:r w:rsidRPr="008B7BDB">
        <w:t>Подготовка данных для обучения</w:t>
      </w:r>
      <w:bookmarkEnd w:id="40"/>
      <w:bookmarkEnd w:id="41"/>
      <w:bookmarkEnd w:id="42"/>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3" w:name="_Toc94969373"/>
      <w:bookmarkStart w:id="44" w:name="_Toc98361587"/>
      <w:bookmarkStart w:id="45" w:name="_Toc101709210"/>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3"/>
      <w:bookmarkEnd w:id="44"/>
      <w:bookmarkEnd w:id="45"/>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6" w:name="_Toc94969374"/>
      <w:bookmarkStart w:id="47" w:name="_Toc98361588"/>
      <w:bookmarkStart w:id="48" w:name="_Toc101709211"/>
      <w:r w:rsidRPr="008B7BDB">
        <w:t>Результаты машинного обучения</w:t>
      </w:r>
      <w:bookmarkEnd w:id="46"/>
      <w:bookmarkEnd w:id="47"/>
      <w:bookmarkEnd w:id="4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9" w:name="_Toc94969375"/>
      <w:bookmarkStart w:id="50" w:name="_Toc98361589"/>
      <w:bookmarkStart w:id="51" w:name="_Toc101709212"/>
      <w:r w:rsidRPr="008B7BDB">
        <w:lastRenderedPageBreak/>
        <w:t>Тестирование по результатам обучения модели для основного анализа текста</w:t>
      </w:r>
      <w:bookmarkEnd w:id="49"/>
      <w:bookmarkEnd w:id="50"/>
      <w:bookmarkEnd w:id="51"/>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2" w:name="_Toc94969376"/>
      <w:bookmarkStart w:id="53" w:name="_Toc98361590"/>
      <w:bookmarkStart w:id="54" w:name="_Toc101709213"/>
      <w:r w:rsidRPr="008B7BDB">
        <w:t>Экспериментальная оценка результатов обучения</w:t>
      </w:r>
      <w:bookmarkEnd w:id="52"/>
      <w:bookmarkEnd w:id="53"/>
      <w:bookmarkEnd w:id="5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5" w:name="_Toc94969377"/>
      <w:bookmarkStart w:id="56" w:name="_Toc98361591"/>
      <w:bookmarkStart w:id="57" w:name="_Toc101709214"/>
      <w:r w:rsidRPr="008B7BDB">
        <w:t>Целевой оценочный тест реализации алгоритма</w:t>
      </w:r>
      <w:bookmarkEnd w:id="55"/>
      <w:bookmarkEnd w:id="56"/>
      <w:bookmarkEnd w:id="57"/>
    </w:p>
    <w:p w14:paraId="42E4D01D" w14:textId="77777777" w:rsidR="008B7BDB" w:rsidRPr="008B7BDB" w:rsidRDefault="008B7BDB" w:rsidP="008B7BDB"/>
    <w:p w14:paraId="4AD53493" w14:textId="17B813DE" w:rsidR="00707993" w:rsidRPr="008B7BDB" w:rsidRDefault="00707993" w:rsidP="00B21517">
      <w:pPr>
        <w:pStyle w:val="a4"/>
      </w:pPr>
      <w:bookmarkStart w:id="58" w:name="_Toc94969378"/>
      <w:bookmarkStart w:id="59" w:name="_Toc98361592"/>
      <w:bookmarkStart w:id="60" w:name="_Toc101709215"/>
      <w:r w:rsidRPr="008B7BDB">
        <w:lastRenderedPageBreak/>
        <w:t>Заключение</w:t>
      </w:r>
      <w:bookmarkEnd w:id="58"/>
      <w:bookmarkEnd w:id="59"/>
      <w:bookmarkEnd w:id="60"/>
    </w:p>
    <w:p w14:paraId="76E8AED7" w14:textId="6438F070" w:rsidR="008B7BDB" w:rsidRPr="008B7BDB" w:rsidRDefault="008B7BDB" w:rsidP="008B7BDB">
      <w:pPr>
        <w:pStyle w:val="ae"/>
        <w:ind w:firstLine="0"/>
      </w:pPr>
      <w:r w:rsidRPr="008B7BDB">
        <w:t>Рыба</w:t>
      </w:r>
    </w:p>
    <w:bookmarkStart w:id="61" w:name="_Toc101709216" w:displacedByCustomXml="next"/>
    <w:bookmarkStart w:id="62" w:name="_Toc94969379" w:displacedByCustomXml="next"/>
    <w:bookmarkStart w:id="63" w:name="_Toc98361593"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1109BC89" w:rsidR="00C83571" w:rsidRPr="00C83571" w:rsidRDefault="008B7BDB" w:rsidP="00C83571">
          <w:pPr>
            <w:pStyle w:val="10"/>
            <w:numPr>
              <w:ilvl w:val="0"/>
              <w:numId w:val="0"/>
            </w:numPr>
            <w:ind w:left="432"/>
          </w:pPr>
          <w:r w:rsidRPr="008B7BDB">
            <w:t xml:space="preserve">Список </w:t>
          </w:r>
          <w:bookmarkEnd w:id="62"/>
          <w:r w:rsidR="00C83571">
            <w:t>использованных источников</w:t>
          </w:r>
          <w:bookmarkEnd w:id="63"/>
          <w:bookmarkEnd w:id="61"/>
        </w:p>
        <w:sdt>
          <w:sdtPr>
            <w:id w:val="111145805"/>
            <w:bibliography/>
          </w:sdtPr>
          <w:sdtEndPr/>
          <w:sdtContent>
            <w:p w14:paraId="0B219BBC" w14:textId="77777777" w:rsidR="00B46639" w:rsidRPr="00B46639" w:rsidRDefault="008B7BDB" w:rsidP="00B46639">
              <w:pPr>
                <w:pStyle w:val="ae"/>
                <w:rPr>
                  <w:noProof/>
                  <w:sz w:val="24"/>
                  <w:szCs w:val="24"/>
                  <w:lang w:val="en-US"/>
                </w:rPr>
              </w:pPr>
              <w:r w:rsidRPr="008B7BDB">
                <w:fldChar w:fldCharType="begin"/>
              </w:r>
              <w:r w:rsidRPr="00C83571">
                <w:rPr>
                  <w:lang w:val="en-US"/>
                </w:rPr>
                <w:instrText>BIBLIOGRAPHY</w:instrText>
              </w:r>
              <w:r w:rsidRPr="008B7BDB">
                <w:fldChar w:fldCharType="separate"/>
              </w:r>
              <w:r w:rsidR="00B46639" w:rsidRPr="00B46639">
                <w:rPr>
                  <w:b/>
                  <w:bCs/>
                  <w:noProof/>
                  <w:lang w:val="en-US"/>
                </w:rPr>
                <w:t>Jer Thomas Wolf and Lysandre Debut and Victor Sanh and Julien Chaumond and Clement Delangue and Anthony Moi and Pierric Cistac and Tim Rault and Rémi Louf and Morgan Funtowicz and Joe Davison and Sam Shleifer and Patrick von Platen and Clara Ma and Yacine</w:t>
              </w:r>
              <w:r w:rsidR="00B46639" w:rsidRPr="00B46639">
                <w:rPr>
                  <w:noProof/>
                  <w:lang w:val="en-US"/>
                </w:rPr>
                <w:t xml:space="preserve"> Transformers: State-of-the-Art Natural Language Processing [</w:t>
              </w:r>
              <w:r w:rsidR="00B46639">
                <w:rPr>
                  <w:noProof/>
                </w:rPr>
                <w:t>Книга</w:t>
              </w:r>
              <w:r w:rsidR="00B46639" w:rsidRPr="00B46639">
                <w:rPr>
                  <w:noProof/>
                  <w:lang w:val="en-US"/>
                </w:rPr>
                <w:t>]. - [</w:t>
              </w:r>
              <w:r w:rsidR="00B46639">
                <w:rPr>
                  <w:noProof/>
                </w:rPr>
                <w:t>б</w:t>
              </w:r>
              <w:r w:rsidR="00B46639" w:rsidRPr="00B46639">
                <w:rPr>
                  <w:noProof/>
                  <w:lang w:val="en-US"/>
                </w:rPr>
                <w:t>.</w:t>
              </w:r>
              <w:r w:rsidR="00B46639">
                <w:rPr>
                  <w:noProof/>
                </w:rPr>
                <w:t>м</w:t>
              </w:r>
              <w:r w:rsidR="00B46639" w:rsidRPr="00B46639">
                <w:rPr>
                  <w:noProof/>
                  <w:lang w:val="en-US"/>
                </w:rPr>
                <w:t xml:space="preserve">.] : Association for Computational Linguistics, 2020. - </w:t>
              </w:r>
              <w:r w:rsidR="00B46639">
                <w:rPr>
                  <w:noProof/>
                </w:rPr>
                <w:t>стр</w:t>
              </w:r>
              <w:r w:rsidR="00B46639" w:rsidRPr="00B46639">
                <w:rPr>
                  <w:noProof/>
                  <w:lang w:val="en-US"/>
                </w:rPr>
                <w:t>. 38-45.</w:t>
              </w:r>
            </w:p>
            <w:p w14:paraId="236044A7" w14:textId="77777777" w:rsidR="00B46639" w:rsidRPr="00B46639" w:rsidRDefault="00B46639" w:rsidP="00B46639">
              <w:pPr>
                <w:pStyle w:val="ae"/>
                <w:rPr>
                  <w:noProof/>
                  <w:lang w:val="en-US"/>
                </w:rPr>
              </w:pPr>
              <w:r w:rsidRPr="00B46639">
                <w:rPr>
                  <w:b/>
                  <w:bCs/>
                  <w:noProof/>
                  <w:lang w:val="en-US"/>
                </w:rPr>
                <w:t>Mitchell Tom M.</w:t>
              </w:r>
              <w:r w:rsidRPr="00B46639">
                <w:rPr>
                  <w:noProof/>
                  <w:lang w:val="en-US"/>
                </w:rPr>
                <w:t xml:space="preserve"> Machine Learning [</w:t>
              </w:r>
              <w:r>
                <w:rPr>
                  <w:noProof/>
                </w:rPr>
                <w:t>Книга</w:t>
              </w:r>
              <w:r w:rsidRPr="00B46639">
                <w:rPr>
                  <w:noProof/>
                  <w:lang w:val="en-US"/>
                </w:rPr>
                <w:t>]. - [</w:t>
              </w:r>
              <w:r>
                <w:rPr>
                  <w:noProof/>
                </w:rPr>
                <w:t>б</w:t>
              </w:r>
              <w:r w:rsidRPr="00B46639">
                <w:rPr>
                  <w:noProof/>
                  <w:lang w:val="en-US"/>
                </w:rPr>
                <w:t>.</w:t>
              </w:r>
              <w:r>
                <w:rPr>
                  <w:noProof/>
                </w:rPr>
                <w:t>м</w:t>
              </w:r>
              <w:r w:rsidRPr="00B46639">
                <w:rPr>
                  <w:noProof/>
                  <w:lang w:val="en-US"/>
                </w:rPr>
                <w:t xml:space="preserve">.] : McGraw Hill, 1997. - </w:t>
              </w:r>
              <w:r>
                <w:rPr>
                  <w:noProof/>
                </w:rPr>
                <w:t>стр</w:t>
              </w:r>
              <w:r w:rsidRPr="00B46639">
                <w:rPr>
                  <w:noProof/>
                  <w:lang w:val="en-US"/>
                </w:rPr>
                <w:t>. 2.</w:t>
              </w:r>
            </w:p>
            <w:p w14:paraId="3F368DD7" w14:textId="77777777" w:rsidR="00B46639" w:rsidRDefault="00B46639" w:rsidP="00B46639">
              <w:pPr>
                <w:pStyle w:val="ae"/>
                <w:rPr>
                  <w:noProof/>
                </w:rPr>
              </w:pPr>
              <w:r w:rsidRPr="00B46639">
                <w:rPr>
                  <w:b/>
                  <w:bCs/>
                  <w:noProof/>
                  <w:lang w:val="en-US"/>
                </w:rPr>
                <w:t xml:space="preserve">Păiş Vasile </w:t>
              </w:r>
              <w:r>
                <w:rPr>
                  <w:b/>
                  <w:bCs/>
                  <w:noProof/>
                </w:rPr>
                <w:t>и</w:t>
              </w:r>
              <w:r w:rsidRPr="00B46639">
                <w:rPr>
                  <w:b/>
                  <w:bCs/>
                  <w:noProof/>
                  <w:lang w:val="en-US"/>
                </w:rPr>
                <w:t xml:space="preserve"> Tufis Dan</w:t>
              </w:r>
              <w:r w:rsidRPr="00B46639">
                <w:rPr>
                  <w:noProof/>
                  <w:lang w:val="en-US"/>
                </w:rPr>
                <w:t xml:space="preserve"> Capitalization and Punctuation Restoration: a Survey [</w:t>
              </w:r>
              <w:r>
                <w:rPr>
                  <w:noProof/>
                </w:rPr>
                <w:t>В</w:t>
              </w:r>
              <w:r w:rsidRPr="00B46639">
                <w:rPr>
                  <w:noProof/>
                  <w:lang w:val="en-US"/>
                </w:rPr>
                <w:t xml:space="preserve"> </w:t>
              </w:r>
              <w:r>
                <w:rPr>
                  <w:noProof/>
                </w:rPr>
                <w:t>Интернете</w:t>
              </w:r>
              <w:r w:rsidRPr="00B46639">
                <w:rPr>
                  <w:noProof/>
                  <w:lang w:val="en-US"/>
                </w:rPr>
                <w:t xml:space="preserve">] // ResearchGate. - ResearchGate, 21 </w:t>
              </w:r>
              <w:r>
                <w:rPr>
                  <w:noProof/>
                </w:rPr>
                <w:t>ноябрь</w:t>
              </w:r>
              <w:r w:rsidRPr="00B46639">
                <w:rPr>
                  <w:noProof/>
                  <w:lang w:val="en-US"/>
                </w:rPr>
                <w:t xml:space="preserve"> 2021 </w:t>
              </w:r>
              <w:r>
                <w:rPr>
                  <w:noProof/>
                </w:rPr>
                <w:t>г</w:t>
              </w:r>
              <w:r w:rsidRPr="00B46639">
                <w:rPr>
                  <w:noProof/>
                  <w:lang w:val="en-US"/>
                </w:rPr>
                <w:t>.. </w:t>
              </w:r>
              <w:r>
                <w:rPr>
                  <w:noProof/>
                </w:rPr>
                <w:t>- 15 январь 2022 г.. - https://www.researchgate.net/publication/356456267_Capitalization_and_Punctuation_Restoration_a_Survey.</w:t>
              </w:r>
            </w:p>
            <w:p w14:paraId="2AEC3C69" w14:textId="77777777" w:rsidR="00B46639" w:rsidRDefault="00B46639" w:rsidP="00B46639">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76CEC26" w14:textId="08ACFF7B" w:rsidR="008B7BDB" w:rsidRPr="009520BA" w:rsidRDefault="008B7BDB" w:rsidP="00B46639">
              <w:r w:rsidRPr="008B7BDB">
                <w:rPr>
                  <w:b/>
                  <w:bCs/>
                  <w:noProof/>
                </w:rPr>
                <w:fldChar w:fldCharType="end"/>
              </w:r>
            </w:p>
          </w:sdtContent>
        </w:sdt>
      </w:sdtContent>
    </w:sdt>
    <w:sectPr w:rsidR="008B7BDB" w:rsidRPr="009520BA" w:rsidSect="00707993">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30A1" w14:textId="77777777" w:rsidR="00BB5A54" w:rsidRDefault="00BB5A54" w:rsidP="00C15ACC">
      <w:pPr>
        <w:spacing w:after="0" w:line="240" w:lineRule="auto"/>
      </w:pPr>
      <w:r>
        <w:separator/>
      </w:r>
    </w:p>
  </w:endnote>
  <w:endnote w:type="continuationSeparator" w:id="0">
    <w:p w14:paraId="4AF40101" w14:textId="77777777" w:rsidR="00BB5A54" w:rsidRDefault="00BB5A54"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3527" w14:textId="77777777" w:rsidR="00BB5A54" w:rsidRDefault="00BB5A54" w:rsidP="00C15ACC">
      <w:pPr>
        <w:spacing w:after="0" w:line="240" w:lineRule="auto"/>
      </w:pPr>
      <w:r>
        <w:separator/>
      </w:r>
    </w:p>
  </w:footnote>
  <w:footnote w:type="continuationSeparator" w:id="0">
    <w:p w14:paraId="66A1349A" w14:textId="77777777" w:rsidR="00BB5A54" w:rsidRDefault="00BB5A54"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405"/>
    <w:multiLevelType w:val="hybridMultilevel"/>
    <w:tmpl w:val="BFBE62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D607DF"/>
    <w:multiLevelType w:val="hybridMultilevel"/>
    <w:tmpl w:val="308E25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2384A96"/>
    <w:multiLevelType w:val="hybridMultilevel"/>
    <w:tmpl w:val="26E0CB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565848"/>
    <w:multiLevelType w:val="multilevel"/>
    <w:tmpl w:val="488C8E10"/>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15:restartNumberingAfterBreak="0">
    <w:nsid w:val="3DDA2084"/>
    <w:multiLevelType w:val="hybridMultilevel"/>
    <w:tmpl w:val="39328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1B66EE7"/>
    <w:multiLevelType w:val="hybridMultilevel"/>
    <w:tmpl w:val="E0AA8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AA58A1"/>
    <w:multiLevelType w:val="hybridMultilevel"/>
    <w:tmpl w:val="D6E496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7249061">
    <w:abstractNumId w:val="2"/>
  </w:num>
  <w:num w:numId="2" w16cid:durableId="107239171">
    <w:abstractNumId w:val="6"/>
  </w:num>
  <w:num w:numId="3" w16cid:durableId="2139563260">
    <w:abstractNumId w:val="4"/>
  </w:num>
  <w:num w:numId="4" w16cid:durableId="1330788220">
    <w:abstractNumId w:val="8"/>
  </w:num>
  <w:num w:numId="5" w16cid:durableId="157696276">
    <w:abstractNumId w:val="3"/>
  </w:num>
  <w:num w:numId="6" w16cid:durableId="1028020097">
    <w:abstractNumId w:val="7"/>
  </w:num>
  <w:num w:numId="7" w16cid:durableId="1602640583">
    <w:abstractNumId w:val="10"/>
  </w:num>
  <w:num w:numId="8" w16cid:durableId="737479782">
    <w:abstractNumId w:val="9"/>
  </w:num>
  <w:num w:numId="9" w16cid:durableId="1112363488">
    <w:abstractNumId w:val="5"/>
  </w:num>
  <w:num w:numId="10" w16cid:durableId="910970171">
    <w:abstractNumId w:val="1"/>
  </w:num>
  <w:num w:numId="11" w16cid:durableId="15676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0265CF"/>
    <w:rsid w:val="0004402C"/>
    <w:rsid w:val="000914DA"/>
    <w:rsid w:val="000A6D45"/>
    <w:rsid w:val="000B42EB"/>
    <w:rsid w:val="000D6DF5"/>
    <w:rsid w:val="000F41BB"/>
    <w:rsid w:val="00115870"/>
    <w:rsid w:val="00131C6E"/>
    <w:rsid w:val="00146552"/>
    <w:rsid w:val="0017008A"/>
    <w:rsid w:val="00183E24"/>
    <w:rsid w:val="00197B25"/>
    <w:rsid w:val="001B4709"/>
    <w:rsid w:val="001C2B4B"/>
    <w:rsid w:val="001D5D62"/>
    <w:rsid w:val="002069AB"/>
    <w:rsid w:val="002228A0"/>
    <w:rsid w:val="00222AC3"/>
    <w:rsid w:val="00233DB9"/>
    <w:rsid w:val="00237AC6"/>
    <w:rsid w:val="00242FBA"/>
    <w:rsid w:val="00251CA3"/>
    <w:rsid w:val="00263E24"/>
    <w:rsid w:val="0027129D"/>
    <w:rsid w:val="00275232"/>
    <w:rsid w:val="00290A7D"/>
    <w:rsid w:val="00311830"/>
    <w:rsid w:val="00325E96"/>
    <w:rsid w:val="00391A9E"/>
    <w:rsid w:val="003A70F8"/>
    <w:rsid w:val="003C56AE"/>
    <w:rsid w:val="003F151B"/>
    <w:rsid w:val="004060E1"/>
    <w:rsid w:val="00407039"/>
    <w:rsid w:val="004368C5"/>
    <w:rsid w:val="004967A2"/>
    <w:rsid w:val="004A2DB2"/>
    <w:rsid w:val="004A3363"/>
    <w:rsid w:val="004C1E8C"/>
    <w:rsid w:val="004F72D9"/>
    <w:rsid w:val="005119B1"/>
    <w:rsid w:val="0052022C"/>
    <w:rsid w:val="0052103A"/>
    <w:rsid w:val="00546295"/>
    <w:rsid w:val="00570025"/>
    <w:rsid w:val="005C27DA"/>
    <w:rsid w:val="005C5FC2"/>
    <w:rsid w:val="005C7CEC"/>
    <w:rsid w:val="005D11CB"/>
    <w:rsid w:val="005E4A0D"/>
    <w:rsid w:val="006060B2"/>
    <w:rsid w:val="00621974"/>
    <w:rsid w:val="00634A73"/>
    <w:rsid w:val="006416AA"/>
    <w:rsid w:val="006436B8"/>
    <w:rsid w:val="00667C34"/>
    <w:rsid w:val="00672C5D"/>
    <w:rsid w:val="00697C8D"/>
    <w:rsid w:val="006A2D62"/>
    <w:rsid w:val="006A7BE1"/>
    <w:rsid w:val="006B76A3"/>
    <w:rsid w:val="006D73FA"/>
    <w:rsid w:val="006E694C"/>
    <w:rsid w:val="006E78F9"/>
    <w:rsid w:val="00706830"/>
    <w:rsid w:val="00707993"/>
    <w:rsid w:val="00713712"/>
    <w:rsid w:val="007172FF"/>
    <w:rsid w:val="00747DEE"/>
    <w:rsid w:val="007564BE"/>
    <w:rsid w:val="007856E8"/>
    <w:rsid w:val="007A37A1"/>
    <w:rsid w:val="007C3CA4"/>
    <w:rsid w:val="007D5BB6"/>
    <w:rsid w:val="007E216C"/>
    <w:rsid w:val="007E2B53"/>
    <w:rsid w:val="00802F9C"/>
    <w:rsid w:val="008B7BDB"/>
    <w:rsid w:val="008D0FD2"/>
    <w:rsid w:val="008E008B"/>
    <w:rsid w:val="008E0AB3"/>
    <w:rsid w:val="008F10C1"/>
    <w:rsid w:val="009520BA"/>
    <w:rsid w:val="00960F36"/>
    <w:rsid w:val="0096772F"/>
    <w:rsid w:val="00973071"/>
    <w:rsid w:val="00984BEE"/>
    <w:rsid w:val="00985297"/>
    <w:rsid w:val="009925F0"/>
    <w:rsid w:val="00993DDA"/>
    <w:rsid w:val="009C0A95"/>
    <w:rsid w:val="00A53191"/>
    <w:rsid w:val="00A53F5C"/>
    <w:rsid w:val="00A64E60"/>
    <w:rsid w:val="00A672EC"/>
    <w:rsid w:val="00A947DC"/>
    <w:rsid w:val="00AA7097"/>
    <w:rsid w:val="00AE30FF"/>
    <w:rsid w:val="00B00CA9"/>
    <w:rsid w:val="00B01DCE"/>
    <w:rsid w:val="00B14D3D"/>
    <w:rsid w:val="00B21517"/>
    <w:rsid w:val="00B3620B"/>
    <w:rsid w:val="00B46639"/>
    <w:rsid w:val="00B52EF7"/>
    <w:rsid w:val="00B6188B"/>
    <w:rsid w:val="00BB5A54"/>
    <w:rsid w:val="00BE10F9"/>
    <w:rsid w:val="00C01479"/>
    <w:rsid w:val="00C070E4"/>
    <w:rsid w:val="00C07D8A"/>
    <w:rsid w:val="00C14F08"/>
    <w:rsid w:val="00C15ACC"/>
    <w:rsid w:val="00C5167A"/>
    <w:rsid w:val="00C5283C"/>
    <w:rsid w:val="00C83571"/>
    <w:rsid w:val="00C90F44"/>
    <w:rsid w:val="00CA3125"/>
    <w:rsid w:val="00CA7FAF"/>
    <w:rsid w:val="00CB204C"/>
    <w:rsid w:val="00CD72A0"/>
    <w:rsid w:val="00CE41BF"/>
    <w:rsid w:val="00CF67F8"/>
    <w:rsid w:val="00D23422"/>
    <w:rsid w:val="00D24AE9"/>
    <w:rsid w:val="00D261B0"/>
    <w:rsid w:val="00D35D74"/>
    <w:rsid w:val="00D5258B"/>
    <w:rsid w:val="00DA1A38"/>
    <w:rsid w:val="00DA71FC"/>
    <w:rsid w:val="00DB75E9"/>
    <w:rsid w:val="00E01CEB"/>
    <w:rsid w:val="00E02BD2"/>
    <w:rsid w:val="00E10602"/>
    <w:rsid w:val="00E33473"/>
    <w:rsid w:val="00E33924"/>
    <w:rsid w:val="00E81DFF"/>
    <w:rsid w:val="00E83E75"/>
    <w:rsid w:val="00EB48D0"/>
    <w:rsid w:val="00EE56EC"/>
    <w:rsid w:val="00F074D4"/>
    <w:rsid w:val="00F41D09"/>
    <w:rsid w:val="00F7044F"/>
    <w:rsid w:val="00F861ED"/>
    <w:rsid w:val="00FC516F"/>
    <w:rsid w:val="00FD5540"/>
    <w:rsid w:val="00FD6F49"/>
    <w:rsid w:val="00FF493C"/>
    <w:rsid w:val="00FF4A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83">
      <w:bodyDiv w:val="1"/>
      <w:marLeft w:val="0"/>
      <w:marRight w:val="0"/>
      <w:marTop w:val="0"/>
      <w:marBottom w:val="0"/>
      <w:divBdr>
        <w:top w:val="none" w:sz="0" w:space="0" w:color="auto"/>
        <w:left w:val="none" w:sz="0" w:space="0" w:color="auto"/>
        <w:bottom w:val="none" w:sz="0" w:space="0" w:color="auto"/>
        <w:right w:val="none" w:sz="0" w:space="0" w:color="auto"/>
      </w:divBdr>
    </w:div>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53505681">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43351281">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0016414">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299112475">
      <w:bodyDiv w:val="1"/>
      <w:marLeft w:val="0"/>
      <w:marRight w:val="0"/>
      <w:marTop w:val="0"/>
      <w:marBottom w:val="0"/>
      <w:divBdr>
        <w:top w:val="none" w:sz="0" w:space="0" w:color="auto"/>
        <w:left w:val="none" w:sz="0" w:space="0" w:color="auto"/>
        <w:bottom w:val="none" w:sz="0" w:space="0" w:color="auto"/>
        <w:right w:val="none" w:sz="0" w:space="0" w:color="auto"/>
      </w:divBdr>
    </w:div>
    <w:div w:id="315036252">
      <w:bodyDiv w:val="1"/>
      <w:marLeft w:val="0"/>
      <w:marRight w:val="0"/>
      <w:marTop w:val="0"/>
      <w:marBottom w:val="0"/>
      <w:divBdr>
        <w:top w:val="none" w:sz="0" w:space="0" w:color="auto"/>
        <w:left w:val="none" w:sz="0" w:space="0" w:color="auto"/>
        <w:bottom w:val="none" w:sz="0" w:space="0" w:color="auto"/>
        <w:right w:val="none" w:sz="0" w:space="0" w:color="auto"/>
      </w:divBdr>
    </w:div>
    <w:div w:id="349642200">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36561514">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84320583">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686834200">
      <w:bodyDiv w:val="1"/>
      <w:marLeft w:val="0"/>
      <w:marRight w:val="0"/>
      <w:marTop w:val="0"/>
      <w:marBottom w:val="0"/>
      <w:divBdr>
        <w:top w:val="none" w:sz="0" w:space="0" w:color="auto"/>
        <w:left w:val="none" w:sz="0" w:space="0" w:color="auto"/>
        <w:bottom w:val="none" w:sz="0" w:space="0" w:color="auto"/>
        <w:right w:val="none" w:sz="0" w:space="0" w:color="auto"/>
      </w:divBdr>
    </w:div>
    <w:div w:id="689644504">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21369448">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48575311">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05665997">
      <w:bodyDiv w:val="1"/>
      <w:marLeft w:val="0"/>
      <w:marRight w:val="0"/>
      <w:marTop w:val="0"/>
      <w:marBottom w:val="0"/>
      <w:divBdr>
        <w:top w:val="none" w:sz="0" w:space="0" w:color="auto"/>
        <w:left w:val="none" w:sz="0" w:space="0" w:color="auto"/>
        <w:bottom w:val="none" w:sz="0" w:space="0" w:color="auto"/>
        <w:right w:val="none" w:sz="0" w:space="0" w:color="auto"/>
      </w:divBdr>
    </w:div>
    <w:div w:id="817039039">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894664517">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5038211">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00874376">
      <w:bodyDiv w:val="1"/>
      <w:marLeft w:val="0"/>
      <w:marRight w:val="0"/>
      <w:marTop w:val="0"/>
      <w:marBottom w:val="0"/>
      <w:divBdr>
        <w:top w:val="none" w:sz="0" w:space="0" w:color="auto"/>
        <w:left w:val="none" w:sz="0" w:space="0" w:color="auto"/>
        <w:bottom w:val="none" w:sz="0" w:space="0" w:color="auto"/>
        <w:right w:val="none" w:sz="0" w:space="0" w:color="auto"/>
      </w:divBdr>
    </w:div>
    <w:div w:id="1134980574">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48597697">
      <w:bodyDiv w:val="1"/>
      <w:marLeft w:val="0"/>
      <w:marRight w:val="0"/>
      <w:marTop w:val="0"/>
      <w:marBottom w:val="0"/>
      <w:divBdr>
        <w:top w:val="none" w:sz="0" w:space="0" w:color="auto"/>
        <w:left w:val="none" w:sz="0" w:space="0" w:color="auto"/>
        <w:bottom w:val="none" w:sz="0" w:space="0" w:color="auto"/>
        <w:right w:val="none" w:sz="0" w:space="0" w:color="auto"/>
      </w:divBdr>
    </w:div>
    <w:div w:id="1172987225">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02402490">
      <w:bodyDiv w:val="1"/>
      <w:marLeft w:val="0"/>
      <w:marRight w:val="0"/>
      <w:marTop w:val="0"/>
      <w:marBottom w:val="0"/>
      <w:divBdr>
        <w:top w:val="none" w:sz="0" w:space="0" w:color="auto"/>
        <w:left w:val="none" w:sz="0" w:space="0" w:color="auto"/>
        <w:bottom w:val="none" w:sz="0" w:space="0" w:color="auto"/>
        <w:right w:val="none" w:sz="0" w:space="0" w:color="auto"/>
      </w:divBdr>
    </w:div>
    <w:div w:id="1212692404">
      <w:bodyDiv w:val="1"/>
      <w:marLeft w:val="0"/>
      <w:marRight w:val="0"/>
      <w:marTop w:val="0"/>
      <w:marBottom w:val="0"/>
      <w:divBdr>
        <w:top w:val="none" w:sz="0" w:space="0" w:color="auto"/>
        <w:left w:val="none" w:sz="0" w:space="0" w:color="auto"/>
        <w:bottom w:val="none" w:sz="0" w:space="0" w:color="auto"/>
        <w:right w:val="none" w:sz="0" w:space="0" w:color="auto"/>
      </w:divBdr>
    </w:div>
    <w:div w:id="1222789420">
      <w:bodyDiv w:val="1"/>
      <w:marLeft w:val="0"/>
      <w:marRight w:val="0"/>
      <w:marTop w:val="0"/>
      <w:marBottom w:val="0"/>
      <w:divBdr>
        <w:top w:val="none" w:sz="0" w:space="0" w:color="auto"/>
        <w:left w:val="none" w:sz="0" w:space="0" w:color="auto"/>
        <w:bottom w:val="none" w:sz="0" w:space="0" w:color="auto"/>
        <w:right w:val="none" w:sz="0" w:space="0" w:color="auto"/>
      </w:divBdr>
    </w:div>
    <w:div w:id="1237203517">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9051">
      <w:bodyDiv w:val="1"/>
      <w:marLeft w:val="0"/>
      <w:marRight w:val="0"/>
      <w:marTop w:val="0"/>
      <w:marBottom w:val="0"/>
      <w:divBdr>
        <w:top w:val="none" w:sz="0" w:space="0" w:color="auto"/>
        <w:left w:val="none" w:sz="0" w:space="0" w:color="auto"/>
        <w:bottom w:val="none" w:sz="0" w:space="0" w:color="auto"/>
        <w:right w:val="none" w:sz="0" w:space="0" w:color="auto"/>
      </w:divBdr>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45273685">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579439763">
      <w:bodyDiv w:val="1"/>
      <w:marLeft w:val="0"/>
      <w:marRight w:val="0"/>
      <w:marTop w:val="0"/>
      <w:marBottom w:val="0"/>
      <w:divBdr>
        <w:top w:val="none" w:sz="0" w:space="0" w:color="auto"/>
        <w:left w:val="none" w:sz="0" w:space="0" w:color="auto"/>
        <w:bottom w:val="none" w:sz="0" w:space="0" w:color="auto"/>
        <w:right w:val="none" w:sz="0" w:space="0" w:color="auto"/>
      </w:divBdr>
    </w:div>
    <w:div w:id="1584755733">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621498793">
      <w:bodyDiv w:val="1"/>
      <w:marLeft w:val="0"/>
      <w:marRight w:val="0"/>
      <w:marTop w:val="0"/>
      <w:marBottom w:val="0"/>
      <w:divBdr>
        <w:top w:val="none" w:sz="0" w:space="0" w:color="auto"/>
        <w:left w:val="none" w:sz="0" w:space="0" w:color="auto"/>
        <w:bottom w:val="none" w:sz="0" w:space="0" w:color="auto"/>
        <w:right w:val="none" w:sz="0" w:space="0" w:color="auto"/>
      </w:divBdr>
    </w:div>
    <w:div w:id="1622497431">
      <w:bodyDiv w:val="1"/>
      <w:marLeft w:val="0"/>
      <w:marRight w:val="0"/>
      <w:marTop w:val="0"/>
      <w:marBottom w:val="0"/>
      <w:divBdr>
        <w:top w:val="none" w:sz="0" w:space="0" w:color="auto"/>
        <w:left w:val="none" w:sz="0" w:space="0" w:color="auto"/>
        <w:bottom w:val="none" w:sz="0" w:space="0" w:color="auto"/>
        <w:right w:val="none" w:sz="0" w:space="0" w:color="auto"/>
      </w:divBdr>
    </w:div>
    <w:div w:id="1646665093">
      <w:bodyDiv w:val="1"/>
      <w:marLeft w:val="0"/>
      <w:marRight w:val="0"/>
      <w:marTop w:val="0"/>
      <w:marBottom w:val="0"/>
      <w:divBdr>
        <w:top w:val="none" w:sz="0" w:space="0" w:color="auto"/>
        <w:left w:val="none" w:sz="0" w:space="0" w:color="auto"/>
        <w:bottom w:val="none" w:sz="0" w:space="0" w:color="auto"/>
        <w:right w:val="none" w:sz="0" w:space="0" w:color="auto"/>
      </w:divBdr>
    </w:div>
    <w:div w:id="1690253432">
      <w:bodyDiv w:val="1"/>
      <w:marLeft w:val="0"/>
      <w:marRight w:val="0"/>
      <w:marTop w:val="0"/>
      <w:marBottom w:val="0"/>
      <w:divBdr>
        <w:top w:val="none" w:sz="0" w:space="0" w:color="auto"/>
        <w:left w:val="none" w:sz="0" w:space="0" w:color="auto"/>
        <w:bottom w:val="none" w:sz="0" w:space="0" w:color="auto"/>
        <w:right w:val="none" w:sz="0" w:space="0" w:color="auto"/>
      </w:divBdr>
    </w:div>
    <w:div w:id="1700088219">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764568706">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87333894">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08688239">
      <w:bodyDiv w:val="1"/>
      <w:marLeft w:val="0"/>
      <w:marRight w:val="0"/>
      <w:marTop w:val="0"/>
      <w:marBottom w:val="0"/>
      <w:divBdr>
        <w:top w:val="none" w:sz="0" w:space="0" w:color="auto"/>
        <w:left w:val="none" w:sz="0" w:space="0" w:color="auto"/>
        <w:bottom w:val="none" w:sz="0" w:space="0" w:color="auto"/>
        <w:right w:val="none" w:sz="0" w:space="0" w:color="auto"/>
      </w:divBdr>
    </w:div>
    <w:div w:id="1917397551">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09822763">
      <w:bodyDiv w:val="1"/>
      <w:marLeft w:val="0"/>
      <w:marRight w:val="0"/>
      <w:marTop w:val="0"/>
      <w:marBottom w:val="0"/>
      <w:divBdr>
        <w:top w:val="none" w:sz="0" w:space="0" w:color="auto"/>
        <w:left w:val="none" w:sz="0" w:space="0" w:color="auto"/>
        <w:bottom w:val="none" w:sz="0" w:space="0" w:color="auto"/>
        <w:right w:val="none" w:sz="0" w:space="0" w:color="auto"/>
      </w:divBdr>
    </w:div>
    <w:div w:id="2015260017">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094692269">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1</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2</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3</b:RefOrder>
  </b:Source>
  <b:Source>
    <b:Tag>Jer20</b:Tag>
    <b:SourceType>Book</b:SourceType>
    <b:Guid>{1DCD914B-F5DF-384F-B875-183BFD253C54}</b:Guid>
    <b:Author>
      <b:Author>
        <b:NameList>
          <b:Person>
            <b:Last>Jer</b:Last>
            <b:First>Thomas</b:First>
            <b:Middle>Wolf and Lysandre Debut and Victor Sanh and Julien Chaumond and Clement Delangue and Anthony Moi and Pierric Cistac and Tim Rault and Rémi Louf and Morgan Funtowicz and Joe Davison and Sam Shleifer and Patrick von Platen and Clara Ma and Yacine</b:Middle>
          </b:Person>
        </b:NameList>
      </b:Author>
    </b:Author>
    <b:Title>Transformers: State-of-the-Art Natural Language Processing</b:Title>
    <b:Publisher>Association for Computational Linguistics</b:Publisher>
    <b:Year>2020</b:Year>
    <b:Pages>38-45</b:Pages>
    <b:RefOrder>4</b:RefOrder>
  </b:Source>
</b:Sources>
</file>

<file path=customXml/itemProps1.xml><?xml version="1.0" encoding="utf-8"?>
<ds:datastoreItem xmlns:ds="http://schemas.openxmlformats.org/officeDocument/2006/customXml" ds:itemID="{AE60A271-009F-7648-8BE4-86D7C40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22</Pages>
  <Words>3937</Words>
  <Characters>22446</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43</cp:revision>
  <dcterms:created xsi:type="dcterms:W3CDTF">2021-01-28T04:13:00Z</dcterms:created>
  <dcterms:modified xsi:type="dcterms:W3CDTF">2022-04-24T13:13:00Z</dcterms:modified>
</cp:coreProperties>
</file>