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16</w:t>
      </w:r>
    </w:p>
    <w:p>
      <w:pPr>
        <w:pStyle w:val="Compact"/>
        <w:numPr>
          <w:numId w:val="1001"/>
          <w:ilvl w:val="0"/>
        </w:numPr>
      </w:pPr>
      <w:r>
        <w:t xml:space="preserve">W folderze Debug16 znajduje się projekt z kodem w języku C. W pliku main.c w niektórych linijkach są komentarze. 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7 pkt.</w:t>
      </w:r>
    </w:p>
    <w:p>
      <w:pPr>
        <w:pStyle w:val="Compact"/>
        <w:numPr>
          <w:numId w:val="1002"/>
          <w:ilvl w:val="0"/>
        </w:numPr>
      </w:pPr>
      <w:r>
        <w:t xml:space="preserve">W folderze Popraw16 znajduje się kod w języku C, który nie spełnia zasad kompilacji. Popraw kod modyfikując dokładnie 1 linijkę tak, aby się kompilował. Zabronioną operacją jest komentowanie kodu. Do zmodyfikowanych linii zaliczają się zarówno linie istotne ze względu na kompilację jak i te nieistotne (np. dodanie spacji przed operatorem może być operacją nieistotną ze względu na kompilację, ale będzie liczone jako zmodyfikowana linijka).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3"/>
          <w:ilvl w:val="0"/>
        </w:numPr>
      </w:pPr>
      <w:r>
        <w:t xml:space="preserve">Napisz funkcję, która jako argument otrzymuje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 zwraca liczbę równą sumę sześcianów kolejnych liczb naturalnych dodatnich mniejszych lub równych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sSup>
          <m:e>
            <m:r>
              <m:t>1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+</m:t>
        </m:r>
        <m:r>
          <m:t>…</m:t>
        </m:r>
        <m: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). Nie korzystaj z żadnych gotowych funkcji bibliotecznych ani wbudowanych. Stwórz dwa przypadki testowe dla funkcji.</w:t>
      </w:r>
    </w:p>
    <w:p>
      <w:pPr>
        <w:pStyle w:val="FirstParagraph"/>
      </w:pPr>
      <w:r>
        <w:t xml:space="preserve">Przypadki testowe: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wyjście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</w:tbl>
    <w:p>
      <w:pPr>
        <w:pStyle w:val="BodyText"/>
      </w:pPr>
      <w:r>
        <w:rPr>
          <w:i/>
        </w:rPr>
        <w:t xml:space="preserve">Punktacja: 8 pkt.</w:t>
      </w:r>
    </w:p>
    <w:p>
      <w:pPr>
        <w:pStyle w:val="Compact"/>
        <w:numPr>
          <w:numId w:val="1004"/>
          <w:ilvl w:val="0"/>
        </w:numPr>
      </w:pPr>
      <w:r>
        <w:t xml:space="preserve">Napisz funkcję, która otrzymuje trzy argumenty: dwa wskaźniki na funkcje o jednym argumencie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zwracające wartość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oraz wartość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zwraca 2 jeśli jeżeli otrzymane w argumentach funkcje są równe dla wartości parzystych dodatnich mniejszych niż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są równe i zwraca 0 w przeciwnym wypadku.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 rekurencyjną, która dla otrzymanej w argumencie nieujemnej liczby całkowitej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zwraca</w:t>
      </w:r>
      <w:r>
        <w:t xml:space="preserve"> </w:t>
      </w:r>
      <w:r>
        <w:t xml:space="preserve">wartość elementu o indeksie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ciągu zdefiniowanego w następujący sposób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</m:sub>
          </m:sSub>
          <m: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Stwórz dwa przypadki testowe dla funkcji.</w:t>
      </w:r>
    </w:p>
    <w:p>
      <w:pPr>
        <w:pStyle w:val="BodyText"/>
      </w:pPr>
      <w:r>
        <w:t xml:space="preserve">Przypadki testowe: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BodyText"/>
      </w:pPr>
      <w:r>
        <w:rPr>
          <w:i/>
        </w:rPr>
        <w:t xml:space="preserve">Punktacja: 10 pkt.</w:t>
      </w:r>
    </w:p>
    <w:p>
      <w:pPr>
        <w:pStyle w:val="Compact"/>
        <w:numPr>
          <w:numId w:val="1006"/>
          <w:ilvl w:val="0"/>
        </w:numPr>
      </w:pPr>
      <w:r>
        <w:t xml:space="preserve">Napisz program, w których stworzysz tablicę o 25 elementach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Następnie za pomocą samodzielnie napisanej funkcji uzupełnij tablicę kolejnymi wyrazami ciągu Fibonacciego. Zadanie może używać kilku samodzielnie napisanych funkcji, ale nie może używać funkcji wbudowanych czy bibliotecznych.</w:t>
      </w:r>
    </w:p>
    <w:p>
      <w:pPr>
        <w:pStyle w:val="FirstParagraph"/>
      </w:pPr>
      <w:r>
        <w:t xml:space="preserve">Wskazówka: informacje pomocnicze</w:t>
      </w:r>
      <w:r>
        <w:t xml:space="preserve"> </w:t>
      </w:r>
      <w:hyperlink r:id="rId20">
        <w:r>
          <w:rPr>
            <w:rStyle w:val="Hyperlink"/>
          </w:rPr>
          <w:t xml:space="preserve">https://pl.wikipedia.org/wiki/Ci%C4%85g_Fibonacciego</w:t>
        </w:r>
      </w:hyperlink>
    </w:p>
    <w:p>
      <w:pPr>
        <w:pStyle w:val="BodyText"/>
      </w:pPr>
      <w:r>
        <w:rPr>
          <w:i/>
        </w:rPr>
        <w:t xml:space="preserve">Punktacja: 10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.wikipedia.org/wiki/Ci%C4%85g_Fibonaccie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l.wikipedia.org/wiki/Ci%C4%85g_Fibonaccie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16</dc:title>
  <dc:creator/>
  <dc:language>pl</dc:language>
  <cp:keywords/>
  <dcterms:created xsi:type="dcterms:W3CDTF">2020-04-15T06:25:48Z</dcterms:created>
  <dcterms:modified xsi:type="dcterms:W3CDTF">2020-04-15T06:25:48Z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