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740EA" w14:textId="77777777" w:rsidR="005F5F6A" w:rsidRPr="005F5F6A" w:rsidRDefault="005F5F6A" w:rsidP="005F5F6A">
      <w:pPr>
        <w:jc w:val="center"/>
        <w:rPr>
          <w:rFonts w:ascii="Times New Roman" w:hAnsi="Times New Roman" w:cs="Times New Roman"/>
          <w:b/>
          <w:bCs/>
          <w:sz w:val="28"/>
          <w:szCs w:val="28"/>
        </w:rPr>
      </w:pPr>
      <w:r w:rsidRPr="005F5F6A">
        <w:rPr>
          <w:rFonts w:ascii="Times New Roman" w:hAnsi="Times New Roman" w:cs="Times New Roman"/>
          <w:b/>
          <w:bCs/>
          <w:sz w:val="28"/>
          <w:szCs w:val="28"/>
        </w:rPr>
        <w:t>LAB5 Part3</w:t>
      </w:r>
    </w:p>
    <w:p w14:paraId="04840965" w14:textId="4578D7F7" w:rsidR="005F5F6A" w:rsidRPr="004A3083" w:rsidRDefault="005F5F6A" w:rsidP="005F5F6A">
      <w:pPr>
        <w:rPr>
          <w:rFonts w:ascii="Times New Roman" w:eastAsia="黑体" w:hAnsi="Times New Roman" w:cs="Times New Roman" w:hint="eastAsia"/>
          <w:b/>
          <w:bCs/>
          <w:sz w:val="28"/>
          <w:szCs w:val="28"/>
        </w:rPr>
      </w:pPr>
      <w:r w:rsidRPr="005F5F6A">
        <w:rPr>
          <w:rFonts w:ascii="Times New Roman" w:eastAsia="黑体" w:hAnsi="Times New Roman" w:cs="Times New Roman"/>
          <w:b/>
          <w:bCs/>
          <w:sz w:val="28"/>
          <w:szCs w:val="28"/>
        </w:rPr>
        <w:t>Task1: Get Familiar with the Shellcode</w:t>
      </w:r>
    </w:p>
    <w:p w14:paraId="289326D0" w14:textId="77777777" w:rsidR="005F5F6A" w:rsidRPr="005F5F6A" w:rsidRDefault="005F5F6A" w:rsidP="005F5F6A">
      <w:pPr>
        <w:pStyle w:val="a3"/>
        <w:shd w:val="clear" w:color="auto" w:fill="FFFFFF"/>
        <w:rPr>
          <w:rFonts w:ascii="Helvetica" w:hAnsi="Helvetica" w:cs="Helvetica"/>
          <w:color w:val="403E3E"/>
        </w:rPr>
      </w:pPr>
      <w:r w:rsidRPr="005F5F6A">
        <w:rPr>
          <w:rFonts w:ascii="Helvetica" w:hAnsi="Helvetica" w:cs="Helvetica"/>
          <w:color w:val="403E3E"/>
        </w:rPr>
        <w:t>Disable Address Space Randomization</w:t>
      </w:r>
    </w:p>
    <w:p w14:paraId="58690B95" w14:textId="1B9CF5BD" w:rsidR="005F5F6A" w:rsidRPr="004A3083" w:rsidRDefault="005F5F6A" w:rsidP="004A3083">
      <w:pPr>
        <w:widowControl/>
        <w:shd w:val="clear" w:color="auto" w:fill="FFFFFF"/>
        <w:spacing w:before="100" w:beforeAutospacing="1" w:after="100" w:afterAutospacing="1"/>
        <w:jc w:val="left"/>
        <w:rPr>
          <w:rFonts w:ascii="Times New Roman" w:eastAsia="宋体" w:hAnsi="Times New Roman" w:cs="Times New Roman" w:hint="eastAsia"/>
          <w:color w:val="403E3E"/>
          <w:kern w:val="0"/>
          <w:sz w:val="24"/>
          <w:szCs w:val="24"/>
          <w14:ligatures w14:val="none"/>
        </w:rPr>
      </w:pPr>
      <w:r w:rsidRPr="004A3083">
        <w:rPr>
          <w:rFonts w:ascii="Times New Roman" w:eastAsia="宋体" w:hAnsi="Times New Roman" w:cs="Times New Roman"/>
          <w:color w:val="403E3E"/>
          <w:kern w:val="0"/>
          <w:sz w:val="24"/>
          <w:szCs w:val="24"/>
          <w14:ligatures w14:val="none"/>
        </w:rPr>
        <w:t>The system randomizes the starting addresses of the heap and stack. Guessing the addresses is one of the crucial steps in buffer overflow attacks. You can disable this feature using the following command:</w:t>
      </w:r>
      <w:r w:rsidRPr="004A3083">
        <w:rPr>
          <w:rFonts w:ascii="Times New Roman" w:eastAsia="宋体" w:hAnsi="Times New Roman" w:cs="Times New Roman" w:hint="eastAsia"/>
          <w:color w:val="403E3E"/>
          <w:kern w:val="0"/>
          <w:sz w:val="24"/>
          <w:szCs w:val="24"/>
          <w14:ligatures w14:val="none"/>
        </w:rPr>
        <w:t xml:space="preserve"> </w:t>
      </w:r>
    </w:p>
    <w:p w14:paraId="50EE2D31" w14:textId="77777777" w:rsidR="005F5F6A" w:rsidRDefault="005F5F6A" w:rsidP="005F5F6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EDEDE"/>
          <w:kern w:val="0"/>
          <w:sz w:val="22"/>
          <w14:ligatures w14:val="none"/>
        </w:rPr>
      </w:pPr>
      <w:proofErr w:type="spellStart"/>
      <w:r>
        <w:rPr>
          <w:rFonts w:ascii="Consolas" w:eastAsia="宋体" w:hAnsi="Consolas" w:cs="宋体"/>
          <w:color w:val="DEDEDE"/>
          <w:kern w:val="0"/>
          <w:sz w:val="22"/>
          <w14:ligatures w14:val="none"/>
        </w:rPr>
        <w:t>sudo</w:t>
      </w:r>
      <w:proofErr w:type="spellEnd"/>
      <w:r>
        <w:rPr>
          <w:rFonts w:ascii="Consolas" w:eastAsia="宋体" w:hAnsi="Consolas" w:cs="宋体"/>
          <w:color w:val="DEDEDE"/>
          <w:kern w:val="0"/>
          <w:sz w:val="22"/>
          <w14:ligatures w14:val="none"/>
        </w:rPr>
        <w:t xml:space="preserve"> </w:t>
      </w:r>
      <w:proofErr w:type="spellStart"/>
      <w:r>
        <w:rPr>
          <w:rFonts w:ascii="Consolas" w:eastAsia="宋体" w:hAnsi="Consolas" w:cs="宋体"/>
          <w:color w:val="DEDEDE"/>
          <w:kern w:val="0"/>
          <w:sz w:val="22"/>
          <w14:ligatures w14:val="none"/>
        </w:rPr>
        <w:t>sysctl</w:t>
      </w:r>
      <w:proofErr w:type="spellEnd"/>
      <w:r>
        <w:rPr>
          <w:rFonts w:ascii="Consolas" w:eastAsia="宋体" w:hAnsi="Consolas" w:cs="宋体"/>
          <w:color w:val="DEDEDE"/>
          <w:kern w:val="0"/>
          <w:sz w:val="22"/>
          <w14:ligatures w14:val="none"/>
        </w:rPr>
        <w:t xml:space="preserve"> -w </w:t>
      </w:r>
      <w:proofErr w:type="spellStart"/>
      <w:proofErr w:type="gramStart"/>
      <w:r>
        <w:rPr>
          <w:rFonts w:ascii="Consolas" w:eastAsia="宋体" w:hAnsi="Consolas" w:cs="宋体"/>
          <w:color w:val="DEDEDE"/>
          <w:kern w:val="0"/>
          <w:sz w:val="22"/>
          <w14:ligatures w14:val="none"/>
        </w:rPr>
        <w:t>kernel.randomize</w:t>
      </w:r>
      <w:proofErr w:type="gramEnd"/>
      <w:r>
        <w:rPr>
          <w:rFonts w:ascii="Consolas" w:eastAsia="宋体" w:hAnsi="Consolas" w:cs="宋体"/>
          <w:color w:val="DEDEDE"/>
          <w:kern w:val="0"/>
          <w:sz w:val="22"/>
          <w14:ligatures w14:val="none"/>
        </w:rPr>
        <w:t>_va_space</w:t>
      </w:r>
      <w:proofErr w:type="spellEnd"/>
    </w:p>
    <w:p w14:paraId="5C489760" w14:textId="32AECD40" w:rsidR="005F5F6A" w:rsidRPr="004A3083" w:rsidRDefault="004A3083" w:rsidP="005F5F6A">
      <w:pPr>
        <w:widowControl/>
        <w:shd w:val="clear" w:color="auto" w:fill="FFFFFF"/>
        <w:spacing w:before="100" w:beforeAutospacing="1" w:after="100" w:afterAutospacing="1"/>
        <w:jc w:val="left"/>
        <w:rPr>
          <w:rFonts w:ascii="Times New Roman" w:eastAsia="宋体" w:hAnsi="Times New Roman" w:cs="Times New Roman"/>
          <w:color w:val="403E3E"/>
          <w:kern w:val="0"/>
          <w:sz w:val="24"/>
          <w:szCs w:val="24"/>
          <w14:ligatures w14:val="none"/>
        </w:rPr>
      </w:pPr>
      <w:r w:rsidRPr="004A3083">
        <w:rPr>
          <w:rFonts w:ascii="Times New Roman" w:eastAsia="宋体" w:hAnsi="Times New Roman" w:cs="Times New Roman"/>
          <w:color w:val="403E3E"/>
          <w:kern w:val="0"/>
          <w:sz w:val="24"/>
          <w:szCs w:val="24"/>
          <w14:ligatures w14:val="none"/>
        </w:rPr>
        <w:t>Because now the /bin/</w:t>
      </w:r>
      <w:proofErr w:type="spellStart"/>
      <w:r w:rsidRPr="004A3083">
        <w:rPr>
          <w:rFonts w:ascii="Times New Roman" w:eastAsia="宋体" w:hAnsi="Times New Roman" w:cs="Times New Roman"/>
          <w:color w:val="403E3E"/>
          <w:kern w:val="0"/>
          <w:sz w:val="24"/>
          <w:szCs w:val="24"/>
          <w14:ligatures w14:val="none"/>
        </w:rPr>
        <w:t>sh</w:t>
      </w:r>
      <w:proofErr w:type="spellEnd"/>
      <w:r w:rsidRPr="004A3083">
        <w:rPr>
          <w:rFonts w:ascii="Times New Roman" w:eastAsia="宋体" w:hAnsi="Times New Roman" w:cs="Times New Roman"/>
          <w:color w:val="403E3E"/>
          <w:kern w:val="0"/>
          <w:sz w:val="24"/>
          <w:szCs w:val="24"/>
          <w14:ligatures w14:val="none"/>
        </w:rPr>
        <w:t xml:space="preserve"> symbolic link points to /bin/dash, and in the first experiment, we found out that dash has a security policy for set-UID programs, which drops privileges. Therefore, we need to change the symbolic link to /bin/</w:t>
      </w:r>
      <w:proofErr w:type="spellStart"/>
      <w:r w:rsidRPr="004A3083">
        <w:rPr>
          <w:rFonts w:ascii="Times New Roman" w:eastAsia="宋体" w:hAnsi="Times New Roman" w:cs="Times New Roman"/>
          <w:color w:val="403E3E"/>
          <w:kern w:val="0"/>
          <w:sz w:val="24"/>
          <w:szCs w:val="24"/>
          <w14:ligatures w14:val="none"/>
        </w:rPr>
        <w:t>zsh</w:t>
      </w:r>
      <w:proofErr w:type="spellEnd"/>
      <w:r w:rsidRPr="004A3083">
        <w:rPr>
          <w:rFonts w:ascii="Times New Roman" w:eastAsia="宋体" w:hAnsi="Times New Roman" w:cs="Times New Roman"/>
          <w:color w:val="403E3E"/>
          <w:kern w:val="0"/>
          <w:sz w:val="24"/>
          <w:szCs w:val="24"/>
          <w14:ligatures w14:val="none"/>
        </w:rPr>
        <w:t xml:space="preserve"> using the following command:</w:t>
      </w:r>
    </w:p>
    <w:tbl>
      <w:tblPr>
        <w:tblW w:w="3510" w:type="dxa"/>
        <w:tblLayout w:type="fixed"/>
        <w:tblLook w:val="04A0" w:firstRow="1" w:lastRow="0" w:firstColumn="1" w:lastColumn="0" w:noHBand="0" w:noVBand="1"/>
      </w:tblPr>
      <w:tblGrid>
        <w:gridCol w:w="20"/>
        <w:gridCol w:w="3490"/>
      </w:tblGrid>
      <w:tr w:rsidR="005F5F6A" w14:paraId="75C15345" w14:textId="77777777" w:rsidTr="005F5F6A">
        <w:tc>
          <w:tcPr>
            <w:tcW w:w="20" w:type="dxa"/>
            <w:noWrap/>
            <w:tcMar>
              <w:top w:w="0" w:type="dxa"/>
              <w:left w:w="0" w:type="dxa"/>
              <w:bottom w:w="0" w:type="dxa"/>
              <w:right w:w="0" w:type="dxa"/>
            </w:tcMar>
            <w:vAlign w:val="center"/>
            <w:hideMark/>
          </w:tcPr>
          <w:p w14:paraId="67E43143" w14:textId="77777777" w:rsidR="005F5F6A" w:rsidRDefault="005F5F6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宋体" w:hint="eastAsia"/>
                <w:kern w:val="0"/>
                <w:sz w:val="22"/>
                <w14:ligatures w14:val="none"/>
              </w:rPr>
            </w:pPr>
            <w:r>
              <w:rPr>
                <w:rFonts w:ascii="Consolas" w:eastAsia="宋体" w:hAnsi="Consolas" w:cs="宋体"/>
                <w:kern w:val="0"/>
                <w:sz w:val="22"/>
                <w14:ligatures w14:val="none"/>
              </w:rPr>
              <w:t>1</w:t>
            </w:r>
          </w:p>
        </w:tc>
        <w:tc>
          <w:tcPr>
            <w:tcW w:w="3488" w:type="dxa"/>
            <w:tcMar>
              <w:top w:w="0" w:type="dxa"/>
              <w:left w:w="0" w:type="dxa"/>
              <w:bottom w:w="0" w:type="dxa"/>
              <w:right w:w="0" w:type="dxa"/>
            </w:tcMar>
            <w:vAlign w:val="center"/>
            <w:hideMark/>
          </w:tcPr>
          <w:p w14:paraId="3842CD0E" w14:textId="77777777" w:rsidR="005F5F6A" w:rsidRDefault="005F5F6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EDEDE"/>
                <w:kern w:val="0"/>
                <w:sz w:val="22"/>
                <w14:ligatures w14:val="none"/>
              </w:rPr>
            </w:pPr>
            <w:proofErr w:type="spellStart"/>
            <w:r>
              <w:rPr>
                <w:rFonts w:ascii="Consolas" w:eastAsia="宋体" w:hAnsi="Consolas" w:cs="宋体"/>
                <w:color w:val="DEDEDE"/>
                <w:kern w:val="0"/>
                <w:sz w:val="22"/>
                <w14:ligatures w14:val="none"/>
              </w:rPr>
              <w:t>sudo</w:t>
            </w:r>
            <w:proofErr w:type="spellEnd"/>
            <w:r>
              <w:rPr>
                <w:rFonts w:ascii="Consolas" w:eastAsia="宋体" w:hAnsi="Consolas" w:cs="宋体"/>
                <w:color w:val="DEDEDE"/>
                <w:kern w:val="0"/>
                <w:sz w:val="22"/>
                <w14:ligatures w14:val="none"/>
              </w:rPr>
              <w:t xml:space="preserve"> ln -sf /bin/</w:t>
            </w:r>
            <w:proofErr w:type="spellStart"/>
            <w:r>
              <w:rPr>
                <w:rFonts w:ascii="Consolas" w:eastAsia="宋体" w:hAnsi="Consolas" w:cs="宋体"/>
                <w:color w:val="DEDEDE"/>
                <w:kern w:val="0"/>
                <w:sz w:val="22"/>
                <w14:ligatures w14:val="none"/>
              </w:rPr>
              <w:t>zsh</w:t>
            </w:r>
            <w:proofErr w:type="spellEnd"/>
            <w:r>
              <w:rPr>
                <w:rFonts w:ascii="Consolas" w:eastAsia="宋体" w:hAnsi="Consolas" w:cs="宋体"/>
                <w:color w:val="DEDEDE"/>
                <w:kern w:val="0"/>
                <w:sz w:val="22"/>
                <w14:ligatures w14:val="none"/>
              </w:rPr>
              <w:t xml:space="preserve"> /bin/</w:t>
            </w:r>
            <w:proofErr w:type="spellStart"/>
            <w:r>
              <w:rPr>
                <w:rFonts w:ascii="Consolas" w:eastAsia="宋体" w:hAnsi="Consolas" w:cs="宋体"/>
                <w:color w:val="DEDEDE"/>
                <w:kern w:val="0"/>
                <w:sz w:val="22"/>
                <w14:ligatures w14:val="none"/>
              </w:rPr>
              <w:t>sh</w:t>
            </w:r>
            <w:proofErr w:type="spellEnd"/>
          </w:p>
        </w:tc>
      </w:tr>
    </w:tbl>
    <w:p w14:paraId="14A47F52" w14:textId="77777777" w:rsidR="005F5F6A" w:rsidRDefault="005F5F6A" w:rsidP="005F5F6A"/>
    <w:p w14:paraId="05B52D02" w14:textId="38CA7A84" w:rsidR="005F5F6A" w:rsidRDefault="005F5F6A" w:rsidP="005F5F6A">
      <w:pPr>
        <w:rPr>
          <w:rFonts w:ascii="宋体" w:eastAsia="宋体" w:hAnsi="宋体" w:hint="eastAsia"/>
          <w:sz w:val="24"/>
          <w:szCs w:val="28"/>
        </w:rPr>
      </w:pPr>
      <w:r>
        <w:rPr>
          <w:rFonts w:ascii="宋体" w:eastAsia="宋体" w:hAnsi="宋体" w:hint="eastAsia"/>
          <w:sz w:val="24"/>
          <w:szCs w:val="28"/>
        </w:rPr>
        <w:t>Task: Invoking the Shellcode</w:t>
      </w:r>
    </w:p>
    <w:p w14:paraId="128C4C65" w14:textId="7F55268B" w:rsidR="005F5F6A" w:rsidRDefault="005F5F6A" w:rsidP="005F5F6A">
      <w:pPr>
        <w:rPr>
          <w:rFonts w:hint="eastAsia"/>
          <w:b/>
          <w:bCs/>
          <w:sz w:val="28"/>
          <w:szCs w:val="28"/>
        </w:rPr>
      </w:pPr>
      <w:r>
        <w:rPr>
          <w:b/>
          <w:noProof/>
          <w:sz w:val="28"/>
          <w:szCs w:val="28"/>
        </w:rPr>
        <w:drawing>
          <wp:inline distT="0" distB="0" distL="0" distR="0" wp14:anchorId="63A09E02" wp14:editId="4955E593">
            <wp:extent cx="5137785" cy="4180840"/>
            <wp:effectExtent l="19050" t="19050" r="24765" b="10160"/>
            <wp:docPr id="5612674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37785" cy="4180840"/>
                    </a:xfrm>
                    <a:prstGeom prst="rect">
                      <a:avLst/>
                    </a:prstGeom>
                    <a:noFill/>
                    <a:ln w="9525" cmpd="sng">
                      <a:solidFill>
                        <a:srgbClr val="000000"/>
                      </a:solidFill>
                      <a:miter lim="800000"/>
                      <a:headEnd/>
                      <a:tailEnd/>
                    </a:ln>
                    <a:effectLst/>
                  </pic:spPr>
                </pic:pic>
              </a:graphicData>
            </a:graphic>
          </wp:inline>
        </w:drawing>
      </w:r>
    </w:p>
    <w:p w14:paraId="6CA53F65" w14:textId="45A3944D" w:rsidR="005F5F6A" w:rsidRDefault="005F5F6A" w:rsidP="005F5F6A">
      <w:pPr>
        <w:rPr>
          <w:b/>
          <w:bCs/>
          <w:sz w:val="28"/>
          <w:szCs w:val="28"/>
        </w:rPr>
      </w:pPr>
      <w:r>
        <w:rPr>
          <w:b/>
          <w:noProof/>
          <w:sz w:val="28"/>
          <w:szCs w:val="28"/>
        </w:rPr>
        <w:lastRenderedPageBreak/>
        <w:drawing>
          <wp:inline distT="0" distB="0" distL="0" distR="0" wp14:anchorId="23DA8F6A" wp14:editId="6A1513C0">
            <wp:extent cx="5274310" cy="1950085"/>
            <wp:effectExtent l="19050" t="19050" r="21590" b="12065"/>
            <wp:docPr id="9949754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l="-121" t="34711"/>
                    <a:stretch>
                      <a:fillRect/>
                    </a:stretch>
                  </pic:blipFill>
                  <pic:spPr bwMode="auto">
                    <a:xfrm>
                      <a:off x="0" y="0"/>
                      <a:ext cx="5274310" cy="1950085"/>
                    </a:xfrm>
                    <a:prstGeom prst="rect">
                      <a:avLst/>
                    </a:prstGeom>
                    <a:noFill/>
                    <a:ln w="9525" cmpd="sng">
                      <a:solidFill>
                        <a:srgbClr val="000000"/>
                      </a:solidFill>
                      <a:miter lim="800000"/>
                      <a:headEnd/>
                      <a:tailEnd/>
                    </a:ln>
                    <a:effectLst/>
                  </pic:spPr>
                </pic:pic>
              </a:graphicData>
            </a:graphic>
          </wp:inline>
        </w:drawing>
      </w:r>
    </w:p>
    <w:p w14:paraId="1A7E06F2" w14:textId="77777777" w:rsidR="005F5F6A" w:rsidRDefault="005F5F6A" w:rsidP="005F5F6A">
      <w:pPr>
        <w:rPr>
          <w:rFonts w:hint="eastAsia"/>
          <w:b/>
          <w:bCs/>
          <w:sz w:val="28"/>
          <w:szCs w:val="28"/>
        </w:rPr>
      </w:pPr>
    </w:p>
    <w:p w14:paraId="6FDD3220" w14:textId="77777777" w:rsidR="005F5F6A" w:rsidRDefault="005F5F6A" w:rsidP="005F5F6A">
      <w:pPr>
        <w:rPr>
          <w:rFonts w:ascii="Times New Roman" w:eastAsia="黑体" w:hAnsi="Times New Roman" w:cs="Times New Roman"/>
          <w:b/>
          <w:bCs/>
          <w:sz w:val="28"/>
          <w:szCs w:val="28"/>
        </w:rPr>
      </w:pPr>
      <w:r w:rsidRPr="004A3083">
        <w:rPr>
          <w:rFonts w:ascii="Times New Roman" w:eastAsia="黑体" w:hAnsi="Times New Roman" w:cs="Times New Roman" w:hint="eastAsia"/>
          <w:b/>
          <w:bCs/>
          <w:sz w:val="28"/>
          <w:szCs w:val="28"/>
        </w:rPr>
        <w:t>Task 2: Understanding the Vulnerable Program</w:t>
      </w:r>
    </w:p>
    <w:p w14:paraId="6A8E8800" w14:textId="2881AB9D" w:rsidR="004A3083" w:rsidRPr="004A3083" w:rsidRDefault="004A3083" w:rsidP="005F5F6A">
      <w:pPr>
        <w:rPr>
          <w:rFonts w:ascii="Times New Roman" w:eastAsia="黑体" w:hAnsi="Times New Roman" w:cs="Times New Roman" w:hint="eastAsia"/>
          <w:sz w:val="24"/>
          <w:szCs w:val="24"/>
        </w:rPr>
      </w:pPr>
      <w:r w:rsidRPr="004A3083">
        <w:rPr>
          <w:rFonts w:ascii="Times New Roman" w:eastAsia="黑体" w:hAnsi="Times New Roman" w:cs="Times New Roman"/>
          <w:sz w:val="24"/>
          <w:szCs w:val="24"/>
        </w:rPr>
        <w:t xml:space="preserve">Audit from the source code reveals that the vulnerability lies in the </w:t>
      </w:r>
      <w:proofErr w:type="spellStart"/>
      <w:proofErr w:type="gramStart"/>
      <w:r w:rsidRPr="004A3083">
        <w:rPr>
          <w:rFonts w:ascii="Times New Roman" w:eastAsia="黑体" w:hAnsi="Times New Roman" w:cs="Times New Roman"/>
          <w:sz w:val="24"/>
          <w:szCs w:val="24"/>
        </w:rPr>
        <w:t>strcpy</w:t>
      </w:r>
      <w:proofErr w:type="spellEnd"/>
      <w:r>
        <w:rPr>
          <w:rFonts w:ascii="Times New Roman" w:eastAsia="黑体" w:hAnsi="Times New Roman" w:cs="Times New Roman"/>
          <w:sz w:val="24"/>
          <w:szCs w:val="24"/>
        </w:rPr>
        <w:t>(</w:t>
      </w:r>
      <w:proofErr w:type="gramEnd"/>
      <w:r w:rsidRPr="004A3083">
        <w:rPr>
          <w:rFonts w:ascii="Times New Roman" w:eastAsia="黑体" w:hAnsi="Times New Roman" w:cs="Times New Roman"/>
          <w:sz w:val="24"/>
          <w:szCs w:val="24"/>
        </w:rPr>
        <w:t>buffer, str</w:t>
      </w:r>
      <w:r>
        <w:rPr>
          <w:rFonts w:ascii="Times New Roman" w:eastAsia="黑体" w:hAnsi="Times New Roman" w:cs="Times New Roman"/>
          <w:sz w:val="24"/>
          <w:szCs w:val="24"/>
        </w:rPr>
        <w:t>)</w:t>
      </w:r>
      <w:r w:rsidRPr="004A3083">
        <w:rPr>
          <w:rFonts w:ascii="Times New Roman" w:eastAsia="黑体" w:hAnsi="Times New Roman" w:cs="Times New Roman"/>
          <w:sz w:val="24"/>
          <w:szCs w:val="24"/>
        </w:rPr>
        <w:t xml:space="preserve"> function within the </w:t>
      </w:r>
      <w:proofErr w:type="spellStart"/>
      <w:r w:rsidRPr="004A3083">
        <w:rPr>
          <w:rFonts w:ascii="Times New Roman" w:eastAsia="黑体" w:hAnsi="Times New Roman" w:cs="Times New Roman"/>
          <w:sz w:val="24"/>
          <w:szCs w:val="24"/>
        </w:rPr>
        <w:t>bof</w:t>
      </w:r>
      <w:proofErr w:type="spellEnd"/>
      <w:r w:rsidRPr="004A3083">
        <w:rPr>
          <w:rFonts w:ascii="Times New Roman" w:eastAsia="黑体" w:hAnsi="Times New Roman" w:cs="Times New Roman"/>
          <w:sz w:val="24"/>
          <w:szCs w:val="24"/>
        </w:rPr>
        <w:t xml:space="preserve"> function.</w:t>
      </w:r>
    </w:p>
    <w:p w14:paraId="03700DCE" w14:textId="1852B916" w:rsidR="005F5F6A" w:rsidRDefault="005F5F6A" w:rsidP="005F5F6A">
      <w:pPr>
        <w:widowControl/>
        <w:shd w:val="clear" w:color="auto" w:fill="FFFFFF"/>
        <w:spacing w:before="100" w:beforeAutospacing="1" w:after="100" w:afterAutospacing="1"/>
        <w:jc w:val="left"/>
        <w:rPr>
          <w:rFonts w:ascii="宋体" w:eastAsia="宋体" w:hAnsi="宋体" w:cs="Helvetica" w:hint="eastAsia"/>
          <w:color w:val="403E3E"/>
          <w:kern w:val="0"/>
          <w:sz w:val="24"/>
          <w:szCs w:val="24"/>
          <w14:ligatures w14:val="none"/>
        </w:rPr>
      </w:pPr>
      <w:r>
        <w:rPr>
          <w:rFonts w:ascii="宋体" w:eastAsia="宋体" w:hAnsi="宋体" w:cs="Helvetica"/>
          <w:noProof/>
          <w:color w:val="403E3E"/>
          <w:kern w:val="0"/>
          <w:sz w:val="24"/>
          <w:szCs w:val="24"/>
        </w:rPr>
        <w:drawing>
          <wp:inline distT="0" distB="0" distL="0" distR="0" wp14:anchorId="12BCA370" wp14:editId="6078E0BE">
            <wp:extent cx="5274310" cy="1564640"/>
            <wp:effectExtent l="19050" t="19050" r="21590" b="16510"/>
            <wp:docPr id="18388269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564640"/>
                    </a:xfrm>
                    <a:prstGeom prst="rect">
                      <a:avLst/>
                    </a:prstGeom>
                    <a:noFill/>
                    <a:ln w="9525" cmpd="sng">
                      <a:solidFill>
                        <a:srgbClr val="000000"/>
                      </a:solidFill>
                      <a:miter lim="800000"/>
                      <a:headEnd/>
                      <a:tailEnd/>
                    </a:ln>
                    <a:effectLst/>
                  </pic:spPr>
                </pic:pic>
              </a:graphicData>
            </a:graphic>
          </wp:inline>
        </w:drawing>
      </w:r>
    </w:p>
    <w:p w14:paraId="133A1612" w14:textId="715D1157" w:rsidR="005F5F6A" w:rsidRDefault="004A3083" w:rsidP="005F5F6A">
      <w:pPr>
        <w:widowControl/>
        <w:shd w:val="clear" w:color="auto" w:fill="FFFFFF"/>
        <w:spacing w:before="100" w:beforeAutospacing="1" w:after="100" w:afterAutospacing="1"/>
        <w:jc w:val="left"/>
        <w:rPr>
          <w:rFonts w:ascii="宋体" w:eastAsia="宋体" w:hAnsi="宋体" w:cs="Helvetica" w:hint="eastAsia"/>
          <w:color w:val="403E3E"/>
          <w:kern w:val="0"/>
          <w:sz w:val="24"/>
          <w:szCs w:val="24"/>
          <w14:ligatures w14:val="none"/>
        </w:rPr>
      </w:pPr>
      <w:r w:rsidRPr="004A3083">
        <w:rPr>
          <w:rFonts w:ascii="Times New Roman" w:eastAsia="宋体" w:hAnsi="Times New Roman" w:cs="Times New Roman"/>
          <w:color w:val="403E3E"/>
          <w:kern w:val="0"/>
          <w:sz w:val="24"/>
          <w:szCs w:val="24"/>
          <w14:ligatures w14:val="none"/>
        </w:rPr>
        <w:t xml:space="preserve">We need to fill the </w:t>
      </w:r>
      <w:proofErr w:type="spellStart"/>
      <w:r w:rsidRPr="004A3083">
        <w:rPr>
          <w:rFonts w:ascii="Times New Roman" w:eastAsia="宋体" w:hAnsi="Times New Roman" w:cs="Times New Roman"/>
          <w:color w:val="403E3E"/>
          <w:kern w:val="0"/>
          <w:sz w:val="24"/>
          <w:szCs w:val="24"/>
          <w14:ligatures w14:val="none"/>
        </w:rPr>
        <w:t>badfile</w:t>
      </w:r>
      <w:proofErr w:type="spellEnd"/>
      <w:r w:rsidRPr="004A3083">
        <w:rPr>
          <w:rFonts w:ascii="Times New Roman" w:eastAsia="宋体" w:hAnsi="Times New Roman" w:cs="Times New Roman"/>
          <w:color w:val="403E3E"/>
          <w:kern w:val="0"/>
          <w:sz w:val="24"/>
          <w:szCs w:val="24"/>
          <w14:ligatures w14:val="none"/>
        </w:rPr>
        <w:t xml:space="preserve"> file with the payload to exploit the buffer overflow vulnerability. The specific command-line instructions are provided in the official lab PDF file.</w:t>
      </w:r>
      <w:r w:rsidR="005F5F6A">
        <w:rPr>
          <w:rFonts w:ascii="宋体" w:eastAsia="宋体" w:hAnsi="宋体" w:cs="Helvetica"/>
          <w:noProof/>
          <w:color w:val="403E3E"/>
          <w:kern w:val="0"/>
          <w:sz w:val="24"/>
          <w:szCs w:val="24"/>
        </w:rPr>
        <w:drawing>
          <wp:inline distT="0" distB="0" distL="0" distR="0" wp14:anchorId="69D6AF91" wp14:editId="44B00C8C">
            <wp:extent cx="5274310" cy="459740"/>
            <wp:effectExtent l="0" t="0" r="2540" b="0"/>
            <wp:docPr id="17729073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59740"/>
                    </a:xfrm>
                    <a:prstGeom prst="rect">
                      <a:avLst/>
                    </a:prstGeom>
                    <a:noFill/>
                    <a:ln>
                      <a:noFill/>
                    </a:ln>
                  </pic:spPr>
                </pic:pic>
              </a:graphicData>
            </a:graphic>
          </wp:inline>
        </w:drawing>
      </w:r>
    </w:p>
    <w:p w14:paraId="366D70C1" w14:textId="77777777" w:rsidR="005F5F6A" w:rsidRPr="004A3083" w:rsidRDefault="005F5F6A" w:rsidP="005F5F6A">
      <w:pPr>
        <w:rPr>
          <w:rFonts w:ascii="Times New Roman" w:eastAsia="黑体" w:hAnsi="Times New Roman" w:cs="Times New Roman" w:hint="eastAsia"/>
          <w:b/>
          <w:bCs/>
          <w:sz w:val="28"/>
          <w:szCs w:val="28"/>
        </w:rPr>
      </w:pPr>
      <w:r w:rsidRPr="004A3083">
        <w:rPr>
          <w:rFonts w:ascii="Times New Roman" w:eastAsia="黑体" w:hAnsi="Times New Roman" w:cs="Times New Roman" w:hint="eastAsia"/>
          <w:b/>
          <w:bCs/>
          <w:sz w:val="28"/>
          <w:szCs w:val="28"/>
        </w:rPr>
        <w:t xml:space="preserve">Task 3: Launching Attack on 32-bit Program </w:t>
      </w:r>
    </w:p>
    <w:p w14:paraId="1F8B6924" w14:textId="6D4D764E" w:rsidR="005F5F6A" w:rsidRPr="004A3083" w:rsidRDefault="004A3083" w:rsidP="005F5F6A">
      <w:pPr>
        <w:pStyle w:val="a3"/>
        <w:shd w:val="clear" w:color="auto" w:fill="FFFFFF"/>
        <w:rPr>
          <w:rFonts w:ascii="Times New Roman" w:hAnsi="Times New Roman" w:cs="Times New Roman"/>
          <w:color w:val="403E3E"/>
        </w:rPr>
      </w:pPr>
      <w:r w:rsidRPr="004A3083">
        <w:rPr>
          <w:rFonts w:ascii="Times New Roman" w:hAnsi="Times New Roman" w:cs="Times New Roman"/>
          <w:color w:val="403E3E"/>
        </w:rPr>
        <w:t>Follow the steps below to launch a buffer overflow attack</w:t>
      </w:r>
      <w:r w:rsidRPr="004A3083">
        <w:rPr>
          <w:rFonts w:ascii="Times New Roman" w:hAnsi="Times New Roman" w:cs="Times New Roman"/>
          <w:color w:val="403E3E"/>
        </w:rPr>
        <w:t xml:space="preserve">: </w:t>
      </w:r>
    </w:p>
    <w:p w14:paraId="424D596D" w14:textId="25E74197" w:rsidR="005F5F6A" w:rsidRDefault="005F5F6A" w:rsidP="005F5F6A">
      <w:pPr>
        <w:pStyle w:val="a3"/>
        <w:shd w:val="clear" w:color="auto" w:fill="FFFFFF"/>
        <w:rPr>
          <w:noProof/>
        </w:rPr>
      </w:pPr>
      <w:r>
        <w:rPr>
          <w:rFonts w:ascii="Helvetica" w:hAnsi="Helvetica" w:cs="Helvetica"/>
          <w:noProof/>
          <w:color w:val="403E3E"/>
        </w:rPr>
        <w:lastRenderedPageBreak/>
        <w:drawing>
          <wp:inline distT="0" distB="0" distL="0" distR="0" wp14:anchorId="6C1A2A23" wp14:editId="70C7391F">
            <wp:extent cx="5269865" cy="1553845"/>
            <wp:effectExtent l="0" t="0" r="6985" b="8255"/>
            <wp:docPr id="2351835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1553845"/>
                    </a:xfrm>
                    <a:prstGeom prst="rect">
                      <a:avLst/>
                    </a:prstGeom>
                    <a:noFill/>
                    <a:ln>
                      <a:noFill/>
                    </a:ln>
                  </pic:spPr>
                </pic:pic>
              </a:graphicData>
            </a:graphic>
          </wp:inline>
        </w:drawing>
      </w:r>
    </w:p>
    <w:p w14:paraId="2C6C9226" w14:textId="20A7E80E" w:rsidR="005F5F6A" w:rsidRDefault="005F5F6A" w:rsidP="005F5F6A">
      <w:pPr>
        <w:pStyle w:val="a3"/>
        <w:shd w:val="clear" w:color="auto" w:fill="FFFFFF"/>
        <w:rPr>
          <w:rFonts w:hint="eastAsia"/>
          <w:noProof/>
        </w:rPr>
      </w:pPr>
      <w:r>
        <w:rPr>
          <w:noProof/>
        </w:rPr>
        <w:drawing>
          <wp:inline distT="0" distB="0" distL="0" distR="0" wp14:anchorId="42CF6019" wp14:editId="702A450D">
            <wp:extent cx="5274310" cy="4655820"/>
            <wp:effectExtent l="0" t="0" r="2540" b="0"/>
            <wp:docPr id="4862117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655820"/>
                    </a:xfrm>
                    <a:prstGeom prst="rect">
                      <a:avLst/>
                    </a:prstGeom>
                    <a:noFill/>
                    <a:ln>
                      <a:noFill/>
                    </a:ln>
                  </pic:spPr>
                </pic:pic>
              </a:graphicData>
            </a:graphic>
          </wp:inline>
        </w:drawing>
      </w:r>
    </w:p>
    <w:p w14:paraId="5C2F96B1" w14:textId="58FDBF14" w:rsidR="005F5F6A" w:rsidRDefault="005F5F6A" w:rsidP="005F5F6A">
      <w:pPr>
        <w:pStyle w:val="a3"/>
        <w:shd w:val="clear" w:color="auto" w:fill="FFFFFF"/>
        <w:rPr>
          <w:rFonts w:ascii="Helvetica" w:hAnsi="Helvetica" w:cs="Helvetica" w:hint="eastAsia"/>
          <w:color w:val="403E3E"/>
        </w:rPr>
      </w:pPr>
      <w:r>
        <w:rPr>
          <w:rFonts w:ascii="Helvetica" w:hAnsi="Helvetica" w:cs="Helvetica"/>
          <w:noProof/>
          <w:color w:val="403E3E"/>
        </w:rPr>
        <w:drawing>
          <wp:inline distT="0" distB="0" distL="0" distR="0" wp14:anchorId="28A681C4" wp14:editId="51AC45C7">
            <wp:extent cx="5274310" cy="671195"/>
            <wp:effectExtent l="0" t="0" r="2540" b="0"/>
            <wp:docPr id="16355636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71195"/>
                    </a:xfrm>
                    <a:prstGeom prst="rect">
                      <a:avLst/>
                    </a:prstGeom>
                    <a:noFill/>
                    <a:ln>
                      <a:noFill/>
                    </a:ln>
                  </pic:spPr>
                </pic:pic>
              </a:graphicData>
            </a:graphic>
          </wp:inline>
        </w:drawing>
      </w:r>
    </w:p>
    <w:p w14:paraId="28B4EACE" w14:textId="7B561942" w:rsidR="005F5F6A" w:rsidRDefault="005F5F6A" w:rsidP="005F5F6A">
      <w:pPr>
        <w:pStyle w:val="a3"/>
        <w:shd w:val="clear" w:color="auto" w:fill="FFFFFF"/>
        <w:rPr>
          <w:rFonts w:ascii="Helvetica" w:hAnsi="Helvetica" w:cs="Helvetica"/>
          <w:color w:val="403E3E"/>
        </w:rPr>
      </w:pPr>
      <w:r>
        <w:rPr>
          <w:rFonts w:ascii="Helvetica" w:hAnsi="Helvetica" w:cs="Helvetica"/>
          <w:noProof/>
          <w:color w:val="403E3E"/>
        </w:rPr>
        <w:lastRenderedPageBreak/>
        <w:drawing>
          <wp:inline distT="0" distB="0" distL="0" distR="0" wp14:anchorId="16CCF826" wp14:editId="0791B193">
            <wp:extent cx="5274310" cy="1199515"/>
            <wp:effectExtent l="0" t="0" r="2540" b="635"/>
            <wp:docPr id="2689555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t="69653"/>
                    <a:stretch>
                      <a:fillRect/>
                    </a:stretch>
                  </pic:blipFill>
                  <pic:spPr bwMode="auto">
                    <a:xfrm>
                      <a:off x="0" y="0"/>
                      <a:ext cx="5274310" cy="1199515"/>
                    </a:xfrm>
                    <a:prstGeom prst="rect">
                      <a:avLst/>
                    </a:prstGeom>
                    <a:noFill/>
                    <a:ln>
                      <a:noFill/>
                    </a:ln>
                  </pic:spPr>
                </pic:pic>
              </a:graphicData>
            </a:graphic>
          </wp:inline>
        </w:drawing>
      </w:r>
    </w:p>
    <w:p w14:paraId="112F72AA" w14:textId="4B421F9B" w:rsidR="005F5F6A" w:rsidRDefault="004A3083" w:rsidP="005F5F6A">
      <w:pPr>
        <w:widowControl/>
        <w:shd w:val="clear" w:color="auto" w:fill="FFFFFF"/>
        <w:spacing w:before="100" w:beforeAutospacing="1" w:after="100" w:afterAutospacing="1"/>
        <w:jc w:val="left"/>
        <w:rPr>
          <w:rFonts w:ascii="Helvetica" w:hAnsi="Helvetica" w:cs="Helvetica" w:hint="eastAsia"/>
          <w:color w:val="403E3E"/>
        </w:rPr>
      </w:pPr>
      <w:r w:rsidRPr="004A3083">
        <w:rPr>
          <w:rFonts w:ascii="Times New Roman" w:eastAsia="宋体" w:hAnsi="Times New Roman" w:cs="Times New Roman"/>
          <w:color w:val="403E3E"/>
          <w:kern w:val="0"/>
          <w:sz w:val="24"/>
          <w:szCs w:val="24"/>
          <w14:ligatures w14:val="none"/>
        </w:rPr>
        <w:t>Next, modify the exploit.py file</w:t>
      </w:r>
      <w:r w:rsidRPr="004A3083">
        <w:rPr>
          <w:rFonts w:ascii="Times New Roman" w:eastAsia="宋体" w:hAnsi="Times New Roman" w:cs="Times New Roman" w:hint="eastAsia"/>
          <w:color w:val="403E3E"/>
          <w:kern w:val="0"/>
          <w:sz w:val="24"/>
          <w:szCs w:val="24"/>
          <w14:ligatures w14:val="none"/>
        </w:rPr>
        <w:t>：</w:t>
      </w:r>
      <w:r w:rsidR="005F5F6A">
        <w:rPr>
          <w:noProof/>
        </w:rPr>
        <w:drawing>
          <wp:inline distT="0" distB="0" distL="0" distR="0" wp14:anchorId="50588945" wp14:editId="54276C72">
            <wp:extent cx="4699000" cy="4091305"/>
            <wp:effectExtent l="0" t="0" r="6350" b="4445"/>
            <wp:docPr id="376127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4091305"/>
                    </a:xfrm>
                    <a:prstGeom prst="rect">
                      <a:avLst/>
                    </a:prstGeom>
                    <a:noFill/>
                    <a:ln>
                      <a:noFill/>
                    </a:ln>
                  </pic:spPr>
                </pic:pic>
              </a:graphicData>
            </a:graphic>
          </wp:inline>
        </w:drawing>
      </w:r>
    </w:p>
    <w:p w14:paraId="644EA492" w14:textId="11C03F29" w:rsidR="005F5F6A" w:rsidRDefault="004A3083" w:rsidP="005F5F6A">
      <w:pPr>
        <w:widowControl/>
        <w:shd w:val="clear" w:color="auto" w:fill="FFFFFF"/>
        <w:spacing w:before="100" w:beforeAutospacing="1" w:after="100" w:afterAutospacing="1"/>
        <w:jc w:val="left"/>
        <w:rPr>
          <w:rFonts w:ascii="Helvetica" w:hAnsi="Helvetica" w:cs="Helvetica"/>
          <w:color w:val="403E3E"/>
        </w:rPr>
      </w:pPr>
      <w:r w:rsidRPr="004A3083">
        <w:rPr>
          <w:rFonts w:ascii="Times New Roman" w:eastAsia="宋体" w:hAnsi="Times New Roman" w:cs="Times New Roman"/>
          <w:color w:val="403E3E"/>
          <w:kern w:val="0"/>
          <w:sz w:val="24"/>
          <w:szCs w:val="24"/>
          <w14:ligatures w14:val="none"/>
        </w:rPr>
        <w:t>Generate the payload and launch the attack</w:t>
      </w:r>
      <w:r w:rsidRPr="004A3083">
        <w:rPr>
          <w:rFonts w:ascii="Times New Roman" w:eastAsia="宋体" w:hAnsi="Times New Roman" w:cs="Times New Roman"/>
          <w:color w:val="403E3E"/>
          <w:kern w:val="0"/>
          <w:sz w:val="24"/>
          <w:szCs w:val="24"/>
          <w14:ligatures w14:val="none"/>
        </w:rPr>
        <w:t>：</w:t>
      </w:r>
      <w:r w:rsidR="005F5F6A">
        <w:rPr>
          <w:rFonts w:ascii="Helvetica" w:hAnsi="Helvetica" w:cs="Helvetica"/>
          <w:noProof/>
          <w:color w:val="403E3E"/>
        </w:rPr>
        <w:drawing>
          <wp:inline distT="0" distB="0" distL="0" distR="0" wp14:anchorId="6F96F022" wp14:editId="4F108CF9">
            <wp:extent cx="5269865" cy="1976755"/>
            <wp:effectExtent l="0" t="0" r="6985" b="4445"/>
            <wp:docPr id="601899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865" cy="1976755"/>
                    </a:xfrm>
                    <a:prstGeom prst="rect">
                      <a:avLst/>
                    </a:prstGeom>
                    <a:noFill/>
                    <a:ln>
                      <a:noFill/>
                    </a:ln>
                  </pic:spPr>
                </pic:pic>
              </a:graphicData>
            </a:graphic>
          </wp:inline>
        </w:drawing>
      </w:r>
    </w:p>
    <w:p w14:paraId="7D678E10" w14:textId="79E8EF67" w:rsidR="00157D51" w:rsidRPr="004A3083" w:rsidRDefault="004A3083">
      <w:pPr>
        <w:rPr>
          <w:rFonts w:ascii="Times New Roman" w:eastAsia="宋体" w:hAnsi="Times New Roman" w:cs="Times New Roman"/>
          <w:color w:val="403E3E"/>
          <w:kern w:val="0"/>
          <w:sz w:val="24"/>
          <w:szCs w:val="24"/>
          <w14:ligatures w14:val="none"/>
        </w:rPr>
      </w:pPr>
      <w:r w:rsidRPr="004A3083">
        <w:rPr>
          <w:rFonts w:ascii="Times New Roman" w:eastAsia="宋体" w:hAnsi="Times New Roman" w:cs="Times New Roman"/>
          <w:color w:val="403E3E"/>
          <w:kern w:val="0"/>
          <w:sz w:val="24"/>
          <w:szCs w:val="24"/>
          <w14:ligatures w14:val="none"/>
        </w:rPr>
        <w:t>We can see that we have successfully gained root privileges!</w:t>
      </w:r>
    </w:p>
    <w:sectPr w:rsidR="00157D51" w:rsidRPr="004A30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16C"/>
    <w:rsid w:val="00157D51"/>
    <w:rsid w:val="004A3083"/>
    <w:rsid w:val="005F5F6A"/>
    <w:rsid w:val="00962574"/>
    <w:rsid w:val="00B17603"/>
    <w:rsid w:val="00C1116C"/>
    <w:rsid w:val="00CD27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899A5"/>
  <w15:chartTrackingRefBased/>
  <w15:docId w15:val="{B79A7916-F424-4EB4-B755-E03342DEB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5F6A"/>
    <w:pPr>
      <w:widowControl w:val="0"/>
      <w:jc w:val="both"/>
    </w:pPr>
    <w:rPr>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F5F6A"/>
    <w:pPr>
      <w:widowControl/>
      <w:spacing w:before="100" w:beforeAutospacing="1" w:after="100" w:afterAutospacing="1"/>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16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189</Words>
  <Characters>1081</Characters>
  <Application>Microsoft Office Word</Application>
  <DocSecurity>0</DocSecurity>
  <Lines>9</Lines>
  <Paragraphs>2</Paragraphs>
  <ScaleCrop>false</ScaleCrop>
  <Company/>
  <LinksUpToDate>false</LinksUpToDate>
  <CharactersWithSpaces>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丝乙</dc:creator>
  <cp:keywords/>
  <dc:description/>
  <cp:lastModifiedBy>王 丝乙</cp:lastModifiedBy>
  <cp:revision>3</cp:revision>
  <dcterms:created xsi:type="dcterms:W3CDTF">2023-07-19T12:07:00Z</dcterms:created>
  <dcterms:modified xsi:type="dcterms:W3CDTF">2023-07-19T12:17:00Z</dcterms:modified>
</cp:coreProperties>
</file>