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2D081" w14:textId="77777777" w:rsidR="00745429" w:rsidRDefault="00745429" w:rsidP="00745429">
      <w:pPr>
        <w:tabs>
          <w:tab w:val="left" w:pos="5954"/>
          <w:tab w:val="left" w:pos="8789"/>
        </w:tabs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CBT No.1 Dr. Jorge Jiménez Cantú, Tecámac</w:t>
      </w:r>
    </w:p>
    <w:p w14:paraId="4635CAC4" w14:textId="77777777" w:rsidR="00745429" w:rsidRDefault="00745429" w:rsidP="00745429">
      <w:pPr>
        <w:tabs>
          <w:tab w:val="left" w:pos="5954"/>
          <w:tab w:val="left" w:pos="8789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Técnico en Informática</w:t>
      </w:r>
    </w:p>
    <w:p w14:paraId="18B09C3E" w14:textId="77777777" w:rsidR="00745429" w:rsidRDefault="00745429" w:rsidP="00745429">
      <w:pPr>
        <w:tabs>
          <w:tab w:val="left" w:pos="5954"/>
          <w:tab w:val="left" w:pos="8789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Elaboró: Profr. Ramiro Feregrino López</w:t>
      </w:r>
      <w:r>
        <w:rPr>
          <w:rFonts w:ascii="Times New Roman" w:hAnsi="Times New Roman" w:cs="Times New Roman"/>
          <w:sz w:val="24"/>
          <w:szCs w:val="24"/>
        </w:rPr>
        <w:tab/>
        <w:t>Alumno: ________________________________</w:t>
      </w:r>
    </w:p>
    <w:p w14:paraId="4A66C499" w14:textId="77777777" w:rsidR="00745429" w:rsidRDefault="00745429" w:rsidP="00745429">
      <w:pPr>
        <w:tabs>
          <w:tab w:val="left" w:pos="5954"/>
          <w:tab w:val="left" w:pos="8789"/>
        </w:tabs>
        <w:autoSpaceDE w:val="0"/>
        <w:autoSpaceDN w:val="0"/>
        <w:adjustRightInd w:val="0"/>
        <w:spacing w:after="0" w:line="280" w:lineRule="exact"/>
        <w:jc w:val="both"/>
      </w:pPr>
      <w:r>
        <w:rPr>
          <w:rFonts w:eastAsia="Times New Roman"/>
          <w:b/>
          <w:lang w:val="es-ES" w:eastAsia="es-ES"/>
        </w:rPr>
        <w:t>Módulo profesional III</w:t>
      </w:r>
      <w:r>
        <w:rPr>
          <w:rFonts w:eastAsia="Times New Roman"/>
          <w:lang w:val="es-ES" w:eastAsia="es-ES"/>
        </w:rPr>
        <w:t>: Desarrolla aplicaciones web y móviles</w:t>
      </w:r>
      <w:r>
        <w:rPr>
          <w:rFonts w:cstheme="minorHAnsi"/>
        </w:rPr>
        <w:t>.</w:t>
      </w:r>
      <w:r>
        <w:rPr>
          <w:rFonts w:cstheme="minorHAnsi"/>
        </w:rPr>
        <w:tab/>
      </w:r>
      <w:r>
        <w:rPr>
          <w:rFonts w:ascii="Calibri" w:eastAsia="Calibri" w:hAnsi="Calibri" w:cs="Times New Roman"/>
          <w:b/>
        </w:rPr>
        <w:t>Turno</w:t>
      </w:r>
      <w:r>
        <w:rPr>
          <w:rFonts w:ascii="Calibri" w:eastAsia="Calibri" w:hAnsi="Calibri" w:cs="Times New Roman"/>
        </w:rPr>
        <w:t xml:space="preserve">: Matutino </w:t>
      </w:r>
      <w:r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  <w:b/>
        </w:rPr>
        <w:t>Número de lista</w:t>
      </w:r>
      <w:r>
        <w:rPr>
          <w:rFonts w:ascii="Calibri" w:eastAsia="Calibri" w:hAnsi="Calibri" w:cs="Times New Roman"/>
        </w:rPr>
        <w:t xml:space="preserve">: </w:t>
      </w:r>
      <w:r>
        <w:t>___</w:t>
      </w:r>
    </w:p>
    <w:p w14:paraId="639105C2" w14:textId="523690FB" w:rsidR="00745429" w:rsidRDefault="00745429" w:rsidP="00745429">
      <w:pPr>
        <w:tabs>
          <w:tab w:val="left" w:pos="5954"/>
          <w:tab w:val="left" w:pos="8789"/>
        </w:tabs>
        <w:autoSpaceDE w:val="0"/>
        <w:autoSpaceDN w:val="0"/>
        <w:adjustRightInd w:val="0"/>
        <w:spacing w:after="0" w:line="280" w:lineRule="exact"/>
        <w:rPr>
          <w:rFonts w:cstheme="minorHAnsi"/>
        </w:rPr>
      </w:pPr>
      <w:r w:rsidRPr="00957217">
        <w:rPr>
          <w:rFonts w:eastAsia="Times New Roman"/>
          <w:b/>
          <w:lang w:val="es-ES" w:eastAsia="es-ES"/>
        </w:rPr>
        <w:t>Submódulo V</w:t>
      </w:r>
      <w:r>
        <w:rPr>
          <w:rFonts w:eastAsia="Times New Roman"/>
          <w:sz w:val="18"/>
          <w:szCs w:val="18"/>
          <w:lang w:val="es-ES" w:eastAsia="es-ES"/>
        </w:rPr>
        <w:t xml:space="preserve">: </w:t>
      </w:r>
      <w:r w:rsidRPr="002027AA">
        <w:rPr>
          <w:rFonts w:ascii="Calibri" w:hAnsi="Calibri" w:cs="Calibri"/>
        </w:rPr>
        <w:t>Demuestra las habilidades en un puesto laboral</w:t>
      </w:r>
      <w:r>
        <w:rPr>
          <w:rFonts w:cstheme="minorHAnsi"/>
        </w:rPr>
        <w:tab/>
      </w:r>
      <w:r>
        <w:rPr>
          <w:rFonts w:ascii="Calibri" w:eastAsia="Calibri" w:hAnsi="Calibri" w:cs="Times New Roman"/>
          <w:b/>
        </w:rPr>
        <w:t>Grupo</w:t>
      </w:r>
      <w:r>
        <w:rPr>
          <w:rFonts w:ascii="Calibri" w:eastAsia="Calibri" w:hAnsi="Calibri" w:cs="Times New Roman"/>
        </w:rPr>
        <w:t xml:space="preserve">: Segundo de </w:t>
      </w:r>
      <w:proofErr w:type="spellStart"/>
      <w:r>
        <w:rPr>
          <w:rFonts w:ascii="Calibri" w:eastAsia="Calibri" w:hAnsi="Calibri" w:cs="Times New Roman"/>
        </w:rPr>
        <w:t>Info</w:t>
      </w:r>
      <w:proofErr w:type="spellEnd"/>
      <w:r>
        <w:rPr>
          <w:rFonts w:ascii="Calibri" w:eastAsia="Calibri" w:hAnsi="Calibri" w:cs="Times New Roman"/>
        </w:rPr>
        <w:t xml:space="preserve">. </w:t>
      </w:r>
      <w:r w:rsidR="009C25B4">
        <w:rPr>
          <w:rFonts w:ascii="Calibri" w:eastAsia="Calibri" w:hAnsi="Calibri" w:cs="Times New Roman"/>
        </w:rPr>
        <w:t>____</w:t>
      </w:r>
      <w:r>
        <w:rPr>
          <w:rFonts w:ascii="Calibri" w:eastAsia="Calibri" w:hAnsi="Calibri" w:cs="Times New Roman"/>
        </w:rPr>
        <w:tab/>
      </w:r>
      <w:proofErr w:type="gramStart"/>
      <w:r w:rsidR="00A35217">
        <w:rPr>
          <w:rFonts w:ascii="Calibri" w:eastAsia="Calibri" w:hAnsi="Calibri" w:cs="Times New Roman"/>
        </w:rPr>
        <w:t>aciertos:</w:t>
      </w:r>
      <w:r>
        <w:rPr>
          <w:rFonts w:ascii="Calibri" w:eastAsia="Calibri" w:hAnsi="Calibri" w:cs="Times New Roman"/>
        </w:rPr>
        <w:t>_</w:t>
      </w:r>
      <w:proofErr w:type="gramEnd"/>
      <w:r>
        <w:rPr>
          <w:rFonts w:ascii="Calibri" w:eastAsia="Calibri" w:hAnsi="Calibri" w:cs="Times New Roman"/>
        </w:rPr>
        <w:t xml:space="preserve">__ </w:t>
      </w:r>
      <w:proofErr w:type="spellStart"/>
      <w:r>
        <w:rPr>
          <w:rFonts w:ascii="Calibri" w:eastAsia="Calibri" w:hAnsi="Calibri" w:cs="Times New Roman"/>
          <w:b/>
        </w:rPr>
        <w:t>Calif</w:t>
      </w:r>
      <w:proofErr w:type="spellEnd"/>
      <w:r>
        <w:rPr>
          <w:rFonts w:ascii="Calibri" w:eastAsia="Calibri" w:hAnsi="Calibri" w:cs="Times New Roman"/>
        </w:rPr>
        <w:t>.__</w:t>
      </w:r>
    </w:p>
    <w:p w14:paraId="4D96DE0F" w14:textId="77777777" w:rsidR="00745429" w:rsidRPr="002B1A15" w:rsidRDefault="00745429" w:rsidP="00745429">
      <w:pPr>
        <w:spacing w:after="0"/>
        <w:jc w:val="both"/>
        <w:rPr>
          <w:rFonts w:ascii="Helvetica" w:hAnsi="Helvetica" w:cs="Helvetica"/>
          <w:b/>
          <w:bCs/>
          <w:color w:val="333333"/>
          <w:sz w:val="16"/>
          <w:szCs w:val="16"/>
        </w:rPr>
      </w:pPr>
    </w:p>
    <w:p w14:paraId="2FD1C595" w14:textId="77777777" w:rsidR="002B1A15" w:rsidRDefault="002B1A15" w:rsidP="00745429">
      <w:pPr>
        <w:pStyle w:val="Default"/>
        <w:jc w:val="both"/>
        <w:rPr>
          <w:rFonts w:ascii="Helvetica" w:hAnsi="Helvetica" w:cs="Helvetica"/>
          <w:b/>
          <w:bCs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Tema:</w:t>
      </w:r>
      <w:bookmarkStart w:id="0" w:name="_GoBack"/>
      <w:bookmarkEnd w:id="0"/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 h</w:t>
      </w:r>
      <w:r w:rsidRPr="00A324BF">
        <w:rPr>
          <w:rFonts w:ascii="Helvetica" w:hAnsi="Helvetica" w:cs="Helvetica"/>
          <w:b/>
          <w:bCs/>
          <w:color w:val="333333"/>
          <w:sz w:val="20"/>
          <w:szCs w:val="20"/>
        </w:rPr>
        <w:t>abilidades blandas, duras y sociales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.</w:t>
      </w:r>
    </w:p>
    <w:p w14:paraId="1D95C0B2" w14:textId="77777777" w:rsidR="002B1A15" w:rsidRPr="002B1A15" w:rsidRDefault="002B1A15" w:rsidP="00745429">
      <w:pPr>
        <w:pStyle w:val="Default"/>
        <w:jc w:val="both"/>
        <w:rPr>
          <w:rFonts w:ascii="Helvetica" w:hAnsi="Helvetica" w:cs="Helvetica"/>
          <w:b/>
          <w:bCs/>
          <w:color w:val="333333"/>
          <w:sz w:val="16"/>
          <w:szCs w:val="16"/>
        </w:rPr>
      </w:pPr>
    </w:p>
    <w:p w14:paraId="150E1ECB" w14:textId="77777777" w:rsidR="00745429" w:rsidRDefault="00745429" w:rsidP="00745429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Aprendizaje esperado: </w:t>
      </w:r>
      <w:r w:rsidRPr="00671696">
        <w:rPr>
          <w:rFonts w:ascii="Times New Roman" w:hAnsi="Times New Roman" w:cs="Times New Roman"/>
        </w:rPr>
        <w:t>Emplea conocimientos para la mejora de una actividad del puesto laboral</w:t>
      </w:r>
      <w:r>
        <w:rPr>
          <w:rFonts w:ascii="Times New Roman" w:hAnsi="Times New Roman" w:cs="Times New Roman"/>
        </w:rPr>
        <w:t>.</w:t>
      </w:r>
    </w:p>
    <w:p w14:paraId="59C01914" w14:textId="77777777" w:rsidR="00745429" w:rsidRPr="002B1A15" w:rsidRDefault="00745429" w:rsidP="00745429">
      <w:pPr>
        <w:pStyle w:val="Default"/>
        <w:jc w:val="both"/>
        <w:rPr>
          <w:rFonts w:ascii="Times New Roman" w:hAnsi="Times New Roman" w:cs="Times New Roman"/>
          <w:sz w:val="16"/>
          <w:szCs w:val="16"/>
        </w:rPr>
      </w:pPr>
    </w:p>
    <w:p w14:paraId="398EEB1C" w14:textId="77777777" w:rsidR="00745429" w:rsidRPr="00671696" w:rsidRDefault="00745429" w:rsidP="00745429">
      <w:pPr>
        <w:jc w:val="both"/>
        <w:rPr>
          <w:bCs/>
          <w:sz w:val="24"/>
        </w:rPr>
      </w:pPr>
      <w:r w:rsidRPr="00091D6D">
        <w:rPr>
          <w:b/>
          <w:sz w:val="24"/>
          <w:szCs w:val="24"/>
        </w:rPr>
        <w:t xml:space="preserve">Producto esperado: </w:t>
      </w:r>
      <w:r>
        <w:rPr>
          <w:bCs/>
          <w:sz w:val="24"/>
        </w:rPr>
        <w:t xml:space="preserve">Diseño y construcción de infografía que </w:t>
      </w:r>
      <w:r w:rsidRPr="00671696">
        <w:rPr>
          <w:bCs/>
          <w:sz w:val="24"/>
        </w:rPr>
        <w:t>represent</w:t>
      </w:r>
      <w:r>
        <w:rPr>
          <w:bCs/>
          <w:sz w:val="24"/>
        </w:rPr>
        <w:t>e</w:t>
      </w:r>
      <w:r w:rsidRPr="00671696">
        <w:rPr>
          <w:bCs/>
          <w:sz w:val="24"/>
        </w:rPr>
        <w:t xml:space="preserve"> las habilidades requeridas, para mejorar la actividad laboral.</w:t>
      </w:r>
    </w:p>
    <w:p w14:paraId="3ADE58A7" w14:textId="77777777" w:rsidR="00745429" w:rsidRDefault="00745429" w:rsidP="003F1E0F">
      <w:pPr>
        <w:spacing w:after="0"/>
        <w:jc w:val="both"/>
        <w:rPr>
          <w:rFonts w:ascii="Helvetica" w:hAnsi="Helvetica" w:cs="Helvetica"/>
          <w:b/>
          <w:bCs/>
          <w:color w:val="333333"/>
          <w:sz w:val="24"/>
          <w:szCs w:val="24"/>
        </w:rPr>
      </w:pPr>
      <w:r>
        <w:rPr>
          <w:rFonts w:ascii="Helvetica" w:hAnsi="Helvetica" w:cs="Helvetica"/>
          <w:b/>
          <w:bCs/>
          <w:color w:val="333333"/>
          <w:sz w:val="24"/>
          <w:szCs w:val="24"/>
        </w:rPr>
        <w:t>In</w:t>
      </w:r>
      <w:r w:rsidR="00645D5D">
        <w:rPr>
          <w:rFonts w:ascii="Helvetica" w:hAnsi="Helvetica" w:cs="Helvetica"/>
          <w:b/>
          <w:bCs/>
          <w:color w:val="333333"/>
          <w:sz w:val="24"/>
          <w:szCs w:val="24"/>
        </w:rPr>
        <w:t>dicaciones</w:t>
      </w:r>
      <w:r>
        <w:rPr>
          <w:rFonts w:ascii="Helvetica" w:hAnsi="Helvetica" w:cs="Helvetica"/>
          <w:b/>
          <w:bCs/>
          <w:color w:val="333333"/>
          <w:sz w:val="24"/>
          <w:szCs w:val="24"/>
        </w:rPr>
        <w:t>.</w:t>
      </w:r>
    </w:p>
    <w:p w14:paraId="7EFBE371" w14:textId="77777777" w:rsidR="00645D5D" w:rsidRDefault="00645D5D" w:rsidP="00645D5D">
      <w:pPr>
        <w:jc w:val="both"/>
        <w:rPr>
          <w:sz w:val="26"/>
          <w:szCs w:val="26"/>
        </w:rPr>
      </w:pPr>
      <w:r>
        <w:rPr>
          <w:sz w:val="26"/>
          <w:szCs w:val="26"/>
        </w:rPr>
        <w:t>No debemos olvidar que las infografías (acrónimo: información gráfica) permiten mostrar la información de una forma clara y sencilla de interpretar, a la vez de aportar grades cantidades de información.</w:t>
      </w:r>
    </w:p>
    <w:p w14:paraId="20517205" w14:textId="77777777" w:rsidR="00645D5D" w:rsidRPr="00645D5D" w:rsidRDefault="00645D5D" w:rsidP="00645D5D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De acuerdo a lo investigado la semana pasada: </w:t>
      </w:r>
      <w:r w:rsidRPr="00645D5D">
        <w:rPr>
          <w:sz w:val="26"/>
          <w:szCs w:val="26"/>
        </w:rPr>
        <w:t xml:space="preserve">uso y aplicación de una infografía y sus tipos, ya está en condiciones de diseñar y construir una infografía, que represente de forma icónica y textual, además de explicar y describir </w:t>
      </w:r>
      <w:r>
        <w:rPr>
          <w:sz w:val="26"/>
          <w:szCs w:val="26"/>
        </w:rPr>
        <w:t>de forma clara</w:t>
      </w:r>
      <w:r w:rsidR="002B1A15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 w:rsidRPr="00645D5D">
        <w:rPr>
          <w:sz w:val="26"/>
          <w:szCs w:val="26"/>
        </w:rPr>
        <w:t>todo lo relacionado con las habilidades blandas, duras y sociales.</w:t>
      </w:r>
    </w:p>
    <w:p w14:paraId="6F8FE8FA" w14:textId="77777777" w:rsidR="00745429" w:rsidRDefault="00745429" w:rsidP="0095453C">
      <w:pPr>
        <w:spacing w:after="0"/>
        <w:jc w:val="both"/>
        <w:rPr>
          <w:rFonts w:ascii="Helvetica" w:hAnsi="Helvetica" w:cs="Helvetica"/>
          <w:b/>
          <w:bCs/>
          <w:color w:val="333333"/>
          <w:sz w:val="24"/>
          <w:szCs w:val="24"/>
        </w:rPr>
      </w:pPr>
      <w:r w:rsidRPr="00091D6D">
        <w:rPr>
          <w:rFonts w:ascii="Helvetica" w:hAnsi="Helvetica" w:cs="Helvetica"/>
          <w:b/>
          <w:bCs/>
          <w:color w:val="333333"/>
          <w:sz w:val="24"/>
          <w:szCs w:val="24"/>
        </w:rPr>
        <w:t xml:space="preserve">Actividad: </w:t>
      </w:r>
    </w:p>
    <w:p w14:paraId="7EE9C3BD" w14:textId="68C08600" w:rsidR="00745429" w:rsidRPr="002B1A15" w:rsidRDefault="00745429" w:rsidP="00745429">
      <w:pPr>
        <w:autoSpaceDE w:val="0"/>
        <w:autoSpaceDN w:val="0"/>
        <w:adjustRightInd w:val="0"/>
        <w:spacing w:after="0" w:line="240" w:lineRule="auto"/>
        <w:jc w:val="both"/>
        <w:rPr>
          <w:sz w:val="26"/>
          <w:szCs w:val="26"/>
        </w:rPr>
      </w:pPr>
      <w:r w:rsidRPr="002B1A15">
        <w:rPr>
          <w:sz w:val="26"/>
          <w:szCs w:val="26"/>
        </w:rPr>
        <w:t>a. Considerando como fuente de consulta de información; la antología</w:t>
      </w:r>
      <w:r w:rsidR="002B1A15" w:rsidRPr="002B1A15">
        <w:rPr>
          <w:sz w:val="26"/>
          <w:szCs w:val="26"/>
        </w:rPr>
        <w:t xml:space="preserve"> sobre habilidades blandas, duras y sociales,</w:t>
      </w:r>
      <w:r w:rsidRPr="002B1A15">
        <w:rPr>
          <w:sz w:val="26"/>
          <w:szCs w:val="26"/>
        </w:rPr>
        <w:t xml:space="preserve"> </w:t>
      </w:r>
      <w:r w:rsidR="002B1A15" w:rsidRPr="002B1A15">
        <w:rPr>
          <w:sz w:val="26"/>
          <w:szCs w:val="26"/>
        </w:rPr>
        <w:t xml:space="preserve">misma que </w:t>
      </w:r>
      <w:r w:rsidRPr="002B1A15">
        <w:rPr>
          <w:sz w:val="26"/>
          <w:szCs w:val="26"/>
        </w:rPr>
        <w:t xml:space="preserve">les </w:t>
      </w:r>
      <w:r w:rsidR="00E847F8">
        <w:rPr>
          <w:sz w:val="26"/>
          <w:szCs w:val="26"/>
        </w:rPr>
        <w:t>comparto;</w:t>
      </w:r>
      <w:r w:rsidRPr="002B1A15">
        <w:rPr>
          <w:sz w:val="26"/>
          <w:szCs w:val="26"/>
        </w:rPr>
        <w:t xml:space="preserve"> así como cualquier otro tipo de fuente </w:t>
      </w:r>
      <w:r w:rsidR="00AA507D">
        <w:rPr>
          <w:sz w:val="26"/>
          <w:szCs w:val="26"/>
        </w:rPr>
        <w:t xml:space="preserve">de consulta </w:t>
      </w:r>
      <w:r w:rsidRPr="002B1A15">
        <w:rPr>
          <w:sz w:val="26"/>
          <w:szCs w:val="26"/>
        </w:rPr>
        <w:t xml:space="preserve">bibliográfica, se solicita diseñe y construya una infografía, donde a través de imágenes, gráficos y texto simple, resuma las habilidades requeridas, para mejorar la actividad laboral (habilidades blandas, habilidades técnicas, habilidades sociales y habilidades personales). Es importante que considere que su infografía, aparte de las características indicadas anteriormente, debe de favorecer </w:t>
      </w:r>
      <w:r w:rsidR="002B1A15" w:rsidRPr="002B1A15">
        <w:rPr>
          <w:sz w:val="26"/>
          <w:szCs w:val="26"/>
        </w:rPr>
        <w:t>el</w:t>
      </w:r>
      <w:r w:rsidRPr="002B1A15">
        <w:rPr>
          <w:sz w:val="26"/>
          <w:szCs w:val="26"/>
        </w:rPr>
        <w:t xml:space="preserve"> que se pueda apreciar, comprender y recordar su contenido.</w:t>
      </w:r>
    </w:p>
    <w:p w14:paraId="690732DA" w14:textId="77777777" w:rsidR="00745429" w:rsidRDefault="00745429" w:rsidP="00745429">
      <w:pPr>
        <w:autoSpaceDE w:val="0"/>
        <w:autoSpaceDN w:val="0"/>
        <w:adjustRightInd w:val="0"/>
        <w:spacing w:after="0" w:line="240" w:lineRule="auto"/>
        <w:jc w:val="both"/>
        <w:rPr>
          <w:bCs/>
          <w:sz w:val="24"/>
        </w:rPr>
      </w:pPr>
    </w:p>
    <w:p w14:paraId="5436C583" w14:textId="77777777" w:rsidR="002B1A15" w:rsidRDefault="0020386E" w:rsidP="002B1A15">
      <w:pPr>
        <w:spacing w:after="0"/>
        <w:jc w:val="both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b. No olvide que una infografía debe tener los siguientes elementos:</w:t>
      </w:r>
    </w:p>
    <w:p w14:paraId="54441725" w14:textId="5362D8E3" w:rsidR="002B1A15" w:rsidRPr="002B1A15" w:rsidRDefault="002B1A15" w:rsidP="002B1A15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sz w:val="26"/>
          <w:szCs w:val="26"/>
        </w:rPr>
      </w:pPr>
      <w:r w:rsidRPr="002B1A15">
        <w:rPr>
          <w:sz w:val="26"/>
          <w:szCs w:val="26"/>
        </w:rPr>
        <w:t xml:space="preserve">Título. Debe ser claro y directo, puede ir acompañado de un </w:t>
      </w:r>
      <w:r w:rsidR="00064E71" w:rsidRPr="002B1A15">
        <w:rPr>
          <w:sz w:val="26"/>
          <w:szCs w:val="26"/>
        </w:rPr>
        <w:t>subtítulo,</w:t>
      </w:r>
      <w:r w:rsidRPr="002B1A15">
        <w:rPr>
          <w:sz w:val="26"/>
          <w:szCs w:val="26"/>
        </w:rPr>
        <w:t xml:space="preserve"> pero debe quedar destacado en la infografía y motivar a la visualización de la información.</w:t>
      </w:r>
    </w:p>
    <w:p w14:paraId="5338B723" w14:textId="1227637F" w:rsidR="002B1A15" w:rsidRPr="002B1A15" w:rsidRDefault="002B1A15" w:rsidP="002B1A15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sz w:val="26"/>
          <w:szCs w:val="26"/>
        </w:rPr>
      </w:pPr>
      <w:r w:rsidRPr="002B1A15">
        <w:rPr>
          <w:sz w:val="26"/>
          <w:szCs w:val="26"/>
        </w:rPr>
        <w:t>Cuerpo. Es la parte fundamental del gráfico. Incorpora todo tipo de información visual y, en ocasiones, texto. Puede incluir diagramas de todo tipo (lineales, barras, burbujas,</w:t>
      </w:r>
      <w:r w:rsidR="00064E71">
        <w:rPr>
          <w:sz w:val="26"/>
          <w:szCs w:val="26"/>
        </w:rPr>
        <w:t xml:space="preserve"> </w:t>
      </w:r>
      <w:r w:rsidRPr="002B1A15">
        <w:rPr>
          <w:sz w:val="26"/>
          <w:szCs w:val="26"/>
        </w:rPr>
        <w:t>…), mapas, tablas, diagramas, iconos, dibujos, etc.</w:t>
      </w:r>
    </w:p>
    <w:p w14:paraId="41D6AB9B" w14:textId="77777777" w:rsidR="002B1A15" w:rsidRPr="002B1A15" w:rsidRDefault="002B1A15" w:rsidP="002B1A15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sz w:val="26"/>
          <w:szCs w:val="26"/>
        </w:rPr>
      </w:pPr>
      <w:r w:rsidRPr="002B1A15">
        <w:rPr>
          <w:sz w:val="26"/>
          <w:szCs w:val="26"/>
        </w:rPr>
        <w:t>Texto explicativo. En ocasiones deberemos añadir texto que acompañe a la información gráfica. Este texto debe ser concreto y claro, que aporte la información necesaria para contextualizar o completar la información gráfica.</w:t>
      </w:r>
    </w:p>
    <w:p w14:paraId="638236BE" w14:textId="77777777" w:rsidR="0022664B" w:rsidRDefault="002B1A15" w:rsidP="002B1A15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sz w:val="26"/>
          <w:szCs w:val="26"/>
        </w:rPr>
      </w:pPr>
      <w:r w:rsidRPr="002B1A15">
        <w:rPr>
          <w:sz w:val="26"/>
          <w:szCs w:val="26"/>
        </w:rPr>
        <w:t xml:space="preserve">Fuente. Referencias a las fuentes de información en la que nos hemos basado para elaborar </w:t>
      </w:r>
      <w:r w:rsidR="00B67481">
        <w:rPr>
          <w:sz w:val="26"/>
          <w:szCs w:val="26"/>
        </w:rPr>
        <w:t xml:space="preserve">la </w:t>
      </w:r>
      <w:r w:rsidRPr="002B1A15">
        <w:rPr>
          <w:sz w:val="26"/>
          <w:szCs w:val="26"/>
        </w:rPr>
        <w:t>infogra</w:t>
      </w:r>
      <w:r w:rsidR="00B67481">
        <w:rPr>
          <w:sz w:val="26"/>
          <w:szCs w:val="26"/>
        </w:rPr>
        <w:t>fía</w:t>
      </w:r>
      <w:r w:rsidRPr="002B1A15">
        <w:rPr>
          <w:sz w:val="26"/>
          <w:szCs w:val="26"/>
        </w:rPr>
        <w:t>.</w:t>
      </w:r>
    </w:p>
    <w:p w14:paraId="157B0446" w14:textId="77777777" w:rsidR="0020386E" w:rsidRDefault="0020386E" w:rsidP="0020386E">
      <w:pPr>
        <w:shd w:val="clear" w:color="auto" w:fill="FFFFFF"/>
        <w:spacing w:after="0" w:line="240" w:lineRule="auto"/>
        <w:jc w:val="both"/>
        <w:rPr>
          <w:sz w:val="26"/>
          <w:szCs w:val="26"/>
        </w:rPr>
      </w:pPr>
    </w:p>
    <w:p w14:paraId="2B5F9E77" w14:textId="77BAD7EB" w:rsidR="0020386E" w:rsidRDefault="0020386E" w:rsidP="0020386E">
      <w:pPr>
        <w:jc w:val="both"/>
        <w:rPr>
          <w:rFonts w:ascii="Source Sans Pro" w:hAnsi="Source Sans Pro"/>
          <w:color w:val="000000"/>
          <w:sz w:val="26"/>
          <w:szCs w:val="26"/>
        </w:rPr>
      </w:pPr>
      <w:r w:rsidRPr="00A02677">
        <w:rPr>
          <w:rFonts w:cstheme="minorHAnsi"/>
          <w:b/>
          <w:color w:val="333333"/>
          <w:sz w:val="26"/>
          <w:szCs w:val="26"/>
        </w:rPr>
        <w:t>c</w:t>
      </w:r>
      <w:r w:rsidRPr="00AF2A91">
        <w:rPr>
          <w:rFonts w:cstheme="minorHAnsi"/>
          <w:color w:val="333333"/>
          <w:sz w:val="26"/>
          <w:szCs w:val="26"/>
        </w:rPr>
        <w:t xml:space="preserve">. </w:t>
      </w:r>
      <w:r>
        <w:rPr>
          <w:rFonts w:cstheme="minorHAnsi"/>
          <w:color w:val="333333"/>
          <w:sz w:val="26"/>
          <w:szCs w:val="26"/>
        </w:rPr>
        <w:t>C</w:t>
      </w:r>
      <w:r w:rsidRPr="00AF2A91">
        <w:rPr>
          <w:rFonts w:cstheme="minorHAnsi"/>
          <w:color w:val="333333"/>
          <w:sz w:val="26"/>
          <w:szCs w:val="26"/>
        </w:rPr>
        <w:t xml:space="preserve">rear la caratula de su tarea </w:t>
      </w:r>
      <w:r>
        <w:rPr>
          <w:rFonts w:cstheme="minorHAnsi"/>
          <w:color w:val="333333"/>
          <w:sz w:val="26"/>
          <w:szCs w:val="26"/>
        </w:rPr>
        <w:t xml:space="preserve">incluyendo: </w:t>
      </w:r>
      <w:r>
        <w:rPr>
          <w:rFonts w:ascii="Source Sans Pro" w:hAnsi="Source Sans Pro"/>
          <w:color w:val="000000"/>
          <w:sz w:val="26"/>
          <w:szCs w:val="26"/>
        </w:rPr>
        <w:t xml:space="preserve">Título del trabajo, nombre de la institución educativa, profesor, nombre del alumno, grado escolar, tema </w:t>
      </w:r>
      <w:r w:rsidR="00A95F4D">
        <w:rPr>
          <w:rFonts w:ascii="Source Sans Pro" w:hAnsi="Source Sans Pro"/>
          <w:color w:val="000000"/>
          <w:sz w:val="26"/>
          <w:szCs w:val="26"/>
        </w:rPr>
        <w:t>tratado, y</w:t>
      </w:r>
      <w:r>
        <w:rPr>
          <w:rFonts w:ascii="Source Sans Pro" w:hAnsi="Source Sans Pro"/>
          <w:color w:val="000000"/>
          <w:sz w:val="26"/>
          <w:szCs w:val="26"/>
        </w:rPr>
        <w:t xml:space="preserve"> aprendizaje y producto esperado.</w:t>
      </w:r>
    </w:p>
    <w:p w14:paraId="0E4EF514" w14:textId="77777777" w:rsidR="0020386E" w:rsidRDefault="0020386E" w:rsidP="0020386E">
      <w:pPr>
        <w:shd w:val="clear" w:color="auto" w:fill="FFFFFF"/>
        <w:spacing w:after="0" w:line="240" w:lineRule="auto"/>
        <w:jc w:val="both"/>
        <w:rPr>
          <w:sz w:val="26"/>
          <w:szCs w:val="26"/>
        </w:rPr>
      </w:pPr>
    </w:p>
    <w:p w14:paraId="061CBC70" w14:textId="77777777" w:rsidR="00A02677" w:rsidRDefault="00A02677" w:rsidP="0020386E">
      <w:pPr>
        <w:shd w:val="clear" w:color="auto" w:fill="FFFFFF"/>
        <w:spacing w:after="0" w:line="240" w:lineRule="auto"/>
        <w:jc w:val="both"/>
        <w:rPr>
          <w:sz w:val="26"/>
          <w:szCs w:val="26"/>
        </w:rPr>
      </w:pPr>
    </w:p>
    <w:p w14:paraId="1775C2B2" w14:textId="77777777" w:rsidR="00F57E87" w:rsidRDefault="00B87F5C" w:rsidP="00F57E87">
      <w:pPr>
        <w:pStyle w:val="NormalWeb"/>
        <w:spacing w:before="0" w:after="0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Style w:val="Textoennegrita"/>
          <w:rFonts w:ascii="Open Sans" w:hAnsi="Open Sans" w:cs="Open Sans"/>
          <w:color w:val="444444"/>
          <w:sz w:val="21"/>
          <w:szCs w:val="21"/>
          <w:bdr w:val="none" w:sz="0" w:space="0" w:color="auto" w:frame="1"/>
        </w:rPr>
        <w:t xml:space="preserve">Ejemplos y usos de </w:t>
      </w:r>
      <w:r w:rsidR="00F57E87">
        <w:rPr>
          <w:rStyle w:val="Textoennegrita"/>
          <w:rFonts w:ascii="Open Sans" w:hAnsi="Open Sans" w:cs="Open Sans"/>
          <w:color w:val="444444"/>
          <w:sz w:val="21"/>
          <w:szCs w:val="21"/>
          <w:bdr w:val="none" w:sz="0" w:space="0" w:color="auto" w:frame="1"/>
        </w:rPr>
        <w:t>las infografías.</w:t>
      </w:r>
    </w:p>
    <w:p w14:paraId="1BBAEE5F" w14:textId="77777777" w:rsidR="00F57E87" w:rsidRDefault="00F57E87" w:rsidP="00F57E87">
      <w:pPr>
        <w:pStyle w:val="NormalWeb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Open Sans" w:hAnsi="Open Sans" w:cs="Open Sans"/>
          <w:color w:val="444444"/>
          <w:sz w:val="21"/>
          <w:szCs w:val="21"/>
        </w:rPr>
        <w:t>– Como se ha dicho, la infografía sirve para explicar temas difíciles de forma clara y sencilla mediante el uso de gráficos, imágenes, dibujos y pequeños textos.</w:t>
      </w:r>
    </w:p>
    <w:p w14:paraId="6D5785D4" w14:textId="77777777" w:rsidR="00F57E87" w:rsidRDefault="00F57E87" w:rsidP="00F57E87">
      <w:pPr>
        <w:pStyle w:val="NormalWeb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Open Sans" w:hAnsi="Open Sans" w:cs="Open Sans"/>
          <w:color w:val="444444"/>
          <w:sz w:val="21"/>
          <w:szCs w:val="21"/>
        </w:rPr>
        <w:t>– Para comunicar de manera corta y concisa, algún tema que puede ser extenso.</w:t>
      </w:r>
    </w:p>
    <w:p w14:paraId="51B6159E" w14:textId="77777777" w:rsidR="00F57E87" w:rsidRDefault="00F57E87" w:rsidP="00F57E87">
      <w:pPr>
        <w:pStyle w:val="NormalWeb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Open Sans" w:hAnsi="Open Sans" w:cs="Open Sans"/>
          <w:color w:val="444444"/>
          <w:sz w:val="21"/>
          <w:szCs w:val="21"/>
        </w:rPr>
        <w:t>–  Se utiliza para explicar temas que poseen un lenguaje técnico.</w:t>
      </w:r>
    </w:p>
    <w:p w14:paraId="51683520" w14:textId="77777777" w:rsidR="00F57E87" w:rsidRDefault="0020386E" w:rsidP="00F57E87">
      <w:pPr>
        <w:shd w:val="clear" w:color="auto" w:fill="FFFFFF"/>
        <w:spacing w:after="0" w:line="240" w:lineRule="auto"/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328FAC" wp14:editId="50BE66F7">
            <wp:simplePos x="0" y="0"/>
            <wp:positionH relativeFrom="column">
              <wp:posOffset>3041650</wp:posOffset>
            </wp:positionH>
            <wp:positionV relativeFrom="paragraph">
              <wp:posOffset>64135</wp:posOffset>
            </wp:positionV>
            <wp:extent cx="2565400" cy="3411855"/>
            <wp:effectExtent l="0" t="0" r="6350" b="0"/>
            <wp:wrapTight wrapText="bothSides">
              <wp:wrapPolygon edited="0">
                <wp:start x="0" y="0"/>
                <wp:lineTo x="0" y="21467"/>
                <wp:lineTo x="21493" y="21467"/>
                <wp:lineTo x="21493" y="0"/>
                <wp:lineTo x="0" y="0"/>
              </wp:wrapPolygon>
            </wp:wrapTight>
            <wp:docPr id="1" name="Imagen 1" descr="IMMUNOTEC!!! Franquicia de bajo costo!!! - Consultor Immunotec Immunocal  Tepeaca, Puebla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MUNOTEC!!! Franquicia de bajo costo!!! - Consultor Immunotec Immunocal  Tepeaca, Puebla | Faceboo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E87">
        <w:rPr>
          <w:noProof/>
        </w:rPr>
        <w:drawing>
          <wp:anchor distT="0" distB="0" distL="114300" distR="114300" simplePos="0" relativeHeight="251658240" behindDoc="1" locked="0" layoutInCell="1" allowOverlap="1" wp14:anchorId="3380F563" wp14:editId="7552A0C4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2771775" cy="3308985"/>
            <wp:effectExtent l="0" t="0" r="9525" b="5715"/>
            <wp:wrapTight wrapText="bothSides">
              <wp:wrapPolygon edited="0">
                <wp:start x="0" y="0"/>
                <wp:lineTo x="0" y="21513"/>
                <wp:lineTo x="21526" y="21513"/>
                <wp:lineTo x="21526" y="0"/>
                <wp:lineTo x="0" y="0"/>
              </wp:wrapPolygon>
            </wp:wrapTight>
            <wp:docPr id="2" name="Imagen 2" descr="Infografía sobre uso de mascarilla - OPS/OMS | Organización Panamericana de  la Sal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grafía sobre uso de mascarilla - OPS/OMS | Organización Panamericana de  la Salu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AE797" w14:textId="77777777" w:rsidR="00F57E87" w:rsidRDefault="0020386E" w:rsidP="00F57E87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EE7C2E" wp14:editId="411EF004">
            <wp:simplePos x="0" y="0"/>
            <wp:positionH relativeFrom="column">
              <wp:posOffset>-5027295</wp:posOffset>
            </wp:positionH>
            <wp:positionV relativeFrom="paragraph">
              <wp:posOffset>3219450</wp:posOffset>
            </wp:positionV>
            <wp:extent cx="4414520" cy="3684270"/>
            <wp:effectExtent l="0" t="0" r="5080" b="0"/>
            <wp:wrapTight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E87" w:rsidRPr="00F57E87">
        <w:rPr>
          <w:noProof/>
        </w:rPr>
        <w:t xml:space="preserve"> </w:t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  <w:r w:rsidR="00F57E87">
        <w:rPr>
          <w:noProof/>
        </w:rPr>
        <w:br/>
      </w:r>
    </w:p>
    <w:p w14:paraId="742352F6" w14:textId="1B5517A2" w:rsidR="00F57E87" w:rsidRPr="002B1A15" w:rsidRDefault="00F57E87" w:rsidP="00F57E87">
      <w:pPr>
        <w:shd w:val="clear" w:color="auto" w:fill="FFFFFF"/>
        <w:spacing w:after="0" w:line="240" w:lineRule="auto"/>
        <w:jc w:val="both"/>
        <w:rPr>
          <w:sz w:val="26"/>
          <w:szCs w:val="26"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  <w:r w:rsidR="001F157F">
        <w:rPr>
          <w:sz w:val="26"/>
          <w:szCs w:val="26"/>
        </w:rPr>
        <w:br/>
      </w:r>
    </w:p>
    <w:sectPr w:rsidR="00F57E87" w:rsidRPr="002B1A15" w:rsidSect="00745429">
      <w:pgSz w:w="12240" w:h="15840" w:code="1"/>
      <w:pgMar w:top="567" w:right="680" w:bottom="567" w:left="851" w:header="284" w:footer="28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11145"/>
    <w:multiLevelType w:val="multilevel"/>
    <w:tmpl w:val="8F70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C230C8"/>
    <w:multiLevelType w:val="multilevel"/>
    <w:tmpl w:val="2A16D4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429"/>
    <w:rsid w:val="00056656"/>
    <w:rsid w:val="00064E71"/>
    <w:rsid w:val="001C7854"/>
    <w:rsid w:val="001F157F"/>
    <w:rsid w:val="0020386E"/>
    <w:rsid w:val="002B1A15"/>
    <w:rsid w:val="00352A30"/>
    <w:rsid w:val="003F1E0F"/>
    <w:rsid w:val="004B3335"/>
    <w:rsid w:val="00642E00"/>
    <w:rsid w:val="00645D5D"/>
    <w:rsid w:val="00745429"/>
    <w:rsid w:val="008230EC"/>
    <w:rsid w:val="0095453C"/>
    <w:rsid w:val="009C25B4"/>
    <w:rsid w:val="00A02677"/>
    <w:rsid w:val="00A35217"/>
    <w:rsid w:val="00A95F4D"/>
    <w:rsid w:val="00AA507D"/>
    <w:rsid w:val="00B67481"/>
    <w:rsid w:val="00B87F5C"/>
    <w:rsid w:val="00BB738B"/>
    <w:rsid w:val="00C25C27"/>
    <w:rsid w:val="00E847F8"/>
    <w:rsid w:val="00EE6A42"/>
    <w:rsid w:val="00F5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85FC8"/>
  <w15:docId w15:val="{D62B6297-CE86-4030-99BA-945B0B38A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429"/>
    <w:rPr>
      <w:rFonts w:eastAsiaTheme="minorEastAsia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454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57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E87"/>
    <w:rPr>
      <w:rFonts w:ascii="Tahoma" w:eastAsiaTheme="minorEastAsia" w:hAnsi="Tahoma" w:cs="Tahoma"/>
      <w:sz w:val="16"/>
      <w:szCs w:val="1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F57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57E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9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494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Usuario de Windows</cp:lastModifiedBy>
  <cp:revision>2</cp:revision>
  <dcterms:created xsi:type="dcterms:W3CDTF">2023-02-15T15:27:00Z</dcterms:created>
  <dcterms:modified xsi:type="dcterms:W3CDTF">2023-02-15T15:27:00Z</dcterms:modified>
</cp:coreProperties>
</file>