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28D24">
      <w:pPr>
        <w:spacing w:after="400"/>
        <w:jc w:val="center"/>
        <w:rPr>
          <w:rFonts w:ascii="楷体_GB2312" w:hAnsi="新宋体" w:eastAsia="楷体_GB2312"/>
          <w:b/>
          <w:bCs/>
          <w:snapToGrid w:val="0"/>
          <w:color w:val="000000" w:themeColor="text1"/>
          <w:kern w:val="0"/>
          <w:position w:val="6"/>
          <w:sz w:val="52"/>
          <w:szCs w:val="52"/>
          <w14:textFill>
            <w14:solidFill>
              <w14:schemeClr w14:val="tx1"/>
            </w14:solidFill>
          </w14:textFill>
        </w:rPr>
      </w:pPr>
      <w:r>
        <w:rPr>
          <w:rFonts w:hint="eastAsia"/>
          <w:snapToGrid w:val="0"/>
          <w:color w:val="000000" w:themeColor="text1"/>
          <w:kern w:val="0"/>
          <w:position w:val="6"/>
          <w14:textFill>
            <w14:solidFill>
              <w14:schemeClr w14:val="tx1"/>
            </w14:solidFill>
          </w14:textFill>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color w:val="000000" w:themeColor="text1"/>
          <w:spacing w:val="20"/>
          <w:kern w:val="0"/>
          <w:position w:val="18"/>
          <w:sz w:val="52"/>
          <w:szCs w:val="52"/>
          <w14:textFill>
            <w14:solidFill>
              <w14:schemeClr w14:val="tx1"/>
            </w14:solidFill>
          </w14:textFill>
        </w:rPr>
        <w:t>实验报告</w:t>
      </w:r>
    </w:p>
    <w:p w14:paraId="5C9F8CB6">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吴溪语</w:t>
      </w:r>
      <w:r>
        <w:rPr>
          <w:color w:val="000000" w:themeColor="text1"/>
          <w:u w:val="single"/>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专业：</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电子科学与技术</w:t>
      </w:r>
      <w:r>
        <w:rPr>
          <w:color w:val="000000" w:themeColor="text1"/>
          <w:u w:val="single"/>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学号：</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bookmarkStart w:id="0" w:name="_GoBack"/>
      <w:bookmarkEnd w:id="0"/>
      <w:r>
        <w:rPr>
          <w:color w:val="000000" w:themeColor="text1"/>
          <w:u w:val="single"/>
          <w14:textFill>
            <w14:solidFill>
              <w14:schemeClr w14:val="tx1"/>
            </w14:solidFill>
          </w14:textFill>
        </w:rPr>
        <w:t xml:space="preserve">     </w:t>
      </w:r>
    </w:p>
    <w:p w14:paraId="1BE68A10">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课程名称：</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数字系统</w:t>
      </w:r>
      <w:r>
        <w:rPr>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任课老师：</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李宇</w:t>
      </w:r>
      <w:r>
        <w:rPr>
          <w:rFonts w:hint="eastAsia"/>
          <w:color w:val="000000" w:themeColor="text1"/>
          <w:u w:val="single"/>
          <w:lang w:val="en-US" w:eastAsia="zh-CN"/>
          <w14:textFill>
            <w14:solidFill>
              <w14:schemeClr w14:val="tx1"/>
            </w14:solidFill>
          </w14:textFill>
        </w:rPr>
        <w:t>波</w:t>
      </w:r>
      <w:r>
        <w:rPr>
          <w:color w:val="000000" w:themeColor="text1"/>
          <w:u w:val="single"/>
          <w14:textFill>
            <w14:solidFill>
              <w14:schemeClr w14:val="tx1"/>
            </w14:solidFill>
          </w14:textFill>
        </w:rPr>
        <w:t xml:space="preserve">      </w:t>
      </w:r>
    </w:p>
    <w:p w14:paraId="01F7AF11">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实验名称：</w:t>
      </w:r>
      <w:r>
        <w:rPr>
          <w:color w:val="000000" w:themeColor="text1"/>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Lab6</w:t>
      </w:r>
      <w:r>
        <w:rPr>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专用微处理器</w:t>
      </w:r>
      <w:r>
        <w:rPr>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w:t>
      </w:r>
    </w:p>
    <w:p w14:paraId="05054555">
      <w:pPr>
        <w:spacing w:line="360" w:lineRule="auto"/>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w:t>实验日期：</w:t>
      </w:r>
      <w:r>
        <w:rPr>
          <w:color w:val="000000" w:themeColor="text1"/>
          <w:u w:val="single"/>
          <w14:textFill>
            <w14:solidFill>
              <w14:schemeClr w14:val="tx1"/>
            </w14:solidFill>
          </w14:textFill>
        </w:rPr>
        <w:t xml:space="preserve"> 2024.0</w:t>
      </w:r>
      <w:r>
        <w:rPr>
          <w:rFonts w:hint="eastAsia"/>
          <w:color w:val="000000" w:themeColor="text1"/>
          <w:u w:val="single"/>
          <w:lang w:val="en-US" w:eastAsia="zh-CN"/>
          <w14:textFill>
            <w14:solidFill>
              <w14:schemeClr w14:val="tx1"/>
            </w14:solidFill>
          </w14:textFill>
        </w:rPr>
        <w:t>5.03</w:t>
      </w:r>
      <w:r>
        <w:rPr>
          <w:color w:val="000000" w:themeColor="text1"/>
          <w:u w:val="single"/>
          <w14:textFill>
            <w14:solidFill>
              <w14:schemeClr w14:val="tx1"/>
            </w14:solidFill>
          </w14:textFill>
        </w:rPr>
        <w:t xml:space="preserve">       </w:t>
      </w:r>
    </w:p>
    <w:p w14:paraId="7605B2D7">
      <w:pPr>
        <w:spacing w:line="360" w:lineRule="auto"/>
        <w:rPr>
          <w:color w:val="000000" w:themeColor="text1"/>
          <w:u w:val="single"/>
          <w14:textFill>
            <w14:solidFill>
              <w14:schemeClr w14:val="tx1"/>
            </w14:solidFill>
          </w14:textFill>
        </w:rPr>
      </w:pPr>
    </w:p>
    <w:p w14:paraId="7F0C3C70">
      <w:pPr>
        <w:spacing w:line="360" w:lineRule="auto"/>
        <w:rPr>
          <w:color w:val="000000" w:themeColor="text1"/>
          <w:u w:val="single"/>
          <w14:textFill>
            <w14:solidFill>
              <w14:schemeClr w14:val="tx1"/>
            </w14:solidFill>
          </w14:textFill>
        </w:rPr>
      </w:pPr>
    </w:p>
    <w:p w14:paraId="0EFA956D">
      <w:pPr>
        <w:spacing w:before="240"/>
        <w:rPr>
          <w:rFonts w:eastAsia="黑体"/>
          <w:b/>
          <w:color w:val="000000" w:themeColor="text1"/>
          <w:sz w:val="24"/>
          <w14:textFill>
            <w14:solidFill>
              <w14:schemeClr w14:val="tx1"/>
            </w14:solidFill>
          </w14:textFill>
        </w:rPr>
      </w:pPr>
      <w:r>
        <w:rPr>
          <w:rFonts w:eastAsia="黑体"/>
          <w:b/>
          <w:color w:val="000000" w:themeColor="text1"/>
          <w:sz w:val="28"/>
          <w:szCs w:val="28"/>
          <w14:textFill>
            <w14:solidFill>
              <w14:schemeClr w14:val="tx1"/>
            </w14:solidFill>
          </w14:textFill>
        </w:rPr>
        <w:t>1 实验目的和要求</w:t>
      </w:r>
    </w:p>
    <w:p w14:paraId="58333146">
      <w:pPr>
        <w:rPr>
          <w:rFonts w:eastAsia="黑体"/>
          <w:b/>
          <w:color w:val="000000" w:themeColor="text1"/>
          <w14:textFill>
            <w14:solidFill>
              <w14:schemeClr w14:val="tx1"/>
            </w14:solidFill>
          </w14:textFill>
        </w:rPr>
      </w:pPr>
      <w:r>
        <w:rPr>
          <w:rFonts w:eastAsia="黑体"/>
          <w:b/>
          <w:color w:val="000000" w:themeColor="text1"/>
          <w:sz w:val="24"/>
          <w:szCs w:val="24"/>
          <w14:textFill>
            <w14:solidFill>
              <w14:schemeClr w14:val="tx1"/>
            </w14:solidFill>
          </w14:textFill>
        </w:rPr>
        <w:t>1.1 实验目的</w:t>
      </w:r>
    </w:p>
    <w:p w14:paraId="31BFD0A8">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（1）</w:t>
      </w:r>
      <w:r>
        <w:rPr>
          <w:rFonts w:hint="eastAsia" w:ascii="宋体" w:hAnsi="宋体"/>
          <w:color w:val="000000" w:themeColor="text1"/>
          <w:lang w:val="en-US" w:eastAsia="zh-CN"/>
          <w14:textFill>
            <w14:solidFill>
              <w14:schemeClr w14:val="tx1"/>
            </w14:solidFill>
          </w14:textFill>
        </w:rPr>
        <w:t>学习如何实现一个专用微处理器的设计。</w:t>
      </w:r>
    </w:p>
    <w:p w14:paraId="5190098E">
      <w:pPr>
        <w:rPr>
          <w:rFonts w:ascii="宋体" w:hAnsi="宋体"/>
          <w:color w:val="000000" w:themeColor="text1"/>
          <w14:textFill>
            <w14:solidFill>
              <w14:schemeClr w14:val="tx1"/>
            </w14:solidFill>
          </w14:textFill>
        </w:rPr>
      </w:pPr>
    </w:p>
    <w:p w14:paraId="085B8BAA">
      <w:pPr>
        <w:rPr>
          <w:rFonts w:ascii="宋体" w:hAnsi="宋体"/>
          <w:color w:val="000000" w:themeColor="text1"/>
          <w14:textFill>
            <w14:solidFill>
              <w14:schemeClr w14:val="tx1"/>
            </w14:solidFill>
          </w14:textFill>
        </w:rPr>
      </w:pPr>
    </w:p>
    <w:p w14:paraId="4022853D">
      <w:pPr>
        <w:rPr>
          <w:rFonts w:eastAsia="黑体"/>
          <w:b/>
          <w:color w:val="000000" w:themeColor="text1"/>
          <w14:textFill>
            <w14:solidFill>
              <w14:schemeClr w14:val="tx1"/>
            </w14:solidFill>
          </w14:textFill>
        </w:rPr>
      </w:pPr>
      <w:r>
        <w:rPr>
          <w:rFonts w:eastAsia="黑体"/>
          <w:b/>
          <w:color w:val="000000" w:themeColor="text1"/>
          <w:sz w:val="24"/>
          <w:szCs w:val="24"/>
          <w14:textFill>
            <w14:solidFill>
              <w14:schemeClr w14:val="tx1"/>
            </w14:solidFill>
          </w14:textFill>
        </w:rPr>
        <w:t>1.2 实验</w:t>
      </w:r>
      <w:r>
        <w:rPr>
          <w:rFonts w:hint="eastAsia" w:eastAsia="黑体"/>
          <w:b/>
          <w:color w:val="000000" w:themeColor="text1"/>
          <w:sz w:val="24"/>
          <w:szCs w:val="24"/>
          <w14:textFill>
            <w14:solidFill>
              <w14:schemeClr w14:val="tx1"/>
            </w14:solidFill>
          </w14:textFill>
        </w:rPr>
        <w:t>要求</w:t>
      </w:r>
    </w:p>
    <w:p w14:paraId="24A386F2">
      <w:pP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（说明本次实验的要求与任务）</w:t>
      </w:r>
    </w:p>
    <w:p w14:paraId="489D7151">
      <w:pPr>
        <w:rPr>
          <w:rStyle w:val="10"/>
          <w:rFonts w:hint="default" w:eastAsia="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Lab6</w:t>
      </w:r>
      <w:r>
        <w:rPr>
          <w:rFonts w:ascii="宋体" w:hAnsi="宋体"/>
          <w:color w:val="000000" w:themeColor="text1"/>
          <w14:textFill>
            <w14:solidFill>
              <w14:schemeClr w14:val="tx1"/>
            </w14:solidFill>
          </w14:textFill>
        </w:rPr>
        <w:t>:</w:t>
      </w:r>
    </w:p>
    <w:p w14:paraId="74410C03">
      <w:pPr>
        <w:pStyle w:val="8"/>
        <w:numPr>
          <w:ilvl w:val="0"/>
          <w:numId w:val="0"/>
        </w:numPr>
        <w:tabs>
          <w:tab w:val="clear" w:pos="1080"/>
        </w:tabs>
        <w:ind w:left="360"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1）根据下图所示代码，设计一个专用微处理器，用于计算输入的8位数据中0和1的个数是否相等。</w:t>
      </w:r>
    </w:p>
    <w:p w14:paraId="7D69A374">
      <w:pPr>
        <w:pStyle w:val="8"/>
        <w:numPr>
          <w:ilvl w:val="0"/>
          <w:numId w:val="0"/>
        </w:numPr>
        <w:tabs>
          <w:tab w:val="clear" w:pos="1080"/>
        </w:tabs>
        <w:ind w:left="360"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drawing>
          <wp:inline distT="0" distB="0" distL="114300" distR="114300">
            <wp:extent cx="5834380" cy="2109470"/>
            <wp:effectExtent l="0" t="0" r="7620" b="11430"/>
            <wp:docPr id="3" name="图片 3" descr="171490732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4907329667"/>
                    <pic:cNvPicPr>
                      <a:picLocks noChangeAspect="1"/>
                    </pic:cNvPicPr>
                  </pic:nvPicPr>
                  <pic:blipFill>
                    <a:blip r:embed="rId5"/>
                    <a:stretch>
                      <a:fillRect/>
                    </a:stretch>
                  </pic:blipFill>
                  <pic:spPr>
                    <a:xfrm>
                      <a:off x="0" y="0"/>
                      <a:ext cx="5834380" cy="2109470"/>
                    </a:xfrm>
                    <a:prstGeom prst="rect">
                      <a:avLst/>
                    </a:prstGeom>
                  </pic:spPr>
                </pic:pic>
              </a:graphicData>
            </a:graphic>
          </wp:inline>
        </w:drawing>
      </w:r>
    </w:p>
    <w:p w14:paraId="64AC4A77">
      <w:pPr>
        <w:pStyle w:val="8"/>
        <w:numPr>
          <w:ilvl w:val="0"/>
          <w:numId w:val="0"/>
        </w:numPr>
        <w:tabs>
          <w:tab w:val="clear" w:pos="1080"/>
        </w:tabs>
        <w:ind w:left="360" w:lef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2）使用 Verilog 设计对应的数据通路和FSM。</w:t>
      </w:r>
    </w:p>
    <w:p w14:paraId="6346C3D1">
      <w:pPr>
        <w:pStyle w:val="8"/>
        <w:numPr>
          <w:ilvl w:val="0"/>
          <w:numId w:val="0"/>
        </w:numPr>
        <w:tabs>
          <w:tab w:val="clear" w:pos="1080"/>
        </w:tabs>
        <w:ind w:left="360" w:leftChars="0"/>
        <w:rPr>
          <w:color w:val="000000" w:themeColor="text1"/>
          <w:kern w:val="0"/>
          <w:sz w:val="20"/>
          <w:szCs w:val="20"/>
          <w14:textFill>
            <w14:solidFill>
              <w14:schemeClr w14:val="tx1"/>
            </w14:solidFill>
          </w14:textFill>
        </w:rPr>
      </w:pPr>
      <w:r>
        <w:rPr>
          <w:rFonts w:hint="eastAsia"/>
          <w:color w:val="000000" w:themeColor="text1"/>
          <w:lang w:val="en-US" w:eastAsia="zh-CN"/>
          <w14:textFill>
            <w14:solidFill>
              <w14:schemeClr w14:val="tx1"/>
            </w14:solidFill>
          </w14:textFill>
        </w:rPr>
        <w:t>3）设计顶层模块,将数据通路和 FSM连接起来。</w:t>
      </w:r>
    </w:p>
    <w:p w14:paraId="33DE6F48">
      <w:pPr>
        <w:rPr>
          <w:rFonts w:ascii="宋体" w:hAnsi="宋体"/>
          <w:color w:val="000000" w:themeColor="text1"/>
          <w14:textFill>
            <w14:solidFill>
              <w14:schemeClr w14:val="tx1"/>
            </w14:solidFill>
          </w14:textFill>
        </w:rPr>
      </w:pPr>
    </w:p>
    <w:p w14:paraId="3605F218">
      <w:pPr>
        <w:rPr>
          <w:rFonts w:ascii="宋体" w:hAnsi="宋体"/>
          <w:color w:val="000000" w:themeColor="text1"/>
          <w14:textFill>
            <w14:solidFill>
              <w14:schemeClr w14:val="tx1"/>
            </w14:solidFill>
          </w14:textFill>
        </w:rPr>
      </w:pPr>
    </w:p>
    <w:p w14:paraId="4A0A39E3">
      <w:pPr>
        <w:rPr>
          <w:rFonts w:ascii="宋体" w:hAnsi="宋体"/>
          <w:color w:val="000000" w:themeColor="text1"/>
          <w14:textFill>
            <w14:solidFill>
              <w14:schemeClr w14:val="tx1"/>
            </w14:solidFill>
          </w14:textFill>
        </w:rPr>
      </w:pPr>
    </w:p>
    <w:p w14:paraId="176EA197">
      <w:pPr>
        <w:spacing w:before="240"/>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2.</w:t>
      </w:r>
      <w:r>
        <w:rPr>
          <w:rFonts w:eastAsia="黑体"/>
          <w:b/>
          <w:color w:val="000000" w:themeColor="text1"/>
          <w:sz w:val="28"/>
          <w:szCs w:val="28"/>
          <w14:textFill>
            <w14:solidFill>
              <w14:schemeClr w14:val="tx1"/>
            </w14:solidFill>
          </w14:textFill>
        </w:rPr>
        <w:t xml:space="preserve"> 实验</w:t>
      </w:r>
      <w:r>
        <w:rPr>
          <w:rFonts w:hint="eastAsia" w:eastAsia="黑体"/>
          <w:b/>
          <w:color w:val="000000" w:themeColor="text1"/>
          <w:sz w:val="28"/>
          <w:szCs w:val="28"/>
          <w:lang w:val="en-US" w:eastAsia="zh-CN"/>
          <w14:textFill>
            <w14:solidFill>
              <w14:schemeClr w14:val="tx1"/>
            </w14:solidFill>
          </w14:textFill>
        </w:rPr>
        <w:t>过程</w:t>
      </w:r>
    </w:p>
    <w:p w14:paraId="630BD00A">
      <w:pPr>
        <w:rPr>
          <w:rFonts w:hint="eastAsia" w:ascii="宋体" w:hAnsi="宋体"/>
          <w:b/>
          <w:bCs/>
          <w:color w:val="000000" w:themeColor="text1"/>
          <w:sz w:val="24"/>
          <w:lang w:val="en-US" w:eastAsia="zh-CN"/>
          <w14:textFill>
            <w14:solidFill>
              <w14:schemeClr w14:val="tx1"/>
            </w14:solidFill>
          </w14:textFill>
        </w:rPr>
      </w:pPr>
    </w:p>
    <w:p w14:paraId="62798E1E">
      <w:pPr>
        <w:rPr>
          <w:rFonts w:hint="eastAsia" w:ascii="宋体" w:hAnsi="宋体"/>
          <w:b/>
          <w:bCs/>
          <w:color w:val="000000" w:themeColor="text1"/>
          <w:sz w:val="24"/>
          <w:lang w:val="en-US" w:eastAsia="zh-CN"/>
          <w14:textFill>
            <w14:solidFill>
              <w14:schemeClr w14:val="tx1"/>
            </w14:solidFill>
          </w14:textFill>
        </w:rPr>
      </w:pPr>
    </w:p>
    <w:p w14:paraId="25752D8B">
      <w:pPr>
        <w:rPr>
          <w:rFonts w:hint="default" w:ascii="宋体" w:hAnsi="宋体"/>
          <w:b/>
          <w:bCs/>
          <w:color w:val="000000" w:themeColor="text1"/>
          <w:sz w:val="24"/>
          <w:lang w:val="en-US" w:eastAsia="zh-CN"/>
          <w14:textFill>
            <w14:solidFill>
              <w14:schemeClr w14:val="tx1"/>
            </w14:solidFill>
          </w14:textFill>
        </w:rPr>
      </w:pPr>
      <w:r>
        <w:rPr>
          <w:rFonts w:hint="eastAsia" w:ascii="宋体" w:hAnsi="宋体"/>
          <w:b/>
          <w:bCs/>
          <w:color w:val="000000" w:themeColor="text1"/>
          <w:sz w:val="24"/>
          <w:lang w:val="en-US" w:eastAsia="zh-CN"/>
          <w14:textFill>
            <w14:solidFill>
              <w14:schemeClr w14:val="tx1"/>
            </w14:solidFill>
          </w14:textFill>
        </w:rPr>
        <w:t>2.1根据状态转化图进行编码：</w:t>
      </w:r>
    </w:p>
    <w:p w14:paraId="2702FD10">
      <w:pPr>
        <w:rPr>
          <w:rFonts w:hint="eastAsia" w:ascii="宋体" w:hAnsi="宋体"/>
          <w:b/>
          <w:bCs/>
          <w:color w:val="000000" w:themeColor="text1"/>
          <w:sz w:val="24"/>
          <w:lang w:val="en-US" w:eastAsia="zh-CN"/>
          <w14:textFill>
            <w14:solidFill>
              <w14:schemeClr w14:val="tx1"/>
            </w14:solidFill>
          </w14:textFill>
        </w:rPr>
      </w:pPr>
    </w:p>
    <w:p w14:paraId="55EDF1F3">
      <w:pPr>
        <w:rPr>
          <w:rFonts w:hint="default" w:ascii="宋体" w:hAnsi="宋体"/>
          <w:b/>
          <w:bCs/>
          <w:color w:val="000000" w:themeColor="text1"/>
          <w:sz w:val="24"/>
          <w:lang w:val="en-US" w:eastAsia="zh-CN"/>
          <w14:textFill>
            <w14:solidFill>
              <w14:schemeClr w14:val="tx1"/>
            </w14:solidFill>
          </w14:textFill>
        </w:rPr>
      </w:pPr>
      <w:r>
        <w:rPr>
          <w:rFonts w:hint="default" w:ascii="宋体" w:hAnsi="宋体"/>
          <w:b/>
          <w:bCs/>
          <w:color w:val="000000" w:themeColor="text1"/>
          <w:sz w:val="24"/>
          <w:lang w:val="en-US" w:eastAsia="zh-CN"/>
          <w14:textFill>
            <w14:solidFill>
              <w14:schemeClr w14:val="tx1"/>
            </w14:solidFill>
          </w14:textFill>
        </w:rPr>
        <w:drawing>
          <wp:inline distT="0" distB="0" distL="114300" distR="114300">
            <wp:extent cx="4578350" cy="3198495"/>
            <wp:effectExtent l="0" t="0" r="6350" b="1905"/>
            <wp:docPr id="4" name="图片 4" descr="17149074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14907471780"/>
                    <pic:cNvPicPr>
                      <a:picLocks noChangeAspect="1"/>
                    </pic:cNvPicPr>
                  </pic:nvPicPr>
                  <pic:blipFill>
                    <a:blip r:embed="rId6"/>
                    <a:stretch>
                      <a:fillRect/>
                    </a:stretch>
                  </pic:blipFill>
                  <pic:spPr>
                    <a:xfrm>
                      <a:off x="0" y="0"/>
                      <a:ext cx="4578350" cy="3198495"/>
                    </a:xfrm>
                    <a:prstGeom prst="rect">
                      <a:avLst/>
                    </a:prstGeom>
                  </pic:spPr>
                </pic:pic>
              </a:graphicData>
            </a:graphic>
          </wp:inline>
        </w:drawing>
      </w:r>
    </w:p>
    <w:p w14:paraId="4443ED7E">
      <w:pPr>
        <w:rPr>
          <w:rFonts w:hint="default" w:ascii="宋体" w:hAnsi="宋体"/>
          <w:b/>
          <w:bCs/>
          <w:color w:val="000000" w:themeColor="text1"/>
          <w:sz w:val="24"/>
          <w:lang w:val="en-US" w:eastAsia="zh-CN"/>
          <w14:textFill>
            <w14:solidFill>
              <w14:schemeClr w14:val="tx1"/>
            </w14:solidFill>
          </w14:textFill>
        </w:rPr>
      </w:pPr>
    </w:p>
    <w:p w14:paraId="49FB214F">
      <w:pPr>
        <w:rPr>
          <w:rFonts w:hint="default" w:ascii="宋体" w:hAnsi="宋体"/>
          <w:b/>
          <w:bCs/>
          <w:color w:val="000000" w:themeColor="text1"/>
          <w:sz w:val="24"/>
          <w:lang w:val="en-US" w:eastAsia="zh-CN"/>
          <w14:textFill>
            <w14:solidFill>
              <w14:schemeClr w14:val="tx1"/>
            </w14:solidFill>
          </w14:textFill>
        </w:rPr>
      </w:pPr>
      <w:r>
        <w:rPr>
          <w:rFonts w:hint="eastAsia" w:ascii="宋体" w:hAnsi="宋体"/>
          <w:b/>
          <w:bCs/>
          <w:color w:val="000000" w:themeColor="text1"/>
          <w:sz w:val="24"/>
          <w:lang w:val="en-US" w:eastAsia="zh-CN"/>
          <w14:textFill>
            <w14:solidFill>
              <w14:schemeClr w14:val="tx1"/>
            </w14:solidFill>
          </w14:textFill>
        </w:rPr>
        <w:t>状态机代码：</w:t>
      </w:r>
    </w:p>
    <w:p w14:paraId="41EEAAB4">
      <w:pPr>
        <w:rPr>
          <w:rFonts w:ascii="宋体" w:hAnsi="宋体"/>
          <w:color w:val="000000" w:themeColor="text1"/>
          <w14:textFill>
            <w14:solidFill>
              <w14:schemeClr w14:val="tx1"/>
            </w14:solidFill>
          </w14:textFill>
        </w:rPr>
      </w:pPr>
    </w:p>
    <w:p w14:paraId="7C09EB4B">
      <w:pPr>
        <w:rPr>
          <w:rFonts w:ascii="宋体" w:hAnsi="宋体"/>
          <w:color w:val="000000" w:themeColor="text1"/>
          <w14:textFill>
            <w14:solidFill>
              <w14:schemeClr w14:val="tx1"/>
            </w14:solidFill>
          </w14:textFill>
        </w:rPr>
      </w:pPr>
    </w:p>
    <w:p w14:paraId="6EA6596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w:t>
      </w:r>
      <w:r>
        <w:rPr>
          <w:rFonts w:hint="eastAsia" w:ascii="宋体" w:hAnsi="宋体"/>
          <w:color w:val="000000" w:themeColor="text1"/>
          <w:lang w:val="en-US" w:eastAsia="zh-CN"/>
          <w14:textFill>
            <w14:solidFill>
              <w14:schemeClr w14:val="tx1"/>
            </w14:solidFill>
          </w14:textFill>
        </w:rPr>
        <w:t xml:space="preserve"> </w:t>
      </w:r>
      <w:r>
        <w:rPr>
          <w:rFonts w:hint="eastAsia" w:ascii="宋体" w:hAnsi="宋体"/>
          <w:color w:val="000000" w:themeColor="text1"/>
          <w14:textFill>
            <w14:solidFill>
              <w14:schemeClr w14:val="tx1"/>
            </w14:solidFill>
          </w14:textFill>
        </w:rPr>
        <w:t>micro_fsm(clk,reset,Nequal0,N0equal1,Countequal4,NMUX,countMUX,Nload,Countload,outputmux,oe);</w:t>
      </w:r>
    </w:p>
    <w:p w14:paraId="7FF5FD3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clk,reset,Nequal0,N0equal1,Countequal4;</w:t>
      </w:r>
    </w:p>
    <w:p w14:paraId="356B16E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reg NMUX,countMUX,Nload,Countload,outputmux,oe;</w:t>
      </w:r>
    </w:p>
    <w:p w14:paraId="67C9D5B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S0=0;</w:t>
      </w:r>
    </w:p>
    <w:p w14:paraId="7168AF1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S1=1;</w:t>
      </w:r>
    </w:p>
    <w:p w14:paraId="44E9C6EB">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S2=2;</w:t>
      </w:r>
    </w:p>
    <w:p w14:paraId="3B7BAFA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S3=3;</w:t>
      </w:r>
    </w:p>
    <w:p w14:paraId="5B5FF1DB">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S4=4;</w:t>
      </w:r>
    </w:p>
    <w:p w14:paraId="303A8A0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parameter       S5=5;</w:t>
      </w:r>
    </w:p>
    <w:p w14:paraId="1ADF67F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 [2:0]state,nextstate;</w:t>
      </w:r>
    </w:p>
    <w:p w14:paraId="189A47B6">
      <w:pPr>
        <w:rPr>
          <w:rFonts w:hint="eastAsia" w:ascii="宋体" w:hAnsi="宋体"/>
          <w:color w:val="000000" w:themeColor="text1"/>
          <w14:textFill>
            <w14:solidFill>
              <w14:schemeClr w14:val="tx1"/>
            </w14:solidFill>
          </w14:textFill>
        </w:rPr>
      </w:pPr>
    </w:p>
    <w:p w14:paraId="654CBC0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//状态转换</w:t>
      </w:r>
    </w:p>
    <w:p w14:paraId="26C18B1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always@(*)begin</w:t>
      </w:r>
    </w:p>
    <w:p w14:paraId="374AFD2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case(state)</w:t>
      </w:r>
    </w:p>
    <w:p w14:paraId="76AB95A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S0:begin</w:t>
      </w:r>
    </w:p>
    <w:p w14:paraId="00CFC55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nextstate=S1;</w:t>
      </w:r>
    </w:p>
    <w:p w14:paraId="101F260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4E30EF1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4D029A1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S1:begin</w:t>
      </w:r>
    </w:p>
    <w:p w14:paraId="6062146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if((!Nequal0)*N0equal1)begin</w:t>
      </w:r>
    </w:p>
    <w:p w14:paraId="219935B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nextstate=S2;</w:t>
      </w:r>
    </w:p>
    <w:p w14:paraId="2193408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3530423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if((!Nequal0)*(!N0equal1))begin</w:t>
      </w:r>
    </w:p>
    <w:p w14:paraId="464CDFB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nextstate=S3;</w:t>
      </w:r>
    </w:p>
    <w:p w14:paraId="1367031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3F3066F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if((Nequal0)*(Countequal4==1))begin</w:t>
      </w:r>
    </w:p>
    <w:p w14:paraId="68B606E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nextstate=S5;</w:t>
      </w:r>
    </w:p>
    <w:p w14:paraId="20889A5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4B0A763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if(Nequal0*(Countequal4!=1))begin</w:t>
      </w:r>
    </w:p>
    <w:p w14:paraId="285744D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nextstate=S4;</w:t>
      </w:r>
    </w:p>
    <w:p w14:paraId="1F62EDD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706948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B8E4AC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700B68F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S2:begin</w:t>
      </w:r>
    </w:p>
    <w:p w14:paraId="34F722C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nextstate=S3;</w:t>
      </w:r>
    </w:p>
    <w:p w14:paraId="662A400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147E76A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B84E35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S3:begin</w:t>
      </w:r>
    </w:p>
    <w:p w14:paraId="13DDF25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nextstate=S1;</w:t>
      </w:r>
    </w:p>
    <w:p w14:paraId="3465746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08AE949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599F156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S4:begin</w:t>
      </w:r>
    </w:p>
    <w:p w14:paraId="05B68AA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nextstate=S4;</w:t>
      </w:r>
    </w:p>
    <w:p w14:paraId="6B9FADD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5587227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4D8BD52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S5:begin</w:t>
      </w:r>
    </w:p>
    <w:p w14:paraId="479A20F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nextstate=S1;</w:t>
      </w:r>
    </w:p>
    <w:p w14:paraId="1EB63B5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35B1C04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endcase</w:t>
      </w:r>
    </w:p>
    <w:p w14:paraId="09A4EC5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71FBBF2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47330FF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1387E12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//现态逻辑</w:t>
      </w:r>
    </w:p>
    <w:p w14:paraId="38B9601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always@(posedge clk or posedge reset)begin</w:t>
      </w:r>
    </w:p>
    <w:p w14:paraId="4E89AFC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if(reset) state=0;</w:t>
      </w:r>
    </w:p>
    <w:p w14:paraId="4A64CC1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state=nextstate;</w:t>
      </w:r>
    </w:p>
    <w:p w14:paraId="1FD9E25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5932789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3E82C4B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70C43DD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5E0FF36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//输出</w:t>
      </w:r>
    </w:p>
    <w:p w14:paraId="05A426A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always@(*)begin</w:t>
      </w:r>
    </w:p>
    <w:p w14:paraId="3307191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case(state)</w:t>
      </w:r>
    </w:p>
    <w:p w14:paraId="3947322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S0:begin</w:t>
      </w:r>
    </w:p>
    <w:p w14:paraId="0F6935A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NMUX=1;</w:t>
      </w:r>
    </w:p>
    <w:p w14:paraId="17F395F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countMUX=1;</w:t>
      </w:r>
    </w:p>
    <w:p w14:paraId="0BB9551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Nload=1;</w:t>
      </w:r>
    </w:p>
    <w:p w14:paraId="6918189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Countload=1;</w:t>
      </w:r>
    </w:p>
    <w:p w14:paraId="061FA03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oe=0;</w:t>
      </w:r>
    </w:p>
    <w:p w14:paraId="096BD94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4CA1C98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4D71E88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S1:begin</w:t>
      </w:r>
    </w:p>
    <w:p w14:paraId="00C76FC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Nload=0;</w:t>
      </w:r>
    </w:p>
    <w:p w14:paraId="7F374A0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Countload=0;</w:t>
      </w:r>
    </w:p>
    <w:p w14:paraId="3B9F778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oe=0;</w:t>
      </w:r>
    </w:p>
    <w:p w14:paraId="44A578BB">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09822B2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297FE37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S2:begin</w:t>
      </w:r>
    </w:p>
    <w:p w14:paraId="07791C5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countMUX=0;</w:t>
      </w:r>
    </w:p>
    <w:p w14:paraId="0252B63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Nload=0;</w:t>
      </w:r>
    </w:p>
    <w:p w14:paraId="649D841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Countload=1;</w:t>
      </w:r>
    </w:p>
    <w:p w14:paraId="3A31018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oe=0;</w:t>
      </w:r>
    </w:p>
    <w:p w14:paraId="6BD4595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30B9B9C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58B00A8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S3:begin</w:t>
      </w:r>
    </w:p>
    <w:p w14:paraId="1F61280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NMUX=0;</w:t>
      </w:r>
    </w:p>
    <w:p w14:paraId="2EF140B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Nload=1;</w:t>
      </w:r>
    </w:p>
    <w:p w14:paraId="17E24DD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Countload=0;</w:t>
      </w:r>
    </w:p>
    <w:p w14:paraId="121A06B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oe=0;</w:t>
      </w:r>
    </w:p>
    <w:p w14:paraId="70D2064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7A03F30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1084788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S4:begin</w:t>
      </w:r>
    </w:p>
    <w:p w14:paraId="23523F1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Nload=0;</w:t>
      </w:r>
    </w:p>
    <w:p w14:paraId="135CEEF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Countload=0;</w:t>
      </w:r>
    </w:p>
    <w:p w14:paraId="5A85F48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outputmux=0;</w:t>
      </w:r>
    </w:p>
    <w:p w14:paraId="408DC01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oe=1;</w:t>
      </w:r>
    </w:p>
    <w:p w14:paraId="74F88AF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4D6EBD3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p>
    <w:p w14:paraId="6F5F9BC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S5:begin</w:t>
      </w:r>
    </w:p>
    <w:p w14:paraId="72BFEA42">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Nload=0;</w:t>
      </w:r>
    </w:p>
    <w:p w14:paraId="0546B70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Countload=0;</w:t>
      </w:r>
    </w:p>
    <w:p w14:paraId="66C70EF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outputmux=1;</w:t>
      </w:r>
    </w:p>
    <w:p w14:paraId="448C20AD">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oe=1;</w:t>
      </w:r>
    </w:p>
    <w:p w14:paraId="38AC723F">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1DFA534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endcase</w:t>
      </w:r>
    </w:p>
    <w:p w14:paraId="01B85079">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3930FC9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endmodule</w:t>
      </w:r>
    </w:p>
    <w:p w14:paraId="1FC7EC63">
      <w:pPr>
        <w:rPr>
          <w:rFonts w:hint="eastAsia" w:ascii="宋体" w:hAnsi="宋体"/>
          <w:color w:val="000000" w:themeColor="text1"/>
          <w14:textFill>
            <w14:solidFill>
              <w14:schemeClr w14:val="tx1"/>
            </w14:solidFill>
          </w14:textFill>
        </w:rPr>
      </w:pPr>
    </w:p>
    <w:p w14:paraId="7C87A7D6">
      <w:pPr>
        <w:rPr>
          <w:rFonts w:hint="eastAsia" w:ascii="宋体" w:hAnsi="宋体"/>
          <w:color w:val="000000" w:themeColor="text1"/>
          <w14:textFill>
            <w14:solidFill>
              <w14:schemeClr w14:val="tx1"/>
            </w14:solidFill>
          </w14:textFill>
        </w:rPr>
      </w:pPr>
    </w:p>
    <w:p w14:paraId="55A57A0B">
      <w:pPr>
        <w:rPr>
          <w:rFonts w:ascii="宋体" w:hAnsi="宋体"/>
          <w:color w:val="000000" w:themeColor="text1"/>
          <w14:textFill>
            <w14:solidFill>
              <w14:schemeClr w14:val="tx1"/>
            </w14:solidFill>
          </w14:textFill>
        </w:rPr>
      </w:pPr>
    </w:p>
    <w:p w14:paraId="38CD73C8">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2.2数据通路</w:t>
      </w:r>
    </w:p>
    <w:p w14:paraId="3746B709">
      <w:pPr>
        <w:rPr>
          <w:rFonts w:hint="eastAsia" w:eastAsia="黑体"/>
          <w:b/>
          <w:color w:val="000000" w:themeColor="text1"/>
          <w:sz w:val="24"/>
          <w:lang w:val="en-US" w:eastAsia="zh-CN"/>
          <w14:textFill>
            <w14:solidFill>
              <w14:schemeClr w14:val="tx1"/>
            </w14:solidFill>
          </w14:textFill>
        </w:rPr>
      </w:pPr>
    </w:p>
    <w:p w14:paraId="0E5B9854">
      <w:pPr>
        <w:rPr>
          <w:rFonts w:hint="default"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数据通路连线图：</w:t>
      </w:r>
    </w:p>
    <w:p w14:paraId="252649D3">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5237480" cy="3853815"/>
            <wp:effectExtent l="0" t="0" r="7620" b="6985"/>
            <wp:docPr id="5" name="图片 5" descr="171490785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14907858099"/>
                    <pic:cNvPicPr>
                      <a:picLocks noChangeAspect="1"/>
                    </pic:cNvPicPr>
                  </pic:nvPicPr>
                  <pic:blipFill>
                    <a:blip r:embed="rId7"/>
                    <a:stretch>
                      <a:fillRect/>
                    </a:stretch>
                  </pic:blipFill>
                  <pic:spPr>
                    <a:xfrm>
                      <a:off x="0" y="0"/>
                      <a:ext cx="5237480" cy="3853815"/>
                    </a:xfrm>
                    <a:prstGeom prst="rect">
                      <a:avLst/>
                    </a:prstGeom>
                  </pic:spPr>
                </pic:pic>
              </a:graphicData>
            </a:graphic>
          </wp:inline>
        </w:drawing>
      </w:r>
    </w:p>
    <w:p w14:paraId="7A752BFC">
      <w:pPr>
        <w:rPr>
          <w:rFonts w:hint="default" w:eastAsia="黑体"/>
          <w:b/>
          <w:color w:val="000000" w:themeColor="text1"/>
          <w:sz w:val="24"/>
          <w:lang w:val="en-US" w:eastAsia="zh-CN"/>
          <w14:textFill>
            <w14:solidFill>
              <w14:schemeClr w14:val="tx1"/>
            </w14:solidFill>
          </w14:textFill>
        </w:rPr>
      </w:pPr>
    </w:p>
    <w:p w14:paraId="17A0023E">
      <w:pPr>
        <w:rPr>
          <w:rFonts w:hint="eastAsia"/>
          <w:color w:val="000000" w:themeColor="text1"/>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元件：</w:t>
      </w:r>
      <w:r>
        <w:rPr>
          <w:rFonts w:hint="eastAsia"/>
          <w:color w:val="000000" w:themeColor="text1"/>
          <w:lang w:val="en-US" w:eastAsia="zh-CN"/>
          <w14:textFill>
            <w14:solidFill>
              <w14:schemeClr w14:val="tx1"/>
            </w14:solidFill>
          </w14:textFill>
        </w:rPr>
        <w:t>两个寄存器（一个count寄存器用于计数1，一个存储N的值）</w:t>
      </w:r>
    </w:p>
    <w:p w14:paraId="7086DDD3">
      <w:pPr>
        <w:rPr>
          <w:rFonts w:hint="default" w:eastAsia="黑体"/>
          <w:b/>
          <w:color w:val="000000" w:themeColor="text1"/>
          <w:sz w:val="24"/>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加法器、数据选择器、外围电路</w:t>
      </w:r>
    </w:p>
    <w:p w14:paraId="04C83D47">
      <w:pPr>
        <w:jc w:val="left"/>
        <w:rPr>
          <w:rFonts w:hint="eastAsia" w:eastAsia="黑体"/>
          <w:b/>
          <w:color w:val="0070C0"/>
          <w:sz w:val="24"/>
        </w:rPr>
      </w:pPr>
    </w:p>
    <w:p w14:paraId="4C3D6D9B">
      <w:pPr>
        <w:rPr>
          <w:rFonts w:hint="eastAsia" w:ascii="宋体" w:hAnsi="宋体"/>
          <w:color w:val="000000" w:themeColor="text1"/>
          <w14:textFill>
            <w14:solidFill>
              <w14:schemeClr w14:val="tx1"/>
            </w14:solidFill>
          </w14:textFill>
        </w:rPr>
      </w:pPr>
    </w:p>
    <w:p w14:paraId="520DEFD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module datapath(clk, reset, N,NMUX, countMUX,Nload, Countload, outputmux, oe, led, Nequal0,N0equal1,Countequal4,register_Count,register_N);</w:t>
      </w:r>
    </w:p>
    <w:p w14:paraId="25FCEAAC">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input clk, reset;</w:t>
      </w:r>
    </w:p>
    <w:p w14:paraId="31077EA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input [7:0] N;</w:t>
      </w:r>
    </w:p>
    <w:p w14:paraId="211C80D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input NMUX, countMUX, Nload, Countload, outputmux, oe;</w:t>
      </w:r>
    </w:p>
    <w:p w14:paraId="06385D7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output led;</w:t>
      </w:r>
    </w:p>
    <w:p w14:paraId="0F9CD09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output Nequal0,N0equal1,Countequal4;</w:t>
      </w:r>
    </w:p>
    <w:p w14:paraId="54AB63D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 [7:0] register_N;</w:t>
      </w:r>
    </w:p>
    <w:p w14:paraId="65EC4E14">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reg[3:0] register_Count;</w:t>
      </w:r>
    </w:p>
    <w:p w14:paraId="77B2166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wire[7:0] N_next;</w:t>
      </w:r>
    </w:p>
    <w:p w14:paraId="786E9E0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wire [3:0] Count_next;</w:t>
      </w:r>
    </w:p>
    <w:p w14:paraId="7E4874D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always @(posedge clk or posedge reset) begin </w:t>
      </w:r>
    </w:p>
    <w:p w14:paraId="125BB2F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 (reset) begin</w:t>
      </w:r>
    </w:p>
    <w:p w14:paraId="197E4CE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register_N&lt;=0;</w:t>
      </w:r>
    </w:p>
    <w:p w14:paraId="4C63B9F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register_Count&lt;=0;</w:t>
      </w:r>
    </w:p>
    <w:p w14:paraId="364BA131">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end</w:t>
      </w:r>
    </w:p>
    <w:p w14:paraId="2ADCCD86">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else begin</w:t>
      </w:r>
    </w:p>
    <w:p w14:paraId="65527B0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if (Nload)</w:t>
      </w:r>
    </w:p>
    <w:p w14:paraId="67F9CE6A">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register_N&lt;=N_next;</w:t>
      </w:r>
    </w:p>
    <w:p w14:paraId="44C0D67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if (Countload) </w:t>
      </w:r>
    </w:p>
    <w:p w14:paraId="2BF4DB9E">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register_Count &lt;=Count_next;</w:t>
      </w:r>
    </w:p>
    <w:p w14:paraId="348CEB7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0A63DCC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w:t>
      </w:r>
    </w:p>
    <w:p w14:paraId="724134C4">
      <w:pPr>
        <w:rPr>
          <w:rFonts w:hint="eastAsia" w:ascii="宋体" w:hAnsi="宋体"/>
          <w:color w:val="000000" w:themeColor="text1"/>
          <w14:textFill>
            <w14:solidFill>
              <w14:schemeClr w14:val="tx1"/>
            </w14:solidFill>
          </w14:textFill>
        </w:rPr>
      </w:pPr>
    </w:p>
    <w:p w14:paraId="332AEA97">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assign Nequal0=(register_N==0)?1:0;</w:t>
      </w:r>
    </w:p>
    <w:p w14:paraId="00A75235">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assign N0equal1=(register_N[0]==1)?1:0;</w:t>
      </w:r>
    </w:p>
    <w:p w14:paraId="3A4CB890">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assign Countequal4=(register_Count==4)?1:0;</w:t>
      </w:r>
    </w:p>
    <w:p w14:paraId="7643B790">
      <w:pPr>
        <w:rPr>
          <w:rFonts w:hint="eastAsia" w:ascii="宋体" w:hAnsi="宋体"/>
          <w:color w:val="000000" w:themeColor="text1"/>
          <w14:textFill>
            <w14:solidFill>
              <w14:schemeClr w14:val="tx1"/>
            </w14:solidFill>
          </w14:textFill>
        </w:rPr>
      </w:pPr>
    </w:p>
    <w:p w14:paraId="7C66E2C9">
      <w:pPr>
        <w:rPr>
          <w:rFonts w:hint="eastAsia" w:ascii="宋体" w:hAnsi="宋体"/>
          <w:color w:val="000000" w:themeColor="text1"/>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always</w:t>
      </w:r>
      <w:r>
        <w:rPr>
          <w:rFonts w:hint="eastAsia" w:ascii="宋体" w:hAnsi="宋体"/>
          <w:color w:val="000000" w:themeColor="text1"/>
          <w14:textFill>
            <w14:solidFill>
              <w14:schemeClr w14:val="tx1"/>
            </w14:solidFill>
          </w14:textFill>
        </w:rPr>
        <w:t xml:space="preserve">@(posedge clk ) begin </w:t>
      </w:r>
    </w:p>
    <w:p w14:paraId="03F6F014">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if(</w:t>
      </w:r>
      <w:r>
        <w:rPr>
          <w:rFonts w:hint="eastAsia" w:ascii="宋体" w:hAnsi="宋体"/>
          <w:color w:val="000000" w:themeColor="text1"/>
          <w14:textFill>
            <w14:solidFill>
              <w14:schemeClr w14:val="tx1"/>
            </w14:solidFill>
          </w14:textFill>
        </w:rPr>
        <w:t>NMUX==1</w:t>
      </w:r>
      <w:r>
        <w:rPr>
          <w:rFonts w:hint="eastAsia" w:ascii="宋体" w:hAnsi="宋体"/>
          <w:color w:val="000000" w:themeColor="text1"/>
          <w:lang w:val="en-US" w:eastAsia="zh-CN"/>
          <w14:textFill>
            <w14:solidFill>
              <w14:schemeClr w14:val="tx1"/>
            </w14:solidFill>
          </w14:textFill>
        </w:rPr>
        <w:t>)</w:t>
      </w:r>
    </w:p>
    <w:p w14:paraId="4D722A5B">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assign </w:t>
      </w:r>
      <w:r>
        <w:rPr>
          <w:rFonts w:hint="eastAsia" w:ascii="宋体" w:hAnsi="宋体"/>
          <w:color w:val="000000" w:themeColor="text1"/>
          <w14:textFill>
            <w14:solidFill>
              <w14:schemeClr w14:val="tx1"/>
            </w14:solidFill>
          </w14:textFill>
        </w:rPr>
        <w:t>N_next=N</w:t>
      </w:r>
      <w:r>
        <w:rPr>
          <w:rFonts w:hint="eastAsia" w:ascii="宋体" w:hAnsi="宋体"/>
          <w:color w:val="000000" w:themeColor="text1"/>
          <w:lang w:val="en-US" w:eastAsia="zh-CN"/>
          <w14:textFill>
            <w14:solidFill>
              <w14:schemeClr w14:val="tx1"/>
            </w14:solidFill>
          </w14:textFill>
        </w:rPr>
        <w:t>;</w:t>
      </w:r>
    </w:p>
    <w:p w14:paraId="6C791C09">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else </w:t>
      </w:r>
    </w:p>
    <w:p w14:paraId="523A193F">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assign </w:t>
      </w:r>
      <w:r>
        <w:rPr>
          <w:rFonts w:hint="eastAsia" w:ascii="宋体" w:hAnsi="宋体"/>
          <w:color w:val="000000" w:themeColor="text1"/>
          <w14:textFill>
            <w14:solidFill>
              <w14:schemeClr w14:val="tx1"/>
            </w14:solidFill>
          </w14:textFill>
        </w:rPr>
        <w:t>N_next=register_N&gt;&gt;1</w:t>
      </w:r>
      <w:r>
        <w:rPr>
          <w:rFonts w:hint="eastAsia" w:ascii="宋体" w:hAnsi="宋体"/>
          <w:color w:val="000000" w:themeColor="text1"/>
          <w:lang w:val="en-US" w:eastAsia="zh-CN"/>
          <w14:textFill>
            <w14:solidFill>
              <w14:schemeClr w14:val="tx1"/>
            </w14:solidFill>
          </w14:textFill>
        </w:rPr>
        <w:t>;</w:t>
      </w:r>
    </w:p>
    <w:p w14:paraId="16B2B080">
      <w:pPr>
        <w:rPr>
          <w:rFonts w:hint="eastAsia" w:ascii="宋体" w:hAnsi="宋体"/>
          <w:color w:val="000000" w:themeColor="text1"/>
          <w:lang w:val="en-US" w:eastAsia="zh-CN"/>
          <w14:textFill>
            <w14:solidFill>
              <w14:schemeClr w14:val="tx1"/>
            </w14:solidFill>
          </w14:textFill>
        </w:rPr>
      </w:pPr>
    </w:p>
    <w:p w14:paraId="51613342">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if(</w:t>
      </w:r>
      <w:r>
        <w:rPr>
          <w:rFonts w:hint="eastAsia" w:ascii="宋体" w:hAnsi="宋体"/>
          <w:color w:val="000000" w:themeColor="text1"/>
          <w14:textFill>
            <w14:solidFill>
              <w14:schemeClr w14:val="tx1"/>
            </w14:solidFill>
          </w14:textFill>
        </w:rPr>
        <w:t>Countload&amp;&amp;(~Nload</w:t>
      </w:r>
      <w:r>
        <w:rPr>
          <w:rFonts w:hint="eastAsia" w:ascii="宋体" w:hAnsi="宋体"/>
          <w:color w:val="000000" w:themeColor="text1"/>
          <w:lang w:val="en-US" w:eastAsia="zh-CN"/>
          <w14:textFill>
            <w14:solidFill>
              <w14:schemeClr w14:val="tx1"/>
            </w14:solidFill>
          </w14:textFill>
        </w:rPr>
        <w:t>))</w:t>
      </w:r>
    </w:p>
    <w:p w14:paraId="274C8CC0">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assign </w:t>
      </w:r>
      <w:r>
        <w:rPr>
          <w:rFonts w:hint="eastAsia" w:ascii="宋体" w:hAnsi="宋体"/>
          <w:color w:val="000000" w:themeColor="text1"/>
          <w14:textFill>
            <w14:solidFill>
              <w14:schemeClr w14:val="tx1"/>
            </w14:solidFill>
          </w14:textFill>
        </w:rPr>
        <w:t>Count_next=register_Count+1</w:t>
      </w:r>
      <w:r>
        <w:rPr>
          <w:rFonts w:hint="eastAsia" w:ascii="宋体" w:hAnsi="宋体"/>
          <w:color w:val="000000" w:themeColor="text1"/>
          <w:lang w:val="en-US" w:eastAsia="zh-CN"/>
          <w14:textFill>
            <w14:solidFill>
              <w14:schemeClr w14:val="tx1"/>
            </w14:solidFill>
          </w14:textFill>
        </w:rPr>
        <w:t>;</w:t>
      </w:r>
    </w:p>
    <w:p w14:paraId="26486067">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else </w:t>
      </w:r>
    </w:p>
    <w:p w14:paraId="201F1BEE">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assign </w:t>
      </w:r>
      <w:r>
        <w:rPr>
          <w:rFonts w:hint="eastAsia" w:ascii="宋体" w:hAnsi="宋体"/>
          <w:color w:val="000000" w:themeColor="text1"/>
          <w14:textFill>
            <w14:solidFill>
              <w14:schemeClr w14:val="tx1"/>
            </w14:solidFill>
          </w14:textFill>
        </w:rPr>
        <w:t>Count_next=register_Count</w:t>
      </w:r>
      <w:r>
        <w:rPr>
          <w:rFonts w:hint="eastAsia" w:ascii="宋体" w:hAnsi="宋体"/>
          <w:color w:val="000000" w:themeColor="text1"/>
          <w:lang w:val="en-US" w:eastAsia="zh-CN"/>
          <w14:textFill>
            <w14:solidFill>
              <w14:schemeClr w14:val="tx1"/>
            </w14:solidFill>
          </w14:textFill>
        </w:rPr>
        <w:t>;</w:t>
      </w:r>
    </w:p>
    <w:p w14:paraId="35BABC3F">
      <w:pPr>
        <w:rPr>
          <w:rFonts w:hint="eastAsia" w:ascii="宋体" w:hAnsi="宋体"/>
          <w:color w:val="000000" w:themeColor="text1"/>
          <w:lang w:val="en-US" w:eastAsia="zh-CN"/>
          <w14:textFill>
            <w14:solidFill>
              <w14:schemeClr w14:val="tx1"/>
            </w14:solidFill>
          </w14:textFill>
        </w:rPr>
      </w:pPr>
    </w:p>
    <w:p w14:paraId="2FD59C6C">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if(o</w:t>
      </w:r>
      <w:r>
        <w:rPr>
          <w:rFonts w:hint="eastAsia" w:ascii="宋体" w:hAnsi="宋体"/>
          <w:color w:val="000000" w:themeColor="text1"/>
          <w14:textFill>
            <w14:solidFill>
              <w14:schemeClr w14:val="tx1"/>
            </w14:solidFill>
          </w14:textFill>
        </w:rPr>
        <w:t>e</w:t>
      </w:r>
      <w:r>
        <w:rPr>
          <w:rFonts w:hint="eastAsia" w:ascii="宋体" w:hAnsi="宋体"/>
          <w:color w:val="000000" w:themeColor="text1"/>
          <w:lang w:val="en-US" w:eastAsia="zh-CN"/>
          <w14:textFill>
            <w14:solidFill>
              <w14:schemeClr w14:val="tx1"/>
            </w14:solidFill>
          </w14:textFill>
        </w:rPr>
        <w:t>==1)</w:t>
      </w:r>
    </w:p>
    <w:p w14:paraId="6B72153B">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assign led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outputmux;</w:t>
      </w:r>
    </w:p>
    <w:p w14:paraId="2266602F">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 xml:space="preserve">else </w:t>
      </w:r>
    </w:p>
    <w:p w14:paraId="6DBEB4F4">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assign led</w:t>
      </w:r>
      <w:r>
        <w:rPr>
          <w:rFonts w:hint="eastAsia" w:ascii="宋体" w:hAnsi="宋体"/>
          <w:color w:val="000000" w:themeColor="text1"/>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1'bz;</w:t>
      </w:r>
    </w:p>
    <w:p w14:paraId="479056F6">
      <w:pPr>
        <w:rPr>
          <w:rFonts w:hint="eastAsia" w:ascii="宋体" w:hAnsi="宋体"/>
          <w:color w:val="000000" w:themeColor="text1"/>
          <w:lang w:val="en-US" w:eastAsia="zh-CN"/>
          <w14:textFill>
            <w14:solidFill>
              <w14:schemeClr w14:val="tx1"/>
            </w14:solidFill>
          </w14:textFill>
        </w:rPr>
      </w:pPr>
    </w:p>
    <w:p w14:paraId="4B9B57FD">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end</w:t>
      </w:r>
    </w:p>
    <w:p w14:paraId="7E221546">
      <w:pPr>
        <w:rPr>
          <w:rFonts w:hint="eastAsia" w:ascii="宋体" w:hAnsi="宋体"/>
          <w:color w:val="000000" w:themeColor="text1"/>
          <w14:textFill>
            <w14:solidFill>
              <w14:schemeClr w14:val="tx1"/>
            </w14:solidFill>
          </w14:textFill>
        </w:rPr>
      </w:pPr>
    </w:p>
    <w:p w14:paraId="72E5E738">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output register_Count,register_N;</w:t>
      </w:r>
    </w:p>
    <w:p w14:paraId="1AA7B733">
      <w:pP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endmodule</w:t>
      </w:r>
    </w:p>
    <w:p w14:paraId="10E2F402">
      <w:pPr>
        <w:jc w:val="left"/>
        <w:rPr>
          <w:rFonts w:hint="eastAsia" w:eastAsia="黑体"/>
          <w:b/>
          <w:color w:val="0070C0"/>
          <w:sz w:val="24"/>
        </w:rPr>
      </w:pPr>
      <w:r>
        <w:rPr>
          <w:rFonts w:hint="eastAsia" w:eastAsia="黑体"/>
          <w:b/>
          <w:color w:val="0070C0"/>
          <w:sz w:val="24"/>
        </w:rPr>
        <w:t xml:space="preserve"> </w:t>
      </w:r>
    </w:p>
    <w:p w14:paraId="70772241">
      <w:pPr>
        <w:jc w:val="left"/>
        <w:rPr>
          <w:rFonts w:hint="eastAsia" w:eastAsia="黑体"/>
          <w:b/>
          <w:color w:val="0070C0"/>
          <w:sz w:val="24"/>
        </w:rPr>
      </w:pPr>
    </w:p>
    <w:p w14:paraId="12553185">
      <w:pPr>
        <w:jc w:val="left"/>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2.3顶层模块</w:t>
      </w:r>
    </w:p>
    <w:p w14:paraId="18BD159B">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module topmicro(clk,reset,N,led,Nequal0,N0equal1,Countequal4,NMUX,countMUX,Nload,Countload,oe,outputmux,register_Count,register_N);</w:t>
      </w:r>
    </w:p>
    <w:p w14:paraId="37983DF2">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input clk,reset;</w:t>
      </w:r>
    </w:p>
    <w:p w14:paraId="3CA43DD7">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input [7:0]N;</w:t>
      </w:r>
    </w:p>
    <w:p w14:paraId="79723C0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 led;</w:t>
      </w:r>
    </w:p>
    <w:p w14:paraId="0871A2D6">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 NMUX,countMUX,Nload,Countload,oe,outputmux;</w:t>
      </w:r>
    </w:p>
    <w:p w14:paraId="106E00B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 Nequal0,N0equal1,Countequal4;</w:t>
      </w:r>
    </w:p>
    <w:p w14:paraId="4813C764">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  [3:0]register_Count;</w:t>
      </w:r>
    </w:p>
    <w:p w14:paraId="340D19D7">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output [7:0]register_N;</w:t>
      </w:r>
    </w:p>
    <w:p w14:paraId="0B54C38D">
      <w:pPr>
        <w:rPr>
          <w:rFonts w:hint="default" w:ascii="宋体" w:hAnsi="宋体"/>
          <w:color w:val="000000" w:themeColor="text1"/>
          <w:lang w:val="en-US" w:eastAsia="zh-CN"/>
          <w14:textFill>
            <w14:solidFill>
              <w14:schemeClr w14:val="tx1"/>
            </w14:solidFill>
          </w14:textFill>
        </w:rPr>
      </w:pPr>
    </w:p>
    <w:p w14:paraId="436F866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micro_fsm f1(.clk(clk),.reset(reset),.Nequal0(Nequal0),.N0equal1(N0equal1),.Countequal4(Countequal4),.NMUX(NMUX),.countMUX(countMUX),.Nload(Nload),.Countload(Countload),.outputmux(outputmux),.oe(oe));</w:t>
      </w:r>
    </w:p>
    <w:p w14:paraId="135303AE">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datapath d1(.clk(clk),.reset(reset),.Nequal0(Nequal0),.N0equal1(N0equal1),.Countequal4(Countequal4),.NMUX(NMUX),.countMUX(countMUX),.Nload(Nload),.Countload(Countload),.outputmux(outputmux),.oe(oe),.N(N),.led(led),.register_Count(register_Count),.register_N(register_N)); </w:t>
      </w:r>
    </w:p>
    <w:p w14:paraId="56A9D8D0">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endmodule</w:t>
      </w:r>
    </w:p>
    <w:p w14:paraId="3362405D">
      <w:pPr>
        <w:rPr>
          <w:rFonts w:hint="default" w:ascii="宋体" w:hAnsi="宋体"/>
          <w:color w:val="000000" w:themeColor="text1"/>
          <w:lang w:val="en-US" w:eastAsia="zh-CN"/>
          <w14:textFill>
            <w14:solidFill>
              <w14:schemeClr w14:val="tx1"/>
            </w14:solidFill>
          </w14:textFill>
        </w:rPr>
      </w:pPr>
    </w:p>
    <w:p w14:paraId="1C8E2099">
      <w:pPr>
        <w:jc w:val="left"/>
        <w:rPr>
          <w:rFonts w:eastAsia="黑体"/>
          <w:b/>
          <w:color w:val="0070C0"/>
          <w:sz w:val="24"/>
        </w:rPr>
      </w:pPr>
    </w:p>
    <w:p w14:paraId="25AD8AE8">
      <w:pPr>
        <w:jc w:val="left"/>
        <w:rPr>
          <w:rFonts w:eastAsia="黑体"/>
          <w:b/>
          <w:color w:val="0070C0"/>
          <w:sz w:val="24"/>
        </w:rPr>
      </w:pPr>
    </w:p>
    <w:p w14:paraId="346201BA">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3.仿真过程</w:t>
      </w:r>
    </w:p>
    <w:p w14:paraId="71418426">
      <w:pPr>
        <w:rPr>
          <w:rFonts w:hint="default" w:eastAsia="黑体"/>
          <w:b/>
          <w:color w:val="000000" w:themeColor="text1"/>
          <w:sz w:val="24"/>
          <w:lang w:val="en-US" w:eastAsia="zh-CN"/>
          <w14:textFill>
            <w14:solidFill>
              <w14:schemeClr w14:val="tx1"/>
            </w14:solidFill>
          </w14:textFill>
        </w:rPr>
      </w:pPr>
    </w:p>
    <w:p w14:paraId="220E356D">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仿真代码：</w:t>
      </w:r>
    </w:p>
    <w:p w14:paraId="193FBE1D">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`timescale 1ns / 1ps</w:t>
      </w:r>
    </w:p>
    <w:p w14:paraId="0A4973AF">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t>
      </w:r>
    </w:p>
    <w:p w14:paraId="7083DF6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Company: </w:t>
      </w:r>
    </w:p>
    <w:p w14:paraId="05C65D7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Engineer: </w:t>
      </w:r>
    </w:p>
    <w:p w14:paraId="3986FB3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w:t>
      </w:r>
    </w:p>
    <w:p w14:paraId="64A70B5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Create Date: 2024/05/04 17:16:40</w:t>
      </w:r>
    </w:p>
    <w:p w14:paraId="5378574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Design Name: </w:t>
      </w:r>
    </w:p>
    <w:p w14:paraId="0D69E5DF">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Module Name: microsim</w:t>
      </w:r>
    </w:p>
    <w:p w14:paraId="3EE42B6E">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Project Name: </w:t>
      </w:r>
    </w:p>
    <w:p w14:paraId="2F25B2D0">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Target Devices: </w:t>
      </w:r>
    </w:p>
    <w:p w14:paraId="69404E29">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Tool Versions: </w:t>
      </w:r>
    </w:p>
    <w:p w14:paraId="753F0FCB">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Description: </w:t>
      </w:r>
    </w:p>
    <w:p w14:paraId="58E5D0B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w:t>
      </w:r>
    </w:p>
    <w:p w14:paraId="793F8C3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Dependencies: </w:t>
      </w:r>
    </w:p>
    <w:p w14:paraId="5AC756D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w:t>
      </w:r>
    </w:p>
    <w:p w14:paraId="09E561EF">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Revision:</w:t>
      </w:r>
    </w:p>
    <w:p w14:paraId="5B67530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Revision 0.01 - File Created</w:t>
      </w:r>
    </w:p>
    <w:p w14:paraId="31E593BE">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Additional Comments:</w:t>
      </w:r>
    </w:p>
    <w:p w14:paraId="27DF3163">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w:t>
      </w:r>
    </w:p>
    <w:p w14:paraId="6A368991">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t>
      </w:r>
    </w:p>
    <w:p w14:paraId="7129C63E">
      <w:pPr>
        <w:rPr>
          <w:rFonts w:hint="default" w:ascii="宋体" w:hAnsi="宋体"/>
          <w:color w:val="000000" w:themeColor="text1"/>
          <w:lang w:val="en-US" w:eastAsia="zh-CN"/>
          <w14:textFill>
            <w14:solidFill>
              <w14:schemeClr w14:val="tx1"/>
            </w14:solidFill>
          </w14:textFill>
        </w:rPr>
      </w:pPr>
    </w:p>
    <w:p w14:paraId="4BB03D01">
      <w:pPr>
        <w:rPr>
          <w:rFonts w:hint="default" w:ascii="宋体" w:hAnsi="宋体"/>
          <w:color w:val="000000" w:themeColor="text1"/>
          <w:lang w:val="en-US" w:eastAsia="zh-CN"/>
          <w14:textFill>
            <w14:solidFill>
              <w14:schemeClr w14:val="tx1"/>
            </w14:solidFill>
          </w14:textFill>
        </w:rPr>
      </w:pPr>
    </w:p>
    <w:p w14:paraId="3B1C2499">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module microsim( );</w:t>
      </w:r>
    </w:p>
    <w:p w14:paraId="2E2644F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reg clk,reset;</w:t>
      </w:r>
    </w:p>
    <w:p w14:paraId="02AC12A2">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reg [7:0]N;</w:t>
      </w:r>
    </w:p>
    <w:p w14:paraId="20943ADB">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wire led, NMUX,countMUX,Nload,Countload,oe,outputmux,Nequal0,N0equal1,Countequal4;</w:t>
      </w:r>
    </w:p>
    <w:p w14:paraId="4B5E7726">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wire  [3:0]register_Count;</w:t>
      </w:r>
    </w:p>
    <w:p w14:paraId="47DD64FB">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wire [7:0]register_N;</w:t>
      </w:r>
    </w:p>
    <w:p w14:paraId="466CEF9C">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topmicro sim(.clk(clk),.reset(reset),.N(N),.led(led),.NMUX(NMUX),.countMUX(countMUX),.Nload(Nload),.Countload(Countload),.oe(oe),.outputmux(outputmux),.Nequal0(Nequal0),.N0equal1(N0equal1),.Countequal4(Countequal4),.register_Count(register_Count),.register_N(register_N));</w:t>
      </w:r>
    </w:p>
    <w:p w14:paraId="508B8839">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initial begin clk = 0; forever #5 clk = ~clk; end</w:t>
      </w:r>
    </w:p>
    <w:p w14:paraId="516D4B6E">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initial begin</w:t>
      </w:r>
    </w:p>
    <w:p w14:paraId="51B7944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N[0]=1;</w:t>
      </w:r>
    </w:p>
    <w:p w14:paraId="1201C286">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N[1]=1;</w:t>
      </w:r>
    </w:p>
    <w:p w14:paraId="49590959">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N[2]=1;</w:t>
      </w:r>
    </w:p>
    <w:p w14:paraId="76895F3D">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N[3]=1;</w:t>
      </w:r>
    </w:p>
    <w:p w14:paraId="75D75B5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N[4]=0;</w:t>
      </w:r>
    </w:p>
    <w:p w14:paraId="0978D999">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N[5]=0;</w:t>
      </w:r>
    </w:p>
    <w:p w14:paraId="02854FE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N[6]=0;</w:t>
      </w:r>
    </w:p>
    <w:p w14:paraId="3E6C7E00">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N[7]=0;</w:t>
      </w:r>
    </w:p>
    <w:p w14:paraId="633D58B4">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#10</w:t>
      </w:r>
    </w:p>
    <w:p w14:paraId="55E92C0A">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reset = 1;</w:t>
      </w:r>
    </w:p>
    <w:p w14:paraId="02971DB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#5</w:t>
      </w:r>
    </w:p>
    <w:p w14:paraId="00ED9457">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reset =0;</w:t>
      </w:r>
    </w:p>
    <w:p w14:paraId="57F37E89">
      <w:pPr>
        <w:rPr>
          <w:rFonts w:hint="default" w:ascii="宋体" w:hAnsi="宋体"/>
          <w:color w:val="000000" w:themeColor="text1"/>
          <w:lang w:val="en-US" w:eastAsia="zh-CN"/>
          <w14:textFill>
            <w14:solidFill>
              <w14:schemeClr w14:val="tx1"/>
            </w14:solidFill>
          </w14:textFill>
        </w:rPr>
      </w:pPr>
    </w:p>
    <w:p w14:paraId="4DA4E1D5">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 xml:space="preserve"> end</w:t>
      </w:r>
    </w:p>
    <w:p w14:paraId="302E445F">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t>endmodule</w:t>
      </w:r>
    </w:p>
    <w:p w14:paraId="12F6817E">
      <w:pPr>
        <w:rPr>
          <w:rFonts w:hint="default" w:eastAsia="黑体"/>
          <w:b/>
          <w:color w:val="000000" w:themeColor="text1"/>
          <w:sz w:val="24"/>
          <w:lang w:val="en-US" w:eastAsia="zh-CN"/>
          <w14:textFill>
            <w14:solidFill>
              <w14:schemeClr w14:val="tx1"/>
            </w14:solidFill>
          </w14:textFill>
        </w:rPr>
      </w:pPr>
    </w:p>
    <w:p w14:paraId="6CDE8BDA">
      <w:pPr>
        <w:rPr>
          <w:rFonts w:hint="default" w:ascii="宋体" w:hAnsi="宋体"/>
          <w:color w:val="000000" w:themeColor="text1"/>
          <w:lang w:val="en-US" w:eastAsia="zh-CN"/>
          <w14:textFill>
            <w14:solidFill>
              <w14:schemeClr w14:val="tx1"/>
            </w14:solidFill>
          </w14:textFill>
        </w:rPr>
      </w:pPr>
    </w:p>
    <w:p w14:paraId="6BD55A2D">
      <w:pPr>
        <w:rPr>
          <w:rFonts w:hint="eastAsia" w:eastAsia="黑体"/>
          <w:b/>
          <w:color w:val="000000" w:themeColor="text1"/>
          <w:sz w:val="24"/>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为了更好地检查功能实现过程，在仿真过程中加入中间变量的输出。</w:t>
      </w:r>
    </w:p>
    <w:p w14:paraId="01AB1368">
      <w:pPr>
        <w:rPr>
          <w:rFonts w:hint="eastAsia" w:eastAsia="黑体"/>
          <w:b/>
          <w:color w:val="000000" w:themeColor="text1"/>
          <w:sz w:val="24"/>
          <w:lang w:val="en-US" w:eastAsia="zh-CN"/>
          <w14:textFill>
            <w14:solidFill>
              <w14:schemeClr w14:val="tx1"/>
            </w14:solidFill>
          </w14:textFill>
        </w:rPr>
      </w:pPr>
    </w:p>
    <w:p w14:paraId="0C3D39F9">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仿真图：</w:t>
      </w:r>
    </w:p>
    <w:p w14:paraId="5865CAF9">
      <w:pPr>
        <w:rPr>
          <w:rFonts w:hint="eastAsia" w:eastAsia="黑体"/>
          <w:b/>
          <w:color w:val="000000" w:themeColor="text1"/>
          <w:sz w:val="24"/>
          <w:lang w:val="en-US" w:eastAsia="zh-CN"/>
          <w14:textFill>
            <w14:solidFill>
              <w14:schemeClr w14:val="tx1"/>
            </w14:solidFill>
          </w14:textFill>
        </w:rPr>
      </w:pPr>
    </w:p>
    <w:p w14:paraId="63587B3E">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N为00001111，register-count最终为4，led最终为1</w:t>
      </w:r>
    </w:p>
    <w:p w14:paraId="79CA674F">
      <w:pPr>
        <w:rPr>
          <w:rFonts w:hint="default" w:ascii="宋体" w:hAnsi="宋体"/>
          <w:color w:val="000000" w:themeColor="text1"/>
          <w:lang w:val="en-US" w:eastAsia="zh-CN"/>
          <w14:textFill>
            <w14:solidFill>
              <w14:schemeClr w14:val="tx1"/>
            </w14:solidFill>
          </w14:textFill>
        </w:rPr>
      </w:pPr>
    </w:p>
    <w:p w14:paraId="186E07A5">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6108065" cy="3149600"/>
            <wp:effectExtent l="0" t="0" r="635" b="0"/>
            <wp:docPr id="6" name="图片 6" descr="abd3157fd134be9e62235916abc7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bd3157fd134be9e62235916abc7e2a"/>
                    <pic:cNvPicPr>
                      <a:picLocks noChangeAspect="1"/>
                    </pic:cNvPicPr>
                  </pic:nvPicPr>
                  <pic:blipFill>
                    <a:blip r:embed="rId8"/>
                    <a:stretch>
                      <a:fillRect/>
                    </a:stretch>
                  </pic:blipFill>
                  <pic:spPr>
                    <a:xfrm>
                      <a:off x="0" y="0"/>
                      <a:ext cx="6108065" cy="3149600"/>
                    </a:xfrm>
                    <a:prstGeom prst="rect">
                      <a:avLst/>
                    </a:prstGeom>
                  </pic:spPr>
                </pic:pic>
              </a:graphicData>
            </a:graphic>
          </wp:inline>
        </w:drawing>
      </w:r>
    </w:p>
    <w:p w14:paraId="7899A3F9">
      <w:pPr>
        <w:rPr>
          <w:rFonts w:hint="default" w:eastAsia="黑体"/>
          <w:b/>
          <w:color w:val="000000" w:themeColor="text1"/>
          <w:sz w:val="24"/>
          <w:lang w:val="en-US" w:eastAsia="zh-CN"/>
          <w14:textFill>
            <w14:solidFill>
              <w14:schemeClr w14:val="tx1"/>
            </w14:solidFill>
          </w14:textFill>
        </w:rPr>
      </w:pPr>
    </w:p>
    <w:p w14:paraId="3352105C">
      <w:pPr>
        <w:rPr>
          <w:rFonts w:hint="default" w:eastAsia="黑体"/>
          <w:b/>
          <w:color w:val="000000" w:themeColor="text1"/>
          <w:sz w:val="24"/>
          <w:lang w:val="en-US" w:eastAsia="zh-CN"/>
          <w14:textFill>
            <w14:solidFill>
              <w14:schemeClr w14:val="tx1"/>
            </w14:solidFill>
          </w14:textFill>
        </w:rPr>
      </w:pPr>
    </w:p>
    <w:p w14:paraId="06F50EE8">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N为01000101，register-count最终为3，led最终为0</w:t>
      </w:r>
    </w:p>
    <w:p w14:paraId="4A18C0C8">
      <w:pPr>
        <w:rPr>
          <w:rFonts w:hint="default" w:ascii="宋体" w:hAnsi="宋体"/>
          <w:color w:val="000000" w:themeColor="text1"/>
          <w:lang w:val="en-US" w:eastAsia="zh-CN"/>
          <w14:textFill>
            <w14:solidFill>
              <w14:schemeClr w14:val="tx1"/>
            </w14:solidFill>
          </w14:textFill>
        </w:rPr>
      </w:pPr>
    </w:p>
    <w:p w14:paraId="5C9F26EF">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6108065" cy="3138170"/>
            <wp:effectExtent l="0" t="0" r="635" b="11430"/>
            <wp:docPr id="7" name="图片 7" descr="980d916267e48b101240ff1600e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0d916267e48b101240ff1600e8234"/>
                    <pic:cNvPicPr>
                      <a:picLocks noChangeAspect="1"/>
                    </pic:cNvPicPr>
                  </pic:nvPicPr>
                  <pic:blipFill>
                    <a:blip r:embed="rId9"/>
                    <a:stretch>
                      <a:fillRect/>
                    </a:stretch>
                  </pic:blipFill>
                  <pic:spPr>
                    <a:xfrm>
                      <a:off x="0" y="0"/>
                      <a:ext cx="6108065" cy="3138170"/>
                    </a:xfrm>
                    <a:prstGeom prst="rect">
                      <a:avLst/>
                    </a:prstGeom>
                  </pic:spPr>
                </pic:pic>
              </a:graphicData>
            </a:graphic>
          </wp:inline>
        </w:drawing>
      </w:r>
    </w:p>
    <w:p w14:paraId="4A54B03E">
      <w:pPr>
        <w:rPr>
          <w:rFonts w:hint="default" w:eastAsia="黑体"/>
          <w:b/>
          <w:color w:val="000000" w:themeColor="text1"/>
          <w:sz w:val="24"/>
          <w:lang w:val="en-US" w:eastAsia="zh-CN"/>
          <w14:textFill>
            <w14:solidFill>
              <w14:schemeClr w14:val="tx1"/>
            </w14:solidFill>
          </w14:textFill>
        </w:rPr>
      </w:pPr>
    </w:p>
    <w:p w14:paraId="07260140">
      <w:pPr>
        <w:rPr>
          <w:rFonts w:hint="default" w:eastAsia="黑体"/>
          <w:b/>
          <w:color w:val="000000" w:themeColor="text1"/>
          <w:sz w:val="24"/>
          <w:lang w:val="en-US" w:eastAsia="zh-CN"/>
          <w14:textFill>
            <w14:solidFill>
              <w14:schemeClr w14:val="tx1"/>
            </w14:solidFill>
          </w14:textFill>
        </w:rPr>
      </w:pPr>
    </w:p>
    <w:p w14:paraId="654F8A1B">
      <w:pPr>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N为10001000，register-count最终为2，led最终为0</w:t>
      </w:r>
    </w:p>
    <w:p w14:paraId="01F8FAD3">
      <w:pPr>
        <w:rPr>
          <w:rFonts w:hint="eastAsia" w:ascii="宋体" w:hAnsi="宋体"/>
          <w:color w:val="000000" w:themeColor="text1"/>
          <w:lang w:val="en-US" w:eastAsia="zh-CN"/>
          <w14:textFill>
            <w14:solidFill>
              <w14:schemeClr w14:val="tx1"/>
            </w14:solidFill>
          </w14:textFill>
        </w:rPr>
      </w:pPr>
    </w:p>
    <w:p w14:paraId="7F2F0F7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drawing>
          <wp:inline distT="0" distB="0" distL="114300" distR="114300">
            <wp:extent cx="6176645" cy="3688715"/>
            <wp:effectExtent l="0" t="0" r="8255" b="6985"/>
            <wp:docPr id="8" name="图片 8" descr="ff858419a05848d42ef67e7711f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f858419a05848d42ef67e7711f6741"/>
                    <pic:cNvPicPr>
                      <a:picLocks noChangeAspect="1"/>
                    </pic:cNvPicPr>
                  </pic:nvPicPr>
                  <pic:blipFill>
                    <a:blip r:embed="rId10"/>
                    <a:stretch>
                      <a:fillRect/>
                    </a:stretch>
                  </pic:blipFill>
                  <pic:spPr>
                    <a:xfrm>
                      <a:off x="0" y="0"/>
                      <a:ext cx="6176645" cy="3688715"/>
                    </a:xfrm>
                    <a:prstGeom prst="rect">
                      <a:avLst/>
                    </a:prstGeom>
                  </pic:spPr>
                </pic:pic>
              </a:graphicData>
            </a:graphic>
          </wp:inline>
        </w:drawing>
      </w:r>
    </w:p>
    <w:p w14:paraId="64E2B864">
      <w:pPr>
        <w:rPr>
          <w:rFonts w:hint="default" w:ascii="宋体" w:hAnsi="宋体"/>
          <w:color w:val="000000" w:themeColor="text1"/>
          <w:lang w:val="en-US" w:eastAsia="zh-CN"/>
          <w14:textFill>
            <w14:solidFill>
              <w14:schemeClr w14:val="tx1"/>
            </w14:solidFill>
          </w14:textFill>
        </w:rPr>
      </w:pPr>
    </w:p>
    <w:p w14:paraId="0C8222ED">
      <w:pPr>
        <w:rPr>
          <w:rFonts w:hint="default" w:ascii="宋体" w:hAnsi="宋体"/>
          <w:color w:val="000000" w:themeColor="text1"/>
          <w:lang w:val="en-US" w:eastAsia="zh-CN"/>
          <w14:textFill>
            <w14:solidFill>
              <w14:schemeClr w14:val="tx1"/>
            </w14:solidFill>
          </w14:textFill>
        </w:rPr>
      </w:pPr>
    </w:p>
    <w:p w14:paraId="0174FFD4">
      <w:pPr>
        <w:rPr>
          <w:rFonts w:hint="default" w:ascii="宋体" w:hAnsi="宋体"/>
          <w:color w:val="000000" w:themeColor="text1"/>
          <w:lang w:val="en-US" w:eastAsia="zh-CN"/>
          <w14:textFill>
            <w14:solidFill>
              <w14:schemeClr w14:val="tx1"/>
            </w14:solidFill>
          </w14:textFill>
        </w:rPr>
      </w:pPr>
    </w:p>
    <w:p w14:paraId="6CBF3F0D">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N为00100000，register-count最终为1，led最终为0</w:t>
      </w:r>
    </w:p>
    <w:p w14:paraId="1DB373E8">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drawing>
          <wp:inline distT="0" distB="0" distL="114300" distR="114300">
            <wp:extent cx="6403975" cy="3575685"/>
            <wp:effectExtent l="0" t="0" r="9525" b="5715"/>
            <wp:docPr id="9" name="图片 9" descr="83321c281e0afbc90cbb84e01f5c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3321c281e0afbc90cbb84e01f5c62c"/>
                    <pic:cNvPicPr>
                      <a:picLocks noChangeAspect="1"/>
                    </pic:cNvPicPr>
                  </pic:nvPicPr>
                  <pic:blipFill>
                    <a:blip r:embed="rId11"/>
                    <a:srcRect l="15261" t="15608" r="1195" b="9568"/>
                    <a:stretch>
                      <a:fillRect/>
                    </a:stretch>
                  </pic:blipFill>
                  <pic:spPr>
                    <a:xfrm>
                      <a:off x="0" y="0"/>
                      <a:ext cx="6403975" cy="3575685"/>
                    </a:xfrm>
                    <a:prstGeom prst="rect">
                      <a:avLst/>
                    </a:prstGeom>
                  </pic:spPr>
                </pic:pic>
              </a:graphicData>
            </a:graphic>
          </wp:inline>
        </w:drawing>
      </w:r>
    </w:p>
    <w:p w14:paraId="559AB2A8">
      <w:pPr>
        <w:rPr>
          <w:rFonts w:hint="default" w:ascii="宋体" w:hAnsi="宋体"/>
          <w:color w:val="000000" w:themeColor="text1"/>
          <w:lang w:val="en-US" w:eastAsia="zh-CN"/>
          <w14:textFill>
            <w14:solidFill>
              <w14:schemeClr w14:val="tx1"/>
            </w14:solidFill>
          </w14:textFill>
        </w:rPr>
      </w:pPr>
    </w:p>
    <w:p w14:paraId="5306E007">
      <w:pPr>
        <w:rPr>
          <w:rFonts w:hint="default" w:ascii="宋体" w:hAnsi="宋体"/>
          <w:color w:val="000000" w:themeColor="text1"/>
          <w:lang w:val="en-US" w:eastAsia="zh-CN"/>
          <w14:textFill>
            <w14:solidFill>
              <w14:schemeClr w14:val="tx1"/>
            </w14:solidFill>
          </w14:textFill>
        </w:rPr>
      </w:pPr>
    </w:p>
    <w:p w14:paraId="671487C7">
      <w:pPr>
        <w:rPr>
          <w:rFonts w:hint="default" w:ascii="宋体" w:hAnsi="宋体"/>
          <w:color w:val="000000" w:themeColor="text1"/>
          <w:lang w:val="en-US" w:eastAsia="zh-CN"/>
          <w14:textFill>
            <w14:solidFill>
              <w14:schemeClr w14:val="tx1"/>
            </w14:solidFill>
          </w14:textFill>
        </w:rPr>
      </w:pPr>
    </w:p>
    <w:p w14:paraId="7D40E903">
      <w:pPr>
        <w:rPr>
          <w:rFonts w:hint="default" w:ascii="宋体" w:hAnsi="宋体"/>
          <w:color w:val="000000" w:themeColor="text1"/>
          <w:lang w:val="en-US" w:eastAsia="zh-CN"/>
          <w14:textFill>
            <w14:solidFill>
              <w14:schemeClr w14:val="tx1"/>
            </w14:solidFill>
          </w14:textFill>
        </w:rPr>
      </w:pPr>
    </w:p>
    <w:p w14:paraId="06A8D0EE">
      <w:pPr>
        <w:rPr>
          <w:rFonts w:hint="default" w:ascii="宋体" w:hAnsi="宋体"/>
          <w:color w:val="000000" w:themeColor="text1"/>
          <w:lang w:val="en-US" w:eastAsia="zh-CN"/>
          <w14:textFill>
            <w14:solidFill>
              <w14:schemeClr w14:val="tx1"/>
            </w14:solidFill>
          </w14:textFill>
        </w:rPr>
      </w:pPr>
    </w:p>
    <w:p w14:paraId="585C2170">
      <w:pPr>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N为00000000，register-count最终为0，led最终为0</w:t>
      </w:r>
    </w:p>
    <w:p w14:paraId="4890B7DC">
      <w:pPr>
        <w:rPr>
          <w:rFonts w:hint="default" w:ascii="宋体" w:hAnsi="宋体"/>
          <w:color w:val="000000" w:themeColor="text1"/>
          <w:lang w:val="en-US" w:eastAsia="zh-CN"/>
          <w14:textFill>
            <w14:solidFill>
              <w14:schemeClr w14:val="tx1"/>
            </w14:solidFill>
          </w14:textFill>
        </w:rPr>
      </w:pPr>
      <w:r>
        <w:rPr>
          <w:rFonts w:hint="default" w:ascii="宋体" w:hAnsi="宋体"/>
          <w:color w:val="000000" w:themeColor="text1"/>
          <w:lang w:val="en-US" w:eastAsia="zh-CN"/>
          <w14:textFill>
            <w14:solidFill>
              <w14:schemeClr w14:val="tx1"/>
            </w14:solidFill>
          </w14:textFill>
        </w:rPr>
        <w:drawing>
          <wp:inline distT="0" distB="0" distL="114300" distR="114300">
            <wp:extent cx="6112510" cy="3223895"/>
            <wp:effectExtent l="0" t="0" r="8890" b="1905"/>
            <wp:docPr id="10" name="图片 10" descr="1d650a64ad3e38189033d74ce574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d650a64ad3e38189033d74ce574ef1"/>
                    <pic:cNvPicPr>
                      <a:picLocks noChangeAspect="1"/>
                    </pic:cNvPicPr>
                  </pic:nvPicPr>
                  <pic:blipFill>
                    <a:blip r:embed="rId12"/>
                    <a:srcRect l="16019" t="18212" r="156" b="8847"/>
                    <a:stretch>
                      <a:fillRect/>
                    </a:stretch>
                  </pic:blipFill>
                  <pic:spPr>
                    <a:xfrm>
                      <a:off x="0" y="0"/>
                      <a:ext cx="6112510" cy="3223895"/>
                    </a:xfrm>
                    <a:prstGeom prst="rect">
                      <a:avLst/>
                    </a:prstGeom>
                  </pic:spPr>
                </pic:pic>
              </a:graphicData>
            </a:graphic>
          </wp:inline>
        </w:drawing>
      </w:r>
    </w:p>
    <w:p w14:paraId="01D91E50">
      <w:pPr>
        <w:rPr>
          <w:rFonts w:hint="default" w:ascii="宋体" w:hAnsi="宋体"/>
          <w:color w:val="000000" w:themeColor="text1"/>
          <w:lang w:val="en-US" w:eastAsia="zh-CN"/>
          <w14:textFill>
            <w14:solidFill>
              <w14:schemeClr w14:val="tx1"/>
            </w14:solidFill>
          </w14:textFill>
        </w:rPr>
      </w:pPr>
    </w:p>
    <w:p w14:paraId="2436F9B0">
      <w:pPr>
        <w:rPr>
          <w:rFonts w:hint="default" w:ascii="宋体" w:hAnsi="宋体"/>
          <w:color w:val="000000" w:themeColor="text1"/>
          <w:lang w:val="en-US" w:eastAsia="zh-CN"/>
          <w14:textFill>
            <w14:solidFill>
              <w14:schemeClr w14:val="tx1"/>
            </w14:solidFill>
          </w14:textFill>
        </w:rPr>
      </w:pPr>
    </w:p>
    <w:p w14:paraId="09CD1697">
      <w:pPr>
        <w:rPr>
          <w:rFonts w:hint="default" w:ascii="宋体" w:hAnsi="宋体"/>
          <w:color w:val="000000" w:themeColor="text1"/>
          <w:lang w:val="en-US" w:eastAsia="zh-CN"/>
          <w14:textFill>
            <w14:solidFill>
              <w14:schemeClr w14:val="tx1"/>
            </w14:solidFill>
          </w14:textFill>
        </w:rPr>
      </w:pPr>
    </w:p>
    <w:p w14:paraId="779E42E5">
      <w:pPr>
        <w:rPr>
          <w:rFonts w:hint="default" w:ascii="宋体" w:hAnsi="宋体"/>
          <w:color w:val="000000" w:themeColor="text1"/>
          <w:lang w:val="en-US" w:eastAsia="zh-CN"/>
          <w14:textFill>
            <w14:solidFill>
              <w14:schemeClr w14:val="tx1"/>
            </w14:solidFill>
          </w14:textFill>
        </w:rPr>
      </w:pPr>
    </w:p>
    <w:p w14:paraId="5E704577">
      <w:pPr>
        <w:rPr>
          <w:rFonts w:hint="default" w:ascii="宋体" w:hAnsi="宋体"/>
          <w:color w:val="000000" w:themeColor="text1"/>
          <w:lang w:val="en-US" w:eastAsia="zh-CN"/>
          <w14:textFill>
            <w14:solidFill>
              <w14:schemeClr w14:val="tx1"/>
            </w14:solidFill>
          </w14:textFill>
        </w:rPr>
      </w:pPr>
    </w:p>
    <w:p w14:paraId="054C1A0D">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4.实验总电路图</w:t>
      </w:r>
    </w:p>
    <w:p w14:paraId="633E9B3B">
      <w:pPr>
        <w:rPr>
          <w:rFonts w:hint="eastAsia" w:eastAsia="黑体"/>
          <w:b/>
          <w:color w:val="000000" w:themeColor="text1"/>
          <w:sz w:val="24"/>
          <w:lang w:val="en-US" w:eastAsia="zh-CN"/>
          <w14:textFill>
            <w14:solidFill>
              <w14:schemeClr w14:val="tx1"/>
            </w14:solidFill>
          </w14:textFill>
        </w:rPr>
      </w:pPr>
    </w:p>
    <w:p w14:paraId="2F4FCD51">
      <w:pPr>
        <w:rPr>
          <w:rFonts w:hint="eastAsia" w:eastAsia="黑体"/>
          <w:b/>
          <w:color w:val="000000" w:themeColor="text1"/>
          <w:sz w:val="24"/>
          <w:lang w:val="en-US" w:eastAsia="zh-CN"/>
          <w14:textFill>
            <w14:solidFill>
              <w14:schemeClr w14:val="tx1"/>
            </w14:solidFill>
          </w14:textFill>
        </w:rPr>
      </w:pPr>
    </w:p>
    <w:p w14:paraId="3262ABBD">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6158230" cy="2709545"/>
            <wp:effectExtent l="0" t="0" r="1270" b="8255"/>
            <wp:docPr id="11" name="图片 11" descr="171490931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14909310400"/>
                    <pic:cNvPicPr>
                      <a:picLocks noChangeAspect="1"/>
                    </pic:cNvPicPr>
                  </pic:nvPicPr>
                  <pic:blipFill>
                    <a:blip r:embed="rId13"/>
                    <a:stretch>
                      <a:fillRect/>
                    </a:stretch>
                  </pic:blipFill>
                  <pic:spPr>
                    <a:xfrm>
                      <a:off x="0" y="0"/>
                      <a:ext cx="6158230" cy="2709545"/>
                    </a:xfrm>
                    <a:prstGeom prst="rect">
                      <a:avLst/>
                    </a:prstGeom>
                  </pic:spPr>
                </pic:pic>
              </a:graphicData>
            </a:graphic>
          </wp:inline>
        </w:drawing>
      </w:r>
    </w:p>
    <w:p w14:paraId="65191C7B">
      <w:pPr>
        <w:rPr>
          <w:rFonts w:hint="eastAsia" w:eastAsia="黑体"/>
          <w:b/>
          <w:color w:val="000000" w:themeColor="text1"/>
          <w:sz w:val="24"/>
          <w:lang w:val="en-US" w:eastAsia="zh-CN"/>
          <w14:textFill>
            <w14:solidFill>
              <w14:schemeClr w14:val="tx1"/>
            </w14:solidFill>
          </w14:textFill>
        </w:rPr>
      </w:pPr>
    </w:p>
    <w:p w14:paraId="53993CD4">
      <w:pPr>
        <w:rPr>
          <w:rFonts w:hint="eastAsia" w:eastAsia="黑体"/>
          <w:b/>
          <w:color w:val="000000" w:themeColor="text1"/>
          <w:sz w:val="24"/>
          <w:lang w:val="en-US" w:eastAsia="zh-CN"/>
          <w14:textFill>
            <w14:solidFill>
              <w14:schemeClr w14:val="tx1"/>
            </w14:solidFill>
          </w14:textFill>
        </w:rPr>
      </w:pPr>
    </w:p>
    <w:p w14:paraId="418E08A3">
      <w:pPr>
        <w:rPr>
          <w:rFonts w:hint="eastAsia" w:eastAsia="黑体"/>
          <w:b/>
          <w:color w:val="000000" w:themeColor="text1"/>
          <w:sz w:val="24"/>
          <w:lang w:val="en-US" w:eastAsia="zh-CN"/>
          <w14:textFill>
            <w14:solidFill>
              <w14:schemeClr w14:val="tx1"/>
            </w14:solidFill>
          </w14:textFill>
        </w:rPr>
      </w:pPr>
    </w:p>
    <w:p w14:paraId="5F7E57EF">
      <w:pPr>
        <w:rPr>
          <w:rFonts w:hint="eastAsia" w:eastAsia="黑体"/>
          <w:b/>
          <w:color w:val="000000" w:themeColor="text1"/>
          <w:sz w:val="24"/>
          <w:lang w:val="en-US" w:eastAsia="zh-CN"/>
          <w14:textFill>
            <w14:solidFill>
              <w14:schemeClr w14:val="tx1"/>
            </w14:solidFill>
          </w14:textFill>
        </w:rPr>
      </w:pPr>
    </w:p>
    <w:p w14:paraId="38586F70">
      <w:pPr>
        <w:rPr>
          <w:rFonts w:hint="eastAsia" w:eastAsia="黑体"/>
          <w:b/>
          <w:color w:val="000000" w:themeColor="text1"/>
          <w:sz w:val="24"/>
          <w:lang w:val="en-US" w:eastAsia="zh-CN"/>
          <w14:textFill>
            <w14:solidFill>
              <w14:schemeClr w14:val="tx1"/>
            </w14:solidFill>
          </w14:textFill>
        </w:rPr>
      </w:pPr>
    </w:p>
    <w:p w14:paraId="3A931624">
      <w:pPr>
        <w:rPr>
          <w:rFonts w:hint="eastAsia" w:eastAsia="黑体"/>
          <w:b/>
          <w:color w:val="000000" w:themeColor="text1"/>
          <w:sz w:val="28"/>
          <w:szCs w:val="28"/>
          <w:lang w:val="en-US" w:eastAsia="zh-CN"/>
          <w14:textFill>
            <w14:solidFill>
              <w14:schemeClr w14:val="tx1"/>
            </w14:solidFill>
          </w14:textFill>
        </w:rPr>
      </w:pPr>
      <w:r>
        <w:rPr>
          <w:rFonts w:hint="eastAsia" w:eastAsia="黑体"/>
          <w:b/>
          <w:color w:val="000000" w:themeColor="text1"/>
          <w:sz w:val="28"/>
          <w:szCs w:val="28"/>
          <w:lang w:val="en-US" w:eastAsia="zh-CN"/>
          <w14:textFill>
            <w14:solidFill>
              <w14:schemeClr w14:val="tx1"/>
            </w14:solidFill>
          </w14:textFill>
        </w:rPr>
        <w:t>5.</w:t>
      </w:r>
      <w:r>
        <w:rPr>
          <w:rFonts w:hint="default" w:eastAsia="黑体"/>
          <w:b/>
          <w:color w:val="000000" w:themeColor="text1"/>
          <w:sz w:val="28"/>
          <w:szCs w:val="28"/>
          <w:lang w:val="en-US" w:eastAsia="zh-CN"/>
          <w14:textFill>
            <w14:solidFill>
              <w14:schemeClr w14:val="tx1"/>
            </w14:solidFill>
          </w14:textFill>
        </w:rPr>
        <w:t xml:space="preserve"> </w:t>
      </w:r>
      <w:r>
        <w:rPr>
          <w:rFonts w:hint="eastAsia" w:eastAsia="黑体"/>
          <w:b/>
          <w:color w:val="000000" w:themeColor="text1"/>
          <w:sz w:val="28"/>
          <w:szCs w:val="28"/>
          <w:lang w:val="en-US" w:eastAsia="zh-CN"/>
          <w14:textFill>
            <w14:solidFill>
              <w14:schemeClr w14:val="tx1"/>
            </w14:solidFill>
          </w14:textFill>
        </w:rPr>
        <w:t>上板验证</w:t>
      </w:r>
    </w:p>
    <w:p w14:paraId="648CFD5C">
      <w:pPr>
        <w:rPr>
          <w:rFonts w:hint="eastAsia" w:eastAsia="黑体"/>
          <w:b/>
          <w:color w:val="000000" w:themeColor="text1"/>
          <w:sz w:val="24"/>
          <w:lang w:val="en-US" w:eastAsia="zh-CN"/>
          <w14:textFill>
            <w14:solidFill>
              <w14:schemeClr w14:val="tx1"/>
            </w14:solidFill>
          </w14:textFill>
        </w:rPr>
      </w:pPr>
    </w:p>
    <w:p w14:paraId="6729355B">
      <w:pPr>
        <w:rPr>
          <w:rFonts w:hint="eastAsia" w:eastAsia="黑体"/>
          <w:b/>
          <w:color w:val="000000" w:themeColor="text1"/>
          <w:sz w:val="24"/>
          <w:lang w:val="en-US" w:eastAsia="zh-CN"/>
          <w14:textFill>
            <w14:solidFill>
              <w14:schemeClr w14:val="tx1"/>
            </w14:solidFill>
          </w14:textFill>
        </w:rPr>
      </w:pPr>
      <w:r>
        <w:rPr>
          <w:rFonts w:hint="eastAsia" w:eastAsia="黑体"/>
          <w:b/>
          <w:color w:val="000000" w:themeColor="text1"/>
          <w:sz w:val="24"/>
          <w:lang w:val="en-US" w:eastAsia="zh-CN"/>
          <w14:textFill>
            <w14:solidFill>
              <w14:schemeClr w14:val="tx1"/>
            </w14:solidFill>
          </w14:textFill>
        </w:rPr>
        <w:t>引脚设置：</w:t>
      </w:r>
    </w:p>
    <w:p w14:paraId="6F3ED341">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6116320" cy="1664335"/>
            <wp:effectExtent l="0" t="0" r="5080" b="12065"/>
            <wp:docPr id="13" name="图片 13" descr="17149099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14909903978"/>
                    <pic:cNvPicPr>
                      <a:picLocks noChangeAspect="1"/>
                    </pic:cNvPicPr>
                  </pic:nvPicPr>
                  <pic:blipFill>
                    <a:blip r:embed="rId14"/>
                    <a:stretch>
                      <a:fillRect/>
                    </a:stretch>
                  </pic:blipFill>
                  <pic:spPr>
                    <a:xfrm>
                      <a:off x="0" y="0"/>
                      <a:ext cx="6116320" cy="1664335"/>
                    </a:xfrm>
                    <a:prstGeom prst="rect">
                      <a:avLst/>
                    </a:prstGeom>
                  </pic:spPr>
                </pic:pic>
              </a:graphicData>
            </a:graphic>
          </wp:inline>
        </w:drawing>
      </w:r>
    </w:p>
    <w:p w14:paraId="4AD826A2">
      <w:pPr>
        <w:rPr>
          <w:rFonts w:hint="default" w:eastAsia="黑体"/>
          <w:b/>
          <w:color w:val="000000" w:themeColor="text1"/>
          <w:sz w:val="24"/>
          <w:lang w:val="en-US" w:eastAsia="zh-CN"/>
          <w14:textFill>
            <w14:solidFill>
              <w14:schemeClr w14:val="tx1"/>
            </w14:solidFill>
          </w14:textFill>
        </w:rPr>
      </w:pPr>
    </w:p>
    <w:p w14:paraId="448058AD">
      <w:pPr>
        <w:rPr>
          <w:rFonts w:hint="eastAsia" w:eastAsia="黑体"/>
          <w:b/>
          <w:color w:val="000000" w:themeColor="text1"/>
          <w:sz w:val="24"/>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N的输入由右下八个开关输入，开关T5为reset，F6为灯。</w:t>
      </w:r>
    </w:p>
    <w:p w14:paraId="2A7D2EF5">
      <w:pPr>
        <w:rPr>
          <w:rFonts w:hint="eastAsia" w:eastAsia="黑体"/>
          <w:b/>
          <w:color w:val="000000" w:themeColor="text1"/>
          <w:sz w:val="24"/>
          <w:lang w:val="en-US" w:eastAsia="zh-CN"/>
          <w14:textFill>
            <w14:solidFill>
              <w14:schemeClr w14:val="tx1"/>
            </w14:solidFill>
          </w14:textFill>
        </w:rPr>
      </w:pPr>
    </w:p>
    <w:p w14:paraId="6ABA356B">
      <w:pPr>
        <w:rPr>
          <w:rFonts w:hint="default" w:eastAsia="黑体"/>
          <w:b/>
          <w:color w:val="000000" w:themeColor="text1"/>
          <w:sz w:val="24"/>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1）下图N值为00001111，1与0数量相等，此时灯亮。</w:t>
      </w:r>
    </w:p>
    <w:p w14:paraId="2D8D61E5">
      <w:pPr>
        <w:rPr>
          <w:rFonts w:hint="default" w:eastAsia="黑体"/>
          <w:b/>
          <w:color w:val="000000" w:themeColor="text1"/>
          <w:sz w:val="24"/>
          <w:lang w:val="en-US" w:eastAsia="zh-CN"/>
          <w14:textFill>
            <w14:solidFill>
              <w14:schemeClr w14:val="tx1"/>
            </w14:solidFill>
          </w14:textFill>
        </w:rPr>
      </w:pPr>
      <w:r>
        <w:rPr>
          <w:rFonts w:hint="default" w:eastAsia="黑体"/>
          <w:b/>
          <w:color w:val="000000" w:themeColor="text1"/>
          <w:sz w:val="24"/>
          <w:lang w:val="en-US" w:eastAsia="zh-CN"/>
          <w14:textFill>
            <w14:solidFill>
              <w14:schemeClr w14:val="tx1"/>
            </w14:solidFill>
          </w14:textFill>
        </w:rPr>
        <w:drawing>
          <wp:inline distT="0" distB="0" distL="114300" distR="114300">
            <wp:extent cx="3867150" cy="2654300"/>
            <wp:effectExtent l="0" t="0" r="6350" b="0"/>
            <wp:docPr id="12" name="图片 12" descr="847501df9057264f4d1139d001fe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47501df9057264f4d1139d001fe3fe"/>
                    <pic:cNvPicPr>
                      <a:picLocks noChangeAspect="1"/>
                    </pic:cNvPicPr>
                  </pic:nvPicPr>
                  <pic:blipFill>
                    <a:blip r:embed="rId15"/>
                    <a:stretch>
                      <a:fillRect/>
                    </a:stretch>
                  </pic:blipFill>
                  <pic:spPr>
                    <a:xfrm>
                      <a:off x="0" y="0"/>
                      <a:ext cx="3867150" cy="2654300"/>
                    </a:xfrm>
                    <a:prstGeom prst="rect">
                      <a:avLst/>
                    </a:prstGeom>
                  </pic:spPr>
                </pic:pic>
              </a:graphicData>
            </a:graphic>
          </wp:inline>
        </w:drawing>
      </w:r>
    </w:p>
    <w:p w14:paraId="58B8F59F">
      <w:pPr>
        <w:rPr>
          <w:rFonts w:hint="default" w:eastAsia="黑体"/>
          <w:b/>
          <w:color w:val="000000" w:themeColor="text1"/>
          <w:sz w:val="24"/>
          <w:lang w:val="en-US" w:eastAsia="zh-CN"/>
          <w14:textFill>
            <w14:solidFill>
              <w14:schemeClr w14:val="tx1"/>
            </w14:solidFill>
          </w14:textFill>
        </w:rPr>
      </w:pPr>
    </w:p>
    <w:p w14:paraId="283A69B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2）下图N值为00010111，1与0数量相等，此时灯亮。</w:t>
      </w:r>
    </w:p>
    <w:p w14:paraId="11AB2641">
      <w:pPr>
        <w:rPr>
          <w:rFonts w:hint="eastAsia"/>
          <w:color w:val="000000" w:themeColor="text1"/>
          <w:lang w:val="en-US" w:eastAsia="zh-CN"/>
          <w14:textFill>
            <w14:solidFill>
              <w14:schemeClr w14:val="tx1"/>
            </w14:solidFill>
          </w14:textFill>
        </w:rPr>
      </w:pPr>
    </w:p>
    <w:p w14:paraId="518D22D8">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drawing>
          <wp:inline distT="0" distB="0" distL="114300" distR="114300">
            <wp:extent cx="3822700" cy="2319020"/>
            <wp:effectExtent l="0" t="0" r="0" b="5080"/>
            <wp:docPr id="14" name="图片 14" descr="e05b348081baa3e754ad261ad39e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05b348081baa3e754ad261ad39e9b1"/>
                    <pic:cNvPicPr>
                      <a:picLocks noChangeAspect="1"/>
                    </pic:cNvPicPr>
                  </pic:nvPicPr>
                  <pic:blipFill>
                    <a:blip r:embed="rId16"/>
                    <a:stretch>
                      <a:fillRect/>
                    </a:stretch>
                  </pic:blipFill>
                  <pic:spPr>
                    <a:xfrm>
                      <a:off x="0" y="0"/>
                      <a:ext cx="3822700" cy="2319020"/>
                    </a:xfrm>
                    <a:prstGeom prst="rect">
                      <a:avLst/>
                    </a:prstGeom>
                  </pic:spPr>
                </pic:pic>
              </a:graphicData>
            </a:graphic>
          </wp:inline>
        </w:drawing>
      </w:r>
    </w:p>
    <w:p w14:paraId="34C66D09">
      <w:pPr>
        <w:rPr>
          <w:rFonts w:hint="eastAsia"/>
          <w:color w:val="000000" w:themeColor="text1"/>
          <w:lang w:val="en-US" w:eastAsia="zh-CN"/>
          <w14:textFill>
            <w14:solidFill>
              <w14:schemeClr w14:val="tx1"/>
            </w14:solidFill>
          </w14:textFill>
        </w:rPr>
      </w:pPr>
    </w:p>
    <w:p w14:paraId="6A7DDA7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3）下图N值为00000011，1与0数量不相等，此时灯灭。</w:t>
      </w:r>
    </w:p>
    <w:p w14:paraId="7B80FD74">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drawing>
          <wp:inline distT="0" distB="0" distL="114300" distR="114300">
            <wp:extent cx="3791585" cy="2378075"/>
            <wp:effectExtent l="0" t="0" r="5715" b="9525"/>
            <wp:docPr id="15" name="图片 15" descr="9fd57275e7c4d1fd92e74bb25852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fd57275e7c4d1fd92e74bb25852a69"/>
                    <pic:cNvPicPr>
                      <a:picLocks noChangeAspect="1"/>
                    </pic:cNvPicPr>
                  </pic:nvPicPr>
                  <pic:blipFill>
                    <a:blip r:embed="rId17"/>
                    <a:stretch>
                      <a:fillRect/>
                    </a:stretch>
                  </pic:blipFill>
                  <pic:spPr>
                    <a:xfrm>
                      <a:off x="0" y="0"/>
                      <a:ext cx="3791585" cy="2378075"/>
                    </a:xfrm>
                    <a:prstGeom prst="rect">
                      <a:avLst/>
                    </a:prstGeom>
                  </pic:spPr>
                </pic:pic>
              </a:graphicData>
            </a:graphic>
          </wp:inline>
        </w:drawing>
      </w:r>
    </w:p>
    <w:p w14:paraId="15CF0832">
      <w:pPr>
        <w:rPr>
          <w:rFonts w:hint="eastAsia"/>
          <w:color w:val="000000" w:themeColor="text1"/>
          <w:lang w:val="en-US" w:eastAsia="zh-CN"/>
          <w14:textFill>
            <w14:solidFill>
              <w14:schemeClr w14:val="tx1"/>
            </w14:solidFill>
          </w14:textFill>
        </w:rPr>
      </w:pPr>
    </w:p>
    <w:p w14:paraId="0BC74EC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4）下图N值为11111000，1与0数量不相等，此时灯灭。</w:t>
      </w:r>
    </w:p>
    <w:p w14:paraId="15BB9420">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drawing>
          <wp:inline distT="0" distB="0" distL="114300" distR="114300">
            <wp:extent cx="3890010" cy="2369185"/>
            <wp:effectExtent l="0" t="0" r="8890" b="5715"/>
            <wp:docPr id="16" name="图片 16" descr="5cdec5ea1473bfaa67e271537d4a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cdec5ea1473bfaa67e271537d4a354"/>
                    <pic:cNvPicPr>
                      <a:picLocks noChangeAspect="1"/>
                    </pic:cNvPicPr>
                  </pic:nvPicPr>
                  <pic:blipFill>
                    <a:blip r:embed="rId18"/>
                    <a:stretch>
                      <a:fillRect/>
                    </a:stretch>
                  </pic:blipFill>
                  <pic:spPr>
                    <a:xfrm>
                      <a:off x="0" y="0"/>
                      <a:ext cx="3890010" cy="2369185"/>
                    </a:xfrm>
                    <a:prstGeom prst="rect">
                      <a:avLst/>
                    </a:prstGeom>
                  </pic:spPr>
                </pic:pic>
              </a:graphicData>
            </a:graphic>
          </wp:inline>
        </w:drawing>
      </w:r>
    </w:p>
    <w:p w14:paraId="7E95875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p w14:paraId="365B203E">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综上，上板验证代码可以实现专用微处理器的功能。</w:t>
      </w:r>
    </w:p>
    <w:p w14:paraId="2541BBF9">
      <w:pPr>
        <w:rPr>
          <w:rFonts w:hint="eastAsia"/>
          <w:color w:val="000000" w:themeColor="text1"/>
          <w:lang w:val="en-US" w:eastAsia="zh-CN"/>
          <w14:textFill>
            <w14:solidFill>
              <w14:schemeClr w14:val="tx1"/>
            </w14:solidFill>
          </w14:textFill>
        </w:rPr>
      </w:pPr>
    </w:p>
    <w:p w14:paraId="2A2917A5">
      <w:pPr>
        <w:rPr>
          <w:rFonts w:hint="eastAsia"/>
          <w:color w:val="000000" w:themeColor="text1"/>
          <w:lang w:val="en-US" w:eastAsia="zh-CN"/>
          <w14:textFill>
            <w14:solidFill>
              <w14:schemeClr w14:val="tx1"/>
            </w14:solidFill>
          </w14:textFill>
        </w:rPr>
      </w:pPr>
    </w:p>
    <w:p w14:paraId="34EC3644">
      <w:pPr>
        <w:rPr>
          <w:rFonts w:hint="eastAsia"/>
          <w:color w:val="000000" w:themeColor="text1"/>
          <w:lang w:val="en-US" w:eastAsia="zh-CN"/>
          <w14:textFill>
            <w14:solidFill>
              <w14:schemeClr w14:val="tx1"/>
            </w14:solidFill>
          </w14:textFill>
        </w:rPr>
      </w:pPr>
    </w:p>
    <w:p w14:paraId="6FD2E336">
      <w:pPr>
        <w:rPr>
          <w:rFonts w:hint="default"/>
          <w:color w:val="000000" w:themeColor="text1"/>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6.实验总结</w:t>
      </w:r>
    </w:p>
    <w:p w14:paraId="313CC879">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本次实验要求设计一个专用微处理器，实验部分可以主要分为数据通路、状态机、顶层模块连接。</w:t>
      </w:r>
    </w:p>
    <w:p w14:paraId="7B623C3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在写状态机的代码过程中，我再次认识到状态转换图的重要性。从图中我们可以清晰认识到状态关系，正确书写状态转化代码和现态逻辑。另外，控制字可以结合原理图得到，帮助我们正确书写状态机的输出。</w:t>
      </w:r>
    </w:p>
    <w:p w14:paraId="545867E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对于数据通路的设计，首先应该根据伪代码明确器件，再进行连线。整体思路也十分清晰。最后顶层模块将两个主要模块连接，经仿真和上板测试，编码可以正确实现要求的功能。</w:t>
      </w:r>
    </w:p>
    <w:p w14:paraId="0ED4077A">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本次实验为专用微处理器的设计提供了有条理的思路，并有效锻炼了我们根据功能要求设计专用微处理器的能力，为之后实现更复杂多样的功能做了良好的铺垫。另外，在本次实验过程中出现了一些错误，我也通过仿真图找出了异常的代码并进行修正，这些错误的改正过程使我可以更熟练地书写仿真代码并积累改错的经验，具有实用性，让我受益匪浅。</w:t>
      </w:r>
    </w:p>
    <w:p w14:paraId="15ABDE99">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A3NTdmMjhlNTY3ZDU2NzdkM2RkMTQxOWZiYTJiZTcifQ=="/>
  </w:docVars>
  <w:rsids>
    <w:rsidRoot w:val="00B75991"/>
    <w:rsid w:val="00004F5F"/>
    <w:rsid w:val="000066D4"/>
    <w:rsid w:val="00013030"/>
    <w:rsid w:val="00015B9F"/>
    <w:rsid w:val="00027965"/>
    <w:rsid w:val="000319B4"/>
    <w:rsid w:val="0003495C"/>
    <w:rsid w:val="0005573B"/>
    <w:rsid w:val="00084F6C"/>
    <w:rsid w:val="000A6A13"/>
    <w:rsid w:val="000F26B7"/>
    <w:rsid w:val="000F4657"/>
    <w:rsid w:val="0012126D"/>
    <w:rsid w:val="00123DF3"/>
    <w:rsid w:val="001247D9"/>
    <w:rsid w:val="00132A08"/>
    <w:rsid w:val="00154F3D"/>
    <w:rsid w:val="0016336F"/>
    <w:rsid w:val="0016609C"/>
    <w:rsid w:val="0017428F"/>
    <w:rsid w:val="001A37B4"/>
    <w:rsid w:val="001C00C2"/>
    <w:rsid w:val="001C7837"/>
    <w:rsid w:val="001D1F77"/>
    <w:rsid w:val="001F523A"/>
    <w:rsid w:val="0021090C"/>
    <w:rsid w:val="00221D42"/>
    <w:rsid w:val="00230C2A"/>
    <w:rsid w:val="00233337"/>
    <w:rsid w:val="0023580C"/>
    <w:rsid w:val="002377A9"/>
    <w:rsid w:val="002416FA"/>
    <w:rsid w:val="002419F8"/>
    <w:rsid w:val="00241B12"/>
    <w:rsid w:val="0025582E"/>
    <w:rsid w:val="00282D7F"/>
    <w:rsid w:val="002B389B"/>
    <w:rsid w:val="002F0CCE"/>
    <w:rsid w:val="00321D54"/>
    <w:rsid w:val="00341EB6"/>
    <w:rsid w:val="003617D7"/>
    <w:rsid w:val="00390EF6"/>
    <w:rsid w:val="003922FC"/>
    <w:rsid w:val="003F46AA"/>
    <w:rsid w:val="00401B1C"/>
    <w:rsid w:val="00406A66"/>
    <w:rsid w:val="00415791"/>
    <w:rsid w:val="004209CA"/>
    <w:rsid w:val="0042169A"/>
    <w:rsid w:val="004315D9"/>
    <w:rsid w:val="004438D5"/>
    <w:rsid w:val="00484B97"/>
    <w:rsid w:val="00485B83"/>
    <w:rsid w:val="00490376"/>
    <w:rsid w:val="00493938"/>
    <w:rsid w:val="004944EB"/>
    <w:rsid w:val="004E2D9B"/>
    <w:rsid w:val="004E5D97"/>
    <w:rsid w:val="004F25B2"/>
    <w:rsid w:val="004F317B"/>
    <w:rsid w:val="004F5AF6"/>
    <w:rsid w:val="0050255F"/>
    <w:rsid w:val="0050472E"/>
    <w:rsid w:val="00520702"/>
    <w:rsid w:val="005271F2"/>
    <w:rsid w:val="00537531"/>
    <w:rsid w:val="00542A1C"/>
    <w:rsid w:val="005543AE"/>
    <w:rsid w:val="00556834"/>
    <w:rsid w:val="005669F4"/>
    <w:rsid w:val="00570914"/>
    <w:rsid w:val="00583836"/>
    <w:rsid w:val="005938F2"/>
    <w:rsid w:val="005A1B9E"/>
    <w:rsid w:val="005C773A"/>
    <w:rsid w:val="005D5AE2"/>
    <w:rsid w:val="005E50FE"/>
    <w:rsid w:val="005E57F5"/>
    <w:rsid w:val="00612257"/>
    <w:rsid w:val="00620F1B"/>
    <w:rsid w:val="00623D94"/>
    <w:rsid w:val="0066653D"/>
    <w:rsid w:val="0069608A"/>
    <w:rsid w:val="006C14FC"/>
    <w:rsid w:val="006C4E68"/>
    <w:rsid w:val="006D718F"/>
    <w:rsid w:val="00701B88"/>
    <w:rsid w:val="00707294"/>
    <w:rsid w:val="00710E5F"/>
    <w:rsid w:val="007233A1"/>
    <w:rsid w:val="00723DA4"/>
    <w:rsid w:val="007300D6"/>
    <w:rsid w:val="00731F5C"/>
    <w:rsid w:val="00735B69"/>
    <w:rsid w:val="00765425"/>
    <w:rsid w:val="00777776"/>
    <w:rsid w:val="007A4CD3"/>
    <w:rsid w:val="007A7749"/>
    <w:rsid w:val="007A7A08"/>
    <w:rsid w:val="007B4A48"/>
    <w:rsid w:val="007C18B6"/>
    <w:rsid w:val="00852268"/>
    <w:rsid w:val="008576BB"/>
    <w:rsid w:val="008618C3"/>
    <w:rsid w:val="0087113A"/>
    <w:rsid w:val="0088575C"/>
    <w:rsid w:val="008953A1"/>
    <w:rsid w:val="008A1E0C"/>
    <w:rsid w:val="008A4AA2"/>
    <w:rsid w:val="008C0E1B"/>
    <w:rsid w:val="008C5B76"/>
    <w:rsid w:val="008F3234"/>
    <w:rsid w:val="0093196D"/>
    <w:rsid w:val="00943782"/>
    <w:rsid w:val="00963943"/>
    <w:rsid w:val="00994826"/>
    <w:rsid w:val="00995917"/>
    <w:rsid w:val="00996CD7"/>
    <w:rsid w:val="009A23D3"/>
    <w:rsid w:val="009B45C2"/>
    <w:rsid w:val="009D1909"/>
    <w:rsid w:val="009F58BD"/>
    <w:rsid w:val="00A15CC6"/>
    <w:rsid w:val="00A16925"/>
    <w:rsid w:val="00A31AF4"/>
    <w:rsid w:val="00A6441B"/>
    <w:rsid w:val="00A71419"/>
    <w:rsid w:val="00A736DA"/>
    <w:rsid w:val="00A74D8A"/>
    <w:rsid w:val="00A76487"/>
    <w:rsid w:val="00A90477"/>
    <w:rsid w:val="00A93E68"/>
    <w:rsid w:val="00A96EC5"/>
    <w:rsid w:val="00AA0DA2"/>
    <w:rsid w:val="00AB4B98"/>
    <w:rsid w:val="00AE0B9E"/>
    <w:rsid w:val="00B1750A"/>
    <w:rsid w:val="00B42A0E"/>
    <w:rsid w:val="00B73960"/>
    <w:rsid w:val="00B75991"/>
    <w:rsid w:val="00BC791C"/>
    <w:rsid w:val="00BD5FB6"/>
    <w:rsid w:val="00BE2A7A"/>
    <w:rsid w:val="00BF6EA2"/>
    <w:rsid w:val="00C24CEC"/>
    <w:rsid w:val="00C316FE"/>
    <w:rsid w:val="00C817CF"/>
    <w:rsid w:val="00C831E9"/>
    <w:rsid w:val="00C8704D"/>
    <w:rsid w:val="00C87E63"/>
    <w:rsid w:val="00C9384C"/>
    <w:rsid w:val="00C9617C"/>
    <w:rsid w:val="00CF5494"/>
    <w:rsid w:val="00D02FA5"/>
    <w:rsid w:val="00D140B0"/>
    <w:rsid w:val="00D27F69"/>
    <w:rsid w:val="00D34F1A"/>
    <w:rsid w:val="00D64943"/>
    <w:rsid w:val="00D7363C"/>
    <w:rsid w:val="00D736F6"/>
    <w:rsid w:val="00D73BE7"/>
    <w:rsid w:val="00D73F03"/>
    <w:rsid w:val="00D818FC"/>
    <w:rsid w:val="00D82E3C"/>
    <w:rsid w:val="00D9006A"/>
    <w:rsid w:val="00DA5BE1"/>
    <w:rsid w:val="00DE0F2D"/>
    <w:rsid w:val="00E029DC"/>
    <w:rsid w:val="00E0673E"/>
    <w:rsid w:val="00E06BDA"/>
    <w:rsid w:val="00E163B4"/>
    <w:rsid w:val="00E332D6"/>
    <w:rsid w:val="00E53C96"/>
    <w:rsid w:val="00E84F1F"/>
    <w:rsid w:val="00E93360"/>
    <w:rsid w:val="00EC204C"/>
    <w:rsid w:val="00ED2901"/>
    <w:rsid w:val="00ED3037"/>
    <w:rsid w:val="00F02B9A"/>
    <w:rsid w:val="00F10342"/>
    <w:rsid w:val="00F33BCE"/>
    <w:rsid w:val="00F567CB"/>
    <w:rsid w:val="00F57FBB"/>
    <w:rsid w:val="00F81176"/>
    <w:rsid w:val="00F83D0C"/>
    <w:rsid w:val="00F85C46"/>
    <w:rsid w:val="00FA3431"/>
    <w:rsid w:val="00FB0480"/>
    <w:rsid w:val="00FF1400"/>
    <w:rsid w:val="022411E8"/>
    <w:rsid w:val="029F53A6"/>
    <w:rsid w:val="038D4A9A"/>
    <w:rsid w:val="08057A5A"/>
    <w:rsid w:val="09120680"/>
    <w:rsid w:val="097A4477"/>
    <w:rsid w:val="0BB7550F"/>
    <w:rsid w:val="0D097FEC"/>
    <w:rsid w:val="0FD348E1"/>
    <w:rsid w:val="10635C65"/>
    <w:rsid w:val="10A87B1C"/>
    <w:rsid w:val="125A4E46"/>
    <w:rsid w:val="130F3E82"/>
    <w:rsid w:val="14D233B9"/>
    <w:rsid w:val="16157262"/>
    <w:rsid w:val="19622F5E"/>
    <w:rsid w:val="199926F8"/>
    <w:rsid w:val="1D1502E7"/>
    <w:rsid w:val="20A26336"/>
    <w:rsid w:val="214473ED"/>
    <w:rsid w:val="2302130E"/>
    <w:rsid w:val="243674C1"/>
    <w:rsid w:val="25AE12D9"/>
    <w:rsid w:val="274C0DA9"/>
    <w:rsid w:val="277F2F2D"/>
    <w:rsid w:val="297A7E50"/>
    <w:rsid w:val="2A2B114A"/>
    <w:rsid w:val="2BB533C1"/>
    <w:rsid w:val="2D727090"/>
    <w:rsid w:val="2E304F81"/>
    <w:rsid w:val="30BC0D4E"/>
    <w:rsid w:val="32CE7C7A"/>
    <w:rsid w:val="33022567"/>
    <w:rsid w:val="336E0C57"/>
    <w:rsid w:val="3AA50AA5"/>
    <w:rsid w:val="3CFF1887"/>
    <w:rsid w:val="3D393726"/>
    <w:rsid w:val="44E34B13"/>
    <w:rsid w:val="46F408CA"/>
    <w:rsid w:val="4A6E2C61"/>
    <w:rsid w:val="4CF6372D"/>
    <w:rsid w:val="4F4C553B"/>
    <w:rsid w:val="51F63FD2"/>
    <w:rsid w:val="52170CAD"/>
    <w:rsid w:val="565D4F61"/>
    <w:rsid w:val="587D5FF2"/>
    <w:rsid w:val="59123351"/>
    <w:rsid w:val="59EE791A"/>
    <w:rsid w:val="5B287B9E"/>
    <w:rsid w:val="5C292E8C"/>
    <w:rsid w:val="642108EC"/>
    <w:rsid w:val="656767D3"/>
    <w:rsid w:val="6C2947E2"/>
    <w:rsid w:val="6F320CBA"/>
    <w:rsid w:val="6F765F90"/>
    <w:rsid w:val="72435ED2"/>
    <w:rsid w:val="74387CB8"/>
    <w:rsid w:val="74A215D5"/>
    <w:rsid w:val="7501454E"/>
    <w:rsid w:val="76BF021D"/>
    <w:rsid w:val="789B0816"/>
    <w:rsid w:val="7BF00E78"/>
    <w:rsid w:val="7EBB5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autoRedefine/>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snapToGrid w:val="0"/>
      <w:jc w:val="left"/>
    </w:pPr>
    <w:rPr>
      <w:sz w:val="18"/>
      <w:szCs w:val="18"/>
    </w:rPr>
  </w:style>
  <w:style w:type="paragraph" w:styleId="3">
    <w:name w:val="header"/>
    <w:basedOn w:val="1"/>
    <w:link w:val="6"/>
    <w:autoRedefine/>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autoRedefine/>
    <w:qFormat/>
    <w:uiPriority w:val="99"/>
    <w:rPr>
      <w:rFonts w:ascii="Times New Roman" w:hAnsi="Times New Roman" w:eastAsia="宋体" w:cs="Times New Roman"/>
      <w:sz w:val="18"/>
      <w:szCs w:val="18"/>
    </w:rPr>
  </w:style>
  <w:style w:type="character" w:customStyle="1" w:styleId="7">
    <w:name w:val="页脚 字符"/>
    <w:basedOn w:val="5"/>
    <w:link w:val="2"/>
    <w:autoRedefine/>
    <w:qFormat/>
    <w:uiPriority w:val="99"/>
    <w:rPr>
      <w:rFonts w:ascii="Times New Roman" w:hAnsi="Times New Roman" w:eastAsia="宋体" w:cs="Times New Roman"/>
      <w:sz w:val="18"/>
      <w:szCs w:val="18"/>
    </w:rPr>
  </w:style>
  <w:style w:type="paragraph" w:customStyle="1" w:styleId="8">
    <w:name w:val="Paragraph"/>
    <w:basedOn w:val="1"/>
    <w:autoRedefine/>
    <w:qFormat/>
    <w:uiPriority w:val="0"/>
    <w:pPr>
      <w:widowControl/>
      <w:tabs>
        <w:tab w:val="left" w:pos="360"/>
        <w:tab w:val="left" w:pos="720"/>
        <w:tab w:val="left" w:pos="1080"/>
        <w:tab w:val="right" w:pos="9360"/>
      </w:tabs>
      <w:spacing w:before="120"/>
      <w:ind w:firstLine="360"/>
    </w:pPr>
    <w:rPr>
      <w:kern w:val="0"/>
      <w:sz w:val="20"/>
      <w:szCs w:val="20"/>
      <w:lang w:eastAsia="en-US"/>
    </w:rPr>
  </w:style>
  <w:style w:type="paragraph" w:customStyle="1" w:styleId="9">
    <w:name w:val="Point-Number"/>
    <w:basedOn w:val="1"/>
    <w:link w:val="10"/>
    <w:autoRedefine/>
    <w:qFormat/>
    <w:uiPriority w:val="0"/>
    <w:pPr>
      <w:tabs>
        <w:tab w:val="left" w:pos="360"/>
        <w:tab w:val="left" w:pos="720"/>
        <w:tab w:val="left" w:pos="1080"/>
        <w:tab w:val="right" w:pos="9360"/>
      </w:tabs>
      <w:ind w:left="360" w:hanging="360"/>
    </w:pPr>
    <w:rPr>
      <w:kern w:val="0"/>
      <w:sz w:val="20"/>
      <w:szCs w:val="20"/>
      <w:lang w:eastAsia="en-US"/>
    </w:rPr>
  </w:style>
  <w:style w:type="character" w:customStyle="1" w:styleId="10">
    <w:name w:val="Point-Number Char"/>
    <w:basedOn w:val="5"/>
    <w:link w:val="9"/>
    <w:autoRedefine/>
    <w:qFormat/>
    <w:uiPriority w:val="0"/>
    <w:rPr>
      <w:rFonts w:ascii="Times New Roman" w:hAnsi="Times New Roman" w:eastAsia="宋体" w:cs="Times New Roman"/>
      <w:kern w:val="0"/>
      <w:sz w:val="20"/>
      <w:szCs w:val="20"/>
      <w:lang w:eastAsia="en-US"/>
    </w:rPr>
  </w:style>
  <w:style w:type="paragraph" w:styleId="11">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1257</Words>
  <Characters>4840</Characters>
  <Lines>109</Lines>
  <Paragraphs>30</Paragraphs>
  <TotalTime>0</TotalTime>
  <ScaleCrop>false</ScaleCrop>
  <LinksUpToDate>false</LinksUpToDate>
  <CharactersWithSpaces>5714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2024-03-24T10:39:00Z</dcterms:created>
  <dc:creator>陈 煜琪</dc:creator>
  <cp:lastModifiedBy>吴武林</cp:lastModifiedBy>
  <dcterms:modified xsi:type="dcterms:W3CDTF">2026-03-05T10:25:29Z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A5925236A11B4894A847037F9F9B75A6_13</vt:lpwstr>
  </property>
  <property fmtid="{D5CDD505-2E9C-101B-9397-08002B2CF9AE}" pid="4" name="KSOTemplateDocerSaveRecord">
    <vt:lpwstr>eyJoZGlkIjoiMjA3NTdmMjhlNTY3ZDU2NzdkM2RkMTQxOWZiYTJiZTciLCJ1c2VySWQiOiIxNTE3NjE5Mjc3In0=</vt:lpwstr>
  </property>
</Properties>
</file>