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01D40">
      <w:pPr>
        <w:autoSpaceDE w:val="0"/>
        <w:autoSpaceDN w:val="0"/>
        <w:adjustRightInd w:val="0"/>
        <w:spacing w:line="360" w:lineRule="auto"/>
        <w:rPr>
          <w:rFonts w:hint="default" w:ascii="宋体" w:eastAsia="宋体" w:cs="宋体"/>
          <w:b/>
          <w:kern w:val="0"/>
          <w:sz w:val="32"/>
          <w:szCs w:val="32"/>
          <w:lang w:val="en-US" w:eastAsia="zh-CN"/>
        </w:rPr>
      </w:pPr>
      <w:r>
        <w:rPr>
          <w:rFonts w:hint="eastAsia" w:ascii="宋体" w:cs="宋体"/>
          <w:b/>
          <w:kern w:val="0"/>
          <w:sz w:val="32"/>
          <w:szCs w:val="32"/>
          <w:lang w:val="en-US" w:eastAsia="zh-CN"/>
        </w:rPr>
        <w:t>2024-2025学年秋冬学期新中国史</w:t>
      </w:r>
    </w:p>
    <w:p w14:paraId="7C284CA4">
      <w:pPr>
        <w:autoSpaceDE w:val="0"/>
        <w:autoSpaceDN w:val="0"/>
        <w:adjustRightInd w:val="0"/>
        <w:spacing w:line="360" w:lineRule="auto"/>
        <w:jc w:val="center"/>
        <w:rPr>
          <w:rFonts w:hint="default" w:ascii="黑体" w:eastAsia="黑体" w:cs="宋体"/>
          <w:b/>
          <w:kern w:val="0"/>
          <w:sz w:val="84"/>
          <w:szCs w:val="84"/>
          <w:lang w:val="en-US"/>
        </w:rPr>
      </w:pPr>
      <w:r>
        <w:rPr>
          <w:rFonts w:hint="eastAsia" w:ascii="黑体" w:eastAsia="黑体" w:cs="宋体"/>
          <w:b/>
          <w:kern w:val="0"/>
          <w:sz w:val="84"/>
          <w:szCs w:val="84"/>
          <w:lang w:val="en-US" w:eastAsia="zh-CN"/>
        </w:rPr>
        <w:t>课程论文</w:t>
      </w:r>
    </w:p>
    <w:p w14:paraId="7E4FD657">
      <w:pPr>
        <w:autoSpaceDE w:val="0"/>
        <w:autoSpaceDN w:val="0"/>
        <w:adjustRightInd w:val="0"/>
        <w:spacing w:line="360" w:lineRule="auto"/>
        <w:jc w:val="center"/>
        <w:rPr>
          <w:rFonts w:hint="eastAsia" w:ascii="黑体" w:eastAsia="黑体" w:cs="宋体"/>
          <w:b/>
          <w:kern w:val="0"/>
          <w:sz w:val="44"/>
          <w:szCs w:val="44"/>
        </w:rPr>
      </w:pPr>
    </w:p>
    <w:p w14:paraId="51215468">
      <w:pPr>
        <w:jc w:val="center"/>
        <w:rPr>
          <w:rFonts w:hint="default" w:ascii="黑体" w:hAnsi="Times New Roman" w:eastAsia="黑体" w:cs="Times New Roman"/>
          <w:b/>
          <w:color w:val="000000" w:themeColor="text1"/>
          <w:sz w:val="44"/>
          <w:szCs w:val="44"/>
          <w:lang w:val="en-US" w:eastAsia="zh-CN"/>
          <w14:textFill>
            <w14:solidFill>
              <w14:schemeClr w14:val="tx1"/>
            </w14:solidFill>
          </w14:textFill>
        </w:rPr>
      </w:pPr>
      <w:r>
        <w:rPr>
          <w:rFonts w:hint="eastAsia" w:ascii="黑体" w:hAnsi="Times New Roman" w:eastAsia="黑体" w:cs="Times New Roman"/>
          <w:b/>
          <w:color w:val="000000" w:themeColor="text1"/>
          <w:sz w:val="44"/>
          <w:szCs w:val="44"/>
          <w:lang w:val="en-US" w:eastAsia="zh-CN"/>
          <w14:textFill>
            <w14:solidFill>
              <w14:schemeClr w14:val="tx1"/>
            </w14:solidFill>
          </w14:textFill>
        </w:rPr>
        <w:t>“一五” 计划：东北工业化发展的强劲引擎</w:t>
      </w:r>
    </w:p>
    <w:p w14:paraId="2448CC62">
      <w:pPr>
        <w:ind w:firstLine="4417" w:firstLineChars="1000"/>
        <w:jc w:val="both"/>
        <w:rPr>
          <w:rFonts w:hint="eastAsia" w:ascii="宋体" w:hAnsi="宋体"/>
          <w:b/>
          <w:sz w:val="32"/>
          <w:szCs w:val="32"/>
          <w:lang w:val="en-US" w:eastAsia="zh-CN"/>
        </w:rPr>
      </w:pPr>
      <w:r>
        <w:rPr>
          <w:rFonts w:hint="eastAsia" w:ascii="黑体" w:eastAsia="黑体"/>
          <w:b/>
          <w:sz w:val="44"/>
          <w:szCs w:val="44"/>
        </w:rPr>
        <w:drawing>
          <wp:anchor distT="0" distB="0" distL="114300" distR="114300" simplePos="0" relativeHeight="251659264" behindDoc="0" locked="0" layoutInCell="1" allowOverlap="1">
            <wp:simplePos x="0" y="0"/>
            <wp:positionH relativeFrom="column">
              <wp:posOffset>1884045</wp:posOffset>
            </wp:positionH>
            <wp:positionV relativeFrom="paragraph">
              <wp:posOffset>184785</wp:posOffset>
            </wp:positionV>
            <wp:extent cx="2286000" cy="2234565"/>
            <wp:effectExtent l="0" t="0" r="0" b="635"/>
            <wp:wrapTopAndBottom/>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2286000" cy="2234565"/>
                    </a:xfrm>
                    <a:prstGeom prst="rect">
                      <a:avLst/>
                    </a:prstGeom>
                    <a:noFill/>
                    <a:ln>
                      <a:noFill/>
                    </a:ln>
                  </pic:spPr>
                </pic:pic>
              </a:graphicData>
            </a:graphic>
          </wp:anchor>
        </w:drawing>
      </w:r>
    </w:p>
    <w:p w14:paraId="7F6A8486">
      <w:pPr>
        <w:ind w:firstLine="3534" w:firstLineChars="1100"/>
        <w:jc w:val="both"/>
        <w:rPr>
          <w:rFonts w:hint="eastAsia" w:ascii="宋体" w:hAnsi="宋体"/>
          <w:b/>
          <w:sz w:val="32"/>
          <w:szCs w:val="32"/>
          <w:lang w:val="en-US" w:eastAsia="zh-CN"/>
        </w:rPr>
      </w:pPr>
      <w:r>
        <w:rPr>
          <w:rFonts w:hint="eastAsia" w:ascii="宋体" w:hAnsi="宋体"/>
          <w:b/>
          <w:sz w:val="32"/>
          <w:szCs w:val="32"/>
          <w:lang w:val="en-US" w:eastAsia="zh-CN"/>
        </w:rPr>
        <w:t>姓名</w:t>
      </w:r>
      <w:r>
        <w:rPr>
          <w:rFonts w:hint="eastAsia" w:ascii="宋体" w:hAnsi="宋体"/>
          <w:b/>
          <w:sz w:val="32"/>
          <w:szCs w:val="32"/>
        </w:rPr>
        <w:t>：</w:t>
      </w:r>
      <w:r>
        <w:rPr>
          <w:rFonts w:hint="eastAsia" w:ascii="宋体" w:hAnsi="宋体"/>
          <w:b/>
          <w:sz w:val="32"/>
          <w:szCs w:val="32"/>
          <w:lang w:val="en-US" w:eastAsia="zh-CN"/>
        </w:rPr>
        <w:t>吴溪语</w:t>
      </w:r>
    </w:p>
    <w:p w14:paraId="7E62E8CE">
      <w:pPr>
        <w:ind w:firstLine="3534" w:firstLineChars="1100"/>
        <w:jc w:val="both"/>
        <w:rPr>
          <w:rFonts w:hint="eastAsia" w:ascii="宋体" w:hAnsi="宋体"/>
          <w:b/>
          <w:sz w:val="32"/>
          <w:szCs w:val="32"/>
          <w:lang w:val="en-US" w:eastAsia="zh-CN"/>
        </w:rPr>
      </w:pPr>
      <w:r>
        <w:rPr>
          <w:rFonts w:hint="eastAsia" w:ascii="宋体" w:hAnsi="宋体"/>
          <w:b/>
          <w:sz w:val="32"/>
          <w:szCs w:val="32"/>
          <w:lang w:val="en-US" w:eastAsia="zh-CN"/>
        </w:rPr>
        <w:t>学号：</w:t>
      </w:r>
    </w:p>
    <w:p w14:paraId="7674AD94">
      <w:pPr>
        <w:ind w:firstLine="3534" w:firstLineChars="1100"/>
        <w:jc w:val="both"/>
        <w:rPr>
          <w:rFonts w:hint="default" w:ascii="宋体" w:hAnsi="宋体"/>
          <w:b/>
          <w:sz w:val="32"/>
          <w:szCs w:val="32"/>
          <w:lang w:val="en-US" w:eastAsia="zh-CN"/>
        </w:rPr>
      </w:pPr>
      <w:r>
        <w:rPr>
          <w:rFonts w:hint="eastAsia" w:ascii="宋体" w:hAnsi="宋体"/>
          <w:b/>
          <w:sz w:val="32"/>
          <w:szCs w:val="32"/>
          <w:lang w:val="en-US" w:eastAsia="zh-CN"/>
        </w:rPr>
        <w:t>专业：电子科学与技术</w:t>
      </w:r>
    </w:p>
    <w:p w14:paraId="3521165B">
      <w:pPr>
        <w:ind w:firstLine="3534" w:firstLineChars="1100"/>
        <w:jc w:val="both"/>
        <w:rPr>
          <w:rFonts w:hint="eastAsia" w:ascii="宋体" w:hAnsi="宋体"/>
          <w:b/>
          <w:sz w:val="32"/>
          <w:szCs w:val="32"/>
          <w:lang w:val="en-US" w:eastAsia="zh-CN"/>
        </w:rPr>
      </w:pPr>
      <w:r>
        <w:rPr>
          <w:rFonts w:hint="eastAsia" w:ascii="宋体" w:hAnsi="宋体"/>
          <w:b/>
          <w:sz w:val="32"/>
          <w:szCs w:val="32"/>
          <w:lang w:val="en-US" w:eastAsia="zh-CN"/>
        </w:rPr>
        <w:t>学园：信息与电子工程学院</w:t>
      </w:r>
    </w:p>
    <w:p w14:paraId="29199160">
      <w:pPr>
        <w:ind w:firstLine="3534" w:firstLineChars="1100"/>
        <w:jc w:val="both"/>
        <w:rPr>
          <w:rFonts w:hint="default" w:ascii="宋体" w:hAnsi="宋体"/>
          <w:b/>
          <w:sz w:val="32"/>
          <w:szCs w:val="32"/>
          <w:lang w:val="en-US" w:eastAsia="zh-CN"/>
        </w:rPr>
      </w:pPr>
      <w:r>
        <w:rPr>
          <w:rFonts w:hint="eastAsia" w:ascii="宋体" w:hAnsi="宋体"/>
          <w:b/>
          <w:sz w:val="32"/>
          <w:szCs w:val="32"/>
          <w:lang w:val="en-US" w:eastAsia="zh-CN"/>
        </w:rPr>
        <w:t>序号：</w:t>
      </w:r>
      <w:bookmarkStart w:id="0" w:name="_GoBack"/>
      <w:bookmarkEnd w:id="0"/>
    </w:p>
    <w:p w14:paraId="3A21B0FA">
      <w:pPr>
        <w:jc w:val="center"/>
        <w:rPr>
          <w:rFonts w:hint="default" w:ascii="宋体" w:hAnsi="宋体"/>
          <w:b/>
          <w:sz w:val="32"/>
          <w:szCs w:val="32"/>
          <w:lang w:val="en-US" w:eastAsia="zh-CN"/>
        </w:rPr>
      </w:pPr>
    </w:p>
    <w:p w14:paraId="7BB2592F">
      <w:pPr>
        <w:jc w:val="center"/>
        <w:rPr>
          <w:rFonts w:hint="default" w:ascii="宋体" w:hAnsi="宋体" w:eastAsiaTheme="minorEastAsia"/>
          <w:b/>
          <w:sz w:val="32"/>
          <w:szCs w:val="32"/>
          <w:u w:val="single"/>
          <w:lang w:val="en-US" w:eastAsia="zh-CN"/>
        </w:rPr>
      </w:pPr>
      <w:r>
        <w:rPr>
          <w:rFonts w:hint="eastAsia" w:ascii="宋体" w:hAnsi="宋体"/>
          <w:b/>
          <w:sz w:val="32"/>
          <w:szCs w:val="32"/>
        </w:rPr>
        <w:t>20</w:t>
      </w:r>
      <w:r>
        <w:rPr>
          <w:rFonts w:hint="eastAsia" w:ascii="宋体" w:hAnsi="宋体"/>
          <w:b/>
          <w:sz w:val="32"/>
          <w:szCs w:val="32"/>
          <w:lang w:val="en-US" w:eastAsia="zh-CN"/>
        </w:rPr>
        <w:t>24</w:t>
      </w:r>
      <w:r>
        <w:rPr>
          <w:rFonts w:hint="eastAsia" w:ascii="宋体" w:hAnsi="宋体"/>
          <w:b/>
          <w:sz w:val="32"/>
          <w:szCs w:val="32"/>
        </w:rPr>
        <w:t>.</w:t>
      </w:r>
      <w:r>
        <w:rPr>
          <w:rFonts w:hint="eastAsia" w:ascii="宋体" w:hAnsi="宋体"/>
          <w:b/>
          <w:sz w:val="32"/>
          <w:szCs w:val="32"/>
          <w:lang w:val="en-US" w:eastAsia="zh-CN"/>
        </w:rPr>
        <w:t>10.20</w:t>
      </w:r>
    </w:p>
    <w:p w14:paraId="237F17EB">
      <w:pPr>
        <w:ind w:firstLine="2249" w:firstLineChars="700"/>
        <w:rPr>
          <w:rFonts w:hint="eastAsia" w:ascii="宋体" w:hAnsi="宋体"/>
          <w:b/>
          <w:sz w:val="32"/>
          <w:szCs w:val="32"/>
          <w:u w:val="single"/>
        </w:rPr>
      </w:pPr>
    </w:p>
    <w:p w14:paraId="682EDC28">
      <w:pPr>
        <w:rPr>
          <w:rFonts w:hint="eastAsia" w:ascii="仿宋" w:hAnsi="仿宋" w:eastAsia="仿宋" w:cs="仿宋"/>
          <w:b/>
          <w:bCs/>
          <w:i w:val="0"/>
          <w:iCs w:val="0"/>
          <w:caps w:val="0"/>
          <w:color w:val="1C1F23"/>
          <w:spacing w:val="0"/>
          <w:sz w:val="27"/>
          <w:szCs w:val="27"/>
          <w:shd w:val="clear" w:fill="FFFFFF"/>
        </w:rPr>
      </w:pPr>
    </w:p>
    <w:p w14:paraId="25B6CFC6">
      <w:pPr>
        <w:rPr>
          <w:rFonts w:hint="eastAsia" w:ascii="仿宋" w:hAnsi="仿宋" w:eastAsia="仿宋" w:cs="仿宋"/>
          <w:b/>
          <w:bCs/>
          <w:i w:val="0"/>
          <w:iCs w:val="0"/>
          <w:caps w:val="0"/>
          <w:color w:val="1C1F23"/>
          <w:spacing w:val="0"/>
          <w:sz w:val="27"/>
          <w:szCs w:val="27"/>
          <w:shd w:val="clear" w:fill="FFFFFF"/>
        </w:rPr>
        <w:sectPr>
          <w:footnotePr>
            <w:numFmt w:val="decimalEnclosedCircleChinese"/>
            <w:numRestart w:val="eachPage"/>
          </w:footnotePr>
          <w:pgSz w:w="11906" w:h="16838"/>
          <w:pgMar w:top="1134" w:right="1134" w:bottom="1701" w:left="1134" w:header="851" w:footer="992" w:gutter="0"/>
          <w:cols w:space="0" w:num="1"/>
          <w:rtlGutter w:val="0"/>
          <w:docGrid w:type="lines" w:linePitch="312" w:charSpace="0"/>
        </w:sectPr>
      </w:pPr>
    </w:p>
    <w:p w14:paraId="7520EBAB">
      <w:pPr>
        <w:jc w:val="center"/>
        <w:rPr>
          <w:rFonts w:hint="eastAsia" w:ascii="仿宋" w:hAnsi="仿宋" w:eastAsia="仿宋" w:cs="仿宋"/>
          <w:b/>
          <w:bCs/>
          <w:i w:val="0"/>
          <w:iCs w:val="0"/>
          <w:caps w:val="0"/>
          <w:color w:val="1C1F23"/>
          <w:spacing w:val="0"/>
          <w:sz w:val="24"/>
          <w:szCs w:val="24"/>
          <w:shd w:val="clear" w:fill="FFFFFF"/>
          <w:lang w:val="en-US" w:eastAsia="zh-CN"/>
        </w:rPr>
      </w:pPr>
      <w:r>
        <w:rPr>
          <w:rFonts w:hint="eastAsia" w:ascii="仿宋" w:hAnsi="仿宋" w:eastAsia="仿宋" w:cs="仿宋"/>
          <w:b/>
          <w:bCs/>
          <w:i w:val="0"/>
          <w:iCs w:val="0"/>
          <w:caps w:val="0"/>
          <w:color w:val="1C1F23"/>
          <w:spacing w:val="0"/>
          <w:sz w:val="32"/>
          <w:szCs w:val="32"/>
          <w:shd w:val="clear" w:fill="FFFFFF"/>
          <w:lang w:val="en-US" w:eastAsia="zh-CN"/>
        </w:rPr>
        <w:t>摘要</w:t>
      </w:r>
    </w:p>
    <w:p w14:paraId="18C9A1BA">
      <w:pPr>
        <w:rPr>
          <w:rFonts w:hint="eastAsia" w:ascii="仿宋" w:hAnsi="仿宋" w:eastAsia="仿宋" w:cs="仿宋"/>
          <w:b/>
          <w:bCs/>
          <w:i w:val="0"/>
          <w:iCs w:val="0"/>
          <w:caps w:val="0"/>
          <w:color w:val="1C1F23"/>
          <w:spacing w:val="0"/>
          <w:sz w:val="24"/>
          <w:szCs w:val="24"/>
          <w:shd w:val="clear" w:fill="FFFFFF"/>
          <w:lang w:val="en-US" w:eastAsia="zh-CN"/>
        </w:rPr>
      </w:pPr>
    </w:p>
    <w:p w14:paraId="5D8048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i w:val="0"/>
          <w:iCs w:val="0"/>
          <w:caps w:val="0"/>
          <w:color w:val="1C1F23"/>
          <w:spacing w:val="0"/>
          <w:sz w:val="24"/>
          <w:szCs w:val="24"/>
          <w:shd w:val="clear" w:fill="FFFFFF"/>
        </w:rPr>
      </w:pPr>
      <w:r>
        <w:rPr>
          <w:rFonts w:hint="eastAsia" w:ascii="仿宋" w:hAnsi="仿宋" w:eastAsia="仿宋" w:cs="仿宋"/>
          <w:i w:val="0"/>
          <w:iCs w:val="0"/>
          <w:caps w:val="0"/>
          <w:color w:val="1C1F23"/>
          <w:spacing w:val="0"/>
          <w:sz w:val="24"/>
          <w:szCs w:val="24"/>
          <w:shd w:val="clear" w:fill="FFFFFF"/>
        </w:rPr>
        <w:t>20世纪50年代初，新中国成立初期，面对国内外复杂局势，特别是西方国家的经济封锁和工业基础薄弱，中国政府制定了“一五”计划，旨在加速工业化进程。东北地区因其资源禀赋、一定工业基础和战略位置被选为该计划的重点发展区域。在1953年至1957年间，通过引进苏联先进技术与管理经验，结合自主创新，东北地区迅速建立起现代化工业企业体系，重工业与轻工业协同发展，基础设施大幅改善，区域经济结构优化，形成了产业集聚效应。这一时期的成功实践，不仅大幅提升了中国工业生产能力，也为后续的技术积累与人才培养奠定了基础，展示了在特定历史背景下，科学规划、开放合作与自主创新对于推动地区乃至国家工业化转型与可持续发展的深远意义。</w:t>
      </w:r>
    </w:p>
    <w:p w14:paraId="49B3FE02">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i w:val="0"/>
          <w:iCs w:val="0"/>
          <w:caps w:val="0"/>
          <w:color w:val="1C1F23"/>
          <w:spacing w:val="0"/>
          <w:sz w:val="24"/>
          <w:szCs w:val="24"/>
          <w:shd w:val="clear" w:fill="FFFFFF"/>
        </w:rPr>
      </w:pPr>
    </w:p>
    <w:p w14:paraId="0ED02412">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宋体" w:cs="仿宋"/>
          <w:i w:val="0"/>
          <w:iCs w:val="0"/>
          <w:caps w:val="0"/>
          <w:color w:val="1C1F23"/>
          <w:spacing w:val="0"/>
          <w:sz w:val="24"/>
          <w:szCs w:val="24"/>
          <w:shd w:val="clear" w:fill="FFFFFF"/>
          <w:lang w:val="en-US" w:eastAsia="zh-CN"/>
        </w:rPr>
        <w:sectPr>
          <w:footnotePr>
            <w:numFmt w:val="decimalEnclosedCircleChinese"/>
            <w:numRestart w:val="eachPage"/>
          </w:footnotePr>
          <w:pgSz w:w="11906" w:h="16838"/>
          <w:pgMar w:top="1134" w:right="1134" w:bottom="1701" w:left="1134" w:header="851" w:footer="992" w:gutter="0"/>
          <w:cols w:space="0" w:num="1"/>
          <w:rtlGutter w:val="0"/>
          <w:docGrid w:type="lines" w:linePitch="312" w:charSpace="0"/>
        </w:sectPr>
      </w:pPr>
      <w:r>
        <w:rPr>
          <w:rFonts w:hint="eastAsia" w:ascii="仿宋" w:hAnsi="仿宋" w:eastAsia="仿宋" w:cs="仿宋"/>
          <w:b/>
          <w:bCs/>
          <w:i w:val="0"/>
          <w:iCs w:val="0"/>
          <w:caps w:val="0"/>
          <w:color w:val="1C1F23"/>
          <w:spacing w:val="0"/>
          <w:sz w:val="24"/>
          <w:szCs w:val="24"/>
          <w:shd w:val="clear" w:fill="FFFFFF"/>
          <w:lang w:val="en-US" w:eastAsia="zh-CN"/>
        </w:rPr>
        <w:t>关键词：</w:t>
      </w:r>
      <w:r>
        <w:rPr>
          <w:rFonts w:hint="eastAsia" w:ascii="仿宋" w:hAnsi="仿宋" w:eastAsia="仿宋" w:cs="仿宋"/>
          <w:i w:val="0"/>
          <w:iCs w:val="0"/>
          <w:caps w:val="0"/>
          <w:color w:val="1C1F23"/>
          <w:spacing w:val="0"/>
          <w:sz w:val="24"/>
          <w:szCs w:val="24"/>
          <w:shd w:val="clear" w:fill="FFFFFF"/>
        </w:rPr>
        <w:t>“一五”计划</w:t>
      </w:r>
      <w:r>
        <w:rPr>
          <w:rFonts w:hint="eastAsia" w:ascii="仿宋" w:hAnsi="仿宋" w:eastAsia="仿宋" w:cs="仿宋"/>
          <w:i w:val="0"/>
          <w:iCs w:val="0"/>
          <w:caps w:val="0"/>
          <w:color w:val="1C1F23"/>
          <w:spacing w:val="0"/>
          <w:sz w:val="24"/>
          <w:szCs w:val="24"/>
          <w:shd w:val="clear" w:fill="FFFFFF"/>
          <w:lang w:val="en-US" w:eastAsia="zh-CN"/>
        </w:rPr>
        <w:t xml:space="preserve">  </w:t>
      </w:r>
      <w:r>
        <w:rPr>
          <w:rFonts w:hint="eastAsia" w:ascii="仿宋" w:hAnsi="仿宋" w:eastAsia="仿宋" w:cs="仿宋"/>
          <w:i w:val="0"/>
          <w:iCs w:val="0"/>
          <w:caps w:val="0"/>
          <w:color w:val="1C1F23"/>
          <w:spacing w:val="0"/>
          <w:sz w:val="24"/>
          <w:szCs w:val="24"/>
          <w:shd w:val="clear" w:fill="FFFFFF"/>
        </w:rPr>
        <w:t>东北工业化转型</w:t>
      </w:r>
      <w:r>
        <w:rPr>
          <w:rFonts w:hint="eastAsia" w:ascii="仿宋" w:hAnsi="仿宋" w:eastAsia="仿宋" w:cs="仿宋"/>
          <w:i w:val="0"/>
          <w:iCs w:val="0"/>
          <w:caps w:val="0"/>
          <w:color w:val="1C1F23"/>
          <w:spacing w:val="0"/>
          <w:sz w:val="24"/>
          <w:szCs w:val="24"/>
          <w:shd w:val="clear" w:fill="FFFFFF"/>
          <w:lang w:val="en-US" w:eastAsia="zh-CN"/>
        </w:rPr>
        <w:t xml:space="preserve">  </w:t>
      </w:r>
      <w:r>
        <w:rPr>
          <w:rFonts w:hint="eastAsia" w:ascii="仿宋" w:hAnsi="仿宋" w:eastAsia="仿宋" w:cs="仿宋"/>
          <w:i w:val="0"/>
          <w:iCs w:val="0"/>
          <w:caps w:val="0"/>
          <w:color w:val="1C1F23"/>
          <w:spacing w:val="0"/>
          <w:sz w:val="24"/>
          <w:szCs w:val="24"/>
          <w:shd w:val="clear" w:fill="FFFFFF"/>
        </w:rPr>
        <w:t>经济结构</w:t>
      </w:r>
    </w:p>
    <w:p w14:paraId="1993B8E8">
      <w:pPr>
        <w:jc w:val="center"/>
        <w:rPr>
          <w:rFonts w:hint="eastAsia" w:ascii="仿宋" w:hAnsi="仿宋" w:eastAsia="仿宋" w:cs="仿宋"/>
          <w:b/>
          <w:color w:val="000000" w:themeColor="text1"/>
          <w:sz w:val="32"/>
          <w:szCs w:val="32"/>
          <w:lang w:val="en-US" w:eastAsia="zh-CN"/>
          <w14:textFill>
            <w14:solidFill>
              <w14:schemeClr w14:val="tx1"/>
            </w14:solidFill>
          </w14:textFill>
        </w:rPr>
      </w:pPr>
      <w:r>
        <w:rPr>
          <w:rFonts w:hint="eastAsia" w:ascii="仿宋" w:hAnsi="仿宋" w:eastAsia="仿宋" w:cs="仿宋"/>
          <w:b/>
          <w:color w:val="000000" w:themeColor="text1"/>
          <w:sz w:val="32"/>
          <w:szCs w:val="32"/>
          <w:lang w:val="en-US" w:eastAsia="zh-CN"/>
          <w14:textFill>
            <w14:solidFill>
              <w14:schemeClr w14:val="tx1"/>
            </w14:solidFill>
          </w14:textFill>
        </w:rPr>
        <w:t>“一五” 计划：东北工业化发展的强劲引擎</w:t>
      </w:r>
    </w:p>
    <w:p w14:paraId="24543259">
      <w:pPr>
        <w:jc w:val="center"/>
        <w:rPr>
          <w:rFonts w:hint="eastAsia" w:ascii="仿宋" w:hAnsi="仿宋" w:eastAsia="仿宋" w:cs="仿宋"/>
          <w:b/>
          <w:color w:val="000000" w:themeColor="text1"/>
          <w:sz w:val="32"/>
          <w:szCs w:val="32"/>
          <w:lang w:val="en-US" w:eastAsia="zh-CN"/>
          <w14:textFill>
            <w14:solidFill>
              <w14:schemeClr w14:val="tx1"/>
            </w14:solidFill>
          </w14:textFill>
        </w:rPr>
      </w:pPr>
    </w:p>
    <w:p w14:paraId="77B274DC">
      <w:pPr>
        <w:jc w:val="both"/>
        <w:rPr>
          <w:rFonts w:hint="default" w:ascii="仿宋" w:hAnsi="仿宋" w:eastAsia="仿宋" w:cs="仿宋"/>
          <w:b/>
          <w:color w:val="000000" w:themeColor="text1"/>
          <w:sz w:val="32"/>
          <w:szCs w:val="32"/>
          <w:lang w:val="en-US" w:eastAsia="zh-CN"/>
          <w14:textFill>
            <w14:solidFill>
              <w14:schemeClr w14:val="tx1"/>
            </w14:solidFill>
          </w14:textFill>
        </w:rPr>
      </w:pPr>
      <w:r>
        <w:rPr>
          <w:rFonts w:hint="eastAsia" w:ascii="仿宋" w:hAnsi="仿宋" w:eastAsia="仿宋" w:cs="仿宋"/>
          <w:b/>
          <w:color w:val="000000" w:themeColor="text1"/>
          <w:sz w:val="30"/>
          <w:szCs w:val="30"/>
          <w:lang w:val="en-US" w:eastAsia="zh-CN"/>
          <w14:textFill>
            <w14:solidFill>
              <w14:schemeClr w14:val="tx1"/>
            </w14:solidFill>
          </w14:textFill>
        </w:rPr>
        <w:t>一、背景</w:t>
      </w:r>
    </w:p>
    <w:p w14:paraId="631A3A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color w:val="1C1F23"/>
          <w:spacing w:val="0"/>
          <w:sz w:val="24"/>
          <w:szCs w:val="24"/>
          <w:shd w:val="clear" w:fill="FFFFFF"/>
        </w:rPr>
      </w:pPr>
      <w:r>
        <w:rPr>
          <w:rFonts w:hint="eastAsia" w:ascii="仿宋" w:hAnsi="仿宋" w:eastAsia="仿宋" w:cs="仿宋"/>
          <w:i w:val="0"/>
          <w:iCs w:val="0"/>
          <w:caps w:val="0"/>
          <w:color w:val="1C1F23"/>
          <w:spacing w:val="0"/>
          <w:sz w:val="24"/>
          <w:szCs w:val="24"/>
          <w:shd w:val="clear" w:fill="FFFFFF"/>
        </w:rPr>
        <w:t xml:space="preserve"> 新中国成立初期，东北地区工业发展基础薄弱且形势复杂。日本殖民时期留下的工业设施产业结构不合理</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在战争中受损严重</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西方国家对我国实施经济封锁，国内</w:t>
      </w:r>
      <w:r>
        <w:rPr>
          <w:rFonts w:hint="eastAsia" w:ascii="仿宋" w:hAnsi="仿宋" w:eastAsia="仿宋" w:cs="仿宋"/>
          <w:i w:val="0"/>
          <w:iCs w:val="0"/>
          <w:caps w:val="0"/>
          <w:color w:val="1C1F23"/>
          <w:spacing w:val="0"/>
          <w:sz w:val="24"/>
          <w:szCs w:val="24"/>
          <w:shd w:val="clear" w:fill="FFFFFF"/>
          <w:lang w:val="en-US" w:eastAsia="zh-CN"/>
        </w:rPr>
        <w:t>仍</w:t>
      </w:r>
      <w:r>
        <w:rPr>
          <w:rFonts w:hint="eastAsia" w:ascii="仿宋" w:hAnsi="仿宋" w:eastAsia="仿宋" w:cs="仿宋"/>
          <w:i w:val="0"/>
          <w:iCs w:val="0"/>
          <w:caps w:val="0"/>
          <w:color w:val="1C1F23"/>
          <w:spacing w:val="0"/>
          <w:sz w:val="24"/>
          <w:szCs w:val="24"/>
          <w:shd w:val="clear" w:fill="FFFFFF"/>
        </w:rPr>
        <w:t>以农业经济为主</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工业基础薄弱。在此</w:t>
      </w:r>
      <w:r>
        <w:rPr>
          <w:rFonts w:hint="eastAsia" w:ascii="仿宋" w:hAnsi="仿宋" w:eastAsia="仿宋" w:cs="仿宋"/>
          <w:i w:val="0"/>
          <w:iCs w:val="0"/>
          <w:caps w:val="0"/>
          <w:color w:val="1C1F23"/>
          <w:spacing w:val="0"/>
          <w:sz w:val="24"/>
          <w:szCs w:val="24"/>
          <w:shd w:val="clear" w:fill="FFFFFF"/>
          <w:lang w:val="en-US" w:eastAsia="zh-CN"/>
        </w:rPr>
        <w:t>背景</w:t>
      </w:r>
      <w:r>
        <w:rPr>
          <w:rFonts w:hint="eastAsia" w:ascii="仿宋" w:hAnsi="仿宋" w:eastAsia="仿宋" w:cs="仿宋"/>
          <w:i w:val="0"/>
          <w:iCs w:val="0"/>
          <w:caps w:val="0"/>
          <w:color w:val="1C1F23"/>
          <w:spacing w:val="0"/>
          <w:sz w:val="24"/>
          <w:szCs w:val="24"/>
          <w:shd w:val="clear" w:fill="FFFFFF"/>
        </w:rPr>
        <w:t>下，国家巩固政权、保障安全和提升人民生活水平的任务艰巨，发展工业迫在眉睫</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东北地区因其资源丰富、有一定工业基础和战略位置重要而被列为重点发展区域，</w:t>
      </w:r>
      <w:r>
        <w:rPr>
          <w:rFonts w:hint="eastAsia" w:ascii="仿宋" w:hAnsi="仿宋" w:eastAsia="仿宋" w:cs="仿宋"/>
          <w:i w:val="0"/>
          <w:iCs w:val="0"/>
          <w:caps w:val="0"/>
          <w:color w:val="1C1F23"/>
          <w:spacing w:val="0"/>
          <w:sz w:val="24"/>
          <w:szCs w:val="24"/>
          <w:shd w:val="clear" w:fill="FFFFFF"/>
          <w:lang w:val="en-US" w:eastAsia="zh-CN"/>
        </w:rPr>
        <w:t>在</w:t>
      </w:r>
      <w:r>
        <w:rPr>
          <w:rFonts w:hint="eastAsia" w:ascii="仿宋" w:hAnsi="仿宋" w:eastAsia="仿宋" w:cs="仿宋"/>
          <w:i w:val="0"/>
          <w:iCs w:val="0"/>
          <w:caps w:val="0"/>
          <w:color w:val="1C1F23"/>
          <w:spacing w:val="0"/>
          <w:sz w:val="24"/>
          <w:szCs w:val="24"/>
          <w:shd w:val="clear" w:fill="FFFFFF"/>
        </w:rPr>
        <w:t>“一五”</w:t>
      </w:r>
      <w:r>
        <w:rPr>
          <w:rFonts w:hint="eastAsia" w:ascii="仿宋" w:hAnsi="仿宋" w:eastAsia="仿宋" w:cs="仿宋"/>
          <w:i w:val="0"/>
          <w:iCs w:val="0"/>
          <w:caps w:val="0"/>
          <w:color w:val="1C1F23"/>
          <w:spacing w:val="0"/>
          <w:sz w:val="24"/>
          <w:szCs w:val="24"/>
          <w:shd w:val="clear" w:fill="FFFFFF"/>
          <w:lang w:val="en-US" w:eastAsia="zh-CN"/>
        </w:rPr>
        <w:t>时期中实现了工业化进程的跃变</w:t>
      </w:r>
      <w:r>
        <w:rPr>
          <w:rFonts w:hint="eastAsia" w:ascii="仿宋" w:hAnsi="仿宋" w:eastAsia="仿宋" w:cs="仿宋"/>
          <w:i w:val="0"/>
          <w:iCs w:val="0"/>
          <w:caps w:val="0"/>
          <w:color w:val="1C1F23"/>
          <w:spacing w:val="0"/>
          <w:sz w:val="24"/>
          <w:szCs w:val="24"/>
          <w:shd w:val="clear" w:fill="FFFFFF"/>
        </w:rPr>
        <w:t xml:space="preserve">。 </w:t>
      </w:r>
    </w:p>
    <w:p w14:paraId="767C1D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color w:val="1C1F23"/>
          <w:spacing w:val="0"/>
          <w:sz w:val="24"/>
          <w:szCs w:val="24"/>
          <w:shd w:val="clear" w:fill="FFFFFF"/>
        </w:rPr>
      </w:pPr>
    </w:p>
    <w:p w14:paraId="0D5404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i w:val="0"/>
          <w:iCs w:val="0"/>
          <w:caps w:val="0"/>
          <w:color w:val="1C1F23"/>
          <w:spacing w:val="0"/>
          <w:sz w:val="24"/>
          <w:szCs w:val="24"/>
          <w:shd w:val="clear" w:fill="FFFFFF"/>
          <w:lang w:val="en-US" w:eastAsia="zh-CN"/>
        </w:rPr>
      </w:pPr>
      <w:r>
        <w:rPr>
          <w:rFonts w:hint="eastAsia" w:ascii="仿宋" w:hAnsi="仿宋" w:eastAsia="仿宋" w:cs="仿宋"/>
          <w:b/>
          <w:color w:val="000000" w:themeColor="text1"/>
          <w:sz w:val="30"/>
          <w:szCs w:val="30"/>
          <w:lang w:val="en-US" w:eastAsia="zh-CN"/>
          <w14:textFill>
            <w14:solidFill>
              <w14:schemeClr w14:val="tx1"/>
            </w14:solidFill>
          </w14:textFill>
        </w:rPr>
        <w:t>二、“一五”计划概况</w:t>
      </w:r>
    </w:p>
    <w:p w14:paraId="0C80B5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color w:val="1C1F23"/>
          <w:spacing w:val="0"/>
          <w:sz w:val="24"/>
          <w:szCs w:val="24"/>
          <w:shd w:val="clear" w:fill="FFFFFF"/>
        </w:rPr>
      </w:pPr>
      <w:r>
        <w:rPr>
          <w:rFonts w:hint="eastAsia" w:ascii="仿宋" w:hAnsi="仿宋" w:eastAsia="仿宋" w:cs="仿宋"/>
          <w:i w:val="0"/>
          <w:iCs w:val="0"/>
          <w:caps w:val="0"/>
          <w:color w:val="1C1F23"/>
          <w:spacing w:val="0"/>
          <w:sz w:val="24"/>
          <w:szCs w:val="24"/>
          <w:shd w:val="clear" w:fill="FFFFFF"/>
        </w:rPr>
        <w:t>“一五”计划，我国工业建设的指导思想是“完善一个，铺开大网”。一个，就是东北</w:t>
      </w:r>
      <w:r>
        <w:rPr>
          <w:rStyle w:val="9"/>
          <w:rFonts w:hint="eastAsia" w:ascii="仿宋" w:hAnsi="仿宋" w:eastAsia="仿宋" w:cs="仿宋"/>
          <w:b w:val="0"/>
          <w:bCs w:val="0"/>
          <w:i w:val="0"/>
          <w:iCs w:val="0"/>
          <w:caps w:val="0"/>
          <w:color w:val="1C1F23"/>
          <w:spacing w:val="0"/>
          <w:sz w:val="24"/>
          <w:szCs w:val="24"/>
          <w:shd w:val="clear" w:fill="FFFFFF"/>
        </w:rPr>
        <w:footnoteReference w:id="0"/>
      </w:r>
      <w:r>
        <w:rPr>
          <w:rFonts w:hint="eastAsia" w:ascii="仿宋" w:hAnsi="仿宋" w:eastAsia="仿宋" w:cs="仿宋"/>
          <w:b w:val="0"/>
          <w:bCs w:val="0"/>
          <w:i w:val="0"/>
          <w:iCs w:val="0"/>
          <w:caps w:val="0"/>
          <w:color w:val="1C1F23"/>
          <w:spacing w:val="0"/>
          <w:sz w:val="24"/>
          <w:szCs w:val="24"/>
          <w:shd w:val="clear" w:fill="FFFFFF"/>
        </w:rPr>
        <w:t>。齐齐哈尔是“一五”计划建设时期崛起的重工业基地之一。全国第一座高温高压热电厂、第一座特殊钢厂、第一座重型机器厂等三项重点工程在此建立</w:t>
      </w:r>
      <w:r>
        <w:rPr>
          <w:rStyle w:val="9"/>
          <w:rFonts w:hint="eastAsia" w:ascii="仿宋" w:hAnsi="仿宋" w:eastAsia="仿宋" w:cs="仿宋"/>
          <w:b w:val="0"/>
          <w:bCs w:val="0"/>
          <w:i w:val="0"/>
          <w:iCs w:val="0"/>
          <w:caps w:val="0"/>
          <w:color w:val="1C1F23"/>
          <w:spacing w:val="0"/>
          <w:sz w:val="24"/>
          <w:szCs w:val="24"/>
          <w:shd w:val="clear" w:fill="FFFFFF"/>
        </w:rPr>
        <w:footnoteReference w:id="1"/>
      </w:r>
      <w:r>
        <w:rPr>
          <w:rFonts w:hint="eastAsia" w:ascii="仿宋" w:hAnsi="仿宋" w:eastAsia="仿宋" w:cs="仿宋"/>
          <w:b w:val="0"/>
          <w:bCs w:val="0"/>
          <w:i w:val="0"/>
          <w:iCs w:val="0"/>
          <w:caps w:val="0"/>
          <w:color w:val="1C1F23"/>
          <w:spacing w:val="0"/>
          <w:sz w:val="24"/>
          <w:szCs w:val="24"/>
          <w:shd w:val="clear" w:fill="FFFFFF"/>
        </w:rPr>
        <w:t>。</w:t>
      </w:r>
      <w:r>
        <w:rPr>
          <w:rFonts w:hint="eastAsia" w:ascii="仿宋" w:hAnsi="仿宋" w:eastAsia="仿宋" w:cs="仿宋"/>
          <w:i w:val="0"/>
          <w:iCs w:val="0"/>
          <w:caps w:val="0"/>
          <w:color w:val="1C1F23"/>
          <w:spacing w:val="0"/>
          <w:sz w:val="24"/>
          <w:szCs w:val="24"/>
          <w:shd w:val="clear" w:fill="FFFFFF"/>
          <w:lang w:val="en-US" w:eastAsia="zh-CN"/>
        </w:rPr>
        <w:t>这座城市</w:t>
      </w:r>
      <w:r>
        <w:rPr>
          <w:rFonts w:hint="eastAsia" w:ascii="仿宋" w:hAnsi="仿宋" w:eastAsia="仿宋" w:cs="仿宋"/>
          <w:i w:val="0"/>
          <w:iCs w:val="0"/>
          <w:caps w:val="0"/>
          <w:color w:val="1C1F23"/>
          <w:spacing w:val="0"/>
          <w:sz w:val="24"/>
          <w:szCs w:val="24"/>
          <w:shd w:val="clear" w:fill="FFFFFF"/>
        </w:rPr>
        <w:t>实现了令人瞩目的飞跃，</w:t>
      </w:r>
      <w:r>
        <w:rPr>
          <w:rFonts w:hint="eastAsia" w:ascii="仿宋" w:hAnsi="仿宋" w:eastAsia="仿宋" w:cs="仿宋"/>
          <w:i w:val="0"/>
          <w:iCs w:val="0"/>
          <w:caps w:val="0"/>
          <w:color w:val="1C1F23"/>
          <w:spacing w:val="0"/>
          <w:sz w:val="24"/>
          <w:szCs w:val="24"/>
          <w:shd w:val="clear" w:fill="FFFFFF"/>
          <w:lang w:val="en-US" w:eastAsia="zh-CN"/>
        </w:rPr>
        <w:t>迅速</w:t>
      </w:r>
      <w:r>
        <w:rPr>
          <w:rFonts w:hint="eastAsia" w:ascii="仿宋" w:hAnsi="仿宋" w:eastAsia="仿宋" w:cs="仿宋"/>
          <w:i w:val="0"/>
          <w:iCs w:val="0"/>
          <w:caps w:val="0"/>
          <w:color w:val="1C1F23"/>
          <w:spacing w:val="0"/>
          <w:sz w:val="24"/>
          <w:szCs w:val="24"/>
          <w:shd w:val="clear" w:fill="FFFFFF"/>
        </w:rPr>
        <w:t>崛起成为国家经济和国防建设的关键重工业基地。基础设施建设方面，东北地区铁路网络得到</w:t>
      </w:r>
      <w:r>
        <w:rPr>
          <w:rFonts w:hint="eastAsia" w:ascii="仿宋" w:hAnsi="仿宋" w:eastAsia="仿宋" w:cs="仿宋"/>
          <w:i w:val="0"/>
          <w:iCs w:val="0"/>
          <w:caps w:val="0"/>
          <w:color w:val="1C1F23"/>
          <w:spacing w:val="0"/>
          <w:sz w:val="24"/>
          <w:szCs w:val="24"/>
          <w:shd w:val="clear" w:fill="FFFFFF"/>
          <w:lang w:eastAsia="zh-CN"/>
        </w:rPr>
        <w:t>了</w:t>
      </w:r>
      <w:r>
        <w:rPr>
          <w:rFonts w:hint="eastAsia" w:ascii="仿宋" w:hAnsi="仿宋" w:eastAsia="仿宋" w:cs="仿宋"/>
          <w:i w:val="0"/>
          <w:iCs w:val="0"/>
          <w:caps w:val="0"/>
          <w:color w:val="1C1F23"/>
          <w:spacing w:val="0"/>
          <w:sz w:val="24"/>
          <w:szCs w:val="24"/>
          <w:shd w:val="clear" w:fill="FFFFFF"/>
        </w:rPr>
        <w:t>完善优化</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新线路建设</w:t>
      </w:r>
      <w:r>
        <w:rPr>
          <w:rFonts w:hint="eastAsia" w:ascii="仿宋" w:hAnsi="仿宋" w:eastAsia="仿宋" w:cs="仿宋"/>
          <w:i w:val="0"/>
          <w:iCs w:val="0"/>
          <w:caps w:val="0"/>
          <w:color w:val="1C1F23"/>
          <w:spacing w:val="0"/>
          <w:sz w:val="24"/>
          <w:szCs w:val="24"/>
          <w:shd w:val="clear" w:fill="FFFFFF"/>
          <w:lang w:val="en-US" w:eastAsia="zh-CN"/>
        </w:rPr>
        <w:t>与</w:t>
      </w:r>
      <w:r>
        <w:rPr>
          <w:rFonts w:hint="eastAsia" w:ascii="仿宋" w:hAnsi="仿宋" w:eastAsia="仿宋" w:cs="仿宋"/>
          <w:i w:val="0"/>
          <w:iCs w:val="0"/>
          <w:caps w:val="0"/>
          <w:color w:val="1C1F23"/>
          <w:spacing w:val="0"/>
          <w:sz w:val="24"/>
          <w:szCs w:val="24"/>
          <w:shd w:val="clear" w:fill="FFFFFF"/>
        </w:rPr>
        <w:t>旧线路改造加强了东北地区内部及与其他地区的联系，</w:t>
      </w:r>
      <w:r>
        <w:rPr>
          <w:rFonts w:hint="eastAsia" w:ascii="仿宋" w:hAnsi="仿宋" w:eastAsia="仿宋" w:cs="仿宋"/>
          <w:i w:val="0"/>
          <w:iCs w:val="0"/>
          <w:caps w:val="0"/>
          <w:color w:val="1C1F23"/>
          <w:spacing w:val="0"/>
          <w:sz w:val="24"/>
          <w:szCs w:val="24"/>
          <w:shd w:val="clear" w:fill="FFFFFF"/>
          <w:lang w:val="en-US" w:eastAsia="zh-CN"/>
        </w:rPr>
        <w:t>为</w:t>
      </w:r>
      <w:r>
        <w:rPr>
          <w:rFonts w:hint="eastAsia" w:ascii="仿宋" w:hAnsi="仿宋" w:eastAsia="仿宋" w:cs="仿宋"/>
          <w:i w:val="0"/>
          <w:iCs w:val="0"/>
          <w:caps w:val="0"/>
          <w:color w:val="1C1F23"/>
          <w:spacing w:val="0"/>
          <w:sz w:val="24"/>
          <w:szCs w:val="24"/>
          <w:shd w:val="clear" w:fill="FFFFFF"/>
        </w:rPr>
        <w:t>工业产品运输和资源调配</w:t>
      </w:r>
      <w:r>
        <w:rPr>
          <w:rFonts w:hint="eastAsia" w:ascii="仿宋" w:hAnsi="仿宋" w:eastAsia="仿宋" w:cs="仿宋"/>
          <w:i w:val="0"/>
          <w:iCs w:val="0"/>
          <w:caps w:val="0"/>
          <w:color w:val="1C1F23"/>
          <w:spacing w:val="0"/>
          <w:sz w:val="24"/>
          <w:szCs w:val="24"/>
          <w:shd w:val="clear" w:fill="FFFFFF"/>
          <w:lang w:val="en-US" w:eastAsia="zh-CN"/>
        </w:rPr>
        <w:t>提供基础</w:t>
      </w:r>
      <w:r>
        <w:rPr>
          <w:rFonts w:hint="eastAsia" w:ascii="仿宋" w:hAnsi="仿宋" w:eastAsia="仿宋" w:cs="仿宋"/>
          <w:i w:val="0"/>
          <w:iCs w:val="0"/>
          <w:caps w:val="0"/>
          <w:color w:val="1C1F23"/>
          <w:spacing w:val="0"/>
          <w:sz w:val="24"/>
          <w:szCs w:val="24"/>
          <w:shd w:val="clear" w:fill="FFFFFF"/>
        </w:rPr>
        <w:t>。煤炭等</w:t>
      </w:r>
      <w:r>
        <w:rPr>
          <w:rFonts w:hint="eastAsia" w:ascii="仿宋" w:hAnsi="仿宋" w:eastAsia="仿宋" w:cs="仿宋"/>
          <w:i w:val="0"/>
          <w:iCs w:val="0"/>
          <w:caps w:val="0"/>
          <w:color w:val="1C1F23"/>
          <w:spacing w:val="0"/>
          <w:sz w:val="24"/>
          <w:szCs w:val="24"/>
          <w:shd w:val="clear" w:fill="FFFFFF"/>
          <w:lang w:val="en-US" w:eastAsia="zh-CN"/>
        </w:rPr>
        <w:t>通过铁路运输</w:t>
      </w:r>
      <w:r>
        <w:rPr>
          <w:rFonts w:hint="eastAsia" w:ascii="仿宋" w:hAnsi="仿宋" w:eastAsia="仿宋" w:cs="仿宋"/>
          <w:i w:val="0"/>
          <w:iCs w:val="0"/>
          <w:caps w:val="0"/>
          <w:color w:val="1C1F23"/>
          <w:spacing w:val="0"/>
          <w:sz w:val="24"/>
          <w:szCs w:val="24"/>
          <w:shd w:val="clear" w:fill="FFFFFF"/>
        </w:rPr>
        <w:t>及时供应</w:t>
      </w:r>
      <w:r>
        <w:rPr>
          <w:rFonts w:hint="eastAsia" w:ascii="仿宋" w:hAnsi="仿宋" w:eastAsia="仿宋" w:cs="仿宋"/>
          <w:i w:val="0"/>
          <w:iCs w:val="0"/>
          <w:caps w:val="0"/>
          <w:color w:val="1C1F23"/>
          <w:spacing w:val="0"/>
          <w:sz w:val="24"/>
          <w:szCs w:val="24"/>
          <w:shd w:val="clear" w:fill="FFFFFF"/>
          <w:lang w:val="en-US" w:eastAsia="zh-CN"/>
        </w:rPr>
        <w:t>给</w:t>
      </w:r>
      <w:r>
        <w:rPr>
          <w:rFonts w:hint="eastAsia" w:ascii="仿宋" w:hAnsi="仿宋" w:eastAsia="仿宋" w:cs="仿宋"/>
          <w:i w:val="0"/>
          <w:iCs w:val="0"/>
          <w:caps w:val="0"/>
          <w:color w:val="1C1F23"/>
          <w:spacing w:val="0"/>
          <w:sz w:val="24"/>
          <w:szCs w:val="24"/>
          <w:shd w:val="clear" w:fill="FFFFFF"/>
        </w:rPr>
        <w:t>工业企业</w:t>
      </w:r>
      <w:r>
        <w:rPr>
          <w:rFonts w:hint="eastAsia" w:ascii="仿宋" w:hAnsi="仿宋" w:eastAsia="仿宋" w:cs="仿宋"/>
          <w:i w:val="0"/>
          <w:iCs w:val="0"/>
          <w:caps w:val="0"/>
          <w:color w:val="1C1F23"/>
          <w:spacing w:val="0"/>
          <w:sz w:val="24"/>
          <w:szCs w:val="24"/>
          <w:shd w:val="clear" w:fill="FFFFFF"/>
          <w:lang w:val="en-US" w:eastAsia="zh-CN"/>
        </w:rPr>
        <w:t>运营生产</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水利设施建设</w:t>
      </w:r>
      <w:r>
        <w:rPr>
          <w:rFonts w:hint="eastAsia" w:ascii="仿宋" w:hAnsi="仿宋" w:eastAsia="仿宋" w:cs="仿宋"/>
          <w:i w:val="0"/>
          <w:iCs w:val="0"/>
          <w:caps w:val="0"/>
          <w:color w:val="1C1F23"/>
          <w:spacing w:val="0"/>
          <w:sz w:val="24"/>
          <w:szCs w:val="24"/>
          <w:shd w:val="clear" w:fill="FFFFFF"/>
          <w:lang w:val="en-US" w:eastAsia="zh-CN"/>
        </w:rPr>
        <w:t>则充分</w:t>
      </w:r>
      <w:r>
        <w:rPr>
          <w:rFonts w:hint="eastAsia" w:ascii="仿宋" w:hAnsi="仿宋" w:eastAsia="仿宋" w:cs="仿宋"/>
          <w:i w:val="0"/>
          <w:iCs w:val="0"/>
          <w:caps w:val="0"/>
          <w:color w:val="1C1F23"/>
          <w:spacing w:val="0"/>
          <w:sz w:val="24"/>
          <w:szCs w:val="24"/>
          <w:shd w:val="clear" w:fill="FFFFFF"/>
        </w:rPr>
        <w:t>保障工业用水和农业灌溉，促进工农业协同发展。</w:t>
      </w:r>
      <w:r>
        <w:rPr>
          <w:rFonts w:hint="eastAsia" w:ascii="仿宋" w:hAnsi="仿宋" w:eastAsia="仿宋" w:cs="仿宋"/>
          <w:i w:val="0"/>
          <w:iCs w:val="0"/>
          <w:caps w:val="0"/>
          <w:color w:val="1C1F23"/>
          <w:spacing w:val="0"/>
          <w:sz w:val="24"/>
          <w:szCs w:val="24"/>
          <w:shd w:val="clear" w:fill="FFFFFF"/>
          <w:lang w:val="en-US" w:eastAsia="zh-CN"/>
        </w:rPr>
        <w:t>另外，</w:t>
      </w:r>
      <w:r>
        <w:rPr>
          <w:rFonts w:hint="eastAsia" w:ascii="仿宋" w:hAnsi="仿宋" w:eastAsia="仿宋" w:cs="仿宋"/>
          <w:i w:val="0"/>
          <w:iCs w:val="0"/>
          <w:caps w:val="0"/>
          <w:color w:val="1C1F23"/>
          <w:spacing w:val="0"/>
          <w:sz w:val="24"/>
          <w:szCs w:val="24"/>
          <w:shd w:val="clear" w:fill="FFFFFF"/>
        </w:rPr>
        <w:t>轻工业</w:t>
      </w:r>
      <w:r>
        <w:rPr>
          <w:rFonts w:hint="eastAsia" w:ascii="仿宋" w:hAnsi="仿宋" w:eastAsia="仿宋" w:cs="仿宋"/>
          <w:i w:val="0"/>
          <w:iCs w:val="0"/>
          <w:caps w:val="0"/>
          <w:color w:val="1C1F23"/>
          <w:spacing w:val="0"/>
          <w:sz w:val="24"/>
          <w:szCs w:val="24"/>
          <w:shd w:val="clear" w:fill="FFFFFF"/>
          <w:lang w:val="en-US" w:eastAsia="zh-CN"/>
        </w:rPr>
        <w:t>如纺织业、造纸业等</w:t>
      </w:r>
      <w:r>
        <w:rPr>
          <w:rFonts w:hint="eastAsia" w:ascii="仿宋" w:hAnsi="仿宋" w:eastAsia="仿宋" w:cs="仿宋"/>
          <w:i w:val="0"/>
          <w:iCs w:val="0"/>
          <w:caps w:val="0"/>
          <w:color w:val="1C1F23"/>
          <w:spacing w:val="0"/>
          <w:sz w:val="24"/>
          <w:szCs w:val="24"/>
          <w:shd w:val="clear" w:fill="FFFFFF"/>
        </w:rPr>
        <w:t>也</w:t>
      </w:r>
      <w:r>
        <w:rPr>
          <w:rFonts w:hint="eastAsia" w:ascii="仿宋" w:hAnsi="仿宋" w:eastAsia="仿宋" w:cs="仿宋"/>
          <w:i w:val="0"/>
          <w:iCs w:val="0"/>
          <w:caps w:val="0"/>
          <w:color w:val="1C1F23"/>
          <w:spacing w:val="0"/>
          <w:sz w:val="24"/>
          <w:szCs w:val="24"/>
          <w:shd w:val="clear" w:fill="FFFFFF"/>
          <w:lang w:val="en-US" w:eastAsia="zh-CN"/>
        </w:rPr>
        <w:t>不断</w:t>
      </w:r>
      <w:r>
        <w:rPr>
          <w:rFonts w:hint="eastAsia" w:ascii="仿宋" w:hAnsi="仿宋" w:eastAsia="仿宋" w:cs="仿宋"/>
          <w:i w:val="0"/>
          <w:iCs w:val="0"/>
          <w:caps w:val="0"/>
          <w:color w:val="1C1F23"/>
          <w:spacing w:val="0"/>
          <w:sz w:val="24"/>
          <w:szCs w:val="24"/>
          <w:shd w:val="clear" w:fill="FFFFFF"/>
        </w:rPr>
        <w:t>发展，满足了人民生活需求，</w:t>
      </w:r>
      <w:r>
        <w:rPr>
          <w:rFonts w:hint="eastAsia" w:ascii="仿宋" w:hAnsi="仿宋" w:eastAsia="仿宋" w:cs="仿宋"/>
          <w:i w:val="0"/>
          <w:iCs w:val="0"/>
          <w:caps w:val="0"/>
          <w:color w:val="1C1F23"/>
          <w:spacing w:val="0"/>
          <w:sz w:val="24"/>
          <w:szCs w:val="24"/>
          <w:shd w:val="clear" w:fill="FFFFFF"/>
          <w:lang w:val="en-US" w:eastAsia="zh-CN"/>
        </w:rPr>
        <w:t>也</w:t>
      </w:r>
      <w:r>
        <w:rPr>
          <w:rFonts w:hint="eastAsia" w:ascii="仿宋" w:hAnsi="仿宋" w:eastAsia="仿宋" w:cs="仿宋"/>
          <w:i w:val="0"/>
          <w:iCs w:val="0"/>
          <w:caps w:val="0"/>
          <w:color w:val="1C1F23"/>
          <w:spacing w:val="0"/>
          <w:sz w:val="24"/>
          <w:szCs w:val="24"/>
          <w:shd w:val="clear" w:fill="FFFFFF"/>
        </w:rPr>
        <w:t>使</w:t>
      </w:r>
      <w:r>
        <w:rPr>
          <w:rFonts w:hint="eastAsia" w:ascii="仿宋" w:hAnsi="仿宋" w:eastAsia="仿宋" w:cs="仿宋"/>
          <w:i w:val="0"/>
          <w:iCs w:val="0"/>
          <w:caps w:val="0"/>
          <w:color w:val="1C1F23"/>
          <w:spacing w:val="0"/>
          <w:sz w:val="24"/>
          <w:szCs w:val="24"/>
          <w:shd w:val="clear" w:fill="FFFFFF"/>
          <w:lang w:val="en-US" w:eastAsia="zh-CN"/>
        </w:rPr>
        <w:t>得</w:t>
      </w:r>
      <w:r>
        <w:rPr>
          <w:rFonts w:hint="eastAsia" w:ascii="仿宋" w:hAnsi="仿宋" w:eastAsia="仿宋" w:cs="仿宋"/>
          <w:i w:val="0"/>
          <w:iCs w:val="0"/>
          <w:caps w:val="0"/>
          <w:color w:val="1C1F23"/>
          <w:spacing w:val="0"/>
          <w:sz w:val="24"/>
          <w:szCs w:val="24"/>
          <w:shd w:val="clear" w:fill="FFFFFF"/>
        </w:rPr>
        <w:t>产业结构趋于平衡，降低</w:t>
      </w:r>
      <w:r>
        <w:rPr>
          <w:rFonts w:hint="eastAsia" w:ascii="仿宋" w:hAnsi="仿宋" w:eastAsia="仿宋" w:cs="仿宋"/>
          <w:i w:val="0"/>
          <w:iCs w:val="0"/>
          <w:caps w:val="0"/>
          <w:color w:val="1C1F23"/>
          <w:spacing w:val="0"/>
          <w:sz w:val="24"/>
          <w:szCs w:val="24"/>
          <w:shd w:val="clear" w:fill="FFFFFF"/>
          <w:lang w:eastAsia="zh-CN"/>
        </w:rPr>
        <w:t>了</w:t>
      </w:r>
      <w:r>
        <w:rPr>
          <w:rFonts w:hint="eastAsia" w:ascii="仿宋" w:hAnsi="仿宋" w:eastAsia="仿宋" w:cs="仿宋"/>
          <w:i w:val="0"/>
          <w:iCs w:val="0"/>
          <w:caps w:val="0"/>
          <w:color w:val="1C1F23"/>
          <w:spacing w:val="0"/>
          <w:sz w:val="24"/>
          <w:szCs w:val="24"/>
          <w:shd w:val="clear" w:fill="FFFFFF"/>
        </w:rPr>
        <w:t>单一重工业结构风险。</w:t>
      </w:r>
    </w:p>
    <w:p w14:paraId="521C6B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color w:val="1C1F23"/>
          <w:spacing w:val="0"/>
          <w:sz w:val="24"/>
          <w:szCs w:val="24"/>
          <w:shd w:val="clear" w:fill="FFFFFF"/>
        </w:rPr>
      </w:pPr>
    </w:p>
    <w:p w14:paraId="557AA9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i w:val="0"/>
          <w:iCs w:val="0"/>
          <w:caps w:val="0"/>
          <w:color w:val="1C1F23"/>
          <w:spacing w:val="0"/>
          <w:sz w:val="24"/>
          <w:szCs w:val="24"/>
          <w:shd w:val="clear" w:fill="FFFFFF"/>
          <w:lang w:val="en-US" w:eastAsia="zh-CN"/>
        </w:rPr>
      </w:pPr>
      <w:r>
        <w:rPr>
          <w:rFonts w:hint="eastAsia" w:ascii="仿宋" w:hAnsi="仿宋" w:eastAsia="仿宋" w:cs="仿宋"/>
          <w:b/>
          <w:color w:val="000000" w:themeColor="text1"/>
          <w:sz w:val="30"/>
          <w:szCs w:val="30"/>
          <w:lang w:val="en-US" w:eastAsia="zh-CN"/>
          <w14:textFill>
            <w14:solidFill>
              <w14:schemeClr w14:val="tx1"/>
            </w14:solidFill>
          </w14:textFill>
        </w:rPr>
        <w:t>三、东北地区在“一五”时期的发展与成就</w:t>
      </w:r>
    </w:p>
    <w:p w14:paraId="22CCC3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i w:val="0"/>
          <w:iCs w:val="0"/>
          <w:caps w:val="0"/>
          <w:color w:val="1C1F23"/>
          <w:spacing w:val="0"/>
          <w:sz w:val="24"/>
          <w:szCs w:val="24"/>
          <w:shd w:val="clear" w:fill="FFFFFF"/>
          <w:lang w:val="en-US" w:eastAsia="zh-CN"/>
        </w:rPr>
      </w:pPr>
      <w:r>
        <w:rPr>
          <w:rFonts w:hint="eastAsia" w:ascii="Segoe UI" w:hAnsi="Segoe UI" w:eastAsia="Segoe UI" w:cs="Segoe UI"/>
          <w:b/>
          <w:bCs/>
          <w:i w:val="0"/>
          <w:iCs w:val="0"/>
          <w:caps w:val="0"/>
          <w:spacing w:val="0"/>
          <w:kern w:val="0"/>
          <w:sz w:val="27"/>
          <w:szCs w:val="27"/>
          <w:shd w:val="clear" w:fill="FFFFFF"/>
          <w:lang w:val="en-US" w:eastAsia="zh-CN" w:bidi="ar"/>
        </w:rPr>
        <w:t>（一）工业生产能力飞跃</w:t>
      </w:r>
    </w:p>
    <w:p w14:paraId="54372B3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i w:val="0"/>
          <w:iCs w:val="0"/>
          <w:caps w:val="0"/>
          <w:color w:val="1C1F23"/>
          <w:spacing w:val="0"/>
          <w:sz w:val="24"/>
          <w:szCs w:val="24"/>
          <w:shd w:val="clear" w:fill="FFFFFF"/>
          <w:lang w:eastAsia="zh-CN"/>
        </w:rPr>
      </w:pPr>
      <w:r>
        <w:rPr>
          <w:rFonts w:hint="eastAsia" w:ascii="仿宋" w:hAnsi="仿宋" w:eastAsia="仿宋" w:cs="仿宋"/>
          <w:i w:val="0"/>
          <w:iCs w:val="0"/>
          <w:caps w:val="0"/>
          <w:color w:val="1C1F23"/>
          <w:spacing w:val="0"/>
          <w:sz w:val="24"/>
          <w:szCs w:val="24"/>
          <w:shd w:val="clear" w:fill="FFFFFF"/>
        </w:rPr>
        <w:t>“一五”计划</w:t>
      </w:r>
      <w:r>
        <w:rPr>
          <w:rFonts w:hint="eastAsia" w:ascii="仿宋" w:hAnsi="仿宋" w:eastAsia="仿宋" w:cs="仿宋"/>
          <w:i w:val="0"/>
          <w:iCs w:val="0"/>
          <w:caps w:val="0"/>
          <w:color w:val="1C1F23"/>
          <w:spacing w:val="0"/>
          <w:sz w:val="24"/>
          <w:szCs w:val="24"/>
          <w:shd w:val="clear" w:fill="FFFFFF"/>
          <w:lang w:val="en-US" w:eastAsia="zh-CN"/>
        </w:rPr>
        <w:t>过程中，</w:t>
      </w:r>
      <w:r>
        <w:rPr>
          <w:rFonts w:hint="eastAsia" w:ascii="仿宋" w:hAnsi="仿宋" w:eastAsia="仿宋" w:cs="仿宋"/>
          <w:i w:val="0"/>
          <w:iCs w:val="0"/>
          <w:caps w:val="0"/>
          <w:color w:val="1C1F23"/>
          <w:spacing w:val="0"/>
          <w:sz w:val="24"/>
          <w:szCs w:val="24"/>
          <w:shd w:val="clear" w:fill="FFFFFF"/>
        </w:rPr>
        <w:t>东北地区建立起现代化工业企业体系，工业面貌焕然一新。重工业领域形成完整产业链，如钢铁产业从开采、选矿、炼铁、炼钢到加工环节紧密配合</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新工业生产技术广泛应用，生产效率和质量大幅提高</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lang w:val="en-US" w:eastAsia="zh-CN"/>
        </w:rPr>
        <w:t>总体</w:t>
      </w:r>
      <w:r>
        <w:rPr>
          <w:rFonts w:hint="eastAsia" w:ascii="仿宋" w:hAnsi="仿宋" w:eastAsia="仿宋" w:cs="仿宋"/>
          <w:i w:val="0"/>
          <w:iCs w:val="0"/>
          <w:caps w:val="0"/>
          <w:color w:val="1C1F23"/>
          <w:spacing w:val="0"/>
          <w:sz w:val="24"/>
          <w:szCs w:val="24"/>
          <w:shd w:val="clear" w:fill="FFFFFF"/>
        </w:rPr>
        <w:t>工业生产能力跃升，</w:t>
      </w:r>
      <w:r>
        <w:rPr>
          <w:rFonts w:hint="eastAsia" w:ascii="仿宋" w:hAnsi="仿宋" w:eastAsia="仿宋" w:cs="仿宋"/>
          <w:i w:val="0"/>
          <w:iCs w:val="0"/>
          <w:caps w:val="0"/>
          <w:color w:val="1C1F23"/>
          <w:spacing w:val="0"/>
          <w:sz w:val="24"/>
          <w:szCs w:val="24"/>
          <w:shd w:val="clear" w:fill="FFFFFF"/>
          <w:lang w:val="en-US" w:eastAsia="zh-CN"/>
        </w:rPr>
        <w:t>大量</w:t>
      </w:r>
      <w:r>
        <w:rPr>
          <w:rFonts w:hint="eastAsia" w:ascii="仿宋" w:hAnsi="仿宋" w:eastAsia="仿宋" w:cs="仿宋"/>
          <w:i w:val="0"/>
          <w:iCs w:val="0"/>
          <w:caps w:val="0"/>
          <w:color w:val="1C1F23"/>
          <w:spacing w:val="0"/>
          <w:sz w:val="24"/>
          <w:szCs w:val="24"/>
          <w:shd w:val="clear" w:fill="FFFFFF"/>
        </w:rPr>
        <w:t>产品实现自主生产，为国家工业发展提供</w:t>
      </w:r>
      <w:r>
        <w:rPr>
          <w:rFonts w:hint="eastAsia" w:ascii="仿宋" w:hAnsi="仿宋" w:eastAsia="仿宋" w:cs="仿宋"/>
          <w:i w:val="0"/>
          <w:iCs w:val="0"/>
          <w:caps w:val="0"/>
          <w:color w:val="1C1F23"/>
          <w:spacing w:val="0"/>
          <w:sz w:val="24"/>
          <w:szCs w:val="24"/>
          <w:shd w:val="clear" w:fill="FFFFFF"/>
          <w:lang w:eastAsia="zh-CN"/>
        </w:rPr>
        <w:t>了</w:t>
      </w:r>
      <w:r>
        <w:rPr>
          <w:rFonts w:hint="eastAsia" w:ascii="仿宋" w:hAnsi="仿宋" w:eastAsia="仿宋" w:cs="仿宋"/>
          <w:i w:val="0"/>
          <w:iCs w:val="0"/>
          <w:caps w:val="0"/>
          <w:color w:val="1C1F23"/>
          <w:spacing w:val="0"/>
          <w:sz w:val="24"/>
          <w:szCs w:val="24"/>
          <w:shd w:val="clear" w:fill="FFFFFF"/>
        </w:rPr>
        <w:t>技术支持。</w:t>
      </w:r>
      <w:r>
        <w:rPr>
          <w:rFonts w:hint="eastAsia" w:ascii="仿宋" w:hAnsi="仿宋" w:eastAsia="仿宋" w:cs="仿宋"/>
          <w:i w:val="0"/>
          <w:iCs w:val="0"/>
          <w:caps w:val="0"/>
          <w:color w:val="1C1F23"/>
          <w:spacing w:val="0"/>
          <w:sz w:val="24"/>
          <w:szCs w:val="24"/>
          <w:shd w:val="clear" w:fill="FFFFFF"/>
          <w:lang w:val="en-US" w:eastAsia="zh-CN"/>
        </w:rPr>
        <w:t>对于军事工业，</w:t>
      </w:r>
      <w:r>
        <w:rPr>
          <w:rFonts w:hint="eastAsia" w:ascii="仿宋" w:hAnsi="仿宋" w:eastAsia="仿宋" w:cs="仿宋"/>
          <w:i w:val="0"/>
          <w:iCs w:val="0"/>
          <w:caps w:val="0"/>
          <w:color w:val="1C1F23"/>
          <w:spacing w:val="0"/>
          <w:sz w:val="24"/>
          <w:szCs w:val="24"/>
          <w:shd w:val="clear" w:fill="FFFFFF"/>
        </w:rPr>
        <w:t>东北地区具备</w:t>
      </w:r>
      <w:r>
        <w:rPr>
          <w:rFonts w:hint="eastAsia" w:ascii="仿宋" w:hAnsi="仿宋" w:eastAsia="仿宋" w:cs="仿宋"/>
          <w:i w:val="0"/>
          <w:iCs w:val="0"/>
          <w:caps w:val="0"/>
          <w:color w:val="1C1F23"/>
          <w:spacing w:val="0"/>
          <w:sz w:val="24"/>
          <w:szCs w:val="24"/>
          <w:shd w:val="clear" w:fill="FFFFFF"/>
          <w:lang w:eastAsia="zh-CN"/>
        </w:rPr>
        <w:t>了</w:t>
      </w:r>
      <w:r>
        <w:rPr>
          <w:rFonts w:hint="eastAsia" w:ascii="仿宋" w:hAnsi="仿宋" w:eastAsia="仿宋" w:cs="仿宋"/>
          <w:i w:val="0"/>
          <w:iCs w:val="0"/>
          <w:caps w:val="0"/>
          <w:color w:val="1C1F23"/>
          <w:spacing w:val="0"/>
          <w:sz w:val="24"/>
          <w:szCs w:val="24"/>
          <w:shd w:val="clear" w:fill="FFFFFF"/>
        </w:rPr>
        <w:t>生产武器装备和军事工业原材料的能力</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lang w:val="en-US" w:eastAsia="zh-CN"/>
        </w:rPr>
        <w:t>如</w:t>
      </w:r>
      <w:r>
        <w:rPr>
          <w:rFonts w:hint="eastAsia" w:ascii="仿宋" w:hAnsi="仿宋" w:eastAsia="仿宋" w:cs="仿宋"/>
          <w:i w:val="0"/>
          <w:iCs w:val="0"/>
          <w:caps w:val="0"/>
          <w:color w:val="1C1F23"/>
          <w:spacing w:val="0"/>
          <w:sz w:val="24"/>
          <w:szCs w:val="24"/>
          <w:shd w:val="clear" w:fill="FFFFFF"/>
        </w:rPr>
        <w:t>沈阳飞机制造厂</w:t>
      </w:r>
      <w:r>
        <w:rPr>
          <w:rFonts w:hint="eastAsia" w:ascii="仿宋" w:hAnsi="仿宋" w:eastAsia="仿宋" w:cs="仿宋"/>
          <w:i w:val="0"/>
          <w:iCs w:val="0"/>
          <w:caps w:val="0"/>
          <w:color w:val="1C1F23"/>
          <w:spacing w:val="0"/>
          <w:sz w:val="24"/>
          <w:szCs w:val="24"/>
          <w:shd w:val="clear" w:fill="FFFFFF"/>
          <w:lang w:val="en-US" w:eastAsia="zh-CN"/>
        </w:rPr>
        <w:t>对</w:t>
      </w:r>
      <w:r>
        <w:rPr>
          <w:rFonts w:hint="eastAsia" w:ascii="仿宋" w:hAnsi="仿宋" w:eastAsia="仿宋" w:cs="仿宋"/>
          <w:i w:val="0"/>
          <w:iCs w:val="0"/>
          <w:caps w:val="0"/>
          <w:color w:val="1C1F23"/>
          <w:spacing w:val="0"/>
          <w:sz w:val="24"/>
          <w:szCs w:val="24"/>
          <w:shd w:val="clear" w:fill="FFFFFF"/>
        </w:rPr>
        <w:t>先进战机</w:t>
      </w:r>
      <w:r>
        <w:rPr>
          <w:rFonts w:hint="eastAsia" w:ascii="仿宋" w:hAnsi="仿宋" w:eastAsia="仿宋" w:cs="仿宋"/>
          <w:i w:val="0"/>
          <w:iCs w:val="0"/>
          <w:caps w:val="0"/>
          <w:color w:val="1C1F23"/>
          <w:spacing w:val="0"/>
          <w:sz w:val="24"/>
          <w:szCs w:val="24"/>
          <w:shd w:val="clear" w:fill="FFFFFF"/>
          <w:lang w:eastAsia="zh-CN"/>
        </w:rPr>
        <w:t>的</w:t>
      </w:r>
      <w:r>
        <w:rPr>
          <w:rFonts w:hint="eastAsia" w:ascii="仿宋" w:hAnsi="仿宋" w:eastAsia="仿宋" w:cs="仿宋"/>
          <w:i w:val="0"/>
          <w:iCs w:val="0"/>
          <w:caps w:val="0"/>
          <w:color w:val="1C1F23"/>
          <w:spacing w:val="0"/>
          <w:sz w:val="24"/>
          <w:szCs w:val="24"/>
          <w:shd w:val="clear" w:fill="FFFFFF"/>
          <w:lang w:val="en-US" w:eastAsia="zh-CN"/>
        </w:rPr>
        <w:t>制造</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增强</w:t>
      </w:r>
      <w:r>
        <w:rPr>
          <w:rFonts w:hint="eastAsia" w:ascii="仿宋" w:hAnsi="仿宋" w:eastAsia="仿宋" w:cs="仿宋"/>
          <w:i w:val="0"/>
          <w:iCs w:val="0"/>
          <w:caps w:val="0"/>
          <w:color w:val="1C1F23"/>
          <w:spacing w:val="0"/>
          <w:sz w:val="24"/>
          <w:szCs w:val="24"/>
          <w:shd w:val="clear" w:fill="FFFFFF"/>
          <w:lang w:eastAsia="zh-CN"/>
        </w:rPr>
        <w:t>了</w:t>
      </w:r>
      <w:r>
        <w:rPr>
          <w:rFonts w:hint="eastAsia" w:ascii="仿宋" w:hAnsi="仿宋" w:eastAsia="仿宋" w:cs="仿宋"/>
          <w:i w:val="0"/>
          <w:iCs w:val="0"/>
          <w:caps w:val="0"/>
          <w:color w:val="1C1F23"/>
          <w:spacing w:val="0"/>
          <w:sz w:val="24"/>
          <w:szCs w:val="24"/>
          <w:shd w:val="clear" w:fill="FFFFFF"/>
          <w:lang w:val="en-US" w:eastAsia="zh-CN"/>
        </w:rPr>
        <w:t>我国的</w:t>
      </w:r>
      <w:r>
        <w:rPr>
          <w:rFonts w:hint="eastAsia" w:ascii="仿宋" w:hAnsi="仿宋" w:eastAsia="仿宋" w:cs="仿宋"/>
          <w:i w:val="0"/>
          <w:iCs w:val="0"/>
          <w:caps w:val="0"/>
          <w:color w:val="1C1F23"/>
          <w:spacing w:val="0"/>
          <w:sz w:val="24"/>
          <w:szCs w:val="24"/>
          <w:shd w:val="clear" w:fill="FFFFFF"/>
        </w:rPr>
        <w:t>国防实力</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保障国家主权和安全</w:t>
      </w:r>
      <w:r>
        <w:rPr>
          <w:rFonts w:hint="eastAsia" w:ascii="仿宋" w:hAnsi="仿宋" w:eastAsia="仿宋" w:cs="仿宋"/>
          <w:i w:val="0"/>
          <w:iCs w:val="0"/>
          <w:caps w:val="0"/>
          <w:color w:val="1C1F23"/>
          <w:spacing w:val="0"/>
          <w:sz w:val="24"/>
          <w:szCs w:val="24"/>
          <w:shd w:val="clear" w:fill="FFFFFF"/>
          <w:lang w:eastAsia="zh-CN"/>
        </w:rPr>
        <w:t>。</w:t>
      </w:r>
    </w:p>
    <w:p w14:paraId="6EC360FD">
      <w:pPr>
        <w:pStyle w:val="4"/>
        <w:keepNext w:val="0"/>
        <w:keepLines w:val="0"/>
        <w:widowControl/>
        <w:suppressLineNumbers w:val="0"/>
        <w:pBdr>
          <w:bottom w:val="none" w:color="auto" w:sz="0" w:space="0"/>
        </w:pBdr>
        <w:shd w:val="clear" w:fill="FFFFFF"/>
        <w:spacing w:after="40" w:afterAutospacing="0"/>
        <w:ind w:left="0" w:firstLine="0"/>
        <w:rPr>
          <w:rFonts w:hint="eastAsia" w:ascii="仿宋" w:hAnsi="仿宋" w:eastAsia="仿宋" w:cs="仿宋"/>
          <w:i w:val="0"/>
          <w:iCs w:val="0"/>
          <w:caps w:val="0"/>
          <w:color w:val="1C1F23"/>
          <w:spacing w:val="0"/>
          <w:sz w:val="24"/>
          <w:szCs w:val="24"/>
          <w:shd w:val="clear" w:fill="FFFFFF"/>
          <w:lang w:eastAsia="zh-CN"/>
        </w:rPr>
      </w:pPr>
      <w:r>
        <w:rPr>
          <w:rFonts w:hint="default" w:ascii="Segoe UI" w:hAnsi="Segoe UI" w:eastAsia="Segoe UI" w:cs="Segoe UI"/>
          <w:b/>
          <w:bCs/>
          <w:i w:val="0"/>
          <w:iCs w:val="0"/>
          <w:caps w:val="0"/>
          <w:spacing w:val="0"/>
          <w:shd w:val="clear" w:fill="FFFFFF"/>
        </w:rPr>
        <w:t>（</w:t>
      </w:r>
      <w:r>
        <w:rPr>
          <w:rFonts w:hint="eastAsia" w:ascii="Segoe UI" w:hAnsi="Segoe UI" w:cs="Segoe UI"/>
          <w:b/>
          <w:bCs/>
          <w:i w:val="0"/>
          <w:iCs w:val="0"/>
          <w:caps w:val="0"/>
          <w:spacing w:val="0"/>
          <w:shd w:val="clear" w:fill="FFFFFF"/>
          <w:lang w:val="en-US" w:eastAsia="zh-CN"/>
        </w:rPr>
        <w:t>二</w:t>
      </w:r>
      <w:r>
        <w:rPr>
          <w:rFonts w:hint="default" w:ascii="Segoe UI" w:hAnsi="Segoe UI" w:eastAsia="Segoe UI" w:cs="Segoe UI"/>
          <w:b/>
          <w:bCs/>
          <w:i w:val="0"/>
          <w:iCs w:val="0"/>
          <w:caps w:val="0"/>
          <w:spacing w:val="0"/>
          <w:shd w:val="clear" w:fill="FFFFFF"/>
        </w:rPr>
        <w:t>）人才培养与技术积累</w:t>
      </w:r>
    </w:p>
    <w:p w14:paraId="22EC037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i w:val="0"/>
          <w:iCs w:val="0"/>
          <w:caps w:val="0"/>
          <w:color w:val="1C1F23"/>
          <w:spacing w:val="0"/>
          <w:sz w:val="24"/>
          <w:szCs w:val="24"/>
          <w:shd w:val="clear" w:fill="FFFFFF"/>
        </w:rPr>
      </w:pPr>
      <w:r>
        <w:rPr>
          <w:rFonts w:hint="eastAsia" w:ascii="仿宋" w:hAnsi="仿宋" w:eastAsia="仿宋" w:cs="仿宋"/>
          <w:i w:val="0"/>
          <w:iCs w:val="0"/>
          <w:caps w:val="0"/>
          <w:color w:val="1C1F23"/>
          <w:spacing w:val="0"/>
          <w:sz w:val="24"/>
          <w:szCs w:val="24"/>
          <w:shd w:val="clear" w:fill="FFFFFF"/>
          <w:lang w:val="en-US" w:eastAsia="zh-CN"/>
        </w:rPr>
        <w:t>“一五”计划为东北乃至全国的</w:t>
      </w:r>
      <w:r>
        <w:rPr>
          <w:rFonts w:hint="eastAsia" w:ascii="仿宋" w:hAnsi="仿宋" w:eastAsia="仿宋" w:cs="仿宋"/>
          <w:i w:val="0"/>
          <w:iCs w:val="0"/>
          <w:caps w:val="0"/>
          <w:color w:val="1C1F23"/>
          <w:spacing w:val="0"/>
          <w:sz w:val="24"/>
          <w:szCs w:val="24"/>
          <w:shd w:val="clear" w:fill="FFFFFF"/>
        </w:rPr>
        <w:t>人才培养与技术积累</w:t>
      </w:r>
      <w:r>
        <w:rPr>
          <w:rFonts w:hint="eastAsia" w:ascii="仿宋" w:hAnsi="仿宋" w:eastAsia="仿宋" w:cs="仿宋"/>
          <w:i w:val="0"/>
          <w:iCs w:val="0"/>
          <w:caps w:val="0"/>
          <w:color w:val="1C1F23"/>
          <w:spacing w:val="0"/>
          <w:sz w:val="24"/>
          <w:szCs w:val="24"/>
          <w:shd w:val="clear" w:fill="FFFFFF"/>
          <w:lang w:val="en-US" w:eastAsia="zh-CN"/>
        </w:rPr>
        <w:t>注入了活力，</w:t>
      </w:r>
      <w:r>
        <w:rPr>
          <w:rFonts w:hint="eastAsia" w:ascii="仿宋" w:hAnsi="仿宋" w:eastAsia="仿宋" w:cs="仿宋"/>
          <w:i w:val="0"/>
          <w:iCs w:val="0"/>
          <w:caps w:val="0"/>
          <w:color w:val="1C1F23"/>
          <w:spacing w:val="0"/>
          <w:sz w:val="24"/>
          <w:szCs w:val="24"/>
          <w:shd w:val="clear" w:fill="FFFFFF"/>
        </w:rPr>
        <w:t>为后续技术创新和工业升级奠定基础。</w:t>
      </w:r>
      <w:r>
        <w:rPr>
          <w:rFonts w:hint="eastAsia" w:ascii="仿宋" w:hAnsi="仿宋" w:eastAsia="仿宋" w:cs="仿宋"/>
          <w:b w:val="0"/>
          <w:bCs w:val="0"/>
          <w:i w:val="0"/>
          <w:iCs w:val="0"/>
          <w:caps w:val="0"/>
          <w:color w:val="000000" w:themeColor="text1"/>
          <w:spacing w:val="0"/>
          <w:sz w:val="24"/>
          <w:szCs w:val="24"/>
          <w:shd w:val="clear" w:fill="FFFFFF"/>
          <w14:textFill>
            <w14:solidFill>
              <w14:schemeClr w14:val="tx1"/>
            </w14:solidFill>
          </w14:textFill>
        </w:rPr>
        <w:t>1950 年，中苏双方签订《关于苏联专家在中国工作的条件之协定》，按照协定</w:t>
      </w:r>
      <w:r>
        <w:rPr>
          <w:rFonts w:hint="default" w:ascii="仿宋" w:hAnsi="仿宋" w:eastAsia="仿宋" w:cs="仿宋"/>
          <w:b w:val="0"/>
          <w:bCs w:val="0"/>
          <w:i w:val="0"/>
          <w:iCs w:val="0"/>
          <w:caps w:val="0"/>
          <w:color w:val="000000" w:themeColor="text1"/>
          <w:spacing w:val="0"/>
          <w:sz w:val="24"/>
          <w:szCs w:val="24"/>
          <w:shd w:val="clear" w:fill="FFFFFF"/>
          <w14:textFill>
            <w14:solidFill>
              <w14:schemeClr w14:val="tx1"/>
            </w14:solidFill>
          </w14:textFill>
        </w:rPr>
        <w:t>的要求，苏联逐年派遣不同领域、不同层次的专家顾问来华援助，且需经过层层审查和筛选</w:t>
      </w:r>
      <w:r>
        <w:rPr>
          <w:rStyle w:val="9"/>
          <w:rFonts w:hint="default" w:ascii="仿宋" w:hAnsi="仿宋" w:eastAsia="仿宋" w:cs="仿宋"/>
          <w:b w:val="0"/>
          <w:bCs w:val="0"/>
          <w:i w:val="0"/>
          <w:iCs w:val="0"/>
          <w:caps w:val="0"/>
          <w:color w:val="000000" w:themeColor="text1"/>
          <w:spacing w:val="0"/>
          <w:sz w:val="24"/>
          <w:szCs w:val="24"/>
          <w:shd w:val="clear" w:fill="FFFFFF"/>
          <w14:textFill>
            <w14:solidFill>
              <w14:schemeClr w14:val="tx1"/>
            </w14:solidFill>
          </w14:textFill>
        </w:rPr>
        <w:footnoteReference w:id="2"/>
      </w:r>
      <w:r>
        <w:rPr>
          <w:rFonts w:hint="default" w:ascii="仿宋" w:hAnsi="仿宋" w:eastAsia="仿宋" w:cs="仿宋"/>
          <w:b w:val="0"/>
          <w:bCs w:val="0"/>
          <w:i w:val="0"/>
          <w:iCs w:val="0"/>
          <w:caps w:val="0"/>
          <w:color w:val="000000" w:themeColor="text1"/>
          <w:spacing w:val="0"/>
          <w:sz w:val="24"/>
          <w:szCs w:val="24"/>
          <w:shd w:val="clear" w:fill="FFFFFF"/>
          <w14:textFill>
            <w14:solidFill>
              <w14:schemeClr w14:val="tx1"/>
            </w14:solidFill>
          </w14:textFill>
        </w:rPr>
        <w:t>。</w:t>
      </w:r>
      <w:r>
        <w:rPr>
          <w:rFonts w:hint="eastAsia" w:ascii="仿宋" w:hAnsi="仿宋" w:eastAsia="仿宋" w:cs="仿宋"/>
          <w:i w:val="0"/>
          <w:iCs w:val="0"/>
          <w:caps w:val="0"/>
          <w:color w:val="1C1F23"/>
          <w:spacing w:val="0"/>
          <w:sz w:val="24"/>
          <w:szCs w:val="24"/>
          <w:shd w:val="clear" w:fill="FFFFFF"/>
          <w:lang w:val="en-US" w:eastAsia="zh-CN"/>
        </w:rPr>
        <w:t>苏联的援助为生产工艺、质量控制、设备维护等方面带来先进的技术与管理模式。技术人员和工人得到深入</w:t>
      </w:r>
      <w:r>
        <w:rPr>
          <w:rFonts w:hint="eastAsia" w:ascii="仿宋" w:hAnsi="仿宋" w:eastAsia="仿宋" w:cs="仿宋"/>
          <w:i w:val="0"/>
          <w:iCs w:val="0"/>
          <w:caps w:val="0"/>
          <w:color w:val="1C1F23"/>
          <w:spacing w:val="0"/>
          <w:sz w:val="24"/>
          <w:szCs w:val="24"/>
          <w:shd w:val="clear" w:fill="FFFFFF"/>
        </w:rPr>
        <w:t>锻炼，</w:t>
      </w:r>
      <w:r>
        <w:rPr>
          <w:rFonts w:hint="eastAsia" w:ascii="仿宋" w:hAnsi="仿宋" w:eastAsia="仿宋" w:cs="仿宋"/>
          <w:i w:val="0"/>
          <w:iCs w:val="0"/>
          <w:caps w:val="0"/>
          <w:color w:val="1C1F23"/>
          <w:spacing w:val="0"/>
          <w:sz w:val="24"/>
          <w:szCs w:val="24"/>
          <w:shd w:val="clear" w:fill="FFFFFF"/>
          <w:lang w:val="en-US" w:eastAsia="zh-CN"/>
        </w:rPr>
        <w:t>成长为</w:t>
      </w:r>
      <w:r>
        <w:rPr>
          <w:rFonts w:hint="eastAsia" w:ascii="仿宋" w:hAnsi="仿宋" w:eastAsia="仿宋" w:cs="仿宋"/>
          <w:i w:val="0"/>
          <w:iCs w:val="0"/>
          <w:caps w:val="0"/>
          <w:color w:val="1C1F23"/>
          <w:spacing w:val="0"/>
          <w:sz w:val="24"/>
          <w:szCs w:val="24"/>
          <w:shd w:val="clear" w:fill="FFFFFF"/>
        </w:rPr>
        <w:t>大批熟悉现代工业生产管理的人才</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在</w:t>
      </w:r>
      <w:r>
        <w:rPr>
          <w:rFonts w:hint="eastAsia" w:ascii="仿宋" w:hAnsi="仿宋" w:eastAsia="仿宋" w:cs="仿宋"/>
          <w:i w:val="0"/>
          <w:iCs w:val="0"/>
          <w:caps w:val="0"/>
          <w:color w:val="1C1F23"/>
          <w:spacing w:val="0"/>
          <w:sz w:val="24"/>
          <w:szCs w:val="24"/>
          <w:shd w:val="clear" w:fill="FFFFFF"/>
          <w:lang w:val="en-US" w:eastAsia="zh-CN"/>
        </w:rPr>
        <w:t>全国范围内的</w:t>
      </w:r>
      <w:r>
        <w:rPr>
          <w:rFonts w:hint="eastAsia" w:ascii="仿宋" w:hAnsi="仿宋" w:eastAsia="仿宋" w:cs="仿宋"/>
          <w:i w:val="0"/>
          <w:iCs w:val="0"/>
          <w:caps w:val="0"/>
          <w:color w:val="1C1F23"/>
          <w:spacing w:val="0"/>
          <w:sz w:val="24"/>
          <w:szCs w:val="24"/>
          <w:shd w:val="clear" w:fill="FFFFFF"/>
        </w:rPr>
        <w:t>工业持续发展中起关键作用。</w:t>
      </w:r>
    </w:p>
    <w:p w14:paraId="5A68398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i w:val="0"/>
          <w:iCs w:val="0"/>
          <w:caps w:val="0"/>
          <w:color w:val="1C1F23"/>
          <w:spacing w:val="0"/>
          <w:sz w:val="24"/>
          <w:szCs w:val="24"/>
          <w:shd w:val="clear" w:fill="FFFFFF"/>
        </w:rPr>
      </w:pPr>
    </w:p>
    <w:p w14:paraId="47B140A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仿宋" w:hAnsi="仿宋" w:eastAsia="仿宋" w:cs="仿宋"/>
          <w:i w:val="0"/>
          <w:iCs w:val="0"/>
          <w:caps w:val="0"/>
          <w:color w:val="1C1F23"/>
          <w:spacing w:val="0"/>
          <w:sz w:val="24"/>
          <w:szCs w:val="24"/>
          <w:shd w:val="clear" w:fill="FFFFFF"/>
          <w:lang w:val="en-US" w:eastAsia="zh-CN"/>
        </w:rPr>
      </w:pPr>
      <w:r>
        <w:rPr>
          <w:rFonts w:hint="default" w:ascii="仿宋" w:hAnsi="仿宋" w:eastAsia="仿宋" w:cs="仿宋"/>
          <w:b/>
          <w:color w:val="000000" w:themeColor="text1"/>
          <w:sz w:val="28"/>
          <w:szCs w:val="28"/>
          <w:lang w:val="en-US" w:eastAsia="zh-CN"/>
          <w14:textFill>
            <w14:solidFill>
              <w14:schemeClr w14:val="tx1"/>
            </w14:solidFill>
          </w14:textFill>
        </w:rPr>
        <w:t>（</w:t>
      </w:r>
      <w:r>
        <w:rPr>
          <w:rFonts w:hint="eastAsia" w:ascii="仿宋" w:hAnsi="仿宋" w:eastAsia="仿宋" w:cs="仿宋"/>
          <w:b/>
          <w:color w:val="000000" w:themeColor="text1"/>
          <w:sz w:val="28"/>
          <w:szCs w:val="28"/>
          <w:lang w:val="en-US" w:eastAsia="zh-CN"/>
          <w14:textFill>
            <w14:solidFill>
              <w14:schemeClr w14:val="tx1"/>
            </w14:solidFill>
          </w14:textFill>
        </w:rPr>
        <w:t>三</w:t>
      </w:r>
      <w:r>
        <w:rPr>
          <w:rFonts w:hint="default" w:ascii="仿宋" w:hAnsi="仿宋" w:eastAsia="仿宋" w:cs="仿宋"/>
          <w:b/>
          <w:color w:val="000000" w:themeColor="text1"/>
          <w:sz w:val="28"/>
          <w:szCs w:val="28"/>
          <w:lang w:val="en-US" w:eastAsia="zh-CN"/>
          <w14:textFill>
            <w14:solidFill>
              <w14:schemeClr w14:val="tx1"/>
            </w14:solidFill>
          </w14:textFill>
        </w:rPr>
        <w:t>）区域经济结构优化与辐射带动</w:t>
      </w:r>
    </w:p>
    <w:p w14:paraId="3F9230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color w:val="1C1F23"/>
          <w:spacing w:val="0"/>
          <w:sz w:val="24"/>
          <w:szCs w:val="24"/>
          <w:shd w:val="clear" w:fill="FFFFFF"/>
        </w:rPr>
      </w:pPr>
      <w:r>
        <w:rPr>
          <w:rFonts w:hint="eastAsia" w:ascii="仿宋" w:hAnsi="仿宋" w:eastAsia="仿宋" w:cs="仿宋"/>
          <w:i w:val="0"/>
          <w:iCs w:val="0"/>
          <w:caps w:val="0"/>
          <w:color w:val="1C1F23"/>
          <w:spacing w:val="0"/>
          <w:sz w:val="24"/>
          <w:szCs w:val="24"/>
          <w:shd w:val="clear" w:fill="FFFFFF"/>
        </w:rPr>
        <w:t>东北地区的区域经济结构在 “一五” 计划推动下实现了优化</w:t>
      </w:r>
      <w:r>
        <w:rPr>
          <w:rFonts w:hint="eastAsia" w:ascii="仿宋" w:hAnsi="仿宋" w:eastAsia="仿宋" w:cs="仿宋"/>
          <w:i w:val="0"/>
          <w:iCs w:val="0"/>
          <w:caps w:val="0"/>
          <w:color w:val="1C1F23"/>
          <w:spacing w:val="0"/>
          <w:sz w:val="24"/>
          <w:szCs w:val="24"/>
          <w:shd w:val="clear" w:fill="FFFFFF"/>
          <w:lang w:eastAsia="zh-CN"/>
        </w:rPr>
        <w:t>，</w:t>
      </w:r>
      <w:r>
        <w:rPr>
          <w:rFonts w:hint="eastAsia" w:ascii="仿宋" w:hAnsi="仿宋" w:eastAsia="仿宋" w:cs="仿宋"/>
          <w:i w:val="0"/>
          <w:iCs w:val="0"/>
          <w:caps w:val="0"/>
          <w:color w:val="1C1F23"/>
          <w:spacing w:val="0"/>
          <w:sz w:val="24"/>
          <w:szCs w:val="24"/>
          <w:shd w:val="clear" w:fill="FFFFFF"/>
        </w:rPr>
        <w:t>经济结构向以重工业为主导、多种产业协同发展的多元化方向转变。重工业发展带动相关配套产业和服务业兴起，如汽车制造产业带动零部件供应、物流运输等产业发展，金融、科研等服务业也为工业提供支持，形成产业集聚效应。东北作为工业先行区，辐射带动</w:t>
      </w:r>
      <w:r>
        <w:rPr>
          <w:rFonts w:hint="eastAsia" w:ascii="仿宋" w:hAnsi="仿宋" w:eastAsia="仿宋" w:cs="仿宋"/>
          <w:i w:val="0"/>
          <w:iCs w:val="0"/>
          <w:caps w:val="0"/>
          <w:color w:val="1C1F23"/>
          <w:spacing w:val="0"/>
          <w:sz w:val="24"/>
          <w:szCs w:val="24"/>
          <w:shd w:val="clear" w:fill="FFFFFF"/>
          <w:lang w:val="en-US" w:eastAsia="zh-CN"/>
        </w:rPr>
        <w:t>周边地区</w:t>
      </w:r>
      <w:r>
        <w:rPr>
          <w:rFonts w:hint="eastAsia" w:ascii="仿宋" w:hAnsi="仿宋" w:eastAsia="仿宋" w:cs="仿宋"/>
          <w:i w:val="0"/>
          <w:iCs w:val="0"/>
          <w:caps w:val="0"/>
          <w:color w:val="1C1F23"/>
          <w:spacing w:val="0"/>
          <w:sz w:val="24"/>
          <w:szCs w:val="24"/>
          <w:shd w:val="clear" w:fill="FFFFFF"/>
        </w:rPr>
        <w:t>。通过技术转移、产业协作等方式与周边地区建立经济联系，</w:t>
      </w:r>
      <w:r>
        <w:rPr>
          <w:rFonts w:hint="eastAsia" w:ascii="仿宋" w:hAnsi="仿宋" w:eastAsia="仿宋" w:cs="仿宋"/>
          <w:i w:val="0"/>
          <w:iCs w:val="0"/>
          <w:caps w:val="0"/>
          <w:color w:val="1C1F23"/>
          <w:spacing w:val="0"/>
          <w:sz w:val="24"/>
          <w:szCs w:val="24"/>
          <w:shd w:val="clear" w:fill="FFFFFF"/>
          <w:lang w:val="en-US" w:eastAsia="zh-CN"/>
        </w:rPr>
        <w:t>实现</w:t>
      </w:r>
      <w:r>
        <w:rPr>
          <w:rFonts w:hint="eastAsia" w:ascii="仿宋" w:hAnsi="仿宋" w:eastAsia="仿宋" w:cs="仿宋"/>
          <w:i w:val="0"/>
          <w:iCs w:val="0"/>
          <w:caps w:val="0"/>
          <w:color w:val="1C1F23"/>
          <w:spacing w:val="0"/>
          <w:sz w:val="24"/>
          <w:szCs w:val="24"/>
          <w:shd w:val="clear" w:fill="FFFFFF"/>
        </w:rPr>
        <w:t>华北</w:t>
      </w:r>
      <w:r>
        <w:rPr>
          <w:rFonts w:hint="eastAsia" w:ascii="仿宋" w:hAnsi="仿宋" w:eastAsia="仿宋" w:cs="仿宋"/>
          <w:i w:val="0"/>
          <w:iCs w:val="0"/>
          <w:caps w:val="0"/>
          <w:color w:val="1C1F23"/>
          <w:spacing w:val="0"/>
          <w:sz w:val="24"/>
          <w:szCs w:val="24"/>
          <w:shd w:val="clear" w:fill="FFFFFF"/>
          <w:lang w:val="en-US" w:eastAsia="zh-CN"/>
        </w:rPr>
        <w:t>等</w:t>
      </w:r>
      <w:r>
        <w:rPr>
          <w:rFonts w:hint="eastAsia" w:ascii="仿宋" w:hAnsi="仿宋" w:eastAsia="仿宋" w:cs="仿宋"/>
          <w:i w:val="0"/>
          <w:iCs w:val="0"/>
          <w:caps w:val="0"/>
          <w:color w:val="1C1F23"/>
          <w:spacing w:val="0"/>
          <w:sz w:val="24"/>
          <w:szCs w:val="24"/>
          <w:shd w:val="clear" w:fill="FFFFFF"/>
        </w:rPr>
        <w:t>地区机械制造产业</w:t>
      </w:r>
      <w:r>
        <w:rPr>
          <w:rFonts w:hint="eastAsia" w:ascii="仿宋" w:hAnsi="仿宋" w:eastAsia="仿宋" w:cs="仿宋"/>
          <w:i w:val="0"/>
          <w:iCs w:val="0"/>
          <w:caps w:val="0"/>
          <w:color w:val="1C1F23"/>
          <w:spacing w:val="0"/>
          <w:sz w:val="24"/>
          <w:szCs w:val="24"/>
          <w:shd w:val="clear" w:fill="FFFFFF"/>
          <w:lang w:val="en-US" w:eastAsia="zh-CN"/>
        </w:rPr>
        <w:t>联动发展</w:t>
      </w:r>
      <w:r>
        <w:rPr>
          <w:rFonts w:hint="eastAsia" w:ascii="仿宋" w:hAnsi="仿宋" w:eastAsia="仿宋" w:cs="仿宋"/>
          <w:i w:val="0"/>
          <w:iCs w:val="0"/>
          <w:caps w:val="0"/>
          <w:color w:val="1C1F23"/>
          <w:spacing w:val="0"/>
          <w:sz w:val="24"/>
          <w:szCs w:val="24"/>
          <w:shd w:val="clear" w:fill="FFFFFF"/>
        </w:rPr>
        <w:t>，提升了</w:t>
      </w:r>
      <w:r>
        <w:rPr>
          <w:rFonts w:hint="eastAsia" w:ascii="仿宋" w:hAnsi="仿宋" w:eastAsia="仿宋" w:cs="仿宋"/>
          <w:i w:val="0"/>
          <w:iCs w:val="0"/>
          <w:caps w:val="0"/>
          <w:color w:val="1C1F23"/>
          <w:spacing w:val="0"/>
          <w:sz w:val="24"/>
          <w:szCs w:val="24"/>
          <w:shd w:val="clear" w:fill="FFFFFF"/>
          <w:lang w:val="en-US" w:eastAsia="zh-CN"/>
        </w:rPr>
        <w:t>自身</w:t>
      </w:r>
      <w:r>
        <w:rPr>
          <w:rFonts w:hint="eastAsia" w:ascii="仿宋" w:hAnsi="仿宋" w:eastAsia="仿宋" w:cs="仿宋"/>
          <w:i w:val="0"/>
          <w:iCs w:val="0"/>
          <w:caps w:val="0"/>
          <w:color w:val="1C1F23"/>
          <w:spacing w:val="0"/>
          <w:sz w:val="24"/>
          <w:szCs w:val="24"/>
          <w:shd w:val="clear" w:fill="FFFFFF"/>
        </w:rPr>
        <w:t>在全国经济格局中的地位。</w:t>
      </w:r>
    </w:p>
    <w:p w14:paraId="27B620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color w:val="1C1F23"/>
          <w:spacing w:val="0"/>
          <w:sz w:val="24"/>
          <w:szCs w:val="24"/>
          <w:shd w:val="clear" w:fill="FFFFFF"/>
        </w:rPr>
      </w:pPr>
    </w:p>
    <w:p w14:paraId="77A39D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i w:val="0"/>
          <w:iCs w:val="0"/>
          <w:caps w:val="0"/>
          <w:color w:val="1C1F23"/>
          <w:spacing w:val="0"/>
          <w:sz w:val="24"/>
          <w:szCs w:val="24"/>
          <w:shd w:val="clear" w:fill="FFFFFF"/>
          <w:lang w:val="en-US" w:eastAsia="zh-CN"/>
        </w:rPr>
      </w:pPr>
      <w:r>
        <w:rPr>
          <w:rFonts w:hint="eastAsia" w:ascii="仿宋" w:hAnsi="仿宋" w:eastAsia="仿宋" w:cs="仿宋"/>
          <w:b/>
          <w:color w:val="000000" w:themeColor="text1"/>
          <w:sz w:val="30"/>
          <w:szCs w:val="30"/>
          <w:lang w:val="en-US" w:eastAsia="zh-CN"/>
          <w14:textFill>
            <w14:solidFill>
              <w14:schemeClr w14:val="tx1"/>
            </w14:solidFill>
          </w14:textFill>
        </w:rPr>
        <w:t>四、启示与指导意义</w:t>
      </w:r>
    </w:p>
    <w:p w14:paraId="00CB94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b w:val="0"/>
          <w:bCs w:val="0"/>
          <w:i w:val="0"/>
          <w:iCs w:val="0"/>
          <w:caps w:val="0"/>
          <w:color w:val="1C1F23"/>
          <w:spacing w:val="0"/>
          <w:sz w:val="24"/>
          <w:szCs w:val="24"/>
          <w:shd w:val="clear" w:fill="FFFFFF"/>
        </w:rPr>
        <w:t xml:space="preserve"> 到1957年底，“一五”计划的各项指标大都超额完成。一大批旧中国没有的现代工业骨干部门建立起来，我国工业生产能力得到大幅度提高，工业布局不合理的局面得到初步改变</w:t>
      </w:r>
      <w:r>
        <w:rPr>
          <w:rStyle w:val="9"/>
          <w:rFonts w:hint="eastAsia" w:ascii="仿宋" w:hAnsi="仿宋" w:eastAsia="仿宋" w:cs="仿宋"/>
          <w:b w:val="0"/>
          <w:bCs w:val="0"/>
          <w:i w:val="0"/>
          <w:iCs w:val="0"/>
          <w:caps w:val="0"/>
          <w:color w:val="1C1F23"/>
          <w:spacing w:val="0"/>
          <w:sz w:val="24"/>
          <w:szCs w:val="24"/>
          <w:shd w:val="clear" w:fill="FFFFFF"/>
        </w:rPr>
        <w:footnoteReference w:id="3"/>
      </w:r>
      <w:r>
        <w:rPr>
          <w:rFonts w:hint="eastAsia" w:ascii="仿宋" w:hAnsi="仿宋" w:eastAsia="仿宋" w:cs="仿宋"/>
          <w:b w:val="0"/>
          <w:bCs w:val="0"/>
          <w:i w:val="0"/>
          <w:iCs w:val="0"/>
          <w:caps w:val="0"/>
          <w:color w:val="1C1F23"/>
          <w:spacing w:val="0"/>
          <w:sz w:val="24"/>
          <w:szCs w:val="24"/>
          <w:shd w:val="clear" w:fill="FFFFFF"/>
        </w:rPr>
        <w:t>。一五”计划在东北地区</w:t>
      </w:r>
      <w:r>
        <w:rPr>
          <w:rFonts w:hint="eastAsia" w:ascii="仿宋" w:hAnsi="仿宋" w:eastAsia="仿宋" w:cs="仿宋"/>
          <w:b w:val="0"/>
          <w:bCs w:val="0"/>
          <w:i w:val="0"/>
          <w:iCs w:val="0"/>
          <w:caps w:val="0"/>
          <w:color w:val="1C1F23"/>
          <w:spacing w:val="0"/>
          <w:sz w:val="24"/>
          <w:szCs w:val="24"/>
          <w:shd w:val="clear" w:fill="FFFFFF"/>
          <w:lang w:eastAsia="zh-CN"/>
        </w:rPr>
        <w:t>的</w:t>
      </w:r>
      <w:r>
        <w:rPr>
          <w:rFonts w:hint="eastAsia" w:ascii="仿宋" w:hAnsi="仿宋" w:eastAsia="仿宋" w:cs="仿宋"/>
          <w:b w:val="0"/>
          <w:bCs w:val="0"/>
          <w:i w:val="0"/>
          <w:iCs w:val="0"/>
          <w:caps w:val="0"/>
          <w:color w:val="1C1F23"/>
          <w:spacing w:val="0"/>
          <w:sz w:val="24"/>
          <w:szCs w:val="24"/>
          <w:shd w:val="clear" w:fill="FFFFFF"/>
        </w:rPr>
        <w:t>成功</w:t>
      </w:r>
      <w:r>
        <w:rPr>
          <w:rFonts w:hint="eastAsia" w:ascii="仿宋" w:hAnsi="仿宋" w:eastAsia="仿宋" w:cs="仿宋"/>
          <w:b w:val="0"/>
          <w:bCs w:val="0"/>
          <w:i w:val="0"/>
          <w:iCs w:val="0"/>
          <w:caps w:val="0"/>
          <w:color w:val="1C1F23"/>
          <w:spacing w:val="0"/>
          <w:sz w:val="24"/>
          <w:szCs w:val="24"/>
          <w:shd w:val="clear" w:fill="FFFFFF"/>
          <w:lang w:val="en-US" w:eastAsia="zh-CN"/>
        </w:rPr>
        <w:t>实施</w:t>
      </w:r>
      <w:r>
        <w:rPr>
          <w:rFonts w:hint="eastAsia" w:ascii="仿宋" w:hAnsi="仿宋" w:eastAsia="仿宋" w:cs="仿宋"/>
          <w:b w:val="0"/>
          <w:bCs w:val="0"/>
          <w:i w:val="0"/>
          <w:iCs w:val="0"/>
          <w:caps w:val="0"/>
          <w:color w:val="1C1F23"/>
          <w:spacing w:val="0"/>
          <w:sz w:val="24"/>
          <w:szCs w:val="24"/>
          <w:shd w:val="clear" w:fill="FFFFFF"/>
        </w:rPr>
        <w:t>表明，根据地区资源禀赋、历史基础和战略地位制定科学发展规划是</w:t>
      </w:r>
      <w:r>
        <w:rPr>
          <w:rFonts w:hint="eastAsia" w:ascii="仿宋" w:hAnsi="仿宋" w:eastAsia="仿宋" w:cs="仿宋"/>
          <w:b w:val="0"/>
          <w:bCs w:val="0"/>
          <w:i w:val="0"/>
          <w:iCs w:val="0"/>
          <w:caps w:val="0"/>
          <w:color w:val="1C1F23"/>
          <w:spacing w:val="0"/>
          <w:sz w:val="24"/>
          <w:szCs w:val="24"/>
          <w:shd w:val="clear" w:fill="FFFFFF"/>
          <w:lang w:val="en-US" w:eastAsia="zh-CN"/>
        </w:rPr>
        <w:t>实现可持续发展的</w:t>
      </w:r>
      <w:r>
        <w:rPr>
          <w:rFonts w:hint="eastAsia" w:ascii="仿宋" w:hAnsi="仿宋" w:eastAsia="仿宋" w:cs="仿宋"/>
          <w:b w:val="0"/>
          <w:bCs w:val="0"/>
          <w:i w:val="0"/>
          <w:iCs w:val="0"/>
          <w:caps w:val="0"/>
          <w:color w:val="1C1F23"/>
          <w:spacing w:val="0"/>
          <w:sz w:val="24"/>
          <w:szCs w:val="24"/>
          <w:shd w:val="clear" w:fill="FFFFFF"/>
        </w:rPr>
        <w:t>关键。通过</w:t>
      </w:r>
      <w:r>
        <w:rPr>
          <w:rFonts w:hint="eastAsia" w:ascii="仿宋" w:hAnsi="仿宋" w:eastAsia="仿宋" w:cs="仿宋"/>
          <w:b w:val="0"/>
          <w:bCs w:val="0"/>
          <w:i w:val="0"/>
          <w:iCs w:val="0"/>
          <w:caps w:val="0"/>
          <w:color w:val="1C1F23"/>
          <w:spacing w:val="0"/>
          <w:sz w:val="24"/>
          <w:szCs w:val="24"/>
          <w:shd w:val="clear" w:fill="FFFFFF"/>
          <w:lang w:val="en-US" w:eastAsia="zh-CN"/>
        </w:rPr>
        <w:t>从苏联</w:t>
      </w:r>
      <w:r>
        <w:rPr>
          <w:rFonts w:hint="eastAsia" w:ascii="仿宋" w:hAnsi="仿宋" w:eastAsia="仿宋" w:cs="仿宋"/>
          <w:b w:val="0"/>
          <w:bCs w:val="0"/>
          <w:i w:val="0"/>
          <w:iCs w:val="0"/>
          <w:caps w:val="0"/>
          <w:color w:val="1C1F23"/>
          <w:spacing w:val="0"/>
          <w:sz w:val="24"/>
          <w:szCs w:val="24"/>
          <w:shd w:val="clear" w:fill="FFFFFF"/>
        </w:rPr>
        <w:t>引进技术</w:t>
      </w:r>
      <w:r>
        <w:rPr>
          <w:rFonts w:hint="eastAsia" w:ascii="仿宋" w:hAnsi="仿宋" w:eastAsia="仿宋" w:cs="仿宋"/>
          <w:b w:val="0"/>
          <w:bCs w:val="0"/>
          <w:i w:val="0"/>
          <w:iCs w:val="0"/>
          <w:caps w:val="0"/>
          <w:color w:val="1C1F23"/>
          <w:spacing w:val="0"/>
          <w:sz w:val="24"/>
          <w:szCs w:val="24"/>
          <w:shd w:val="clear" w:fill="FFFFFF"/>
          <w:lang w:val="en-US" w:eastAsia="zh-CN"/>
        </w:rPr>
        <w:t>经验、积极自主创新，</w:t>
      </w:r>
      <w:r>
        <w:rPr>
          <w:rFonts w:hint="eastAsia" w:ascii="仿宋" w:hAnsi="仿宋" w:eastAsia="仿宋" w:cs="仿宋"/>
          <w:b w:val="0"/>
          <w:bCs w:val="0"/>
          <w:i w:val="0"/>
          <w:iCs w:val="0"/>
          <w:caps w:val="0"/>
          <w:color w:val="1C1F23"/>
          <w:spacing w:val="0"/>
          <w:sz w:val="24"/>
          <w:szCs w:val="24"/>
          <w:shd w:val="clear" w:fill="FFFFFF"/>
        </w:rPr>
        <w:t>将外来技术与本地实际结合</w:t>
      </w:r>
      <w:r>
        <w:rPr>
          <w:rFonts w:hint="eastAsia" w:ascii="仿宋" w:hAnsi="仿宋" w:eastAsia="仿宋" w:cs="仿宋"/>
          <w:b w:val="0"/>
          <w:bCs w:val="0"/>
          <w:i w:val="0"/>
          <w:iCs w:val="0"/>
          <w:caps w:val="0"/>
          <w:color w:val="1C1F23"/>
          <w:spacing w:val="0"/>
          <w:sz w:val="24"/>
          <w:szCs w:val="24"/>
          <w:shd w:val="clear" w:fill="FFFFFF"/>
          <w:lang w:eastAsia="zh-CN"/>
        </w:rPr>
        <w:t>，</w:t>
      </w:r>
      <w:r>
        <w:rPr>
          <w:rFonts w:hint="eastAsia" w:ascii="仿宋" w:hAnsi="仿宋" w:eastAsia="仿宋" w:cs="仿宋"/>
          <w:b w:val="0"/>
          <w:bCs w:val="0"/>
          <w:i w:val="0"/>
          <w:iCs w:val="0"/>
          <w:caps w:val="0"/>
          <w:color w:val="1C1F23"/>
          <w:spacing w:val="0"/>
          <w:sz w:val="24"/>
          <w:szCs w:val="24"/>
          <w:shd w:val="clear" w:fill="FFFFFF"/>
          <w:lang w:val="en-US" w:eastAsia="zh-CN"/>
        </w:rPr>
        <w:t>东北的跨越式发展也阐明</w:t>
      </w:r>
      <w:r>
        <w:rPr>
          <w:rFonts w:hint="eastAsia" w:ascii="仿宋" w:hAnsi="仿宋" w:eastAsia="仿宋" w:cs="仿宋"/>
          <w:b w:val="0"/>
          <w:bCs w:val="0"/>
          <w:i w:val="0"/>
          <w:iCs w:val="0"/>
          <w:caps w:val="0"/>
          <w:color w:val="1C1F23"/>
          <w:spacing w:val="0"/>
          <w:sz w:val="24"/>
          <w:szCs w:val="24"/>
          <w:shd w:val="clear" w:fill="FFFFFF"/>
        </w:rPr>
        <w:t>开放合作与自主创新</w:t>
      </w:r>
      <w:r>
        <w:rPr>
          <w:rFonts w:hint="eastAsia" w:ascii="仿宋" w:hAnsi="仿宋" w:eastAsia="仿宋" w:cs="仿宋"/>
          <w:b w:val="0"/>
          <w:bCs w:val="0"/>
          <w:i w:val="0"/>
          <w:iCs w:val="0"/>
          <w:caps w:val="0"/>
          <w:color w:val="1C1F23"/>
          <w:spacing w:val="0"/>
          <w:sz w:val="24"/>
          <w:szCs w:val="24"/>
          <w:shd w:val="clear" w:fill="FFFFFF"/>
          <w:lang w:eastAsia="zh-CN"/>
        </w:rPr>
        <w:t>的</w:t>
      </w:r>
      <w:r>
        <w:rPr>
          <w:rFonts w:hint="eastAsia" w:ascii="仿宋" w:hAnsi="仿宋" w:eastAsia="仿宋" w:cs="仿宋"/>
          <w:b w:val="0"/>
          <w:bCs w:val="0"/>
          <w:i w:val="0"/>
          <w:iCs w:val="0"/>
          <w:caps w:val="0"/>
          <w:color w:val="1C1F23"/>
          <w:spacing w:val="0"/>
          <w:sz w:val="24"/>
          <w:szCs w:val="24"/>
          <w:shd w:val="clear" w:fill="FFFFFF"/>
          <w:lang w:val="en-US" w:eastAsia="zh-CN"/>
        </w:rPr>
        <w:t>重要性</w:t>
      </w:r>
      <w:r>
        <w:rPr>
          <w:rFonts w:hint="eastAsia" w:ascii="仿宋" w:hAnsi="仿宋" w:eastAsia="仿宋" w:cs="仿宋"/>
          <w:b w:val="0"/>
          <w:bCs w:val="0"/>
          <w:i w:val="0"/>
          <w:iCs w:val="0"/>
          <w:caps w:val="0"/>
          <w:color w:val="1C1F23"/>
          <w:spacing w:val="0"/>
          <w:sz w:val="24"/>
          <w:szCs w:val="24"/>
          <w:shd w:val="clear" w:fill="FFFFFF"/>
        </w:rPr>
        <w:t>。</w:t>
      </w:r>
      <w:r>
        <w:rPr>
          <w:rFonts w:hint="eastAsia" w:ascii="仿宋" w:hAnsi="仿宋" w:eastAsia="仿宋" w:cs="仿宋"/>
          <w:b w:val="0"/>
          <w:bCs w:val="0"/>
          <w:i w:val="0"/>
          <w:iCs w:val="0"/>
          <w:caps w:val="0"/>
          <w:color w:val="1C1F23"/>
          <w:spacing w:val="0"/>
          <w:sz w:val="24"/>
          <w:szCs w:val="24"/>
          <w:shd w:val="clear" w:fill="FFFFFF"/>
          <w:lang w:val="en-US" w:eastAsia="zh-CN"/>
        </w:rPr>
        <w:t>在多极化发展的世界背景下，应持续推动人类命运共同体建设，在发展中坚持</w:t>
      </w:r>
      <w:r>
        <w:rPr>
          <w:rFonts w:hint="eastAsia" w:ascii="仿宋" w:hAnsi="仿宋" w:eastAsia="仿宋" w:cs="仿宋"/>
          <w:b w:val="0"/>
          <w:bCs w:val="0"/>
          <w:i w:val="0"/>
          <w:iCs w:val="0"/>
          <w:caps w:val="0"/>
          <w:color w:val="1C1F23"/>
          <w:spacing w:val="0"/>
          <w:sz w:val="24"/>
          <w:szCs w:val="24"/>
          <w:shd w:val="clear" w:fill="FFFFFF"/>
        </w:rPr>
        <w:t>开放</w:t>
      </w:r>
      <w:r>
        <w:rPr>
          <w:rFonts w:hint="eastAsia" w:ascii="仿宋" w:hAnsi="仿宋" w:eastAsia="仿宋" w:cs="仿宋"/>
          <w:b w:val="0"/>
          <w:bCs w:val="0"/>
          <w:i w:val="0"/>
          <w:iCs w:val="0"/>
          <w:caps w:val="0"/>
          <w:color w:val="1C1F23"/>
          <w:spacing w:val="0"/>
          <w:sz w:val="24"/>
          <w:szCs w:val="24"/>
          <w:shd w:val="clear" w:fill="FFFFFF"/>
          <w:lang w:val="en-US" w:eastAsia="zh-CN"/>
        </w:rPr>
        <w:t>交流</w:t>
      </w:r>
      <w:r>
        <w:rPr>
          <w:rFonts w:hint="eastAsia" w:ascii="仿宋" w:hAnsi="仿宋" w:eastAsia="仿宋" w:cs="仿宋"/>
          <w:b w:val="0"/>
          <w:bCs w:val="0"/>
          <w:i w:val="0"/>
          <w:iCs w:val="0"/>
          <w:caps w:val="0"/>
          <w:color w:val="1C1F23"/>
          <w:spacing w:val="0"/>
          <w:sz w:val="24"/>
          <w:szCs w:val="24"/>
          <w:shd w:val="clear" w:fill="FFFFFF"/>
        </w:rPr>
        <w:t>，吸收先进技术</w:t>
      </w:r>
      <w:r>
        <w:rPr>
          <w:rFonts w:hint="eastAsia" w:ascii="仿宋" w:hAnsi="仿宋" w:eastAsia="仿宋" w:cs="仿宋"/>
          <w:b w:val="0"/>
          <w:bCs w:val="0"/>
          <w:i w:val="0"/>
          <w:iCs w:val="0"/>
          <w:caps w:val="0"/>
          <w:color w:val="1C1F23"/>
          <w:spacing w:val="0"/>
          <w:sz w:val="24"/>
          <w:szCs w:val="24"/>
          <w:shd w:val="clear" w:fill="FFFFFF"/>
          <w:lang w:val="en-US" w:eastAsia="zh-CN"/>
        </w:rPr>
        <w:t>并重视</w:t>
      </w:r>
      <w:r>
        <w:rPr>
          <w:rFonts w:hint="eastAsia" w:ascii="仿宋" w:hAnsi="仿宋" w:eastAsia="仿宋" w:cs="仿宋"/>
          <w:b w:val="0"/>
          <w:bCs w:val="0"/>
          <w:i w:val="0"/>
          <w:iCs w:val="0"/>
          <w:caps w:val="0"/>
          <w:color w:val="1C1F23"/>
          <w:spacing w:val="0"/>
          <w:sz w:val="24"/>
          <w:szCs w:val="24"/>
          <w:shd w:val="clear" w:fill="FFFFFF"/>
        </w:rPr>
        <w:t>创新能力，</w:t>
      </w:r>
      <w:r>
        <w:rPr>
          <w:rFonts w:hint="eastAsia" w:ascii="仿宋" w:hAnsi="仿宋" w:eastAsia="仿宋" w:cs="仿宋"/>
          <w:b w:val="0"/>
          <w:bCs w:val="0"/>
          <w:i w:val="0"/>
          <w:iCs w:val="0"/>
          <w:caps w:val="0"/>
          <w:color w:val="1C1F23"/>
          <w:spacing w:val="0"/>
          <w:sz w:val="24"/>
          <w:szCs w:val="24"/>
          <w:shd w:val="clear" w:fill="FFFFFF"/>
          <w:lang w:val="en-US" w:eastAsia="zh-CN"/>
        </w:rPr>
        <w:t>方可积极</w:t>
      </w:r>
      <w:r>
        <w:rPr>
          <w:rFonts w:hint="eastAsia" w:ascii="仿宋" w:hAnsi="仿宋" w:eastAsia="仿宋" w:cs="仿宋"/>
          <w:b w:val="0"/>
          <w:bCs w:val="0"/>
          <w:i w:val="0"/>
          <w:iCs w:val="0"/>
          <w:caps w:val="0"/>
          <w:color w:val="1C1F23"/>
          <w:spacing w:val="0"/>
          <w:sz w:val="24"/>
          <w:szCs w:val="24"/>
          <w:shd w:val="clear" w:fill="FFFFFF"/>
        </w:rPr>
        <w:t>应对</w:t>
      </w:r>
      <w:r>
        <w:rPr>
          <w:rFonts w:hint="eastAsia" w:ascii="仿宋" w:hAnsi="仿宋" w:eastAsia="仿宋" w:cs="仿宋"/>
          <w:b w:val="0"/>
          <w:bCs w:val="0"/>
          <w:i w:val="0"/>
          <w:iCs w:val="0"/>
          <w:caps w:val="0"/>
          <w:color w:val="1C1F23"/>
          <w:spacing w:val="0"/>
          <w:sz w:val="24"/>
          <w:szCs w:val="24"/>
          <w:shd w:val="clear" w:fill="FFFFFF"/>
          <w:lang w:val="en-US" w:eastAsia="zh-CN"/>
        </w:rPr>
        <w:t>外部</w:t>
      </w:r>
      <w:r>
        <w:rPr>
          <w:rFonts w:hint="eastAsia" w:ascii="仿宋" w:hAnsi="仿宋" w:eastAsia="仿宋" w:cs="仿宋"/>
          <w:b w:val="0"/>
          <w:bCs w:val="0"/>
          <w:i w:val="0"/>
          <w:iCs w:val="0"/>
          <w:caps w:val="0"/>
          <w:color w:val="1C1F23"/>
          <w:spacing w:val="0"/>
          <w:sz w:val="24"/>
          <w:szCs w:val="24"/>
          <w:shd w:val="clear" w:fill="FFFFFF"/>
        </w:rPr>
        <w:t>环境</w:t>
      </w:r>
      <w:r>
        <w:rPr>
          <w:rFonts w:hint="eastAsia" w:ascii="仿宋" w:hAnsi="仿宋" w:eastAsia="仿宋" w:cs="仿宋"/>
          <w:b w:val="0"/>
          <w:bCs w:val="0"/>
          <w:i w:val="0"/>
          <w:iCs w:val="0"/>
          <w:caps w:val="0"/>
          <w:color w:val="1C1F23"/>
          <w:spacing w:val="0"/>
          <w:sz w:val="24"/>
          <w:szCs w:val="24"/>
          <w:shd w:val="clear" w:fill="FFFFFF"/>
          <w:lang w:eastAsia="zh-CN"/>
        </w:rPr>
        <w:t>的</w:t>
      </w:r>
      <w:r>
        <w:rPr>
          <w:rFonts w:hint="eastAsia" w:ascii="仿宋" w:hAnsi="仿宋" w:eastAsia="仿宋" w:cs="仿宋"/>
          <w:b w:val="0"/>
          <w:bCs w:val="0"/>
          <w:i w:val="0"/>
          <w:iCs w:val="0"/>
          <w:caps w:val="0"/>
          <w:color w:val="1C1F23"/>
          <w:spacing w:val="0"/>
          <w:sz w:val="24"/>
          <w:szCs w:val="24"/>
          <w:shd w:val="clear" w:fill="FFFFFF"/>
        </w:rPr>
        <w:t xml:space="preserve">变化。 </w:t>
      </w:r>
    </w:p>
    <w:sectPr>
      <w:footnotePr>
        <w:numFmt w:val="decimalEnclosedCircleChinese"/>
        <w:numRestart w:val="eachPage"/>
      </w:footnotePr>
      <w:pgSz w:w="11906" w:h="16838"/>
      <w:pgMar w:top="1134" w:right="1134" w:bottom="1701"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3AE6DD2C">
      <w:pPr>
        <w:pStyle w:val="5"/>
        <w:snapToGrid w:val="0"/>
        <w:jc w:val="left"/>
        <w:rPr>
          <w:rFonts w:hint="eastAsia" w:ascii="宋体" w:hAnsi="宋体" w:cs="宋体" w:eastAsiaTheme="minorEastAsia"/>
          <w:sz w:val="18"/>
          <w:szCs w:val="18"/>
          <w:lang w:val="en-US" w:eastAsia="zh-CN"/>
        </w:rPr>
      </w:pPr>
      <w:r>
        <w:rPr>
          <w:rStyle w:val="9"/>
          <w:vertAlign w:val="baseline"/>
        </w:rPr>
        <w:footnoteRef/>
      </w:r>
      <w:r>
        <w:t xml:space="preserve"> </w:t>
      </w:r>
      <w:r>
        <w:rPr>
          <w:rFonts w:hint="eastAsia"/>
        </w:rPr>
        <w:t>杜尚泽</w:t>
      </w:r>
      <w:r>
        <w:rPr>
          <w:rFonts w:hint="eastAsia"/>
          <w:lang w:eastAsia="zh-CN"/>
        </w:rPr>
        <w:t>：</w:t>
      </w:r>
      <w:r>
        <w:rPr>
          <w:rFonts w:hint="eastAsia"/>
        </w:rPr>
        <w:t>《东北一定能够重振雄风、再创佳绩》，2023年9月11日</w:t>
      </w:r>
      <w:r>
        <w:rPr>
          <w:rFonts w:hint="eastAsia"/>
          <w:lang w:eastAsia="zh-CN"/>
        </w:rPr>
        <w:t>，</w:t>
      </w:r>
      <w:r>
        <w:rPr>
          <w:rFonts w:hint="eastAsia"/>
        </w:rPr>
        <w:t>http://paper.people.com.cn/rmrbhwb/html/2023-09/11/content_26016153.htm，2024年10月20日</w:t>
      </w:r>
      <w:r>
        <w:rPr>
          <w:rFonts w:hint="eastAsia"/>
          <w:lang w:eastAsia="zh-CN"/>
        </w:rPr>
        <w:t>。</w:t>
      </w:r>
    </w:p>
  </w:footnote>
  <w:footnote w:id="1">
    <w:p w14:paraId="682AA8B1">
      <w:pPr>
        <w:pStyle w:val="5"/>
        <w:snapToGrid w:val="0"/>
        <w:rPr>
          <w:rFonts w:hint="default" w:eastAsiaTheme="minorEastAsia"/>
          <w:lang w:val="en-US" w:eastAsia="zh-CN"/>
        </w:rPr>
      </w:pPr>
      <w:r>
        <w:rPr>
          <w:rStyle w:val="9"/>
          <w:vertAlign w:val="baseline"/>
        </w:rPr>
        <w:footnoteRef/>
      </w:r>
      <w:r>
        <w:t xml:space="preserve"> </w:t>
      </w:r>
      <w:r>
        <w:rPr>
          <w:rFonts w:hint="eastAsia"/>
        </w:rPr>
        <w:t>徐亚娟</w:t>
      </w:r>
      <w:r>
        <w:rPr>
          <w:rFonts w:hint="eastAsia"/>
          <w:lang w:eastAsia="zh-CN"/>
        </w:rPr>
        <w:t>：《“一五”计划时期齐齐哈尔三项重点工程建设对今天的启示》，《理论</w:t>
      </w:r>
      <w:r>
        <w:rPr>
          <w:rFonts w:hint="eastAsia"/>
          <w:lang w:val="en-US" w:eastAsia="zh-CN"/>
        </w:rPr>
        <w:t>观察》2005年第4期。</w:t>
      </w:r>
    </w:p>
  </w:footnote>
  <w:footnote w:id="2">
    <w:p w14:paraId="4DDB9D38">
      <w:pPr>
        <w:pStyle w:val="5"/>
        <w:snapToGrid w:val="0"/>
        <w:rPr>
          <w:rFonts w:hint="default" w:eastAsiaTheme="minorEastAsia"/>
          <w:lang w:val="en-US" w:eastAsia="zh-CN"/>
        </w:rPr>
      </w:pPr>
      <w:r>
        <w:rPr>
          <w:rStyle w:val="9"/>
          <w:vertAlign w:val="baseline"/>
        </w:rPr>
        <w:footnoteRef/>
      </w:r>
      <w:r>
        <w:rPr>
          <w:vertAlign w:val="baseline"/>
        </w:rPr>
        <w:t xml:space="preserve"> </w:t>
      </w:r>
      <w:r>
        <w:rPr>
          <w:rFonts w:hint="eastAsia"/>
          <w:vertAlign w:val="baseline"/>
        </w:rPr>
        <w:t>闫丽</w:t>
      </w:r>
      <w:r>
        <w:rPr>
          <w:rFonts w:hint="eastAsia"/>
          <w:vertAlign w:val="baseline"/>
          <w:lang w:eastAsia="zh-CN"/>
        </w:rPr>
        <w:t>：《“一五”计划时期东北重工业建设研究》，</w:t>
      </w:r>
      <w:r>
        <w:rPr>
          <w:rFonts w:hint="eastAsia"/>
          <w:vertAlign w:val="baseline"/>
          <w:lang w:val="en-US" w:eastAsia="zh-CN"/>
        </w:rPr>
        <w:t>硕士学位论文，沈阳师范大学马克思主义系，2020年，第11页。</w:t>
      </w:r>
    </w:p>
  </w:footnote>
  <w:footnote w:id="3">
    <w:p w14:paraId="456D0CC6">
      <w:pPr>
        <w:pStyle w:val="5"/>
        <w:snapToGrid w:val="0"/>
        <w:rPr>
          <w:rFonts w:hint="default" w:eastAsiaTheme="minorEastAsia"/>
          <w:lang w:val="en-US" w:eastAsia="zh-CN"/>
        </w:rPr>
      </w:pPr>
      <w:r>
        <w:rPr>
          <w:rStyle w:val="9"/>
          <w:vertAlign w:val="baseline"/>
        </w:rPr>
        <w:footnoteRef/>
      </w:r>
      <w:r>
        <w:rPr>
          <w:vertAlign w:val="baseline"/>
        </w:rPr>
        <w:t xml:space="preserve"> </w:t>
      </w:r>
      <w:r>
        <w:rPr>
          <w:rFonts w:hint="eastAsia"/>
          <w:vertAlign w:val="baseline"/>
        </w:rPr>
        <w:t>姜琳</w:t>
      </w:r>
      <w:r>
        <w:rPr>
          <w:rFonts w:hint="eastAsia"/>
          <w:vertAlign w:val="baseline"/>
          <w:lang w:eastAsia="zh-CN"/>
        </w:rPr>
        <w:t>：《从“一五”计划看“一张蓝图绘到底”》，</w:t>
      </w:r>
      <w:r>
        <w:rPr>
          <w:rFonts w:hint="eastAsia"/>
          <w:vertAlign w:val="baseline"/>
          <w:lang w:val="en-US" w:eastAsia="zh-CN"/>
        </w:rPr>
        <w:t>2021年4月28日，https://www.gov.cn/xinwen/2021-04/28/content_5603521.htm，2024年10月20日。</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000000"/>
    <w:rsid w:val="023615AF"/>
    <w:rsid w:val="02AB3D4B"/>
    <w:rsid w:val="02CD3CC1"/>
    <w:rsid w:val="032558AB"/>
    <w:rsid w:val="0A0D7099"/>
    <w:rsid w:val="0C426ECF"/>
    <w:rsid w:val="0F841BAC"/>
    <w:rsid w:val="13C133CE"/>
    <w:rsid w:val="14A16D5C"/>
    <w:rsid w:val="152F262A"/>
    <w:rsid w:val="159C2187"/>
    <w:rsid w:val="18860743"/>
    <w:rsid w:val="198B3B37"/>
    <w:rsid w:val="1E6F1C79"/>
    <w:rsid w:val="1FA6791C"/>
    <w:rsid w:val="25302162"/>
    <w:rsid w:val="25DC5E46"/>
    <w:rsid w:val="283A50A6"/>
    <w:rsid w:val="2C901BB3"/>
    <w:rsid w:val="2F503401"/>
    <w:rsid w:val="31975317"/>
    <w:rsid w:val="32470AEB"/>
    <w:rsid w:val="326C0551"/>
    <w:rsid w:val="33FE167D"/>
    <w:rsid w:val="352B64A2"/>
    <w:rsid w:val="39551D3F"/>
    <w:rsid w:val="3DB17760"/>
    <w:rsid w:val="3E09134A"/>
    <w:rsid w:val="46C2478C"/>
    <w:rsid w:val="4A1B2D12"/>
    <w:rsid w:val="4AFF6B7C"/>
    <w:rsid w:val="4CF51418"/>
    <w:rsid w:val="519E4C07"/>
    <w:rsid w:val="51CB2747"/>
    <w:rsid w:val="53B06098"/>
    <w:rsid w:val="5536081F"/>
    <w:rsid w:val="59F667CF"/>
    <w:rsid w:val="5B6D2AC1"/>
    <w:rsid w:val="5BB406F0"/>
    <w:rsid w:val="5E000A1B"/>
    <w:rsid w:val="60DF7FBD"/>
    <w:rsid w:val="6190773A"/>
    <w:rsid w:val="64B82FFF"/>
    <w:rsid w:val="68F93BE6"/>
    <w:rsid w:val="6A177047"/>
    <w:rsid w:val="6AC21BC9"/>
    <w:rsid w:val="6BDF5315"/>
    <w:rsid w:val="6BE4292B"/>
    <w:rsid w:val="6E2C680B"/>
    <w:rsid w:val="720F447A"/>
    <w:rsid w:val="73C97714"/>
    <w:rsid w:val="765B7C8E"/>
    <w:rsid w:val="78DB50B6"/>
    <w:rsid w:val="7F437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uiPriority w:val="0"/>
    <w:pPr>
      <w:snapToGrid w:val="0"/>
      <w:jc w:val="left"/>
    </w:pPr>
    <w:rPr>
      <w:sz w:val="18"/>
    </w:rPr>
  </w:style>
  <w:style w:type="character" w:styleId="8">
    <w:name w:val="Strong"/>
    <w:basedOn w:val="7"/>
    <w:qFormat/>
    <w:uiPriority w:val="0"/>
    <w:rPr>
      <w:b/>
    </w:rPr>
  </w:style>
  <w:style w:type="character" w:styleId="9">
    <w:name w:val="footnote reference"/>
    <w:basedOn w:val="7"/>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1885</Words>
  <Characters>1927</Characters>
  <Lines>0</Lines>
  <Paragraphs>0</Paragraphs>
  <TotalTime>37</TotalTime>
  <ScaleCrop>false</ScaleCrop>
  <LinksUpToDate>false</LinksUpToDate>
  <CharactersWithSpaces>1940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2023-01-04T05:03:00Z</dcterms:created>
  <dc:creator>吴武林</dc:creator>
  <cp:lastModifiedBy>陌&amp;千歌</cp:lastModifiedBy>
  <dcterms:modified xsi:type="dcterms:W3CDTF">2026-03-05T10:52:54Z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1A02EC6048B242308D6D3E53F4B62247</vt:lpwstr>
  </property>
  <property fmtid="{D5CDD505-2E9C-101B-9397-08002B2CF9AE}" pid="4" name="KSOTemplateDocerSaveRecord">
    <vt:lpwstr>eyJoZGlkIjoiMjA3NTdmMjhlNTY3ZDU2NzdkM2RkMTQxOWZiYTJiZTciLCJ1c2VySWQiOiIxNTE3NjE5Mjc3In0=</vt:lpwstr>
  </property>
</Properties>
</file>