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5D1D1">
      <w:pPr>
        <w:spacing w:line="360" w:lineRule="auto"/>
        <w:jc w:val="center"/>
        <w:rPr>
          <w:rFonts w:hint="eastAsia"/>
          <w:sz w:val="24"/>
        </w:rPr>
      </w:pPr>
      <w:r>
        <w:rPr>
          <w:rFonts w:hint="eastAsia"/>
        </w:rPr>
        <w:drawing>
          <wp:inline distT="0" distB="0" distL="114300" distR="114300">
            <wp:extent cx="2576195" cy="706120"/>
            <wp:effectExtent l="0" t="0" r="1905"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stretch>
                      <a:fillRect/>
                    </a:stretch>
                  </pic:blipFill>
                  <pic:spPr>
                    <a:xfrm>
                      <a:off x="0" y="0"/>
                      <a:ext cx="2576195" cy="706120"/>
                    </a:xfrm>
                    <a:prstGeom prst="rect">
                      <a:avLst/>
                    </a:prstGeom>
                    <a:noFill/>
                    <a:ln>
                      <a:noFill/>
                    </a:ln>
                  </pic:spPr>
                </pic:pic>
              </a:graphicData>
            </a:graphic>
          </wp:inline>
        </w:drawing>
      </w:r>
    </w:p>
    <w:p w14:paraId="3ACE2AA2">
      <w:pPr>
        <w:spacing w:line="360" w:lineRule="auto"/>
        <w:rPr>
          <w:rFonts w:hint="eastAsia"/>
          <w:sz w:val="28"/>
          <w:szCs w:val="28"/>
        </w:rPr>
      </w:pPr>
    </w:p>
    <w:p w14:paraId="637C522C">
      <w:pPr>
        <w:spacing w:line="360" w:lineRule="auto"/>
        <w:jc w:val="center"/>
        <w:rPr>
          <w:rFonts w:hint="eastAsia"/>
          <w:b/>
          <w:bCs/>
          <w:sz w:val="32"/>
          <w:szCs w:val="32"/>
        </w:rPr>
      </w:pPr>
      <w:r>
        <w:rPr>
          <w:rFonts w:hint="eastAsia"/>
          <w:b/>
          <w:bCs/>
          <w:sz w:val="32"/>
          <w:szCs w:val="32"/>
        </w:rPr>
        <w:t>本科实验报告</w:t>
      </w:r>
    </w:p>
    <w:p w14:paraId="04E19BED">
      <w:pPr>
        <w:spacing w:line="360" w:lineRule="auto"/>
        <w:ind w:firstLine="2415" w:firstLineChars="1150"/>
        <w:rPr>
          <w:rFonts w:hint="eastAsia"/>
          <w:bCs/>
          <w:szCs w:val="21"/>
        </w:rPr>
      </w:pPr>
    </w:p>
    <w:p w14:paraId="2CD20CB7">
      <w:pPr>
        <w:spacing w:line="360" w:lineRule="auto"/>
        <w:ind w:firstLine="2760" w:firstLineChars="1150"/>
        <w:rPr>
          <w:rFonts w:hint="eastAsia"/>
          <w:sz w:val="24"/>
        </w:rPr>
      </w:pPr>
    </w:p>
    <w:p w14:paraId="0BE841C4">
      <w:pPr>
        <w:spacing w:line="360" w:lineRule="auto"/>
        <w:ind w:firstLine="2760" w:firstLineChars="1150"/>
        <w:rPr>
          <w:rFonts w:hint="eastAsia"/>
          <w:sz w:val="24"/>
        </w:rPr>
      </w:pPr>
    </w:p>
    <w:tbl>
      <w:tblPr>
        <w:tblStyle w:val="7"/>
        <w:tblW w:w="0" w:type="auto"/>
        <w:jc w:val="center"/>
        <w:tblLayout w:type="autofit"/>
        <w:tblCellMar>
          <w:top w:w="0" w:type="dxa"/>
          <w:left w:w="108" w:type="dxa"/>
          <w:bottom w:w="0" w:type="dxa"/>
          <w:right w:w="108" w:type="dxa"/>
        </w:tblCellMar>
      </w:tblPr>
      <w:tblGrid>
        <w:gridCol w:w="1908"/>
        <w:gridCol w:w="5220"/>
      </w:tblGrid>
      <w:tr w14:paraId="2183BD48">
        <w:tblPrEx>
          <w:tblCellMar>
            <w:top w:w="0" w:type="dxa"/>
            <w:left w:w="108" w:type="dxa"/>
            <w:bottom w:w="0" w:type="dxa"/>
            <w:right w:w="108" w:type="dxa"/>
          </w:tblCellMar>
        </w:tblPrEx>
        <w:trPr>
          <w:trHeight w:val="762" w:hRule="atLeast"/>
          <w:jc w:val="center"/>
        </w:trPr>
        <w:tc>
          <w:tcPr>
            <w:tcW w:w="1908" w:type="dxa"/>
            <w:noWrap w:val="0"/>
            <w:vAlign w:val="center"/>
          </w:tcPr>
          <w:p w14:paraId="050EC87A">
            <w:pPr>
              <w:spacing w:line="360" w:lineRule="auto"/>
              <w:jc w:val="right"/>
              <w:rPr>
                <w:rFonts w:hint="eastAsia"/>
                <w:sz w:val="28"/>
                <w:szCs w:val="28"/>
              </w:rPr>
            </w:pPr>
            <w:r>
              <w:rPr>
                <w:rFonts w:hint="eastAsia"/>
                <w:sz w:val="28"/>
                <w:szCs w:val="28"/>
              </w:rPr>
              <w:t>课程名称：</w:t>
            </w:r>
          </w:p>
        </w:tc>
        <w:tc>
          <w:tcPr>
            <w:tcW w:w="5220" w:type="dxa"/>
            <w:tcBorders>
              <w:bottom w:val="single" w:color="auto" w:sz="4" w:space="0"/>
            </w:tcBorders>
            <w:noWrap w:val="0"/>
            <w:vAlign w:val="center"/>
          </w:tcPr>
          <w:p w14:paraId="0D2835C8">
            <w:pPr>
              <w:spacing w:line="360" w:lineRule="auto"/>
              <w:rPr>
                <w:rFonts w:hint="default" w:eastAsia="宋体"/>
                <w:sz w:val="28"/>
                <w:szCs w:val="28"/>
                <w:lang w:val="en-US" w:eastAsia="zh-CN"/>
              </w:rPr>
            </w:pPr>
            <w:r>
              <w:rPr>
                <w:rFonts w:hint="eastAsia"/>
                <w:sz w:val="28"/>
                <w:szCs w:val="28"/>
                <w:lang w:val="en-US" w:eastAsia="zh-CN"/>
              </w:rPr>
              <w:t>电子电路设计实验Ⅱ</w:t>
            </w:r>
          </w:p>
        </w:tc>
      </w:tr>
      <w:tr w14:paraId="1BEF07FA">
        <w:tblPrEx>
          <w:tblCellMar>
            <w:top w:w="0" w:type="dxa"/>
            <w:left w:w="108" w:type="dxa"/>
            <w:bottom w:w="0" w:type="dxa"/>
            <w:right w:w="108" w:type="dxa"/>
          </w:tblCellMar>
        </w:tblPrEx>
        <w:trPr>
          <w:trHeight w:val="776" w:hRule="atLeast"/>
          <w:jc w:val="center"/>
        </w:trPr>
        <w:tc>
          <w:tcPr>
            <w:tcW w:w="1908" w:type="dxa"/>
            <w:noWrap w:val="0"/>
            <w:vAlign w:val="center"/>
          </w:tcPr>
          <w:p w14:paraId="6F478F85">
            <w:pPr>
              <w:spacing w:line="360" w:lineRule="auto"/>
              <w:jc w:val="right"/>
              <w:rPr>
                <w:rFonts w:hint="eastAsia"/>
                <w:sz w:val="28"/>
                <w:szCs w:val="28"/>
              </w:rPr>
            </w:pPr>
            <w:r>
              <w:rPr>
                <w:rFonts w:hint="eastAsia"/>
                <w:sz w:val="28"/>
                <w:szCs w:val="28"/>
              </w:rPr>
              <w:t>姓    名：</w:t>
            </w:r>
          </w:p>
        </w:tc>
        <w:tc>
          <w:tcPr>
            <w:tcW w:w="5220" w:type="dxa"/>
            <w:tcBorders>
              <w:top w:val="single" w:color="auto" w:sz="4" w:space="0"/>
              <w:bottom w:val="single" w:color="auto" w:sz="4" w:space="0"/>
            </w:tcBorders>
            <w:noWrap w:val="0"/>
            <w:vAlign w:val="center"/>
          </w:tcPr>
          <w:p w14:paraId="2F73E6D1">
            <w:pPr>
              <w:spacing w:line="360" w:lineRule="auto"/>
              <w:rPr>
                <w:rFonts w:hint="eastAsia" w:eastAsia="宋体"/>
                <w:sz w:val="28"/>
                <w:szCs w:val="28"/>
                <w:lang w:val="en-US" w:eastAsia="zh-CN"/>
              </w:rPr>
            </w:pPr>
            <w:r>
              <w:rPr>
                <w:rFonts w:hint="eastAsia"/>
                <w:sz w:val="28"/>
                <w:szCs w:val="28"/>
                <w:lang w:val="en-US" w:eastAsia="zh-CN"/>
              </w:rPr>
              <w:t>吴溪语</w:t>
            </w:r>
          </w:p>
        </w:tc>
      </w:tr>
      <w:tr w14:paraId="7DB1DC44">
        <w:tblPrEx>
          <w:tblCellMar>
            <w:top w:w="0" w:type="dxa"/>
            <w:left w:w="108" w:type="dxa"/>
            <w:bottom w:w="0" w:type="dxa"/>
            <w:right w:w="108" w:type="dxa"/>
          </w:tblCellMar>
        </w:tblPrEx>
        <w:trPr>
          <w:trHeight w:val="772" w:hRule="atLeast"/>
          <w:jc w:val="center"/>
        </w:trPr>
        <w:tc>
          <w:tcPr>
            <w:tcW w:w="1908" w:type="dxa"/>
            <w:noWrap w:val="0"/>
            <w:vAlign w:val="center"/>
          </w:tcPr>
          <w:p w14:paraId="3164EFB7">
            <w:pPr>
              <w:spacing w:line="360" w:lineRule="auto"/>
              <w:jc w:val="right"/>
              <w:rPr>
                <w:rFonts w:hint="eastAsia"/>
                <w:sz w:val="28"/>
                <w:szCs w:val="28"/>
              </w:rPr>
            </w:pPr>
            <w:r>
              <w:rPr>
                <w:rFonts w:hint="eastAsia"/>
                <w:sz w:val="28"/>
                <w:szCs w:val="28"/>
              </w:rPr>
              <w:t>学    院：</w:t>
            </w:r>
          </w:p>
        </w:tc>
        <w:tc>
          <w:tcPr>
            <w:tcW w:w="5220" w:type="dxa"/>
            <w:tcBorders>
              <w:top w:val="single" w:color="auto" w:sz="4" w:space="0"/>
              <w:bottom w:val="single" w:color="auto" w:sz="4" w:space="0"/>
            </w:tcBorders>
            <w:noWrap w:val="0"/>
            <w:vAlign w:val="center"/>
          </w:tcPr>
          <w:p w14:paraId="46A55A7D">
            <w:pPr>
              <w:spacing w:line="360" w:lineRule="auto"/>
              <w:rPr>
                <w:rFonts w:hint="eastAsia"/>
                <w:sz w:val="28"/>
                <w:szCs w:val="28"/>
              </w:rPr>
            </w:pPr>
            <w:r>
              <w:rPr>
                <w:rFonts w:hint="eastAsia"/>
                <w:sz w:val="28"/>
                <w:szCs w:val="28"/>
              </w:rPr>
              <w:t>信息与电子工程学院</w:t>
            </w:r>
          </w:p>
        </w:tc>
      </w:tr>
      <w:tr w14:paraId="393A23D3">
        <w:tblPrEx>
          <w:tblCellMar>
            <w:top w:w="0" w:type="dxa"/>
            <w:left w:w="108" w:type="dxa"/>
            <w:bottom w:w="0" w:type="dxa"/>
            <w:right w:w="108" w:type="dxa"/>
          </w:tblCellMar>
        </w:tblPrEx>
        <w:trPr>
          <w:trHeight w:val="768" w:hRule="atLeast"/>
          <w:jc w:val="center"/>
        </w:trPr>
        <w:tc>
          <w:tcPr>
            <w:tcW w:w="1908" w:type="dxa"/>
            <w:noWrap w:val="0"/>
            <w:vAlign w:val="center"/>
          </w:tcPr>
          <w:p w14:paraId="3AF57A0E">
            <w:pPr>
              <w:spacing w:line="360" w:lineRule="auto"/>
              <w:jc w:val="right"/>
              <w:rPr>
                <w:rFonts w:hint="eastAsia"/>
                <w:sz w:val="28"/>
                <w:szCs w:val="28"/>
              </w:rPr>
            </w:pPr>
            <w:r>
              <w:rPr>
                <w:rFonts w:hint="eastAsia"/>
                <w:sz w:val="28"/>
                <w:szCs w:val="28"/>
              </w:rPr>
              <w:t>系：</w:t>
            </w:r>
          </w:p>
        </w:tc>
        <w:tc>
          <w:tcPr>
            <w:tcW w:w="5220" w:type="dxa"/>
            <w:tcBorders>
              <w:top w:val="single" w:color="auto" w:sz="4" w:space="0"/>
              <w:bottom w:val="single" w:color="auto" w:sz="4" w:space="0"/>
            </w:tcBorders>
            <w:noWrap w:val="0"/>
            <w:vAlign w:val="center"/>
          </w:tcPr>
          <w:p w14:paraId="70A7662A">
            <w:pPr>
              <w:spacing w:line="360" w:lineRule="auto"/>
              <w:rPr>
                <w:rFonts w:hint="eastAsia" w:eastAsia="宋体"/>
                <w:sz w:val="28"/>
                <w:szCs w:val="28"/>
                <w:lang w:val="en-US" w:eastAsia="zh-CN"/>
              </w:rPr>
            </w:pPr>
            <w:r>
              <w:rPr>
                <w:rFonts w:hint="eastAsia"/>
                <w:sz w:val="28"/>
                <w:szCs w:val="28"/>
                <w:lang w:val="en-US" w:eastAsia="zh-CN"/>
              </w:rPr>
              <w:t>信电</w:t>
            </w:r>
          </w:p>
        </w:tc>
      </w:tr>
      <w:tr w14:paraId="423C2574">
        <w:tblPrEx>
          <w:tblCellMar>
            <w:top w:w="0" w:type="dxa"/>
            <w:left w:w="108" w:type="dxa"/>
            <w:bottom w:w="0" w:type="dxa"/>
            <w:right w:w="108" w:type="dxa"/>
          </w:tblCellMar>
        </w:tblPrEx>
        <w:trPr>
          <w:trHeight w:val="764" w:hRule="atLeast"/>
          <w:jc w:val="center"/>
        </w:trPr>
        <w:tc>
          <w:tcPr>
            <w:tcW w:w="1908" w:type="dxa"/>
            <w:noWrap w:val="0"/>
            <w:vAlign w:val="center"/>
          </w:tcPr>
          <w:p w14:paraId="2B832D0C">
            <w:pPr>
              <w:spacing w:line="360" w:lineRule="auto"/>
              <w:jc w:val="right"/>
              <w:rPr>
                <w:rFonts w:hint="eastAsia"/>
                <w:sz w:val="28"/>
                <w:szCs w:val="28"/>
              </w:rPr>
            </w:pPr>
            <w:r>
              <w:rPr>
                <w:rFonts w:hint="eastAsia"/>
                <w:sz w:val="28"/>
                <w:szCs w:val="28"/>
              </w:rPr>
              <w:t>专    业：</w:t>
            </w:r>
          </w:p>
        </w:tc>
        <w:tc>
          <w:tcPr>
            <w:tcW w:w="5220" w:type="dxa"/>
            <w:tcBorders>
              <w:top w:val="single" w:color="auto" w:sz="4" w:space="0"/>
              <w:bottom w:val="single" w:color="auto" w:sz="4" w:space="0"/>
            </w:tcBorders>
            <w:noWrap w:val="0"/>
            <w:vAlign w:val="center"/>
          </w:tcPr>
          <w:p w14:paraId="3981751B">
            <w:pPr>
              <w:spacing w:line="360" w:lineRule="auto"/>
              <w:rPr>
                <w:rFonts w:hint="eastAsia" w:eastAsia="宋体"/>
                <w:sz w:val="28"/>
                <w:szCs w:val="28"/>
                <w:lang w:val="en-US" w:eastAsia="zh-CN"/>
              </w:rPr>
            </w:pPr>
            <w:r>
              <w:rPr>
                <w:rFonts w:hint="eastAsia"/>
                <w:sz w:val="28"/>
                <w:szCs w:val="28"/>
                <w:lang w:val="en-US" w:eastAsia="zh-CN"/>
              </w:rPr>
              <w:t>电子科学与技术</w:t>
            </w:r>
          </w:p>
        </w:tc>
      </w:tr>
      <w:tr w14:paraId="34B16516">
        <w:tblPrEx>
          <w:tblCellMar>
            <w:top w:w="0" w:type="dxa"/>
            <w:left w:w="108" w:type="dxa"/>
            <w:bottom w:w="0" w:type="dxa"/>
            <w:right w:w="108" w:type="dxa"/>
          </w:tblCellMar>
        </w:tblPrEx>
        <w:trPr>
          <w:trHeight w:val="774" w:hRule="atLeast"/>
          <w:jc w:val="center"/>
        </w:trPr>
        <w:tc>
          <w:tcPr>
            <w:tcW w:w="1908" w:type="dxa"/>
            <w:noWrap w:val="0"/>
            <w:vAlign w:val="center"/>
          </w:tcPr>
          <w:p w14:paraId="551D7D66">
            <w:pPr>
              <w:spacing w:line="360" w:lineRule="auto"/>
              <w:jc w:val="right"/>
              <w:rPr>
                <w:rFonts w:hint="eastAsia"/>
                <w:sz w:val="28"/>
                <w:szCs w:val="28"/>
              </w:rPr>
            </w:pPr>
            <w:r>
              <w:rPr>
                <w:rFonts w:hint="eastAsia"/>
                <w:sz w:val="28"/>
                <w:szCs w:val="28"/>
              </w:rPr>
              <w:t>学    号：</w:t>
            </w:r>
          </w:p>
        </w:tc>
        <w:tc>
          <w:tcPr>
            <w:tcW w:w="5220" w:type="dxa"/>
            <w:tcBorders>
              <w:top w:val="single" w:color="auto" w:sz="4" w:space="0"/>
              <w:bottom w:val="single" w:color="auto" w:sz="4" w:space="0"/>
            </w:tcBorders>
            <w:noWrap w:val="0"/>
            <w:vAlign w:val="center"/>
          </w:tcPr>
          <w:p w14:paraId="29627E25">
            <w:pPr>
              <w:widowControl/>
              <w:jc w:val="left"/>
              <w:rPr>
                <w:rFonts w:hint="default" w:eastAsia="宋体"/>
                <w:kern w:val="0"/>
                <w:sz w:val="28"/>
                <w:szCs w:val="28"/>
                <w:lang w:val="en-US" w:eastAsia="zh-CN"/>
              </w:rPr>
            </w:pPr>
          </w:p>
        </w:tc>
      </w:tr>
      <w:tr w14:paraId="4C8D7ED6">
        <w:tblPrEx>
          <w:tblCellMar>
            <w:top w:w="0" w:type="dxa"/>
            <w:left w:w="108" w:type="dxa"/>
            <w:bottom w:w="0" w:type="dxa"/>
            <w:right w:w="108" w:type="dxa"/>
          </w:tblCellMar>
        </w:tblPrEx>
        <w:trPr>
          <w:trHeight w:val="757" w:hRule="atLeast"/>
          <w:jc w:val="center"/>
        </w:trPr>
        <w:tc>
          <w:tcPr>
            <w:tcW w:w="1908" w:type="dxa"/>
            <w:noWrap w:val="0"/>
            <w:vAlign w:val="center"/>
          </w:tcPr>
          <w:p w14:paraId="2AB6A3C1">
            <w:pPr>
              <w:spacing w:line="360" w:lineRule="auto"/>
              <w:jc w:val="right"/>
              <w:rPr>
                <w:rFonts w:hint="eastAsia"/>
                <w:sz w:val="28"/>
                <w:szCs w:val="28"/>
              </w:rPr>
            </w:pPr>
            <w:r>
              <w:rPr>
                <w:rFonts w:hint="eastAsia"/>
                <w:sz w:val="28"/>
                <w:szCs w:val="28"/>
              </w:rPr>
              <w:t>指导教师：</w:t>
            </w:r>
          </w:p>
        </w:tc>
        <w:tc>
          <w:tcPr>
            <w:tcW w:w="5220" w:type="dxa"/>
            <w:tcBorders>
              <w:top w:val="single" w:color="auto" w:sz="4" w:space="0"/>
              <w:bottom w:val="single" w:color="auto" w:sz="4" w:space="0"/>
            </w:tcBorders>
            <w:noWrap w:val="0"/>
            <w:vAlign w:val="center"/>
          </w:tcPr>
          <w:p w14:paraId="05A9C1CA">
            <w:pPr>
              <w:spacing w:line="360" w:lineRule="auto"/>
              <w:rPr>
                <w:rFonts w:hint="eastAsia"/>
                <w:sz w:val="28"/>
                <w:szCs w:val="28"/>
              </w:rPr>
            </w:pPr>
            <w:r>
              <w:rPr>
                <w:rFonts w:hint="eastAsia"/>
                <w:sz w:val="28"/>
                <w:szCs w:val="28"/>
                <w:lang w:val="en-US" w:eastAsia="zh-CN"/>
              </w:rPr>
              <w:t>施红军，叶险峰，邓靖靖</w:t>
            </w:r>
          </w:p>
        </w:tc>
      </w:tr>
    </w:tbl>
    <w:p w14:paraId="4B6B7D55">
      <w:pPr>
        <w:spacing w:line="360" w:lineRule="auto"/>
        <w:rPr>
          <w:rFonts w:hint="eastAsia"/>
          <w:sz w:val="24"/>
        </w:rPr>
      </w:pPr>
    </w:p>
    <w:p w14:paraId="3DA504D7">
      <w:pPr>
        <w:spacing w:line="360" w:lineRule="auto"/>
        <w:rPr>
          <w:rFonts w:hint="eastAsia"/>
          <w:sz w:val="24"/>
        </w:rPr>
      </w:pPr>
    </w:p>
    <w:p w14:paraId="54E648BD">
      <w:pPr>
        <w:spacing w:line="360" w:lineRule="auto"/>
        <w:jc w:val="center"/>
        <w:rPr>
          <w:rFonts w:hint="eastAsia"/>
          <w:sz w:val="28"/>
          <w:szCs w:val="28"/>
        </w:rPr>
      </w:pPr>
      <w:r>
        <w:rPr>
          <w:rFonts w:hint="eastAsia"/>
          <w:sz w:val="28"/>
          <w:szCs w:val="28"/>
        </w:rPr>
        <w:t>20</w:t>
      </w:r>
      <w:r>
        <w:rPr>
          <w:rFonts w:hint="eastAsia"/>
          <w:sz w:val="28"/>
          <w:szCs w:val="28"/>
          <w:lang w:val="en-US" w:eastAsia="zh-CN"/>
        </w:rPr>
        <w:t>25</w:t>
      </w:r>
      <w:r>
        <w:rPr>
          <w:rFonts w:hint="eastAsia"/>
          <w:sz w:val="28"/>
          <w:szCs w:val="28"/>
        </w:rPr>
        <w:t>年</w:t>
      </w:r>
      <w:r>
        <w:rPr>
          <w:rFonts w:hint="eastAsia"/>
          <w:sz w:val="28"/>
          <w:szCs w:val="28"/>
          <w:lang w:val="en-US" w:eastAsia="zh-CN"/>
        </w:rPr>
        <w:t>5</w:t>
      </w:r>
      <w:r>
        <w:rPr>
          <w:rFonts w:hint="eastAsia"/>
          <w:sz w:val="28"/>
          <w:szCs w:val="28"/>
        </w:rPr>
        <w:t>月</w:t>
      </w:r>
      <w:r>
        <w:rPr>
          <w:rFonts w:hint="eastAsia"/>
          <w:sz w:val="28"/>
          <w:szCs w:val="28"/>
          <w:lang w:val="en-US" w:eastAsia="zh-CN"/>
        </w:rPr>
        <w:t>20</w:t>
      </w:r>
      <w:r>
        <w:rPr>
          <w:rFonts w:hint="eastAsia"/>
          <w:sz w:val="28"/>
          <w:szCs w:val="28"/>
        </w:rPr>
        <w:t>日</w:t>
      </w:r>
    </w:p>
    <w:p w14:paraId="64388CEC">
      <w:pPr>
        <w:ind w:left="840" w:firstLine="420"/>
        <w:rPr>
          <w:rFonts w:hint="eastAsia"/>
          <w:snapToGrid w:val="0"/>
          <w:kern w:val="0"/>
          <w:position w:val="6"/>
        </w:rPr>
        <w:sectPr>
          <w:pgSz w:w="11906" w:h="16838"/>
          <w:pgMar w:top="1304" w:right="851" w:bottom="1304" w:left="1440" w:header="851" w:footer="992" w:gutter="0"/>
          <w:cols w:space="425" w:num="1"/>
          <w:docGrid w:type="lines" w:linePitch="312" w:charSpace="0"/>
        </w:sectPr>
      </w:pPr>
    </w:p>
    <w:p w14:paraId="3F401008">
      <w:pPr>
        <w:ind w:left="840" w:firstLine="420"/>
        <w:rPr>
          <w:rFonts w:hint="eastAsia"/>
          <w:snapToGrid w:val="0"/>
          <w:kern w:val="0"/>
          <w:position w:val="6"/>
        </w:rPr>
      </w:pPr>
    </w:p>
    <w:p w14:paraId="45F91DBC">
      <w:pPr>
        <w:ind w:left="840" w:firstLine="420"/>
        <w:rPr>
          <w:rFonts w:hint="eastAsia" w:ascii="楷体_GB2312" w:hAnsi="新宋体" w:eastAsia="楷体_GB2312"/>
          <w:b/>
          <w:bCs/>
          <w:snapToGrid w:val="0"/>
          <w:kern w:val="0"/>
          <w:position w:val="6"/>
          <w:sz w:val="52"/>
          <w:szCs w:val="52"/>
        </w:rPr>
      </w:pPr>
      <w:r>
        <w:rPr>
          <w:rFonts w:hint="eastAsia"/>
          <w:kern w:val="0"/>
          <w:position w:val="6"/>
        </w:rPr>
        <mc:AlternateContent>
          <mc:Choice Requires="wps">
            <w:drawing>
              <wp:anchor distT="0" distB="0" distL="114300" distR="114300" simplePos="0" relativeHeight="251659264" behindDoc="0" locked="0" layoutInCell="1" allowOverlap="1">
                <wp:simplePos x="0" y="0"/>
                <wp:positionH relativeFrom="column">
                  <wp:posOffset>4495800</wp:posOffset>
                </wp:positionH>
                <wp:positionV relativeFrom="paragraph">
                  <wp:posOffset>-396240</wp:posOffset>
                </wp:positionV>
                <wp:extent cx="1714500" cy="1188720"/>
                <wp:effectExtent l="0" t="0" r="0" b="0"/>
                <wp:wrapNone/>
                <wp:docPr id="1" name="文本框 4"/>
                <wp:cNvGraphicFramePr/>
                <a:graphic xmlns:a="http://schemas.openxmlformats.org/drawingml/2006/main">
                  <a:graphicData uri="http://schemas.microsoft.com/office/word/2010/wordprocessingShape">
                    <wps:wsp>
                      <wps:cNvSpPr txBox="1"/>
                      <wps:spPr>
                        <a:xfrm>
                          <a:off x="0" y="0"/>
                          <a:ext cx="1714500" cy="1188720"/>
                        </a:xfrm>
                        <a:prstGeom prst="rect">
                          <a:avLst/>
                        </a:prstGeom>
                        <a:solidFill>
                          <a:srgbClr val="FFFFFF"/>
                        </a:solidFill>
                        <a:ln>
                          <a:noFill/>
                        </a:ln>
                      </wps:spPr>
                      <wps:txb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2025.05.20  </w:t>
                            </w:r>
                          </w:p>
                          <w:p w14:paraId="6E73A941">
                            <w:pPr>
                              <w:adjustRightInd w:val="0"/>
                              <w:snapToGrid w:val="0"/>
                              <w:spacing w:line="300" w:lineRule="auto"/>
                              <w:rPr>
                                <w:rFonts w:hint="eastAsia"/>
                              </w:rPr>
                            </w:pPr>
                            <w:r>
                              <w:rPr>
                                <w:rFonts w:hint="eastAsia"/>
                              </w:rPr>
                              <w:t>地点：</w:t>
                            </w:r>
                            <w:r>
                              <w:rPr>
                                <w:rFonts w:hint="eastAsia"/>
                                <w:u w:val="single"/>
                                <w:lang w:val="en-US" w:eastAsia="zh-CN"/>
                              </w:rPr>
                              <w:t xml:space="preserve">    东四-216    </w:t>
                            </w:r>
                          </w:p>
                        </w:txbxContent>
                      </wps:txbx>
                      <wps:bodyPr wrap="square" upright="1"/>
                    </wps:wsp>
                  </a:graphicData>
                </a:graphic>
              </wp:anchor>
            </w:drawing>
          </mc:Choice>
          <mc:Fallback>
            <w:pict>
              <v:shape id="文本框 4" o:spid="_x0000_s1026" o:spt="202" type="#_x0000_t202" style="position:absolute;left:0pt;margin-left:354pt;margin-top:-31.2pt;height:93.6pt;width:135pt;z-index:251659264;mso-width-relative:page;mso-height-relative:page;" fillcolor="#FFFFFF" filled="t" stroked="f" coordsize="21600,21600" o:gfxdata="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kIIdgAAAALAQAADwAAAAAAAAABACAAAAAiAAAAZHJz&#10;L2Rvd25yZXYueG1sUEsBAhQAFAAAAAgAh07iQN/kCYnLAQAAhgMAAA4AAAAAAAAAAQAgAAAAJwEA&#10;AGRycy9lMm9Eb2MueG1sUEsFBgAAAAAGAAYAWQEAAGQFAAAAAA==&#10;">
                <v:fill on="t" focussize="0,0"/>
                <v:stroke on="f"/>
                <v:imagedata o:title=""/>
                <o:lock v:ext="edit" aspectratio="f"/>
                <v:textbo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2025.05.20  </w:t>
                      </w:r>
                    </w:p>
                    <w:p w14:paraId="6E73A941">
                      <w:pPr>
                        <w:adjustRightInd w:val="0"/>
                        <w:snapToGrid w:val="0"/>
                        <w:spacing w:line="300" w:lineRule="auto"/>
                        <w:rPr>
                          <w:rFonts w:hint="eastAsia"/>
                        </w:rPr>
                      </w:pPr>
                      <w:r>
                        <w:rPr>
                          <w:rFonts w:hint="eastAsia"/>
                        </w:rPr>
                        <w:t>地点：</w:t>
                      </w:r>
                      <w:r>
                        <w:rPr>
                          <w:rFonts w:hint="eastAsia"/>
                          <w:u w:val="single"/>
                          <w:lang w:val="en-US" w:eastAsia="zh-CN"/>
                        </w:rPr>
                        <w:t xml:space="preserve">    东四-216    </w:t>
                      </w:r>
                    </w:p>
                  </w:txbxContent>
                </v:textbox>
              </v:shape>
            </w:pict>
          </mc:Fallback>
        </mc:AlternateContent>
      </w:r>
      <w:r>
        <w:rPr>
          <w:rFonts w:hint="eastAsia"/>
          <w:snapToGrid w:val="0"/>
          <w:kern w:val="0"/>
          <w:position w:val="6"/>
        </w:rPr>
        <w:drawing>
          <wp:inline distT="0" distB="0" distL="114300" distR="114300">
            <wp:extent cx="1599565" cy="4368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1599565"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64E63FE2">
      <w:pPr>
        <w:rPr>
          <w:rFonts w:hint="eastAsia"/>
          <w:snapToGrid w:val="0"/>
          <w:kern w:val="0"/>
          <w:position w:val="6"/>
          <w:szCs w:val="21"/>
        </w:rPr>
      </w:pPr>
    </w:p>
    <w:p w14:paraId="2DA0A7E6">
      <w:pPr>
        <w:rPr>
          <w:rFonts w:hint="eastAsia"/>
          <w:snapToGrid w:val="0"/>
          <w:kern w:val="0"/>
          <w:position w:val="6"/>
          <w:szCs w:val="21"/>
          <w:u w:val="single"/>
          <w:lang w:val="en-US" w:eastAsia="zh-CN"/>
        </w:rPr>
      </w:pPr>
      <w:r>
        <w:rPr>
          <w:rFonts w:hint="eastAsia"/>
          <w:snapToGrid w:val="0"/>
          <w:kern w:val="0"/>
          <w:position w:val="6"/>
          <w:szCs w:val="21"/>
        </w:rPr>
        <w:t>课程名称：</w:t>
      </w:r>
      <w:r>
        <w:rPr>
          <w:rFonts w:hint="eastAsia"/>
          <w:u w:val="single"/>
          <w:lang w:val="en-US" w:eastAsia="zh-CN"/>
        </w:rPr>
        <w:t xml:space="preserve">  </w:t>
      </w:r>
      <w:r>
        <w:rPr>
          <w:rFonts w:hint="eastAsia"/>
          <w:snapToGrid w:val="0"/>
          <w:kern w:val="0"/>
          <w:position w:val="6"/>
          <w:szCs w:val="21"/>
          <w:u w:val="single"/>
          <w:lang w:val="en-US" w:eastAsia="zh-CN"/>
        </w:rPr>
        <w:t xml:space="preserve">电子电路设计实验II </w:t>
      </w:r>
      <w:r>
        <w:rPr>
          <w:rFonts w:hint="eastAsia"/>
          <w:snapToGrid w:val="0"/>
          <w:kern w:val="0"/>
          <w:position w:val="6"/>
          <w:szCs w:val="21"/>
          <w:lang w:val="en-US" w:eastAsia="zh-CN"/>
        </w:rPr>
        <w:t xml:space="preserve">  </w:t>
      </w:r>
      <w:r>
        <w:rPr>
          <w:rFonts w:hint="eastAsia"/>
          <w:snapToGrid w:val="0"/>
          <w:kern w:val="0"/>
          <w:position w:val="6"/>
          <w:szCs w:val="21"/>
        </w:rPr>
        <w:t>指导老师：</w:t>
      </w:r>
      <w:r>
        <w:rPr>
          <w:rFonts w:hint="eastAsia"/>
          <w:snapToGrid w:val="0"/>
          <w:kern w:val="0"/>
          <w:position w:val="6"/>
          <w:szCs w:val="21"/>
          <w:u w:val="single"/>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 xml:space="preserve">施红军  叶险峰  </w:t>
      </w:r>
      <w:r>
        <w:rPr>
          <w:rFonts w:hint="eastAsia" w:ascii="Times New Roman" w:hAnsi="Times New Roman" w:eastAsia="宋体" w:cs="Times New Roman"/>
          <w:snapToGrid w:val="0"/>
          <w:kern w:val="0"/>
          <w:position w:val="6"/>
          <w:szCs w:val="21"/>
          <w:u w:val="single"/>
          <w:lang w:val="en-US" w:eastAsia="zh-CN"/>
        </w:rPr>
        <w:t xml:space="preserve">邓靖靖  </w:t>
      </w:r>
      <w:r>
        <w:rPr>
          <w:rFonts w:hint="eastAsia" w:ascii="Times New Roman" w:hAnsi="Times New Roman" w:eastAsia="宋体" w:cs="Times New Roman"/>
          <w:snapToGrid w:val="0"/>
          <w:kern w:val="0"/>
          <w:position w:val="6"/>
          <w:szCs w:val="21"/>
          <w:u w:val="none"/>
          <w:lang w:val="en-US" w:eastAsia="zh-CN"/>
        </w:rPr>
        <w:t xml:space="preserve"> 成</w:t>
      </w:r>
      <w:r>
        <w:rPr>
          <w:rFonts w:hint="eastAsia"/>
          <w:snapToGrid w:val="0"/>
          <w:kern w:val="0"/>
          <w:position w:val="6"/>
          <w:szCs w:val="21"/>
        </w:rPr>
        <w:t>绩：</w:t>
      </w:r>
      <w:r>
        <w:rPr>
          <w:rFonts w:hint="eastAsia"/>
          <w:snapToGrid w:val="0"/>
          <w:kern w:val="0"/>
          <w:position w:val="6"/>
          <w:szCs w:val="21"/>
          <w:u w:val="none"/>
          <w:lang w:val="en-US" w:eastAsia="zh-CN"/>
        </w:rPr>
        <w:t>____________</w:t>
      </w:r>
    </w:p>
    <w:p w14:paraId="1620C1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u w:val="none"/>
          <w:lang w:val="en-US" w:eastAsia="zh-CN"/>
        </w:rPr>
      </w:pPr>
      <w:r>
        <w:rPr>
          <w:rFonts w:hint="eastAsia"/>
          <w:snapToGrid w:val="0"/>
          <w:kern w:val="0"/>
          <w:position w:val="6"/>
          <w:szCs w:val="21"/>
        </w:rPr>
        <w:t>实验名称：</w:t>
      </w:r>
      <w:r>
        <w:rPr>
          <w:rFonts w:hint="eastAsia"/>
          <w:u w:val="single"/>
          <w:lang w:val="en-US" w:eastAsia="zh-CN"/>
        </w:rPr>
        <w:t xml:space="preserve"> </w:t>
      </w:r>
      <w:r>
        <w:rPr>
          <w:rFonts w:hint="eastAsia"/>
          <w:snapToGrid w:val="0"/>
          <w:kern w:val="0"/>
          <w:position w:val="6"/>
          <w:szCs w:val="21"/>
          <w:u w:val="single"/>
          <w:lang w:val="en-US" w:eastAsia="zh-CN"/>
        </w:rPr>
        <w:t xml:space="preserve"> </w:t>
      </w:r>
      <w:r>
        <w:rPr>
          <w:rFonts w:ascii="Times New Roman" w:hAnsi="Times New Roman" w:eastAsia="Times New Roman" w:cs="Times New Roman"/>
          <w:spacing w:val="-1"/>
          <w:sz w:val="21"/>
          <w:szCs w:val="21"/>
          <w:u w:val="single" w:color="auto"/>
        </w:rPr>
        <w:t>A</w:t>
      </w:r>
      <w:r>
        <w:rPr>
          <w:rFonts w:hint="eastAsia" w:cs="Times New Roman"/>
          <w:spacing w:val="-1"/>
          <w:sz w:val="21"/>
          <w:szCs w:val="21"/>
          <w:u w:val="single" w:color="auto"/>
          <w:lang w:val="en-US" w:eastAsia="zh-CN"/>
        </w:rPr>
        <w:t>4倒计时定时器的设计、制作与调试</w:t>
      </w:r>
      <w:r>
        <w:rPr>
          <w:rFonts w:hint="eastAsia"/>
          <w:snapToGrid w:val="0"/>
          <w:kern w:val="0"/>
          <w:position w:val="6"/>
          <w:szCs w:val="21"/>
          <w:u w:val="single"/>
          <w:lang w:val="en-US" w:eastAsia="zh-CN"/>
        </w:rPr>
        <w:t xml:space="preserve">    </w:t>
      </w:r>
      <w:r>
        <w:rPr>
          <w:rFonts w:hint="eastAsia"/>
          <w:snapToGrid w:val="0"/>
          <w:kern w:val="0"/>
          <w:position w:val="6"/>
          <w:szCs w:val="21"/>
          <w:lang w:val="en-US" w:eastAsia="zh-CN"/>
        </w:rPr>
        <w:t xml:space="preserve"> </w:t>
      </w:r>
      <w:r>
        <w:rPr>
          <w:rFonts w:hint="eastAsia"/>
          <w:snapToGrid w:val="0"/>
          <w:kern w:val="0"/>
          <w:position w:val="6"/>
          <w:szCs w:val="21"/>
        </w:rPr>
        <w:t>实验类型：</w:t>
      </w:r>
      <w:r>
        <w:rPr>
          <w:rFonts w:hint="eastAsia"/>
          <w:snapToGrid w:val="0"/>
          <w:kern w:val="0"/>
          <w:position w:val="6"/>
          <w:szCs w:val="21"/>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设计实验</w:t>
      </w:r>
      <w:r>
        <w:rPr>
          <w:rFonts w:hint="eastAsia"/>
          <w:u w:val="single"/>
          <w:lang w:val="en-US" w:eastAsia="zh-CN"/>
        </w:rPr>
        <w:t xml:space="preserve">  </w:t>
      </w:r>
      <w:r>
        <w:rPr>
          <w:rFonts w:hint="eastAsia"/>
          <w:snapToGrid w:val="0"/>
          <w:kern w:val="0"/>
          <w:position w:val="6"/>
          <w:szCs w:val="21"/>
          <w:u w:val="none"/>
          <w:lang w:val="en-US" w:eastAsia="zh-CN"/>
        </w:rPr>
        <w:t xml:space="preserve">    </w:t>
      </w:r>
    </w:p>
    <w:p w14:paraId="4AD6B9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8"/>
          <w:szCs w:val="28"/>
          <w:u w:val="none"/>
          <w:lang w:val="en-US" w:eastAsia="zh-CN"/>
        </w:rPr>
      </w:pPr>
      <w:r>
        <w:rPr>
          <w:rFonts w:hint="eastAsia"/>
          <w:snapToGrid w:val="0"/>
          <w:kern w:val="0"/>
          <w:position w:val="6"/>
          <w:szCs w:val="21"/>
        </w:rPr>
        <w:t>同组学生姓名：</w:t>
      </w:r>
      <w:r>
        <w:rPr>
          <w:rFonts w:hint="eastAsia"/>
          <w:u w:val="single"/>
          <w:lang w:val="en-US" w:eastAsia="zh-CN"/>
        </w:rPr>
        <w:t xml:space="preserve">      </w:t>
      </w:r>
      <w:bookmarkStart w:id="0" w:name="_GoBack"/>
      <w:bookmarkEnd w:id="0"/>
      <w:r>
        <w:rPr>
          <w:rFonts w:hint="eastAsia"/>
          <w:u w:val="single"/>
          <w:lang w:val="en-US" w:eastAsia="zh-CN"/>
        </w:rPr>
        <w:t xml:space="preserve">     </w:t>
      </w:r>
    </w:p>
    <w:p w14:paraId="33DFB36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8"/>
          <w:szCs w:val="28"/>
          <w:lang w:val="en-US" w:eastAsia="zh-CN"/>
          <w14:textFill>
            <w14:solidFill>
              <w14:schemeClr w14:val="tx1"/>
            </w14:solidFill>
          </w14:textFill>
        </w:rPr>
        <w:t>一、实验目的：</w:t>
      </w:r>
    </w:p>
    <w:p w14:paraId="3151C4BB">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1.学习掌握</w:t>
      </w:r>
      <w:r>
        <w:rPr>
          <w:rFonts w:hint="default"/>
          <w:snapToGrid w:val="0"/>
          <w:kern w:val="0"/>
          <w:position w:val="6"/>
          <w:szCs w:val="21"/>
          <w:u w:val="none"/>
          <w:lang w:val="en-US" w:eastAsia="zh-CN"/>
        </w:rPr>
        <w:t>Arduino UNO</w:t>
      </w:r>
      <w:r>
        <w:rPr>
          <w:rFonts w:hint="eastAsia"/>
          <w:snapToGrid w:val="0"/>
          <w:kern w:val="0"/>
          <w:position w:val="6"/>
          <w:szCs w:val="21"/>
          <w:u w:val="none"/>
          <w:lang w:val="en-US" w:eastAsia="zh-CN"/>
        </w:rPr>
        <w:t xml:space="preserve">开发板的使用并设计倒计时定时器。 </w:t>
      </w:r>
    </w:p>
    <w:p w14:paraId="11C0DAC8">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2.学习掌握</w:t>
      </w:r>
      <w:r>
        <w:rPr>
          <w:rFonts w:hint="default"/>
          <w:snapToGrid w:val="0"/>
          <w:kern w:val="0"/>
          <w:position w:val="6"/>
          <w:szCs w:val="21"/>
          <w:u w:val="none"/>
          <w:lang w:val="en-US" w:eastAsia="zh-CN"/>
        </w:rPr>
        <w:t>PCB</w:t>
      </w:r>
      <w:r>
        <w:rPr>
          <w:rFonts w:hint="eastAsia"/>
          <w:snapToGrid w:val="0"/>
          <w:kern w:val="0"/>
          <w:position w:val="6"/>
          <w:szCs w:val="21"/>
          <w:u w:val="none"/>
          <w:lang w:val="en-US" w:eastAsia="zh-CN"/>
        </w:rPr>
        <w:t>电路板的设计和制作。</w:t>
      </w:r>
    </w:p>
    <w:p w14:paraId="2CAD925B">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3.了解并学习</w:t>
      </w:r>
      <w:r>
        <w:rPr>
          <w:rFonts w:hint="default"/>
          <w:snapToGrid w:val="0"/>
          <w:kern w:val="0"/>
          <w:position w:val="6"/>
          <w:szCs w:val="21"/>
          <w:u w:val="none"/>
          <w:lang w:val="en-US" w:eastAsia="zh-CN"/>
        </w:rPr>
        <w:t>Arduino UNO</w:t>
      </w:r>
      <w:r>
        <w:rPr>
          <w:rFonts w:hint="eastAsia"/>
          <w:snapToGrid w:val="0"/>
          <w:kern w:val="0"/>
          <w:position w:val="6"/>
          <w:szCs w:val="21"/>
          <w:u w:val="none"/>
          <w:lang w:val="en-US" w:eastAsia="zh-CN"/>
        </w:rPr>
        <w:t xml:space="preserve">扩展板的设计。 </w:t>
      </w:r>
    </w:p>
    <w:p w14:paraId="48EF06C9">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4.学习使用旋转编码器、数码管等电子元器件。</w:t>
      </w:r>
    </w:p>
    <w:p w14:paraId="6E0E8128">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p>
    <w:p w14:paraId="683C49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snapToGrid w:val="0"/>
          <w:kern w:val="0"/>
          <w:position w:val="6"/>
          <w:szCs w:val="21"/>
          <w:u w:val="none"/>
          <w:lang w:val="en-US" w:eastAsia="zh-CN"/>
        </w:rPr>
      </w:pPr>
      <w:r>
        <w:rPr>
          <w:rFonts w:hint="eastAsia"/>
          <w:b/>
          <w:bCs/>
          <w:snapToGrid w:val="0"/>
          <w:color w:val="000000" w:themeColor="text1"/>
          <w:kern w:val="0"/>
          <w:position w:val="6"/>
          <w:sz w:val="28"/>
          <w:szCs w:val="28"/>
          <w:lang w:val="en-US" w:eastAsia="zh-CN"/>
          <w14:textFill>
            <w14:solidFill>
              <w14:schemeClr w14:val="tx1"/>
            </w14:solidFill>
          </w14:textFill>
        </w:rPr>
        <w:t>二、实验任务与要求：</w:t>
      </w:r>
    </w:p>
    <w:p w14:paraId="21EBA495">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pPr>
      <w:r>
        <w:rPr>
          <w:rFonts w:hint="default" w:ascii="Times New Roman" w:hAnsi="Times New Roman" w:eastAsia="宋体" w:cs="Times New Roman"/>
          <w:color w:val="000000"/>
          <w:kern w:val="0"/>
          <w:sz w:val="21"/>
          <w:szCs w:val="21"/>
          <w:lang w:val="en-US" w:eastAsia="zh-CN" w:bidi="ar"/>
        </w:rPr>
        <w:t>1</w:t>
      </w:r>
      <w:r>
        <w:rPr>
          <w:rFonts w:hint="eastAsia"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用 </w:t>
      </w:r>
      <w:r>
        <w:rPr>
          <w:rFonts w:hint="default" w:ascii="Times New Roman" w:hAnsi="Times New Roman" w:eastAsia="宋体" w:cs="Times New Roman"/>
          <w:color w:val="000000"/>
          <w:kern w:val="0"/>
          <w:sz w:val="21"/>
          <w:szCs w:val="21"/>
          <w:lang w:val="en-US" w:eastAsia="zh-CN" w:bidi="ar"/>
        </w:rPr>
        <w:t xml:space="preserve">Arduino UNO </w:t>
      </w:r>
      <w:r>
        <w:rPr>
          <w:rFonts w:hint="eastAsia" w:ascii="宋体" w:hAnsi="宋体" w:eastAsia="宋体" w:cs="宋体"/>
          <w:color w:val="000000"/>
          <w:kern w:val="0"/>
          <w:sz w:val="21"/>
          <w:szCs w:val="21"/>
          <w:lang w:val="en-US" w:eastAsia="zh-CN" w:bidi="ar"/>
        </w:rPr>
        <w:t xml:space="preserve">设计倒计时定时器，要求如下：设定倒计时时间若干（设定标准时间数组），通过旋转编码器选择，时间到时报警。 </w:t>
      </w:r>
    </w:p>
    <w:p w14:paraId="74AFFA26">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pPr>
      <w:r>
        <w:rPr>
          <w:rFonts w:hint="default" w:ascii="Times New Roman" w:hAnsi="Times New Roman" w:eastAsia="宋体" w:cs="Times New Roman"/>
          <w:color w:val="000000"/>
          <w:kern w:val="0"/>
          <w:sz w:val="21"/>
          <w:szCs w:val="21"/>
          <w:lang w:val="en-US" w:eastAsia="zh-CN" w:bidi="ar"/>
        </w:rPr>
        <w:t>2</w:t>
      </w:r>
      <w:r>
        <w:rPr>
          <w:rFonts w:hint="eastAsia"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设计电路，完成相应器件的选择，制作 </w:t>
      </w:r>
      <w:r>
        <w:rPr>
          <w:rFonts w:hint="default" w:ascii="Times New Roman" w:hAnsi="Times New Roman" w:eastAsia="宋体" w:cs="Times New Roman"/>
          <w:color w:val="000000"/>
          <w:kern w:val="0"/>
          <w:sz w:val="21"/>
          <w:szCs w:val="21"/>
          <w:lang w:val="en-US" w:eastAsia="zh-CN" w:bidi="ar"/>
        </w:rPr>
        <w:t xml:space="preserve">Arduino UNO </w:t>
      </w:r>
      <w:r>
        <w:rPr>
          <w:rFonts w:hint="eastAsia" w:ascii="宋体" w:hAnsi="宋体" w:eastAsia="宋体" w:cs="宋体"/>
          <w:color w:val="000000"/>
          <w:kern w:val="0"/>
          <w:sz w:val="21"/>
          <w:szCs w:val="21"/>
          <w:lang w:val="en-US" w:eastAsia="zh-CN" w:bidi="ar"/>
        </w:rPr>
        <w:t xml:space="preserve">扩展板。 </w:t>
      </w:r>
    </w:p>
    <w:p w14:paraId="2764A9FA">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3</w:t>
      </w:r>
      <w:r>
        <w:rPr>
          <w:rFonts w:hint="eastAsia"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编制与调试倒计时定时器程序。 </w:t>
      </w:r>
    </w:p>
    <w:p w14:paraId="79303131">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4</w:t>
      </w:r>
      <w:r>
        <w:rPr>
          <w:rFonts w:hint="eastAsia"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将制作的扩展板与 </w:t>
      </w:r>
      <w:r>
        <w:rPr>
          <w:rFonts w:hint="default" w:ascii="Times New Roman" w:hAnsi="Times New Roman" w:eastAsia="宋体" w:cs="Times New Roman"/>
          <w:color w:val="000000"/>
          <w:kern w:val="0"/>
          <w:sz w:val="21"/>
          <w:szCs w:val="21"/>
          <w:lang w:val="en-US" w:eastAsia="zh-CN" w:bidi="ar"/>
        </w:rPr>
        <w:t xml:space="preserve">Arduino UNO </w:t>
      </w:r>
      <w:r>
        <w:rPr>
          <w:rFonts w:hint="eastAsia" w:ascii="宋体" w:hAnsi="宋体" w:eastAsia="宋体" w:cs="宋体"/>
          <w:color w:val="000000"/>
          <w:kern w:val="0"/>
          <w:sz w:val="21"/>
          <w:szCs w:val="21"/>
          <w:lang w:val="en-US" w:eastAsia="zh-CN" w:bidi="ar"/>
        </w:rPr>
        <w:t>板组装后，进行系统联调。</w:t>
      </w:r>
    </w:p>
    <w:p w14:paraId="7DE79917">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p>
    <w:p w14:paraId="73362E0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cs="Times New Roman"/>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8"/>
          <w:szCs w:val="28"/>
          <w:lang w:val="en-US" w:eastAsia="zh-CN"/>
          <w14:textFill>
            <w14:solidFill>
              <w14:schemeClr w14:val="tx1"/>
            </w14:solidFill>
          </w14:textFill>
        </w:rPr>
        <w:t>三、实验原理：</w:t>
      </w:r>
    </w:p>
    <w:p w14:paraId="08E7B94E">
      <w:pPr>
        <w:keepNext w:val="0"/>
        <w:keepLines w:val="0"/>
        <w:pageBreakBefore w:val="0"/>
        <w:widowControl w:val="0"/>
        <w:kinsoku/>
        <w:wordWrap/>
        <w:overflowPunct/>
        <w:topLinePunct w:val="0"/>
        <w:autoSpaceDE/>
        <w:autoSpaceDN/>
        <w:bidi w:val="0"/>
        <w:adjustRightInd/>
        <w:snapToGrid/>
        <w:textAlignment w:val="auto"/>
        <w:rPr>
          <w:rFonts w:hint="eastAsia" w:cs="Times New Roman"/>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kern w:val="0"/>
          <w:position w:val="6"/>
          <w:szCs w:val="21"/>
          <w:u w:val="none"/>
          <w:lang w:val="en-US" w:eastAsia="zh-CN"/>
        </w:rPr>
        <w:t>硬件框图：</w:t>
      </w:r>
    </w:p>
    <w:p w14:paraId="35469A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b/>
          <w:bCs/>
          <w:snapToGrid w:val="0"/>
          <w:color w:val="000000" w:themeColor="text1"/>
          <w:kern w:val="0"/>
          <w:position w:val="6"/>
          <w:sz w:val="24"/>
          <w:szCs w:val="24"/>
          <w:lang w:val="en-US" w:eastAsia="zh-CN"/>
          <w14:textFill>
            <w14:solidFill>
              <w14:schemeClr w14:val="tx1"/>
            </w14:solidFill>
          </w14:textFill>
        </w:rPr>
      </w:pPr>
      <w:r>
        <w:rPr>
          <w:rFonts w:hint="default" w:cs="Times New Roman"/>
          <w:b/>
          <w:bCs/>
          <w:snapToGrid w:val="0"/>
          <w:color w:val="000000" w:themeColor="text1"/>
          <w:kern w:val="0"/>
          <w:position w:val="6"/>
          <w:sz w:val="24"/>
          <w:szCs w:val="24"/>
          <w:lang w:val="en-US" w:eastAsia="zh-CN"/>
          <w14:textFill>
            <w14:solidFill>
              <w14:schemeClr w14:val="tx1"/>
            </w14:solidFill>
          </w14:textFill>
        </w:rPr>
        <w:drawing>
          <wp:inline distT="0" distB="0" distL="114300" distR="114300">
            <wp:extent cx="3389630" cy="1078230"/>
            <wp:effectExtent l="0" t="0" r="1270" b="1270"/>
            <wp:docPr id="18" name="图片 18" descr="174589303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45893036434"/>
                    <pic:cNvPicPr>
                      <a:picLocks noChangeAspect="1"/>
                    </pic:cNvPicPr>
                  </pic:nvPicPr>
                  <pic:blipFill>
                    <a:blip r:embed="rId5"/>
                    <a:stretch>
                      <a:fillRect/>
                    </a:stretch>
                  </pic:blipFill>
                  <pic:spPr>
                    <a:xfrm>
                      <a:off x="0" y="0"/>
                      <a:ext cx="3389630" cy="1078230"/>
                    </a:xfrm>
                    <a:prstGeom prst="rect">
                      <a:avLst/>
                    </a:prstGeom>
                  </pic:spPr>
                </pic:pic>
              </a:graphicData>
            </a:graphic>
          </wp:inline>
        </w:drawing>
      </w:r>
    </w:p>
    <w:p w14:paraId="141DB0D8">
      <w:pPr>
        <w:keepNext w:val="0"/>
        <w:keepLines w:val="0"/>
        <w:pageBreakBefore w:val="0"/>
        <w:widowControl w:val="0"/>
        <w:kinsoku/>
        <w:wordWrap/>
        <w:overflowPunct/>
        <w:topLinePunct w:val="0"/>
        <w:autoSpaceDE/>
        <w:autoSpaceDN/>
        <w:bidi w:val="0"/>
        <w:adjustRightInd/>
        <w:snapToGrid/>
        <w:textAlignment w:val="auto"/>
        <w:rPr>
          <w:rFonts w:hint="default" w:cs="Times New Roman"/>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kern w:val="0"/>
          <w:position w:val="6"/>
          <w:szCs w:val="21"/>
          <w:u w:val="none"/>
          <w:lang w:val="en-US" w:eastAsia="zh-CN"/>
        </w:rPr>
        <w:t>硬件模块与电路原理：</w:t>
      </w:r>
    </w:p>
    <w:p w14:paraId="4BB7228C">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1. Arduino UNO 开发板</w:t>
      </w:r>
    </w:p>
    <w:p w14:paraId="1A2AA544">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drawing>
          <wp:inline distT="0" distB="0" distL="114300" distR="114300">
            <wp:extent cx="922020" cy="1737360"/>
            <wp:effectExtent l="0" t="0" r="5080" b="2540"/>
            <wp:docPr id="21" name="图片 21" descr="1745896423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745896423098(1)"/>
                    <pic:cNvPicPr>
                      <a:picLocks noChangeAspect="1"/>
                    </pic:cNvPicPr>
                  </pic:nvPicPr>
                  <pic:blipFill>
                    <a:blip r:embed="rId6"/>
                    <a:stretch>
                      <a:fillRect/>
                    </a:stretch>
                  </pic:blipFill>
                  <pic:spPr>
                    <a:xfrm>
                      <a:off x="0" y="0"/>
                      <a:ext cx="922020" cy="1737360"/>
                    </a:xfrm>
                    <a:prstGeom prst="rect">
                      <a:avLst/>
                    </a:prstGeom>
                  </pic:spPr>
                </pic:pic>
              </a:graphicData>
            </a:graphic>
          </wp:inline>
        </w:drawing>
      </w:r>
    </w:p>
    <w:p w14:paraId="210265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Arduino Uno是一款基于ATmega328P的微控制器板。它有14个数字输入/输出引脚(其中6个可用作 PWM 输出)，6个模拟输入，16MHz晶振时钟，USB连接，电源插孔，ICSP接头和复位按钮。只需要通过USB 数据线连接电脑就能供电、程序下载和数据通讯。</w:t>
      </w:r>
    </w:p>
    <w:p w14:paraId="19A6D9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Power 引脚: 开发板可提供 3.3V 和 5V 电压输出，Vin 引脚可用于从外部电源为开发板供电。</w:t>
      </w:r>
    </w:p>
    <w:p w14:paraId="37805B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Analog In 引脚： 模拟输入引脚，开发板可读取外部模拟信号，A0~A5 为模拟输入引脚。</w:t>
      </w:r>
    </w:p>
    <w:p w14:paraId="258F4A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Digital 引脚：UNO R3 拥有 14 个数字 I/O 引脚，其中 6 个可用于 PWM(脉宽调制)输出。</w:t>
      </w:r>
    </w:p>
    <w:p w14:paraId="39AC8F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数字引脚用于读取逻辑值(0 或 1)，或者作为数字输出引脚来驱动外部模块。标有"~"的引脚可产生 PWM。</w:t>
      </w:r>
    </w:p>
    <w:p w14:paraId="11FDD3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TX 和 RX 引脚： 标有 TX(发送)和 RX(接收)的两个引脚用于串口通讯。其中标有TX和RX的LED灯连接相应引脚，在串口通讯时会以不同速度闪烁。</w:t>
      </w:r>
    </w:p>
    <w:p w14:paraId="11A128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13 引脚：开发板标记第13引脚，连接板载LED灯，可通过控制13引脚来控制 LED 灯亮灭。一般拿到开发板上电板载灯都会闪烁，可辅助检测开发板是否正常。</w:t>
      </w:r>
    </w:p>
    <w:p w14:paraId="2242E5B6">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p>
    <w:p w14:paraId="0C2D2C43">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2.</w:t>
      </w:r>
      <w:r>
        <w:rPr>
          <w:rFonts w:hint="default"/>
          <w:snapToGrid w:val="0"/>
          <w:kern w:val="0"/>
          <w:position w:val="6"/>
          <w:szCs w:val="21"/>
          <w:u w:val="none"/>
          <w:lang w:val="en-US" w:eastAsia="zh-CN"/>
        </w:rPr>
        <w:t xml:space="preserve"> </w:t>
      </w:r>
      <w:r>
        <w:rPr>
          <w:rFonts w:hint="eastAsia"/>
          <w:snapToGrid w:val="0"/>
          <w:kern w:val="0"/>
          <w:position w:val="6"/>
          <w:szCs w:val="21"/>
          <w:u w:val="none"/>
          <w:lang w:val="en-US" w:eastAsia="zh-CN"/>
        </w:rPr>
        <w:t xml:space="preserve">旋转编码器 </w:t>
      </w:r>
    </w:p>
    <w:p w14:paraId="18F0C585">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drawing>
          <wp:inline distT="0" distB="0" distL="114300" distR="114300">
            <wp:extent cx="1171575" cy="997585"/>
            <wp:effectExtent l="0" t="0" r="9525" b="5715"/>
            <wp:docPr id="20" name="图片 20" descr="174589637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45896372949"/>
                    <pic:cNvPicPr>
                      <a:picLocks noChangeAspect="1"/>
                    </pic:cNvPicPr>
                  </pic:nvPicPr>
                  <pic:blipFill>
                    <a:blip r:embed="rId7"/>
                    <a:srcRect t="5649"/>
                    <a:stretch>
                      <a:fillRect/>
                    </a:stretch>
                  </pic:blipFill>
                  <pic:spPr>
                    <a:xfrm>
                      <a:off x="0" y="0"/>
                      <a:ext cx="1171575" cy="997585"/>
                    </a:xfrm>
                    <a:prstGeom prst="rect">
                      <a:avLst/>
                    </a:prstGeom>
                  </pic:spPr>
                </pic:pic>
              </a:graphicData>
            </a:graphic>
          </wp:inline>
        </w:drawing>
      </w:r>
    </w:p>
    <w:p w14:paraId="0048B5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旋转编码器是一种数字器件，它有着两个输出</w:t>
      </w:r>
      <w:r>
        <w:rPr>
          <w:rFonts w:hint="default"/>
          <w:snapToGrid w:val="0"/>
          <w:kern w:val="0"/>
          <w:position w:val="6"/>
          <w:szCs w:val="21"/>
          <w:u w:val="none"/>
          <w:lang w:val="en-US" w:eastAsia="zh-CN"/>
        </w:rPr>
        <w:t>A</w:t>
      </w:r>
      <w:r>
        <w:rPr>
          <w:rFonts w:hint="eastAsia"/>
          <w:snapToGrid w:val="0"/>
          <w:kern w:val="0"/>
          <w:position w:val="6"/>
          <w:szCs w:val="21"/>
          <w:u w:val="none"/>
          <w:lang w:val="en-US" w:eastAsia="zh-CN"/>
        </w:rPr>
        <w:t>和</w:t>
      </w:r>
      <w:r>
        <w:rPr>
          <w:rFonts w:hint="default"/>
          <w:snapToGrid w:val="0"/>
          <w:kern w:val="0"/>
          <w:position w:val="6"/>
          <w:szCs w:val="21"/>
          <w:u w:val="none"/>
          <w:lang w:val="en-US" w:eastAsia="zh-CN"/>
        </w:rPr>
        <w:t>B</w:t>
      </w:r>
      <w:r>
        <w:rPr>
          <w:rFonts w:hint="eastAsia"/>
          <w:snapToGrid w:val="0"/>
          <w:kern w:val="0"/>
          <w:position w:val="6"/>
          <w:szCs w:val="21"/>
          <w:u w:val="none"/>
          <w:lang w:val="en-US" w:eastAsia="zh-CN"/>
        </w:rPr>
        <w:t>，当旋转时，输出</w:t>
      </w:r>
      <w:r>
        <w:rPr>
          <w:rFonts w:hint="default"/>
          <w:snapToGrid w:val="0"/>
          <w:kern w:val="0"/>
          <w:position w:val="6"/>
          <w:szCs w:val="21"/>
          <w:u w:val="none"/>
          <w:lang w:val="en-US" w:eastAsia="zh-CN"/>
        </w:rPr>
        <w:t>A</w:t>
      </w:r>
      <w:r>
        <w:rPr>
          <w:rFonts w:hint="eastAsia"/>
          <w:snapToGrid w:val="0"/>
          <w:kern w:val="0"/>
          <w:position w:val="6"/>
          <w:szCs w:val="21"/>
          <w:u w:val="none"/>
          <w:lang w:val="en-US" w:eastAsia="zh-CN"/>
        </w:rPr>
        <w:t>、</w:t>
      </w:r>
      <w:r>
        <w:rPr>
          <w:rFonts w:hint="default"/>
          <w:snapToGrid w:val="0"/>
          <w:kern w:val="0"/>
          <w:position w:val="6"/>
          <w:szCs w:val="21"/>
          <w:u w:val="none"/>
          <w:lang w:val="en-US" w:eastAsia="zh-CN"/>
        </w:rPr>
        <w:t>B</w:t>
      </w:r>
      <w:r>
        <w:rPr>
          <w:rFonts w:hint="eastAsia"/>
          <w:snapToGrid w:val="0"/>
          <w:kern w:val="0"/>
          <w:position w:val="6"/>
          <w:szCs w:val="21"/>
          <w:u w:val="none"/>
          <w:lang w:val="en-US" w:eastAsia="zh-CN"/>
        </w:rPr>
        <w:t>会有变化，通过变化的不同我们可以判断出旋转编码器是顺时针旋转还是逆时针旋转，如此便可利用旋转编码器控制倒计时时间。</w:t>
      </w:r>
    </w:p>
    <w:p w14:paraId="6730C1F9">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p>
    <w:p w14:paraId="6D08BC36">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3.LED 时间显示模块</w:t>
      </w:r>
    </w:p>
    <w:p w14:paraId="4D677304">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drawing>
          <wp:inline distT="0" distB="0" distL="114300" distR="114300">
            <wp:extent cx="1101725" cy="827405"/>
            <wp:effectExtent l="0" t="0" r="3175" b="10795"/>
            <wp:docPr id="22" name="图片 22" descr="174589645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45896459602"/>
                    <pic:cNvPicPr>
                      <a:picLocks noChangeAspect="1"/>
                    </pic:cNvPicPr>
                  </pic:nvPicPr>
                  <pic:blipFill>
                    <a:blip r:embed="rId8"/>
                    <a:stretch>
                      <a:fillRect/>
                    </a:stretch>
                  </pic:blipFill>
                  <pic:spPr>
                    <a:xfrm>
                      <a:off x="0" y="0"/>
                      <a:ext cx="1101725" cy="827405"/>
                    </a:xfrm>
                    <a:prstGeom prst="rect">
                      <a:avLst/>
                    </a:prstGeom>
                  </pic:spPr>
                </pic:pic>
              </a:graphicData>
            </a:graphic>
          </wp:inline>
        </w:drawing>
      </w:r>
    </w:p>
    <w:p w14:paraId="012CD2B8">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（1）7 段数码管结构</w:t>
      </w:r>
    </w:p>
    <w:p w14:paraId="3DD17C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7 段数码管一般由 8 个发光二极管组成，其中由 7 个细长的发光二极管组成数字显示，另外一个圆形的发光二极管显示小数点。</w:t>
      </w:r>
    </w:p>
    <w:p w14:paraId="794C1AC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当发光二极管导通时，相应的一个点或一个笔画发光。控制相应的二极管导通，就能显示出各种字符，尽管显示的字符形状有些失真，能显示的字符数量也有限，但其控制简单，使用也方便。发光二极管的阳极连在一起的称为共阳极数码管，阴极连在一起的称为共阴极数码管，如图1所示。</w:t>
      </w:r>
    </w:p>
    <w:p w14:paraId="1E6180A1">
      <w:pPr>
        <w:keepNext w:val="0"/>
        <w:keepLines w:val="0"/>
        <w:pageBreakBefore w:val="0"/>
        <w:widowControl w:val="0"/>
        <w:kinsoku/>
        <w:wordWrap/>
        <w:overflowPunct/>
        <w:topLinePunct w:val="0"/>
        <w:autoSpaceDE/>
        <w:autoSpaceDN/>
        <w:bidi w:val="0"/>
        <w:adjustRightInd/>
        <w:snapToGrid/>
        <w:jc w:val="center"/>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drawing>
          <wp:inline distT="0" distB="0" distL="114300" distR="114300">
            <wp:extent cx="3213100" cy="1835785"/>
            <wp:effectExtent l="0" t="0" r="0" b="5715"/>
            <wp:docPr id="15" name="图片 15" descr="174585653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45856532957"/>
                    <pic:cNvPicPr>
                      <a:picLocks noChangeAspect="1"/>
                    </pic:cNvPicPr>
                  </pic:nvPicPr>
                  <pic:blipFill>
                    <a:blip r:embed="rId9"/>
                    <a:srcRect t="2802" b="3341"/>
                    <a:stretch>
                      <a:fillRect/>
                    </a:stretch>
                  </pic:blipFill>
                  <pic:spPr>
                    <a:xfrm>
                      <a:off x="0" y="0"/>
                      <a:ext cx="3213100" cy="1835785"/>
                    </a:xfrm>
                    <a:prstGeom prst="rect">
                      <a:avLst/>
                    </a:prstGeom>
                  </pic:spPr>
                </pic:pic>
              </a:graphicData>
            </a:graphic>
          </wp:inline>
        </w:drawing>
      </w:r>
    </w:p>
    <w:p w14:paraId="2657783C">
      <w:pPr>
        <w:keepNext w:val="0"/>
        <w:keepLines w:val="0"/>
        <w:pageBreakBefore w:val="0"/>
        <w:widowControl w:val="0"/>
        <w:kinsoku/>
        <w:wordWrap/>
        <w:overflowPunct/>
        <w:topLinePunct w:val="0"/>
        <w:autoSpaceDE/>
        <w:autoSpaceDN/>
        <w:bidi w:val="0"/>
        <w:adjustRightInd/>
        <w:snapToGrid/>
        <w:jc w:val="center"/>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图1   7段数码管结构图</w:t>
      </w:r>
    </w:p>
    <w:p w14:paraId="581AB07F">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（2） 7 段数码管驱动方法</w:t>
      </w:r>
    </w:p>
    <w:p w14:paraId="69F308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发光二极管LED是一种由磷化镓（GaP）等半导体材料制成的，能直接将电能转变成光能的发光显示器件。当其内部有一一电流通过时，它就会发光。7段数码管每段的驱动电流和其他单个LED 发光二极管一样，一般为5～10mA；正向电压随发光材料不同表现为1.8~2.5V不等。</w:t>
      </w:r>
    </w:p>
    <w:p w14:paraId="173CCF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7 段数码管的显示方法可分为静态显示与动态显示，下面分别介绍。</w:t>
      </w:r>
    </w:p>
    <w:p w14:paraId="217F829E">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1）静态显示驱动： </w:t>
      </w:r>
    </w:p>
    <w:p w14:paraId="1190D7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 静态驱动也称直流驱动。静态驱动是指每个数码管的每一个段码都由一个单片机的 I/O脚进行驱动，或者使用如 BCD 码二-十进位计数器进行驱动。静态驱动的优点是编程简单，显示亮度高，缺点是占用 I/O 脚多，如驱动5个数码管静态显示则需要 5×8=40 根 I/O 脚来驱动。 </w:t>
      </w:r>
    </w:p>
    <w:p w14:paraId="0F338E4B">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2）动态显示驱动： </w:t>
      </w:r>
    </w:p>
    <w:p w14:paraId="486CD3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动态驱动是将所有数码管的 8 个显示笔划"a,b,c,d,e,f,g,dp "的同名端连在一起，另外为每个数码管的公共极 COM 增加位元选通控制电路，位元选通由各自独立的 I/O 线控制，当单片机输出字形码时，所有数码管都接收到相同的字形码，但究竟是那个数码管会显示出字形，取决于单片机对位元选通 COM 端电路的控制，所以我们只要将需要显示的数码管的选通控制打开，该位元就显示出字形，没有选通的数码管就不会亮。透过分时轮流控制各个 LED 数码管的 COM 端，就使各个数码管轮流受控显示，这就是动态驱动。在轮流显示过程中，每位元数码管的点亮时间为1~2ms，由于人的视觉暂留现象及发光二极管的余辉效应，尽管实际上各位数码管并非同时点亮，但只要扫描的速度足够快，给人的印象就是一组稳定的显示资料，不会有闪烁感，动态显示的效果和静态显示是一样的，能够节省大量的 I/O 埠，而且功耗更低。</w:t>
      </w:r>
    </w:p>
    <w:p w14:paraId="661DF8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由于时间显示分和秒，只需4个数码管，可考虑两个2位7段发光 LED,封装和引脚图如图2所示。</w:t>
      </w:r>
    </w:p>
    <w:p w14:paraId="22946E73">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 xml:space="preserve">                           </w:t>
      </w:r>
      <w:r>
        <w:rPr>
          <w:rFonts w:hint="default"/>
          <w:snapToGrid w:val="0"/>
          <w:kern w:val="0"/>
          <w:position w:val="6"/>
          <w:szCs w:val="21"/>
          <w:u w:val="none"/>
          <w:lang w:val="en-US" w:eastAsia="zh-CN"/>
        </w:rPr>
        <w:drawing>
          <wp:inline distT="0" distB="0" distL="114300" distR="114300">
            <wp:extent cx="2576195" cy="3116580"/>
            <wp:effectExtent l="0" t="0" r="1905" b="7620"/>
            <wp:docPr id="16" name="图片 16" descr="174585663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45856639519"/>
                    <pic:cNvPicPr>
                      <a:picLocks noChangeAspect="1"/>
                    </pic:cNvPicPr>
                  </pic:nvPicPr>
                  <pic:blipFill>
                    <a:blip r:embed="rId10"/>
                    <a:stretch>
                      <a:fillRect/>
                    </a:stretch>
                  </pic:blipFill>
                  <pic:spPr>
                    <a:xfrm>
                      <a:off x="0" y="0"/>
                      <a:ext cx="2576195" cy="3116580"/>
                    </a:xfrm>
                    <a:prstGeom prst="rect">
                      <a:avLst/>
                    </a:prstGeom>
                  </pic:spPr>
                </pic:pic>
              </a:graphicData>
            </a:graphic>
          </wp:inline>
        </w:drawing>
      </w:r>
    </w:p>
    <w:p w14:paraId="64FC92D2">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图2</w:t>
      </w:r>
    </w:p>
    <w:p w14:paraId="4DAC6443">
      <w:pPr>
        <w:keepNext w:val="0"/>
        <w:keepLines w:val="0"/>
        <w:pageBreakBefore w:val="0"/>
        <w:widowControl w:val="0"/>
        <w:kinsoku/>
        <w:wordWrap/>
        <w:overflowPunct/>
        <w:topLinePunct w:val="0"/>
        <w:autoSpaceDE/>
        <w:autoSpaceDN/>
        <w:bidi w:val="0"/>
        <w:adjustRightInd/>
        <w:snapToGrid/>
        <w:textAlignment w:val="auto"/>
        <w:rPr>
          <w:rFonts w:hint="default"/>
          <w:lang w:val="en-US"/>
        </w:rPr>
      </w:pPr>
      <w:r>
        <w:rPr>
          <w:rFonts w:hint="eastAsia"/>
          <w:snapToGrid w:val="0"/>
          <w:kern w:val="0"/>
          <w:position w:val="6"/>
          <w:szCs w:val="21"/>
          <w:u w:val="none"/>
          <w:lang w:val="en-US" w:eastAsia="zh-CN"/>
        </w:rPr>
        <w:t>4.蜂鸣器模块</w:t>
      </w:r>
    </w:p>
    <w:p w14:paraId="0C7FA6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报警电路可采用蜂鸣器。蜂鸣器按工作原理可分为压电式及电磁式的二大类：压电式蜂鸣器主要由多谐振荡器、压电蜂鸣片、阻抗匹配器及共鸣箱、外壳等组成。它是以压电陶瓷的压电效应，来带动金属片的振动而发声；电磁式的蜂鸣器，则是用电磁的原理，通电时将金属振动膜吸下，不通电时依振动膜的弹力弹回。</w:t>
      </w:r>
    </w:p>
    <w:p w14:paraId="639540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蜂鸣器按是否含有驱动，又分为有源蜂鸣器和无源蜂鸣器两种。</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有源</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是指蜂鸣器本身内含驱动了，直接给它一定的电压就可以响；</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无源</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是需要靠外部的驱动才可以响的。注意，这里的</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源</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不是指电源。而是指振荡源。也就是说，有源蜂鸣器内部带振荡源，所以只要一通电就会叫。而无源内部不带振荡源，所以如果用直流信号无法令其鸣叫，要用</w:t>
      </w:r>
      <w:r>
        <w:rPr>
          <w:rFonts w:hint="default"/>
          <w:snapToGrid w:val="0"/>
          <w:kern w:val="0"/>
          <w:position w:val="6"/>
          <w:szCs w:val="21"/>
          <w:u w:val="none"/>
          <w:lang w:val="en-US" w:eastAsia="zh-CN"/>
        </w:rPr>
        <w:t>2k~5k</w:t>
      </w:r>
      <w:r>
        <w:rPr>
          <w:rFonts w:hint="eastAsia"/>
          <w:snapToGrid w:val="0"/>
          <w:kern w:val="0"/>
          <w:position w:val="6"/>
          <w:szCs w:val="21"/>
          <w:u w:val="none"/>
          <w:lang w:val="en-US" w:eastAsia="zh-CN"/>
        </w:rPr>
        <w:t>的方波去驱动它。无源蜂鸣器的优点是便宜、声音率可控（可以做出</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多来米发索拉西</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 xml:space="preserve">的效果）以及在一些特例中，可以和 </w:t>
      </w:r>
      <w:r>
        <w:rPr>
          <w:rFonts w:hint="default"/>
          <w:snapToGrid w:val="0"/>
          <w:kern w:val="0"/>
          <w:position w:val="6"/>
          <w:szCs w:val="21"/>
          <w:u w:val="none"/>
          <w:lang w:val="en-US" w:eastAsia="zh-CN"/>
        </w:rPr>
        <w:t xml:space="preserve">LED </w:t>
      </w:r>
      <w:r>
        <w:rPr>
          <w:rFonts w:hint="eastAsia"/>
          <w:snapToGrid w:val="0"/>
          <w:kern w:val="0"/>
          <w:position w:val="6"/>
          <w:szCs w:val="21"/>
          <w:u w:val="none"/>
          <w:lang w:val="en-US" w:eastAsia="zh-CN"/>
        </w:rPr>
        <w:t>复用一个控制口。而有源蜂鸣器的优点在于程序控制方便。</w:t>
      </w:r>
    </w:p>
    <w:p w14:paraId="3DCA94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p>
    <w:p w14:paraId="38EBD5EF">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eastAsia"/>
          <w:b/>
          <w:bCs/>
          <w:snapToGrid w:val="0"/>
          <w:kern w:val="0"/>
          <w:position w:val="6"/>
          <w:szCs w:val="21"/>
          <w:u w:val="none"/>
          <w:lang w:val="en-US" w:eastAsia="zh-CN"/>
        </w:rPr>
        <w:t>设计思路:</w:t>
      </w:r>
    </w:p>
    <w:p w14:paraId="1BC14A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定时器总是处于两种状态之一：停止定时与定时运行。在停止定时状态，转动旋转编码器就可以改变定时时间；在定时运行状态，定时器倒计时。按下旋转编码器上的按钮可以对这两种状态进行切换。</w:t>
      </w:r>
    </w:p>
    <w:p w14:paraId="46EF8D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转动旋转编码器时定时时间并不是以秒为步进长度来改变时间，我们有一个标准时间数组来实现。</w:t>
      </w:r>
    </w:p>
    <w:p w14:paraId="60E38F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EEPROM 库用于保存最后使用的时间，所以每当这个装置上电时，它将记住最后一次使用的时间。</w:t>
      </w:r>
    </w:p>
    <w:p w14:paraId="225E67B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b/>
          <w:bCs/>
          <w:snapToGrid w:val="0"/>
          <w:color w:val="000000" w:themeColor="text1"/>
          <w:kern w:val="0"/>
          <w:position w:val="6"/>
          <w:sz w:val="28"/>
          <w:szCs w:val="28"/>
          <w:lang w:val="en-US" w:eastAsia="zh-CN"/>
          <w14:textFill>
            <w14:solidFill>
              <w14:schemeClr w14:val="tx1"/>
            </w14:solidFill>
          </w14:textFill>
        </w:rPr>
      </w:pPr>
    </w:p>
    <w:p w14:paraId="7B7DB11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8"/>
          <w:szCs w:val="28"/>
          <w:lang w:val="en-US" w:eastAsia="zh-CN"/>
          <w14:textFill>
            <w14:solidFill>
              <w14:schemeClr w14:val="tx1"/>
            </w14:solidFill>
          </w14:textFill>
        </w:rPr>
        <w:t>四、实验方案设计</w:t>
      </w:r>
    </w:p>
    <w:p w14:paraId="440631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实验步骤：</w:t>
      </w:r>
    </w:p>
    <w:p w14:paraId="325EC866">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1. 理论学习：复习 Arduino 基础知识，了解倒计时定时器的工作原理及所需元器件。</w:t>
      </w:r>
    </w:p>
    <w:p w14:paraId="1CB74BB5">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2. 硬件准备：根据设计方案准备所需元器件，包括 Arduino 板、显示器、按键、蜂鸣器等。</w:t>
      </w:r>
    </w:p>
    <w:p w14:paraId="03E41A2B">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3. 电路搭建：按照电路设计图连接元器件，构建倒计时定时器硬件电路。</w:t>
      </w:r>
    </w:p>
    <w:p w14:paraId="7C8E6A6C">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4. 软件编程：在 Arduino IDE 中编写程序，实现倒计时的设置、显示、控制及提示功能。</w:t>
      </w:r>
    </w:p>
    <w:p w14:paraId="78517948">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5. 系统集成：将硬件电路与软件程序结合，进行初步测试与调试。</w:t>
      </w:r>
    </w:p>
    <w:p w14:paraId="38D94A51">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6. 系统优化：根据测试结果调整电路参数和程序代码，优化定时器性能。</w:t>
      </w:r>
    </w:p>
    <w:p w14:paraId="780BE8B1">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7. 评估与总结：完成实验报告，分析实验数据，总结项目经验。</w:t>
      </w:r>
    </w:p>
    <w:p w14:paraId="6B16CB07">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p>
    <w:p w14:paraId="7DB4152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8"/>
          <w:szCs w:val="28"/>
          <w:lang w:val="en-US" w:eastAsia="zh-CN"/>
          <w14:textFill>
            <w14:solidFill>
              <w14:schemeClr w14:val="tx1"/>
            </w14:solidFill>
          </w14:textFill>
        </w:rPr>
        <w:t>五、电路原理图设计</w:t>
      </w:r>
    </w:p>
    <w:p w14:paraId="7F82C18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1.原理图绘制：</w:t>
      </w:r>
    </w:p>
    <w:p w14:paraId="5D6335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8"/>
          <w:szCs w:val="28"/>
          <w:u w:val="none"/>
          <w:lang w:val="en-US" w:eastAsia="zh-CN"/>
        </w:rPr>
      </w:pPr>
      <w:r>
        <w:rPr>
          <w:rFonts w:hint="default"/>
          <w:b/>
          <w:bCs/>
          <w:sz w:val="28"/>
          <w:szCs w:val="28"/>
          <w:u w:val="none"/>
          <w:lang w:val="en-US" w:eastAsia="zh-CN"/>
        </w:rPr>
        <w:drawing>
          <wp:inline distT="0" distB="0" distL="114300" distR="114300">
            <wp:extent cx="5565775" cy="3283585"/>
            <wp:effectExtent l="0" t="0" r="9525" b="5715"/>
            <wp:docPr id="23" name="图片 23" descr="174590878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745908784879"/>
                    <pic:cNvPicPr>
                      <a:picLocks noChangeAspect="1"/>
                    </pic:cNvPicPr>
                  </pic:nvPicPr>
                  <pic:blipFill>
                    <a:blip r:embed="rId11"/>
                    <a:stretch>
                      <a:fillRect/>
                    </a:stretch>
                  </pic:blipFill>
                  <pic:spPr>
                    <a:xfrm>
                      <a:off x="0" y="0"/>
                      <a:ext cx="5565775" cy="3283585"/>
                    </a:xfrm>
                    <a:prstGeom prst="rect">
                      <a:avLst/>
                    </a:prstGeom>
                  </pic:spPr>
                </pic:pic>
              </a:graphicData>
            </a:graphic>
          </wp:inline>
        </w:drawing>
      </w:r>
    </w:p>
    <w:p w14:paraId="00F2F2B1">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b/>
          <w:bCs/>
          <w:sz w:val="28"/>
          <w:szCs w:val="28"/>
          <w:u w:val="none"/>
          <w:lang w:val="en-US" w:eastAsia="zh-CN"/>
        </w:rPr>
      </w:pPr>
      <w:r>
        <w:rPr>
          <w:rFonts w:hint="eastAsia"/>
          <w:snapToGrid w:val="0"/>
          <w:kern w:val="0"/>
          <w:position w:val="6"/>
          <w:szCs w:val="21"/>
          <w:u w:val="none"/>
          <w:lang w:val="en-US" w:eastAsia="zh-CN"/>
        </w:rPr>
        <w:t xml:space="preserve">                                    图3 原理图</w:t>
      </w:r>
    </w:p>
    <w:p w14:paraId="26CE09D9">
      <w:pPr>
        <w:rPr>
          <w:rFonts w:hint="eastAsia" w:ascii="Times New Roman" w:hAnsi="Times New Roman" w:eastAsia="宋体" w:cs="Times New Roman"/>
          <w:b/>
          <w:bCs/>
          <w:snapToGrid w:val="0"/>
          <w:color w:val="0000FF"/>
          <w:kern w:val="0"/>
          <w:position w:val="6"/>
          <w:sz w:val="24"/>
          <w:szCs w:val="24"/>
          <w:lang w:val="en-US" w:eastAsia="zh-CN"/>
        </w:rPr>
      </w:pPr>
    </w:p>
    <w:p w14:paraId="3BBADE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2.元件说明</w:t>
      </w:r>
    </w:p>
    <w:p w14:paraId="62ED25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封装：</w:t>
      </w:r>
    </w:p>
    <w:p w14:paraId="0339E595">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电阻：AXIAL-0.4    电容：RAD-0.2   数码管：2-DigitDPY   Bell：Buzzer</w:t>
      </w:r>
    </w:p>
    <w:p w14:paraId="62EA378C">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三极管：PNP        Arduino：Arduino-UNO</w:t>
      </w:r>
    </w:p>
    <w:p w14:paraId="13A012FB">
      <w:pPr>
        <w:keepNext w:val="0"/>
        <w:keepLines w:val="0"/>
        <w:pageBreakBefore w:val="0"/>
        <w:widowControl w:val="0"/>
        <w:kinsoku/>
        <w:wordWrap/>
        <w:overflowPunct/>
        <w:topLinePunct w:val="0"/>
        <w:autoSpaceDE/>
        <w:autoSpaceDN/>
        <w:bidi w:val="0"/>
        <w:adjustRightInd/>
        <w:snapToGrid/>
        <w:textAlignment w:val="auto"/>
        <w:rPr>
          <w:rFonts w:hint="eastAsia"/>
          <w:snapToGrid w:val="0"/>
          <w:color w:val="000000" w:themeColor="text1"/>
          <w:kern w:val="0"/>
          <w:position w:val="6"/>
          <w:szCs w:val="21"/>
          <w:u w:val="none"/>
          <w:lang w:val="en-US" w:eastAsia="zh-CN"/>
          <w14:textFill>
            <w14:solidFill>
              <w14:schemeClr w14:val="tx1"/>
            </w14:solidFill>
          </w14:textFill>
        </w:rPr>
      </w:pPr>
    </w:p>
    <w:p w14:paraId="0DD532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数码管的使用：</w:t>
      </w:r>
    </w:p>
    <w:p w14:paraId="2A0D9936">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公共</w:t>
      </w:r>
      <w:r>
        <w:rPr>
          <w:rFonts w:hint="eastAsia"/>
          <w:snapToGrid w:val="0"/>
          <w:kern w:val="0"/>
          <w:position w:val="6"/>
          <w:szCs w:val="21"/>
          <w:u w:val="none"/>
          <w:lang w:val="en-US" w:eastAsia="zh-CN"/>
        </w:rPr>
        <w:t>端：</w:t>
      </w:r>
      <w:r>
        <w:rPr>
          <w:rFonts w:hint="default"/>
          <w:snapToGrid w:val="0"/>
          <w:kern w:val="0"/>
          <w:position w:val="6"/>
          <w:szCs w:val="21"/>
          <w:u w:val="none"/>
          <w:lang w:val="en-US" w:eastAsia="zh-CN"/>
        </w:rPr>
        <w:t>A1、A2</w:t>
      </w:r>
      <w:r>
        <w:rPr>
          <w:rFonts w:hint="eastAsia"/>
          <w:snapToGrid w:val="0"/>
          <w:kern w:val="0"/>
          <w:position w:val="6"/>
          <w:szCs w:val="21"/>
          <w:u w:val="none"/>
          <w:lang w:val="en-US" w:eastAsia="zh-CN"/>
        </w:rPr>
        <w:t>为</w:t>
      </w:r>
      <w:r>
        <w:rPr>
          <w:rFonts w:hint="default"/>
          <w:snapToGrid w:val="0"/>
          <w:kern w:val="0"/>
          <w:position w:val="6"/>
          <w:szCs w:val="21"/>
          <w:u w:val="none"/>
          <w:lang w:val="en-US" w:eastAsia="zh-CN"/>
        </w:rPr>
        <w:t>公共端</w:t>
      </w:r>
      <w:r>
        <w:rPr>
          <w:rFonts w:hint="eastAsia"/>
          <w:snapToGrid w:val="0"/>
          <w:kern w:val="0"/>
          <w:position w:val="6"/>
          <w:szCs w:val="21"/>
          <w:u w:val="none"/>
          <w:lang w:val="en-US" w:eastAsia="zh-CN"/>
        </w:rPr>
        <w:t>。</w:t>
      </w:r>
    </w:p>
    <w:p w14:paraId="36B52224">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位选：晶体管Q1 - Q4及相关电阻组成位选电路。</w:t>
      </w:r>
    </w:p>
    <w:p w14:paraId="3B5C8527">
      <w:pPr>
        <w:keepNext w:val="0"/>
        <w:keepLines w:val="0"/>
        <w:pageBreakBefore w:val="0"/>
        <w:widowControl w:val="0"/>
        <w:kinsoku/>
        <w:wordWrap/>
        <w:overflowPunct/>
        <w:topLinePunct w:val="0"/>
        <w:autoSpaceDE/>
        <w:autoSpaceDN/>
        <w:bidi w:val="0"/>
        <w:adjustRightInd/>
        <w:snapToGrid/>
        <w:textAlignment w:val="auto"/>
        <w:rPr>
          <w:rFonts w:hint="default"/>
          <w:b/>
          <w:bCs/>
          <w:snapToGrid w:val="0"/>
          <w:color w:val="FF0000"/>
          <w:kern w:val="0"/>
          <w:position w:val="6"/>
          <w:sz w:val="24"/>
          <w:szCs w:val="24"/>
          <w:lang w:val="en-US" w:eastAsia="zh-CN"/>
        </w:rPr>
      </w:pPr>
      <w:r>
        <w:rPr>
          <w:rFonts w:hint="default"/>
          <w:snapToGrid w:val="0"/>
          <w:kern w:val="0"/>
          <w:position w:val="6"/>
          <w:szCs w:val="21"/>
          <w:u w:val="none"/>
          <w:lang w:val="en-US" w:eastAsia="zh-CN"/>
        </w:rPr>
        <w:t>段选：</w:t>
      </w:r>
      <w:r>
        <w:rPr>
          <w:rFonts w:hint="eastAsia"/>
          <w:snapToGrid w:val="0"/>
          <w:kern w:val="0"/>
          <w:position w:val="6"/>
          <w:szCs w:val="21"/>
          <w:u w:val="none"/>
          <w:lang w:val="en-US" w:eastAsia="zh-CN"/>
        </w:rPr>
        <w:t>uno板</w:t>
      </w:r>
      <w:r>
        <w:rPr>
          <w:rFonts w:hint="default"/>
          <w:snapToGrid w:val="0"/>
          <w:kern w:val="0"/>
          <w:position w:val="6"/>
          <w:szCs w:val="21"/>
          <w:u w:val="none"/>
          <w:lang w:val="en-US" w:eastAsia="zh-CN"/>
        </w:rPr>
        <w:t>的多个引脚连接到数码管的段引脚（对应数码管上a-g和小数点dp），通过输出不同电平组合，控制数码管各段的亮灭，从而显示不同数字或字符，</w:t>
      </w:r>
      <w:r>
        <w:rPr>
          <w:rFonts w:hint="eastAsia"/>
          <w:snapToGrid w:val="0"/>
          <w:kern w:val="0"/>
          <w:position w:val="6"/>
          <w:szCs w:val="21"/>
          <w:u w:val="none"/>
          <w:lang w:val="en-US" w:eastAsia="zh-CN"/>
        </w:rPr>
        <w:t>为</w:t>
      </w:r>
      <w:r>
        <w:rPr>
          <w:rFonts w:hint="default"/>
          <w:snapToGrid w:val="0"/>
          <w:kern w:val="0"/>
          <w:position w:val="6"/>
          <w:szCs w:val="21"/>
          <w:u w:val="none"/>
          <w:lang w:val="en-US" w:eastAsia="zh-CN"/>
        </w:rPr>
        <w:t>段选控制 。</w:t>
      </w:r>
    </w:p>
    <w:p w14:paraId="19AE473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b/>
          <w:bCs/>
          <w:snapToGrid w:val="0"/>
          <w:color w:val="000000" w:themeColor="text1"/>
          <w:kern w:val="0"/>
          <w:position w:val="6"/>
          <w:sz w:val="24"/>
          <w:szCs w:val="24"/>
          <w:lang w:val="en-US" w:eastAsia="zh-CN"/>
          <w14:textFill>
            <w14:solidFill>
              <w14:schemeClr w14:val="tx1"/>
            </w14:solidFill>
          </w14:textFill>
        </w:rPr>
      </w:pPr>
    </w:p>
    <w:p w14:paraId="03772CE3">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p>
    <w:p w14:paraId="61157A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FF"/>
          <w:kern w:val="0"/>
          <w:position w:val="6"/>
          <w:sz w:val="24"/>
          <w:szCs w:val="24"/>
          <w:lang w:val="en-US" w:eastAsia="zh-CN"/>
        </w:rPr>
      </w:pPr>
      <w:r>
        <w:rPr>
          <w:rFonts w:hint="eastAsia"/>
          <w:b/>
          <w:bCs/>
          <w:snapToGrid w:val="0"/>
          <w:color w:val="000000" w:themeColor="text1"/>
          <w:kern w:val="0"/>
          <w:position w:val="6"/>
          <w:sz w:val="28"/>
          <w:szCs w:val="28"/>
          <w:lang w:val="en-US" w:eastAsia="zh-CN"/>
          <w14:textFill>
            <w14:solidFill>
              <w14:schemeClr w14:val="tx1"/>
            </w14:solidFill>
          </w14:textFill>
        </w:rPr>
        <w:t>六、PCB板图设计</w:t>
      </w:r>
    </w:p>
    <w:p w14:paraId="108F505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1.最终板图绘制：</w:t>
      </w:r>
    </w:p>
    <w:p w14:paraId="06CFC4A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eastAsia"/>
          <w:snapToGrid w:val="0"/>
          <w:kern w:val="0"/>
          <w:position w:val="6"/>
          <w:szCs w:val="21"/>
          <w:u w:val="none"/>
          <w:lang w:val="en-US" w:eastAsia="zh-CN"/>
        </w:rPr>
      </w:pPr>
      <w:r>
        <w:rPr>
          <w:rFonts w:hint="eastAsia"/>
          <w:b/>
          <w:bCs/>
          <w:snapToGrid w:val="0"/>
          <w:color w:val="0000FF"/>
          <w:kern w:val="0"/>
          <w:position w:val="6"/>
          <w:sz w:val="24"/>
          <w:szCs w:val="24"/>
          <w:lang w:val="en-US" w:eastAsia="zh-CN"/>
        </w:rPr>
        <w:drawing>
          <wp:inline distT="0" distB="0" distL="114300" distR="114300">
            <wp:extent cx="2744470" cy="2744470"/>
            <wp:effectExtent l="0" t="0" r="11430" b="11430"/>
            <wp:docPr id="4" name="图片 4" descr="174788428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7884288473"/>
                    <pic:cNvPicPr>
                      <a:picLocks noChangeAspect="1"/>
                    </pic:cNvPicPr>
                  </pic:nvPicPr>
                  <pic:blipFill>
                    <a:blip r:embed="rId12"/>
                    <a:stretch>
                      <a:fillRect/>
                    </a:stretch>
                  </pic:blipFill>
                  <pic:spPr>
                    <a:xfrm>
                      <a:off x="0" y="0"/>
                      <a:ext cx="2744470" cy="2744470"/>
                    </a:xfrm>
                    <a:prstGeom prst="rect">
                      <a:avLst/>
                    </a:prstGeom>
                  </pic:spPr>
                </pic:pic>
              </a:graphicData>
            </a:graphic>
          </wp:inline>
        </w:drawing>
      </w:r>
    </w:p>
    <w:p w14:paraId="3173B4E6">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                               图4 最终设计的pcb板图</w:t>
      </w:r>
    </w:p>
    <w:p w14:paraId="00ED173D">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snapToGrid w:val="0"/>
          <w:kern w:val="0"/>
          <w:position w:val="6"/>
          <w:szCs w:val="21"/>
          <w:u w:val="none"/>
          <w:lang w:val="en-US" w:eastAsia="zh-CN"/>
        </w:rPr>
      </w:pPr>
    </w:p>
    <w:p w14:paraId="318644D8">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在PCB与原理图的对照中，我注意到从uno板2*3排针出发的4处飞线在电路中无用，因此保留了该排针所在的4根飞线没有进行布线。</w:t>
      </w:r>
    </w:p>
    <w:p w14:paraId="386C25E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FF"/>
          <w:kern w:val="0"/>
          <w:position w:val="6"/>
          <w:sz w:val="24"/>
          <w:szCs w:val="24"/>
          <w:lang w:val="en-US" w:eastAsia="zh-CN"/>
        </w:rPr>
      </w:pPr>
    </w:p>
    <w:p w14:paraId="76738A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FF"/>
          <w:kern w:val="0"/>
          <w:position w:val="6"/>
          <w:sz w:val="24"/>
          <w:szCs w:val="24"/>
          <w:lang w:val="en-US" w:eastAsia="zh-CN"/>
        </w:rPr>
      </w:pPr>
      <w:r>
        <w:rPr>
          <w:rFonts w:hint="eastAsia"/>
          <w:b/>
          <w:bCs/>
          <w:snapToGrid w:val="0"/>
          <w:color w:val="000000" w:themeColor="text1"/>
          <w:kern w:val="0"/>
          <w:position w:val="6"/>
          <w:sz w:val="24"/>
          <w:szCs w:val="24"/>
          <w:lang w:val="en-US" w:eastAsia="zh-CN"/>
          <w14:textFill>
            <w14:solidFill>
              <w14:schemeClr w14:val="tx1"/>
            </w14:solidFill>
          </w14:textFill>
        </w:rPr>
        <w:t>2.绘制的反思与改进</w:t>
      </w:r>
    </w:p>
    <w:p w14:paraId="3043202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第一次的板图设计如图5左侧，初次设计时没有仔细观察arduino板的结构，所以在布局时把它放到了反面，可能导致焊接步骤出现问题；除此以外，初次布局整体较为合理，但由于把很多器件都放在arduino板区域内，导致布线稍微有些拥挤。最终的板图设计改正了uno板布局的放置问题，把板子调整到了正面，以免在焊接或接板时出现问题，且最终设计将大部分元件都移到arduino板区域外面，排列更加合理，布线更有规律，相对不拥挤，如图5右侧。</w:t>
      </w:r>
    </w:p>
    <w:p w14:paraId="19CE5840">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p>
    <w:p w14:paraId="59EDC0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FF0000"/>
          <w:kern w:val="0"/>
          <w:position w:val="6"/>
          <w:sz w:val="24"/>
          <w:szCs w:val="24"/>
          <w:lang w:val="en-US" w:eastAsia="zh-CN"/>
        </w:rPr>
      </w:pPr>
      <w:r>
        <w:rPr>
          <w:rFonts w:hint="eastAsia"/>
          <w:b/>
          <w:bCs/>
          <w:snapToGrid w:val="0"/>
          <w:color w:val="FF0000"/>
          <w:kern w:val="0"/>
          <w:position w:val="6"/>
          <w:sz w:val="24"/>
          <w:szCs w:val="24"/>
          <w:lang w:val="en-US" w:eastAsia="zh-CN"/>
        </w:rPr>
        <w:drawing>
          <wp:inline distT="0" distB="0" distL="114300" distR="114300">
            <wp:extent cx="2717800" cy="2513965"/>
            <wp:effectExtent l="0" t="0" r="0" b="635"/>
            <wp:docPr id="17" name="图片 17" descr="1747744074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47744074506"/>
                    <pic:cNvPicPr>
                      <a:picLocks noChangeAspect="1"/>
                    </pic:cNvPicPr>
                  </pic:nvPicPr>
                  <pic:blipFill>
                    <a:blip r:embed="rId13"/>
                    <a:stretch>
                      <a:fillRect/>
                    </a:stretch>
                  </pic:blipFill>
                  <pic:spPr>
                    <a:xfrm>
                      <a:off x="0" y="0"/>
                      <a:ext cx="2717800" cy="2513965"/>
                    </a:xfrm>
                    <a:prstGeom prst="rect">
                      <a:avLst/>
                    </a:prstGeom>
                  </pic:spPr>
                </pic:pic>
              </a:graphicData>
            </a:graphic>
          </wp:inline>
        </w:drawing>
      </w:r>
      <w:r>
        <w:rPr>
          <w:rFonts w:hint="eastAsia"/>
          <w:b/>
          <w:bCs/>
          <w:snapToGrid w:val="0"/>
          <w:color w:val="FF0000"/>
          <w:kern w:val="0"/>
          <w:position w:val="6"/>
          <w:sz w:val="24"/>
          <w:szCs w:val="24"/>
          <w:lang w:val="en-US" w:eastAsia="zh-CN"/>
        </w:rPr>
        <w:t xml:space="preserve">     </w:t>
      </w:r>
      <w:r>
        <w:rPr>
          <w:rFonts w:hint="eastAsia"/>
          <w:b/>
          <w:bCs/>
          <w:snapToGrid w:val="0"/>
          <w:color w:val="0000FF"/>
          <w:kern w:val="0"/>
          <w:position w:val="6"/>
          <w:sz w:val="24"/>
          <w:szCs w:val="24"/>
          <w:lang w:val="en-US" w:eastAsia="zh-CN"/>
        </w:rPr>
        <w:drawing>
          <wp:inline distT="0" distB="0" distL="114300" distR="114300">
            <wp:extent cx="2513965" cy="2513965"/>
            <wp:effectExtent l="0" t="0" r="635" b="635"/>
            <wp:docPr id="5" name="图片 5" descr="174788428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7884288473"/>
                    <pic:cNvPicPr>
                      <a:picLocks noChangeAspect="1"/>
                    </pic:cNvPicPr>
                  </pic:nvPicPr>
                  <pic:blipFill>
                    <a:blip r:embed="rId12"/>
                    <a:stretch>
                      <a:fillRect/>
                    </a:stretch>
                  </pic:blipFill>
                  <pic:spPr>
                    <a:xfrm>
                      <a:off x="0" y="0"/>
                      <a:ext cx="2513965" cy="2513965"/>
                    </a:xfrm>
                    <a:prstGeom prst="rect">
                      <a:avLst/>
                    </a:prstGeom>
                  </pic:spPr>
                </pic:pic>
              </a:graphicData>
            </a:graphic>
          </wp:inline>
        </w:drawing>
      </w:r>
    </w:p>
    <w:p w14:paraId="62FE018C">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b/>
          <w:bCs/>
          <w:snapToGrid w:val="0"/>
          <w:color w:val="FF0000"/>
          <w:kern w:val="0"/>
          <w:position w:val="6"/>
          <w:sz w:val="24"/>
          <w:szCs w:val="24"/>
          <w:lang w:val="en-US" w:eastAsia="zh-CN"/>
        </w:rPr>
      </w:pPr>
      <w:r>
        <w:rPr>
          <w:rFonts w:hint="eastAsia"/>
          <w:snapToGrid w:val="0"/>
          <w:kern w:val="0"/>
          <w:position w:val="6"/>
          <w:szCs w:val="21"/>
          <w:u w:val="none"/>
          <w:lang w:val="en-US" w:eastAsia="zh-CN"/>
        </w:rPr>
        <w:t xml:space="preserve">      图5 初次设计与最终设计的对比图（左边为初次设计的PCB板图）</w:t>
      </w:r>
    </w:p>
    <w:p w14:paraId="627C0D8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FF0000"/>
          <w:kern w:val="0"/>
          <w:position w:val="6"/>
          <w:sz w:val="24"/>
          <w:szCs w:val="24"/>
          <w:lang w:val="en-US" w:eastAsia="zh-CN"/>
        </w:rPr>
      </w:pPr>
    </w:p>
    <w:p w14:paraId="2D127E5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FF0000"/>
          <w:kern w:val="0"/>
          <w:position w:val="6"/>
          <w:sz w:val="24"/>
          <w:szCs w:val="24"/>
          <w:lang w:val="en-US" w:eastAsia="zh-CN"/>
        </w:rPr>
      </w:pPr>
    </w:p>
    <w:p w14:paraId="0DB564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FF"/>
          <w:kern w:val="0"/>
          <w:position w:val="6"/>
          <w:sz w:val="24"/>
          <w:szCs w:val="24"/>
          <w:lang w:val="en-US" w:eastAsia="zh-CN"/>
        </w:rPr>
      </w:pPr>
      <w:r>
        <w:rPr>
          <w:rFonts w:hint="eastAsia"/>
          <w:b/>
          <w:bCs/>
          <w:snapToGrid w:val="0"/>
          <w:color w:val="000000" w:themeColor="text1"/>
          <w:kern w:val="0"/>
          <w:position w:val="6"/>
          <w:sz w:val="28"/>
          <w:szCs w:val="28"/>
          <w:lang w:val="en-US" w:eastAsia="zh-CN"/>
          <w14:textFill>
            <w14:solidFill>
              <w14:schemeClr w14:val="tx1"/>
            </w14:solidFill>
          </w14:textFill>
        </w:rPr>
        <w:t>七、软件设计：</w:t>
      </w:r>
    </w:p>
    <w:p w14:paraId="7EE923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FF0000"/>
          <w:kern w:val="0"/>
          <w:position w:val="6"/>
          <w:sz w:val="24"/>
          <w:szCs w:val="24"/>
          <w:lang w:val="en-US" w:eastAsia="zh-CN"/>
        </w:rPr>
      </w:pPr>
      <w:r>
        <w:rPr>
          <w:rFonts w:hint="eastAsia"/>
          <w:b/>
          <w:bCs/>
          <w:snapToGrid w:val="0"/>
          <w:color w:val="000000" w:themeColor="text1"/>
          <w:kern w:val="0"/>
          <w:position w:val="6"/>
          <w:sz w:val="24"/>
          <w:szCs w:val="24"/>
          <w:lang w:val="en-US" w:eastAsia="zh-CN"/>
          <w14:textFill>
            <w14:solidFill>
              <w14:schemeClr w14:val="tx1"/>
            </w14:solidFill>
          </w14:textFill>
        </w:rPr>
        <w:t>1.实现的功能：</w:t>
      </w:r>
    </w:p>
    <w:p w14:paraId="5D9A98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default"/>
          <w:snapToGrid w:val="0"/>
          <w:kern w:val="0"/>
          <w:position w:val="6"/>
          <w:szCs w:val="21"/>
          <w:u w:val="none"/>
          <w:lang w:val="en-US" w:eastAsia="zh-CN"/>
        </w:rPr>
        <w:t>①</w:t>
      </w:r>
      <w:r>
        <w:rPr>
          <w:rFonts w:hint="eastAsia"/>
          <w:snapToGrid w:val="0"/>
          <w:kern w:val="0"/>
          <w:position w:val="6"/>
          <w:szCs w:val="21"/>
          <w:u w:val="none"/>
          <w:lang w:val="en-US" w:eastAsia="zh-CN"/>
        </w:rPr>
        <w:t>可以通过旋转编码器设定倒计时时间，可以设定的时间包括</w:t>
      </w:r>
    </w:p>
    <w:p w14:paraId="04ACC3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bCs/>
          <w:snapToGrid w:val="0"/>
          <w:color w:val="FF0000"/>
          <w:kern w:val="0"/>
          <w:position w:val="6"/>
          <w:sz w:val="24"/>
          <w:szCs w:val="24"/>
          <w:lang w:val="en-US" w:eastAsia="zh-CN"/>
        </w:rPr>
      </w:pPr>
      <w:r>
        <w:rPr>
          <w:rFonts w:hint="eastAsia"/>
          <w:snapToGrid w:val="0"/>
          <w:kern w:val="0"/>
          <w:position w:val="6"/>
          <w:szCs w:val="21"/>
          <w:u w:val="none"/>
          <w:lang w:val="en-US" w:eastAsia="zh-CN"/>
        </w:rPr>
        <w:t>5s,10s,15s,20s,45s,1min,1min30s,2min,2min30s,3min,4min,5min,6min,7min,8min,9min,10min,15min,20min,30min等。</w:t>
      </w:r>
    </w:p>
    <w:p w14:paraId="4F32C9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bCs/>
          <w:snapToGrid w:val="0"/>
          <w:color w:val="FF0000"/>
          <w:kern w:val="0"/>
          <w:position w:val="6"/>
          <w:sz w:val="24"/>
          <w:szCs w:val="24"/>
          <w:lang w:val="en-US" w:eastAsia="zh-CN"/>
        </w:rPr>
      </w:pPr>
      <w:r>
        <w:rPr>
          <w:rFonts w:hint="default"/>
          <w:snapToGrid w:val="0"/>
          <w:kern w:val="0"/>
          <w:position w:val="6"/>
          <w:szCs w:val="21"/>
          <w:u w:val="none"/>
          <w:lang w:val="en-US" w:eastAsia="zh-CN"/>
        </w:rPr>
        <w:t>②</w:t>
      </w:r>
      <w:r>
        <w:rPr>
          <w:rFonts w:hint="eastAsia"/>
          <w:snapToGrid w:val="0"/>
          <w:kern w:val="0"/>
          <w:position w:val="6"/>
          <w:szCs w:val="21"/>
          <w:u w:val="none"/>
          <w:lang w:val="en-US" w:eastAsia="zh-CN"/>
        </w:rPr>
        <w:t>设定好时间后，按键一下开始倒计时，在倒计时过程中按键一下可暂停计时或继续计时；连续按键两下可复位。</w:t>
      </w:r>
    </w:p>
    <w:p w14:paraId="3784A5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Calibri" w:hAnsi="Calibri" w:cs="Calibri"/>
          <w:b/>
          <w:bCs/>
          <w:snapToGrid w:val="0"/>
          <w:color w:val="0000FF"/>
          <w:kern w:val="0"/>
          <w:position w:val="6"/>
          <w:sz w:val="24"/>
          <w:szCs w:val="24"/>
          <w:lang w:val="en-US" w:eastAsia="zh-CN"/>
        </w:rPr>
      </w:pPr>
      <w:r>
        <w:rPr>
          <w:rFonts w:hint="default"/>
          <w:snapToGrid w:val="0"/>
          <w:kern w:val="0"/>
          <w:position w:val="6"/>
          <w:szCs w:val="21"/>
          <w:u w:val="none"/>
          <w:lang w:val="en-US" w:eastAsia="zh-CN"/>
        </w:rPr>
        <w:t>③</w:t>
      </w:r>
      <w:r>
        <w:rPr>
          <w:rFonts w:hint="eastAsia"/>
          <w:snapToGrid w:val="0"/>
          <w:kern w:val="0"/>
          <w:position w:val="6"/>
          <w:szCs w:val="21"/>
          <w:u w:val="none"/>
          <w:lang w:val="en-US" w:eastAsia="zh-CN"/>
        </w:rPr>
        <w:t>倒计时结束，数码管显示00:00，同时蜂鸣器报警，按键两下复位可以重新设定倒计时时间。</w:t>
      </w:r>
    </w:p>
    <w:p w14:paraId="3678C62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Calibri" w:hAnsi="Calibri" w:cs="Calibri"/>
          <w:b/>
          <w:bCs/>
          <w:snapToGrid w:val="0"/>
          <w:color w:val="0000FF"/>
          <w:kern w:val="0"/>
          <w:position w:val="6"/>
          <w:sz w:val="24"/>
          <w:szCs w:val="24"/>
          <w:lang w:val="en-US" w:eastAsia="zh-CN"/>
        </w:rPr>
      </w:pPr>
    </w:p>
    <w:p w14:paraId="65F6DEB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FF"/>
          <w:kern w:val="0"/>
          <w:position w:val="6"/>
          <w:sz w:val="24"/>
          <w:szCs w:val="24"/>
          <w:lang w:val="en-US" w:eastAsia="zh-CN"/>
        </w:rPr>
      </w:pPr>
      <w:r>
        <w:rPr>
          <w:rFonts w:hint="eastAsia"/>
          <w:b/>
          <w:bCs/>
          <w:snapToGrid w:val="0"/>
          <w:color w:val="000000" w:themeColor="text1"/>
          <w:kern w:val="0"/>
          <w:position w:val="6"/>
          <w:sz w:val="24"/>
          <w:szCs w:val="24"/>
          <w:lang w:val="en-US" w:eastAsia="zh-CN"/>
          <w14:textFill>
            <w14:solidFill>
              <w14:schemeClr w14:val="tx1"/>
            </w14:solidFill>
          </w14:textFill>
        </w:rPr>
        <w:t>2.代码部分：</w:t>
      </w:r>
    </w:p>
    <w:p w14:paraId="4A8C096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#include&lt;EEPROM.h&gt;</w:t>
      </w:r>
    </w:p>
    <w:p w14:paraId="043A2D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int segmentPins[]={3,2,19,16,18,4,5,17}; </w:t>
      </w:r>
      <w:r>
        <w:rPr>
          <w:rFonts w:hint="eastAsia"/>
          <w:snapToGrid w:val="0"/>
          <w:kern w:val="0"/>
          <w:position w:val="6"/>
          <w:sz w:val="21"/>
          <w:szCs w:val="21"/>
          <w:u w:val="none"/>
          <w:lang w:val="en-US" w:eastAsia="zh-CN"/>
        </w:rPr>
        <w:t xml:space="preserve"> // 数码管段选引脚定义</w:t>
      </w:r>
    </w:p>
    <w:p w14:paraId="5BCB495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int displayPins[]={6,15,7,14};  </w:t>
      </w:r>
      <w:r>
        <w:rPr>
          <w:rFonts w:hint="eastAsia" w:ascii="Times New Roman" w:hAnsi="Times New Roman" w:eastAsia="宋体" w:cs="Times New Roman"/>
          <w:snapToGrid w:val="0"/>
          <w:kern w:val="0"/>
          <w:position w:val="6"/>
          <w:sz w:val="21"/>
          <w:szCs w:val="21"/>
          <w:u w:val="none"/>
          <w:lang w:val="en-US" w:eastAsia="zh-CN" w:bidi="ar-SA"/>
        </w:rPr>
        <w:t>// 数码管位选引脚定义</w:t>
      </w:r>
    </w:p>
    <w:p w14:paraId="2B7DD0D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times[]={5,10,15,20,30,45,100,130,200,230,300,400,500,600,700,800,900,1000,1500,2000,3000};</w:t>
      </w:r>
    </w:p>
    <w:p w14:paraId="4F85CF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snapToGrid w:val="0"/>
          <w:kern w:val="0"/>
          <w:position w:val="6"/>
          <w:sz w:val="21"/>
          <w:szCs w:val="21"/>
          <w:u w:val="none"/>
          <w:lang w:val="en-US" w:eastAsia="zh-CN" w:bidi="ar-SA"/>
        </w:rPr>
        <w:t>// 预设的倒计时时间</w:t>
      </w:r>
    </w:p>
    <w:p w14:paraId="5A158A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numTimes=20;</w:t>
      </w:r>
    </w:p>
    <w:p w14:paraId="080546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byte selectedTimeIndex;</w:t>
      </w:r>
      <w:r>
        <w:rPr>
          <w:rFonts w:hint="eastAsia" w:ascii="Times New Roman" w:hAnsi="Times New Roman" w:cs="Times New Roman"/>
          <w:b w:val="0"/>
          <w:bCs w:val="0"/>
          <w:snapToGrid w:val="0"/>
          <w:color w:val="000000" w:themeColor="text1"/>
          <w:kern w:val="0"/>
          <w:position w:val="6"/>
          <w:sz w:val="24"/>
          <w:szCs w:val="24"/>
          <w:lang w:val="en-US" w:eastAsia="zh-CN" w:bidi="ar-SA"/>
          <w14:textFill>
            <w14:solidFill>
              <w14:schemeClr w14:val="tx1"/>
            </w14:solidFill>
          </w14:textFill>
        </w:rPr>
        <w:t xml:space="preserve"> </w:t>
      </w:r>
      <w:r>
        <w:rPr>
          <w:rFonts w:hint="default" w:ascii="Times New Roman" w:hAnsi="Times New Roman" w:eastAsia="宋体" w:cs="Times New Roman"/>
          <w:snapToGrid w:val="0"/>
          <w:kern w:val="0"/>
          <w:position w:val="6"/>
          <w:sz w:val="21"/>
          <w:szCs w:val="21"/>
          <w:u w:val="none"/>
          <w:lang w:val="en-US" w:eastAsia="zh-CN" w:bidi="ar-SA"/>
        </w:rPr>
        <w:t xml:space="preserve"> // </w:t>
      </w:r>
      <w:r>
        <w:rPr>
          <w:rFonts w:hint="eastAsia" w:cs="Times New Roman"/>
          <w:snapToGrid w:val="0"/>
          <w:kern w:val="0"/>
          <w:position w:val="6"/>
          <w:sz w:val="21"/>
          <w:szCs w:val="21"/>
          <w:u w:val="none"/>
          <w:lang w:val="en-US" w:eastAsia="zh-CN" w:bidi="ar-SA"/>
        </w:rPr>
        <w:t>选择的预设时间索引</w:t>
      </w:r>
    </w:p>
    <w:p w14:paraId="11B62F3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timerMinute;</w:t>
      </w:r>
      <w:r>
        <w:rPr>
          <w:rFonts w:hint="eastAsia" w:ascii="Times New Roman" w:hAnsi="Times New Roman" w:cs="Times New Roman"/>
          <w:b w:val="0"/>
          <w:bCs w:val="0"/>
          <w:snapToGrid w:val="0"/>
          <w:color w:val="000000" w:themeColor="text1"/>
          <w:kern w:val="0"/>
          <w:position w:val="6"/>
          <w:sz w:val="24"/>
          <w:szCs w:val="24"/>
          <w:lang w:val="en-US" w:eastAsia="zh-CN" w:bidi="ar-SA"/>
          <w14:textFill>
            <w14:solidFill>
              <w14:schemeClr w14:val="tx1"/>
            </w14:solidFill>
          </w14:textFill>
        </w:rPr>
        <w:t xml:space="preserve"> </w:t>
      </w:r>
      <w:r>
        <w:rPr>
          <w:rFonts w:hint="default" w:ascii="Times New Roman" w:hAnsi="Times New Roman" w:eastAsia="宋体" w:cs="Times New Roman"/>
          <w:snapToGrid w:val="0"/>
          <w:kern w:val="0"/>
          <w:position w:val="6"/>
          <w:sz w:val="21"/>
          <w:szCs w:val="21"/>
          <w:u w:val="none"/>
          <w:lang w:val="en-US" w:eastAsia="zh-CN" w:bidi="ar-SA"/>
        </w:rPr>
        <w:t xml:space="preserve"> // </w:t>
      </w:r>
      <w:r>
        <w:rPr>
          <w:rFonts w:hint="eastAsia" w:cs="Times New Roman"/>
          <w:snapToGrid w:val="0"/>
          <w:kern w:val="0"/>
          <w:position w:val="6"/>
          <w:sz w:val="21"/>
          <w:szCs w:val="21"/>
          <w:u w:val="none"/>
          <w:lang w:val="en-US" w:eastAsia="zh-CN" w:bidi="ar-SA"/>
        </w:rPr>
        <w:t>倒计时分钟数</w:t>
      </w:r>
    </w:p>
    <w:p w14:paraId="61A2DDC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timerSecond;</w:t>
      </w:r>
      <w:r>
        <w:rPr>
          <w:rFonts w:hint="eastAsia" w:ascii="Times New Roman" w:hAnsi="Times New Roman" w:cs="Times New Roman"/>
          <w:b w:val="0"/>
          <w:bCs w:val="0"/>
          <w:snapToGrid w:val="0"/>
          <w:color w:val="000000" w:themeColor="text1"/>
          <w:kern w:val="0"/>
          <w:position w:val="6"/>
          <w:sz w:val="24"/>
          <w:szCs w:val="24"/>
          <w:lang w:val="en-US" w:eastAsia="zh-CN" w:bidi="ar-SA"/>
          <w14:textFill>
            <w14:solidFill>
              <w14:schemeClr w14:val="tx1"/>
            </w14:solidFill>
          </w14:textFill>
        </w:rPr>
        <w:t xml:space="preserve"> </w:t>
      </w:r>
      <w:r>
        <w:rPr>
          <w:rFonts w:hint="default" w:ascii="Times New Roman" w:hAnsi="Times New Roman" w:eastAsia="宋体" w:cs="Times New Roman"/>
          <w:snapToGrid w:val="0"/>
          <w:kern w:val="0"/>
          <w:position w:val="6"/>
          <w:sz w:val="21"/>
          <w:szCs w:val="21"/>
          <w:u w:val="none"/>
          <w:lang w:val="en-US" w:eastAsia="zh-CN" w:bidi="ar-SA"/>
        </w:rPr>
        <w:t xml:space="preserve"> // </w:t>
      </w:r>
      <w:r>
        <w:rPr>
          <w:rFonts w:hint="eastAsia" w:cs="Times New Roman"/>
          <w:snapToGrid w:val="0"/>
          <w:kern w:val="0"/>
          <w:position w:val="6"/>
          <w:sz w:val="21"/>
          <w:szCs w:val="21"/>
          <w:u w:val="none"/>
          <w:lang w:val="en-US" w:eastAsia="zh-CN" w:bidi="ar-SA"/>
        </w:rPr>
        <w:t>倒计时秒数</w:t>
      </w:r>
    </w:p>
    <w:p w14:paraId="15D7874F">
      <w:pPr>
        <w:pStyle w:val="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val="0"/>
          <w:bCs w:val="0"/>
          <w:snapToGrid w:val="0"/>
          <w:color w:val="000000" w:themeColor="text1"/>
          <w:kern w:val="0"/>
          <w:position w:val="6"/>
          <w:sz w:val="24"/>
          <w:szCs w:val="24"/>
          <w:lang w:val="en-US" w:eastAsia="zh-CN" w:bidi="ar-SA"/>
          <w14:textFill>
            <w14:solidFill>
              <w14:schemeClr w14:val="tx1"/>
            </w14:solidFill>
          </w14:textFill>
        </w:rPr>
        <w:t>int buzzerPin=11;</w:t>
      </w:r>
      <w:r>
        <w:rPr>
          <w:rFonts w:hint="eastAsia" w:ascii="Times New Roman" w:hAnsi="Times New Roman" w:cs="Times New Roman"/>
          <w:b w:val="0"/>
          <w:bCs w:val="0"/>
          <w:snapToGrid w:val="0"/>
          <w:color w:val="000000" w:themeColor="text1"/>
          <w:kern w:val="0"/>
          <w:position w:val="6"/>
          <w:sz w:val="24"/>
          <w:szCs w:val="24"/>
          <w:lang w:val="en-US" w:eastAsia="zh-CN" w:bidi="ar-SA"/>
          <w14:textFill>
            <w14:solidFill>
              <w14:schemeClr w14:val="tx1"/>
            </w14:solidFill>
          </w14:textFill>
        </w:rPr>
        <w:t xml:space="preserve"> </w:t>
      </w:r>
      <w:r>
        <w:rPr>
          <w:rFonts w:hint="default" w:ascii="Times New Roman" w:hAnsi="Times New Roman" w:eastAsia="宋体" w:cs="Times New Roman"/>
          <w:snapToGrid w:val="0"/>
          <w:kern w:val="0"/>
          <w:position w:val="6"/>
          <w:sz w:val="21"/>
          <w:szCs w:val="21"/>
          <w:u w:val="none"/>
          <w:lang w:val="en-US" w:eastAsia="zh-CN" w:bidi="ar-SA"/>
        </w:rPr>
        <w:t xml:space="preserve"> // 蜂鸣器引脚</w:t>
      </w:r>
    </w:p>
    <w:p w14:paraId="55463762">
      <w:pPr>
        <w:pStyle w:val="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val="0"/>
          <w:bCs w:val="0"/>
          <w:snapToGrid w:val="0"/>
          <w:color w:val="000000" w:themeColor="text1"/>
          <w:kern w:val="0"/>
          <w:position w:val="6"/>
          <w:sz w:val="24"/>
          <w:szCs w:val="24"/>
          <w:lang w:val="en-US" w:eastAsia="zh-CN" w:bidi="ar-SA"/>
          <w14:textFill>
            <w14:solidFill>
              <w14:schemeClr w14:val="tx1"/>
            </w14:solidFill>
          </w14:textFill>
        </w:rPr>
        <w:t>int aPin=8;</w:t>
      </w:r>
      <w:r>
        <w:rPr>
          <w:rFonts w:hint="eastAsia" w:ascii="Times New Roman" w:hAnsi="Times New Roman" w:cs="Times New Roman"/>
          <w:b w:val="0"/>
          <w:bCs w:val="0"/>
          <w:snapToGrid w:val="0"/>
          <w:color w:val="000000" w:themeColor="text1"/>
          <w:kern w:val="0"/>
          <w:position w:val="6"/>
          <w:sz w:val="24"/>
          <w:szCs w:val="24"/>
          <w:lang w:val="en-US" w:eastAsia="zh-CN" w:bidi="ar-SA"/>
          <w14:textFill>
            <w14:solidFill>
              <w14:schemeClr w14:val="tx1"/>
            </w14:solidFill>
          </w14:textFill>
        </w:rPr>
        <w:t xml:space="preserve">  </w:t>
      </w:r>
      <w:r>
        <w:rPr>
          <w:rFonts w:hint="default" w:ascii="Times New Roman" w:hAnsi="Times New Roman" w:eastAsia="宋体" w:cs="Times New Roman"/>
          <w:snapToGrid w:val="0"/>
          <w:kern w:val="0"/>
          <w:position w:val="6"/>
          <w:sz w:val="21"/>
          <w:szCs w:val="21"/>
          <w:u w:val="none"/>
          <w:lang w:val="en-US" w:eastAsia="zh-CN" w:bidi="ar-SA"/>
        </w:rPr>
        <w:t>// 编码器A相引脚</w:t>
      </w:r>
    </w:p>
    <w:p w14:paraId="4A12AB2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int bPin=10;  </w:t>
      </w:r>
      <w:r>
        <w:rPr>
          <w:rFonts w:hint="default" w:ascii="Times New Roman" w:hAnsi="Times New Roman" w:eastAsia="宋体" w:cs="Times New Roman"/>
          <w:snapToGrid w:val="0"/>
          <w:kern w:val="0"/>
          <w:position w:val="6"/>
          <w:sz w:val="21"/>
          <w:szCs w:val="21"/>
          <w:u w:val="none"/>
          <w:lang w:val="en-US" w:eastAsia="zh-CN" w:bidi="ar-SA"/>
        </w:rPr>
        <w:t>// 编码器</w:t>
      </w:r>
      <w:r>
        <w:rPr>
          <w:rFonts w:hint="eastAsia" w:cs="Times New Roman"/>
          <w:snapToGrid w:val="0"/>
          <w:kern w:val="0"/>
          <w:position w:val="6"/>
          <w:sz w:val="21"/>
          <w:szCs w:val="21"/>
          <w:u w:val="none"/>
          <w:lang w:val="en-US" w:eastAsia="zh-CN" w:bidi="ar-SA"/>
        </w:rPr>
        <w:t>B</w:t>
      </w:r>
      <w:r>
        <w:rPr>
          <w:rFonts w:hint="default" w:ascii="Times New Roman" w:hAnsi="Times New Roman" w:eastAsia="宋体" w:cs="Times New Roman"/>
          <w:snapToGrid w:val="0"/>
          <w:kern w:val="0"/>
          <w:position w:val="6"/>
          <w:sz w:val="21"/>
          <w:szCs w:val="21"/>
          <w:u w:val="none"/>
          <w:lang w:val="en-US" w:eastAsia="zh-CN" w:bidi="ar-SA"/>
        </w:rPr>
        <w:t>相引脚</w:t>
      </w:r>
    </w:p>
    <w:p w14:paraId="5A42FC6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int buttonPin=9;  </w:t>
      </w:r>
      <w:r>
        <w:rPr>
          <w:rFonts w:hint="default" w:ascii="Times New Roman" w:hAnsi="Times New Roman" w:eastAsia="宋体" w:cs="Times New Roman"/>
          <w:snapToGrid w:val="0"/>
          <w:kern w:val="0"/>
          <w:position w:val="6"/>
          <w:sz w:val="21"/>
          <w:szCs w:val="21"/>
          <w:u w:val="none"/>
          <w:lang w:val="en-US" w:eastAsia="zh-CN" w:bidi="ar-SA"/>
        </w:rPr>
        <w:t>//</w:t>
      </w:r>
      <w:r>
        <w:rPr>
          <w:rFonts w:hint="eastAsia" w:cs="Times New Roman"/>
          <w:snapToGrid w:val="0"/>
          <w:kern w:val="0"/>
          <w:position w:val="6"/>
          <w:sz w:val="21"/>
          <w:szCs w:val="21"/>
          <w:u w:val="none"/>
          <w:lang w:val="en-US" w:eastAsia="zh-CN" w:bidi="ar-SA"/>
        </w:rPr>
        <w:t xml:space="preserve"> 按钮引脚</w:t>
      </w:r>
    </w:p>
    <w:p w14:paraId="272B99C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7A0ED5B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default" w:ascii="Times New Roman" w:hAnsi="Times New Roman" w:eastAsia="宋体" w:cs="Times New Roman"/>
          <w:snapToGrid w:val="0"/>
          <w:kern w:val="0"/>
          <w:position w:val="6"/>
          <w:sz w:val="21"/>
          <w:szCs w:val="21"/>
          <w:u w:val="none"/>
          <w:lang w:val="en-US" w:eastAsia="zh-CN" w:bidi="ar-SA"/>
        </w:rPr>
        <w:t xml:space="preserve">// </w:t>
      </w:r>
      <w:r>
        <w:rPr>
          <w:rFonts w:hint="eastAsia" w:cs="Times New Roman"/>
          <w:snapToGrid w:val="0"/>
          <w:kern w:val="0"/>
          <w:position w:val="6"/>
          <w:sz w:val="21"/>
          <w:szCs w:val="21"/>
          <w:u w:val="none"/>
          <w:lang w:val="en-US" w:eastAsia="zh-CN" w:bidi="ar-SA"/>
        </w:rPr>
        <w:t>状态变量</w:t>
      </w:r>
    </w:p>
    <w:p w14:paraId="176B46D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boolean stop=true;</w:t>
      </w:r>
      <w:r>
        <w:rPr>
          <w:rFonts w:hint="eastAsia" w:ascii="Times New Roman" w:hAnsi="Times New Roman" w:cs="Times New Roman"/>
          <w:b w:val="0"/>
          <w:bCs w:val="0"/>
          <w:snapToGrid w:val="0"/>
          <w:color w:val="000000" w:themeColor="text1"/>
          <w:kern w:val="0"/>
          <w:position w:val="6"/>
          <w:sz w:val="24"/>
          <w:szCs w:val="24"/>
          <w:lang w:val="en-US" w:eastAsia="zh-CN" w:bidi="ar-SA"/>
          <w14:textFill>
            <w14:solidFill>
              <w14:schemeClr w14:val="tx1"/>
            </w14:solidFill>
          </w14:textFill>
        </w:rPr>
        <w:t xml:space="preserve"> </w:t>
      </w:r>
      <w:r>
        <w:rPr>
          <w:rFonts w:hint="default" w:ascii="Times New Roman" w:hAnsi="Times New Roman" w:eastAsia="宋体" w:cs="Times New Roman"/>
          <w:snapToGrid w:val="0"/>
          <w:kern w:val="0"/>
          <w:position w:val="6"/>
          <w:sz w:val="21"/>
          <w:szCs w:val="21"/>
          <w:u w:val="none"/>
          <w:lang w:val="en-US" w:eastAsia="zh-CN" w:bidi="ar-SA"/>
        </w:rPr>
        <w:t xml:space="preserve"> // </w:t>
      </w:r>
      <w:r>
        <w:rPr>
          <w:rFonts w:hint="eastAsia" w:cs="Times New Roman"/>
          <w:snapToGrid w:val="0"/>
          <w:kern w:val="0"/>
          <w:position w:val="6"/>
          <w:sz w:val="21"/>
          <w:szCs w:val="21"/>
          <w:u w:val="none"/>
          <w:lang w:val="en-US" w:eastAsia="zh-CN" w:bidi="ar-SA"/>
        </w:rPr>
        <w:t>暂停标志</w:t>
      </w:r>
    </w:p>
    <w:p w14:paraId="726813D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boolean stopped=true;</w:t>
      </w:r>
      <w:r>
        <w:rPr>
          <w:rFonts w:hint="eastAsia" w:ascii="Times New Roman" w:hAnsi="Times New Roman" w:cs="Times New Roman"/>
          <w:b w:val="0"/>
          <w:bCs w:val="0"/>
          <w:snapToGrid w:val="0"/>
          <w:color w:val="000000" w:themeColor="text1"/>
          <w:kern w:val="0"/>
          <w:position w:val="6"/>
          <w:sz w:val="24"/>
          <w:szCs w:val="24"/>
          <w:lang w:val="en-US" w:eastAsia="zh-CN" w:bidi="ar-SA"/>
          <w14:textFill>
            <w14:solidFill>
              <w14:schemeClr w14:val="tx1"/>
            </w14:solidFill>
          </w14:textFill>
        </w:rPr>
        <w:t xml:space="preserve"> </w:t>
      </w:r>
      <w:r>
        <w:rPr>
          <w:rFonts w:hint="default" w:ascii="Times New Roman" w:hAnsi="Times New Roman" w:eastAsia="宋体" w:cs="Times New Roman"/>
          <w:snapToGrid w:val="0"/>
          <w:kern w:val="0"/>
          <w:position w:val="6"/>
          <w:sz w:val="21"/>
          <w:szCs w:val="21"/>
          <w:u w:val="none"/>
          <w:lang w:val="en-US" w:eastAsia="zh-CN" w:bidi="ar-SA"/>
        </w:rPr>
        <w:t xml:space="preserve"> // </w:t>
      </w:r>
      <w:r>
        <w:rPr>
          <w:rFonts w:hint="eastAsia" w:cs="Times New Roman"/>
          <w:snapToGrid w:val="0"/>
          <w:kern w:val="0"/>
          <w:position w:val="6"/>
          <w:sz w:val="21"/>
          <w:szCs w:val="21"/>
          <w:u w:val="none"/>
          <w:lang w:val="en-US" w:eastAsia="zh-CN" w:bidi="ar-SA"/>
        </w:rPr>
        <w:t>停止标志</w:t>
      </w:r>
    </w:p>
    <w:p w14:paraId="086A8F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unsigned long lastButtonPress=0;</w:t>
      </w:r>
      <w:r>
        <w:rPr>
          <w:rFonts w:hint="eastAsia" w:ascii="Times New Roman" w:hAnsi="Times New Roman" w:cs="Times New Roman"/>
          <w:b w:val="0"/>
          <w:bCs w:val="0"/>
          <w:snapToGrid w:val="0"/>
          <w:color w:val="000000" w:themeColor="text1"/>
          <w:kern w:val="0"/>
          <w:position w:val="6"/>
          <w:sz w:val="24"/>
          <w:szCs w:val="24"/>
          <w:lang w:val="en-US" w:eastAsia="zh-CN" w:bidi="ar-SA"/>
          <w14:textFill>
            <w14:solidFill>
              <w14:schemeClr w14:val="tx1"/>
            </w14:solidFill>
          </w14:textFill>
        </w:rPr>
        <w:t xml:space="preserve"> </w:t>
      </w:r>
      <w:r>
        <w:rPr>
          <w:rFonts w:hint="default" w:ascii="Times New Roman" w:hAnsi="Times New Roman" w:eastAsia="宋体" w:cs="Times New Roman"/>
          <w:snapToGrid w:val="0"/>
          <w:kern w:val="0"/>
          <w:position w:val="6"/>
          <w:sz w:val="21"/>
          <w:szCs w:val="21"/>
          <w:u w:val="none"/>
          <w:lang w:val="en-US" w:eastAsia="zh-CN" w:bidi="ar-SA"/>
        </w:rPr>
        <w:t xml:space="preserve"> // </w:t>
      </w:r>
      <w:r>
        <w:rPr>
          <w:rFonts w:hint="eastAsia" w:cs="Times New Roman"/>
          <w:snapToGrid w:val="0"/>
          <w:kern w:val="0"/>
          <w:position w:val="6"/>
          <w:sz w:val="21"/>
          <w:szCs w:val="21"/>
          <w:u w:val="none"/>
          <w:lang w:val="en-US" w:eastAsia="zh-CN" w:bidi="ar-SA"/>
        </w:rPr>
        <w:t>上次按钮按下时间</w:t>
      </w:r>
    </w:p>
    <w:p w14:paraId="654D73C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boolean buttonPressHandled=false;</w:t>
      </w:r>
      <w:r>
        <w:rPr>
          <w:rFonts w:hint="eastAsia" w:ascii="Times New Roman" w:hAnsi="Times New Roman" w:cs="Times New Roman"/>
          <w:b w:val="0"/>
          <w:bCs w:val="0"/>
          <w:snapToGrid w:val="0"/>
          <w:color w:val="000000" w:themeColor="text1"/>
          <w:kern w:val="0"/>
          <w:position w:val="6"/>
          <w:sz w:val="24"/>
          <w:szCs w:val="24"/>
          <w:lang w:val="en-US" w:eastAsia="zh-CN" w:bidi="ar-SA"/>
          <w14:textFill>
            <w14:solidFill>
              <w14:schemeClr w14:val="tx1"/>
            </w14:solidFill>
          </w14:textFill>
        </w:rPr>
        <w:t xml:space="preserve"> </w:t>
      </w:r>
      <w:r>
        <w:rPr>
          <w:rFonts w:hint="default" w:ascii="Times New Roman" w:hAnsi="Times New Roman" w:eastAsia="宋体" w:cs="Times New Roman"/>
          <w:snapToGrid w:val="0"/>
          <w:kern w:val="0"/>
          <w:position w:val="6"/>
          <w:sz w:val="21"/>
          <w:szCs w:val="21"/>
          <w:u w:val="none"/>
          <w:lang w:val="en-US" w:eastAsia="zh-CN" w:bidi="ar-SA"/>
        </w:rPr>
        <w:t xml:space="preserve"> // </w:t>
      </w:r>
      <w:r>
        <w:rPr>
          <w:rFonts w:hint="eastAsia" w:cs="Times New Roman"/>
          <w:snapToGrid w:val="0"/>
          <w:kern w:val="0"/>
          <w:position w:val="6"/>
          <w:sz w:val="21"/>
          <w:szCs w:val="21"/>
          <w:u w:val="none"/>
          <w:lang w:val="en-US" w:eastAsia="zh-CN" w:bidi="ar-SA"/>
        </w:rPr>
        <w:t>按钮处理标志</w:t>
      </w:r>
    </w:p>
    <w:p w14:paraId="4D599C4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byte digits[10][8]={</w:t>
      </w:r>
    </w:p>
    <w:p w14:paraId="7775C35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{1,1,1,1,1,1,0,0},//0</w:t>
      </w:r>
    </w:p>
    <w:p w14:paraId="7F8179B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{0,1,1,0,0,0,0,0},//1</w:t>
      </w:r>
    </w:p>
    <w:p w14:paraId="24BCB6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{1,1,0,1,1,0,1,0},//2</w:t>
      </w:r>
    </w:p>
    <w:p w14:paraId="28FBBA5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{1,1,1,1,0,0,1,0},//3</w:t>
      </w:r>
    </w:p>
    <w:p w14:paraId="28A2D66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{0,1,1,0,0,1,1,0},//4</w:t>
      </w:r>
    </w:p>
    <w:p w14:paraId="1E94E25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{1,0,1,1,0,1,1,0},//5</w:t>
      </w:r>
    </w:p>
    <w:p w14:paraId="234A9CA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{1,0,1,1,1,1,1,0},//6</w:t>
      </w:r>
    </w:p>
    <w:p w14:paraId="4076899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{1,1,1,0,0,0,0,0},//7</w:t>
      </w:r>
    </w:p>
    <w:p w14:paraId="1726A66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{1,1,1,1,1,1,1,0},//8</w:t>
      </w:r>
    </w:p>
    <w:p w14:paraId="0D6BF9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{1,1,1,1,0,1,1,0}//9</w:t>
      </w:r>
    </w:p>
    <w:p w14:paraId="3D1E8E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3BE65CF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0FA532E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default" w:cs="Times New Roman"/>
          <w:snapToGrid w:val="0"/>
          <w:kern w:val="0"/>
          <w:position w:val="6"/>
          <w:sz w:val="21"/>
          <w:szCs w:val="21"/>
          <w:u w:val="none"/>
          <w:lang w:val="en-US" w:eastAsia="zh-CN" w:bidi="ar-SA"/>
        </w:rPr>
        <w:t>// 初始化函数</w:t>
      </w:r>
    </w:p>
    <w:p w14:paraId="21F6C1C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setup() {</w:t>
      </w:r>
    </w:p>
    <w:p w14:paraId="1C7E590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for(int i=0;i&lt;8;i++){</w:t>
      </w:r>
    </w:p>
    <w:p w14:paraId="79B44A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pinMode(segmentPins[i],OUTPUT);</w:t>
      </w:r>
    </w:p>
    <w:p w14:paraId="3C6C084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123C08C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for(int i=0;i&lt;4;i++){</w:t>
      </w:r>
    </w:p>
    <w:p w14:paraId="439A47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pinMode(displayPins[i],OUTPUT);</w:t>
      </w:r>
    </w:p>
    <w:p w14:paraId="7F6978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768888F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pinMode(buzzerPin,OUTPUT);</w:t>
      </w:r>
    </w:p>
    <w:p w14:paraId="4A01448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pinMode(buttonPin,INPUT);</w:t>
      </w:r>
    </w:p>
    <w:p w14:paraId="3D3FC3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pinMode(aPin,INPUT);</w:t>
      </w:r>
    </w:p>
    <w:p w14:paraId="55A6BA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pinMode(bPin,INPUT);</w:t>
      </w:r>
    </w:p>
    <w:p w14:paraId="72AC8CF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selectedTimeIndex=EEPROM.read(0);  </w:t>
      </w:r>
      <w:r>
        <w:rPr>
          <w:rFonts w:hint="default" w:cs="Times New Roman"/>
          <w:snapToGrid w:val="0"/>
          <w:kern w:val="0"/>
          <w:position w:val="6"/>
          <w:sz w:val="21"/>
          <w:szCs w:val="21"/>
          <w:u w:val="none"/>
          <w:lang w:val="en-US" w:eastAsia="zh-CN" w:bidi="ar-SA"/>
        </w:rPr>
        <w:t>// 从EEPROM读取上次保存的预设时间索引</w:t>
      </w:r>
    </w:p>
    <w:p w14:paraId="36C1827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timerMinute=times[selectedTimeIndex]/100; </w:t>
      </w:r>
      <w:r>
        <w:rPr>
          <w:rFonts w:hint="eastAsia" w:cs="Times New Roman"/>
          <w:snapToGrid w:val="0"/>
          <w:kern w:val="0"/>
          <w:position w:val="6"/>
          <w:sz w:val="21"/>
          <w:szCs w:val="21"/>
          <w:u w:val="none"/>
          <w:lang w:val="en-US" w:eastAsia="zh-CN" w:bidi="ar-SA"/>
        </w:rPr>
        <w:t xml:space="preserve"> //计算对应的分钟和秒数</w:t>
      </w:r>
    </w:p>
    <w:p w14:paraId="732F9E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timerSecond=times[selectedTimeIndex]%100;</w:t>
      </w:r>
    </w:p>
    <w:p w14:paraId="21386F7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6A12BD4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0B7DC94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default" w:cs="Times New Roman"/>
          <w:snapToGrid w:val="0"/>
          <w:kern w:val="0"/>
          <w:position w:val="6"/>
          <w:sz w:val="21"/>
          <w:szCs w:val="21"/>
          <w:u w:val="none"/>
          <w:lang w:val="en-US" w:eastAsia="zh-CN" w:bidi="ar-SA"/>
        </w:rPr>
        <w:t>// 主循环</w:t>
      </w:r>
    </w:p>
    <w:p w14:paraId="0EDB38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loop() {</w:t>
      </w:r>
    </w:p>
    <w:p w14:paraId="0BC08E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static unsigned long lastPressTime=0;</w:t>
      </w:r>
    </w:p>
    <w:p w14:paraId="092EB0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default" w:cs="Times New Roman"/>
          <w:snapToGrid w:val="0"/>
          <w:kern w:val="0"/>
          <w:position w:val="6"/>
          <w:sz w:val="21"/>
          <w:szCs w:val="21"/>
          <w:u w:val="none"/>
          <w:lang w:val="en-US" w:eastAsia="zh-CN" w:bidi="ar-SA"/>
        </w:rPr>
        <w:t xml:space="preserve">  // 检测按钮按下</w:t>
      </w:r>
    </w:p>
    <w:p w14:paraId="48A09E4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 (!digitalRead(buttonPin)) {</w:t>
      </w:r>
    </w:p>
    <w:p w14:paraId="155A1CB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unsigned long currentTime=millis();</w:t>
      </w:r>
    </w:p>
    <w:p w14:paraId="44BFE8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cs="Times New Roman"/>
          <w:snapToGrid w:val="0"/>
          <w:kern w:val="0"/>
          <w:position w:val="6"/>
          <w:sz w:val="21"/>
          <w:szCs w:val="21"/>
          <w:u w:val="none"/>
          <w:lang w:val="en-US" w:eastAsia="zh-CN" w:bidi="ar-SA"/>
        </w:rPr>
        <w:t xml:space="preserve">  //消抖</w:t>
      </w:r>
    </w:p>
    <w:p w14:paraId="396047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while (!digitalRead(buttonPin)){};</w:t>
      </w:r>
    </w:p>
    <w:p w14:paraId="52E734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cs="Times New Roman"/>
          <w:snapToGrid w:val="0"/>
          <w:kern w:val="0"/>
          <w:position w:val="6"/>
          <w:sz w:val="21"/>
          <w:szCs w:val="21"/>
          <w:u w:val="none"/>
          <w:lang w:val="en-US" w:eastAsia="zh-CN" w:bidi="ar-SA"/>
        </w:rPr>
        <w:t xml:space="preserve">  </w:t>
      </w:r>
      <w:r>
        <w:rPr>
          <w:rFonts w:hint="eastAsia" w:cs="Times New Roman"/>
          <w:snapToGrid w:val="0"/>
          <w:color w:val="FF0000"/>
          <w:kern w:val="0"/>
          <w:position w:val="6"/>
          <w:sz w:val="21"/>
          <w:szCs w:val="21"/>
          <w:u w:val="none"/>
          <w:lang w:val="en-US" w:eastAsia="zh-CN" w:bidi="ar-SA"/>
        </w:rPr>
        <w:t xml:space="preserve"> </w:t>
      </w:r>
      <w:r>
        <w:rPr>
          <w:rFonts w:hint="default" w:ascii="Times New Roman" w:hAnsi="Times New Roman" w:eastAsia="宋体" w:cs="Times New Roman"/>
          <w:snapToGrid w:val="0"/>
          <w:color w:val="000000" w:themeColor="text1"/>
          <w:kern w:val="0"/>
          <w:position w:val="6"/>
          <w:sz w:val="21"/>
          <w:szCs w:val="21"/>
          <w:u w:val="none"/>
          <w:lang w:val="en-US" w:eastAsia="zh-CN" w:bidi="ar-SA"/>
          <w14:textFill>
            <w14:solidFill>
              <w14:schemeClr w14:val="tx1"/>
            </w14:solidFill>
          </w14:textFill>
        </w:rPr>
        <w:t xml:space="preserve">// </w:t>
      </w:r>
      <w:r>
        <w:rPr>
          <w:rFonts w:hint="eastAsia" w:ascii="Times New Roman" w:hAnsi="Times New Roman" w:eastAsia="宋体" w:cs="Times New Roman"/>
          <w:snapToGrid w:val="0"/>
          <w:color w:val="000000" w:themeColor="text1"/>
          <w:kern w:val="0"/>
          <w:position w:val="6"/>
          <w:sz w:val="21"/>
          <w:szCs w:val="21"/>
          <w:u w:val="none"/>
          <w:lang w:val="en-US" w:eastAsia="zh-CN" w:bidi="ar-SA"/>
          <w14:textFill>
            <w14:solidFill>
              <w14:schemeClr w14:val="tx1"/>
            </w14:solidFill>
          </w14:textFill>
        </w:rPr>
        <w:t>按键一次为开始、</w:t>
      </w:r>
      <w:r>
        <w:rPr>
          <w:rFonts w:hint="default" w:ascii="Times New Roman" w:hAnsi="Times New Roman" w:eastAsia="宋体" w:cs="Times New Roman"/>
          <w:snapToGrid w:val="0"/>
          <w:color w:val="000000" w:themeColor="text1"/>
          <w:kern w:val="0"/>
          <w:position w:val="6"/>
          <w:sz w:val="21"/>
          <w:szCs w:val="21"/>
          <w:u w:val="none"/>
          <w:lang w:val="en-US" w:eastAsia="zh-CN" w:bidi="ar-SA"/>
          <w14:textFill>
            <w14:solidFill>
              <w14:schemeClr w14:val="tx1"/>
            </w14:solidFill>
          </w14:textFill>
        </w:rPr>
        <w:t>暂停</w:t>
      </w:r>
      <w:r>
        <w:rPr>
          <w:rFonts w:hint="eastAsia" w:ascii="Times New Roman" w:hAnsi="Times New Roman" w:eastAsia="宋体" w:cs="Times New Roman"/>
          <w:snapToGrid w:val="0"/>
          <w:color w:val="000000" w:themeColor="text1"/>
          <w:kern w:val="0"/>
          <w:position w:val="6"/>
          <w:sz w:val="21"/>
          <w:szCs w:val="21"/>
          <w:u w:val="none"/>
          <w:lang w:val="en-US" w:eastAsia="zh-CN" w:bidi="ar-SA"/>
          <w14:textFill>
            <w14:solidFill>
              <w14:schemeClr w14:val="tx1"/>
            </w14:solidFill>
          </w14:textFill>
        </w:rPr>
        <w:t>或</w:t>
      </w:r>
      <w:r>
        <w:rPr>
          <w:rFonts w:hint="default" w:ascii="Times New Roman" w:hAnsi="Times New Roman" w:eastAsia="宋体" w:cs="Times New Roman"/>
          <w:snapToGrid w:val="0"/>
          <w:color w:val="000000" w:themeColor="text1"/>
          <w:kern w:val="0"/>
          <w:position w:val="6"/>
          <w:sz w:val="21"/>
          <w:szCs w:val="21"/>
          <w:u w:val="none"/>
          <w:lang w:val="en-US" w:eastAsia="zh-CN" w:bidi="ar-SA"/>
          <w14:textFill>
            <w14:solidFill>
              <w14:schemeClr w14:val="tx1"/>
            </w14:solidFill>
          </w14:textFill>
        </w:rPr>
        <w:t>继续</w:t>
      </w:r>
      <w:r>
        <w:rPr>
          <w:rFonts w:hint="eastAsia" w:ascii="Times New Roman" w:hAnsi="Times New Roman" w:eastAsia="宋体" w:cs="Times New Roman"/>
          <w:snapToGrid w:val="0"/>
          <w:color w:val="000000" w:themeColor="text1"/>
          <w:kern w:val="0"/>
          <w:position w:val="6"/>
          <w:sz w:val="21"/>
          <w:szCs w:val="21"/>
          <w:u w:val="none"/>
          <w:lang w:val="en-US" w:eastAsia="zh-CN" w:bidi="ar-SA"/>
          <w14:textFill>
            <w14:solidFill>
              <w14:schemeClr w14:val="tx1"/>
            </w14:solidFill>
          </w14:textFill>
        </w:rPr>
        <w:t>倒计时</w:t>
      </w:r>
    </w:p>
    <w:p w14:paraId="045A78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if(currentTime-lastPressTime&gt;500&amp;&amp;!buttonPressHandled) {</w:t>
      </w:r>
    </w:p>
    <w:p w14:paraId="798A60D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stop=!stop;</w:t>
      </w:r>
    </w:p>
    <w:p w14:paraId="6E24FB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digitalWrite(buzzerPin,LOW);</w:t>
      </w:r>
    </w:p>
    <w:p w14:paraId="2A7A32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buttonPressHandled=true;</w:t>
      </w:r>
    </w:p>
    <w:p w14:paraId="098123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542794B6">
      <w:pPr>
        <w:pStyle w:val="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cs="Times New Roman"/>
          <w:b w:val="0"/>
          <w:bCs w:val="0"/>
          <w:snapToGrid w:val="0"/>
          <w:color w:val="000000" w:themeColor="text1"/>
          <w:kern w:val="0"/>
          <w:position w:val="6"/>
          <w:sz w:val="24"/>
          <w:szCs w:val="24"/>
          <w:lang w:val="en-US" w:eastAsia="zh-CN" w:bidi="ar-SA"/>
          <w14:textFill>
            <w14:solidFill>
              <w14:schemeClr w14:val="tx1"/>
            </w14:solidFill>
          </w14:textFill>
        </w:rPr>
        <w:t xml:space="preserve">  </w:t>
      </w:r>
      <w:r>
        <w:rPr>
          <w:rFonts w:hint="default" w:ascii="Times New Roman" w:hAnsi="Times New Roman" w:eastAsia="宋体" w:cs="Times New Roman"/>
          <w:snapToGrid w:val="0"/>
          <w:color w:val="000000" w:themeColor="text1"/>
          <w:kern w:val="0"/>
          <w:position w:val="6"/>
          <w:sz w:val="21"/>
          <w:szCs w:val="21"/>
          <w:u w:val="none"/>
          <w:lang w:val="en-US" w:eastAsia="zh-CN" w:bidi="ar-SA"/>
          <w14:textFill>
            <w14:solidFill>
              <w14:schemeClr w14:val="tx1"/>
            </w14:solidFill>
          </w14:textFill>
        </w:rPr>
        <w:t xml:space="preserve"> // </w:t>
      </w:r>
      <w:r>
        <w:rPr>
          <w:rFonts w:hint="eastAsia" w:ascii="Times New Roman" w:hAnsi="Times New Roman" w:eastAsia="宋体" w:cs="Times New Roman"/>
          <w:snapToGrid w:val="0"/>
          <w:color w:val="000000" w:themeColor="text1"/>
          <w:kern w:val="0"/>
          <w:position w:val="6"/>
          <w:sz w:val="21"/>
          <w:szCs w:val="21"/>
          <w:u w:val="none"/>
          <w:lang w:val="en-US" w:eastAsia="zh-CN" w:bidi="ar-SA"/>
          <w14:textFill>
            <w14:solidFill>
              <w14:schemeClr w14:val="tx1"/>
            </w14:solidFill>
          </w14:textFill>
        </w:rPr>
        <w:t>按键两次为</w:t>
      </w:r>
      <w:r>
        <w:rPr>
          <w:rFonts w:hint="eastAsia" w:ascii="Times New Roman" w:hAnsi="Times New Roman" w:cs="Times New Roman"/>
          <w:snapToGrid w:val="0"/>
          <w:color w:val="000000" w:themeColor="text1"/>
          <w:kern w:val="0"/>
          <w:position w:val="6"/>
          <w:sz w:val="21"/>
          <w:szCs w:val="21"/>
          <w:u w:val="none"/>
          <w:lang w:val="en-US" w:eastAsia="zh-CN" w:bidi="ar-SA"/>
          <w14:textFill>
            <w14:solidFill>
              <w14:schemeClr w14:val="tx1"/>
            </w14:solidFill>
          </w14:textFill>
        </w:rPr>
        <w:t>复位功能</w:t>
      </w:r>
    </w:p>
    <w:p w14:paraId="0B464D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if(currentTime-lastPressTime&lt;=500&amp;&amp;!buttonPressHandled) {</w:t>
      </w:r>
    </w:p>
    <w:p w14:paraId="0F86692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stopped=!stopped;</w:t>
      </w:r>
    </w:p>
    <w:p w14:paraId="02D6218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EEPROM.write(0,selectedTimeIndex);</w:t>
      </w:r>
    </w:p>
    <w:p w14:paraId="40926B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digitalWrite(buzzerPin,LOW);</w:t>
      </w:r>
    </w:p>
    <w:p w14:paraId="20149A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buttonPressHandled=true;</w:t>
      </w:r>
    </w:p>
    <w:p w14:paraId="63C3D0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0344592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lastPressTime=currentTime;</w:t>
      </w:r>
    </w:p>
    <w:p w14:paraId="18A622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633B9C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updateDisplay(); </w:t>
      </w:r>
      <w:r>
        <w:rPr>
          <w:rFonts w:hint="eastAsia" w:ascii="Times New Roman" w:hAnsi="Times New Roman" w:eastAsia="宋体" w:cs="Times New Roman"/>
          <w:snapToGrid w:val="0"/>
          <w:kern w:val="0"/>
          <w:position w:val="6"/>
          <w:sz w:val="21"/>
          <w:szCs w:val="21"/>
          <w:u w:val="none"/>
          <w:lang w:val="en-US" w:eastAsia="zh-CN" w:bidi="ar-SA"/>
        </w:rPr>
        <w:t xml:space="preserve"> // 更新数码管显示</w:t>
      </w:r>
    </w:p>
    <w:p w14:paraId="1BD1B5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if(!stop){stopped=false;}  </w:t>
      </w:r>
      <w:r>
        <w:rPr>
          <w:rFonts w:hint="eastAsia" w:ascii="Times New Roman" w:hAnsi="Times New Roman" w:eastAsia="宋体" w:cs="Times New Roman"/>
          <w:snapToGrid w:val="0"/>
          <w:kern w:val="0"/>
          <w:position w:val="6"/>
          <w:sz w:val="21"/>
          <w:szCs w:val="21"/>
          <w:u w:val="none"/>
          <w:lang w:val="en-US" w:eastAsia="zh-CN" w:bidi="ar-SA"/>
        </w:rPr>
        <w:t>// 如果正在计时，则不处于停止状态</w:t>
      </w:r>
    </w:p>
    <w:p w14:paraId="2A72D7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buttonPressHandled=false;  </w:t>
      </w:r>
      <w:r>
        <w:rPr>
          <w:rFonts w:hint="eastAsia" w:ascii="Times New Roman" w:hAnsi="Times New Roman" w:eastAsia="宋体" w:cs="Times New Roman"/>
          <w:snapToGrid w:val="0"/>
          <w:kern w:val="0"/>
          <w:position w:val="6"/>
          <w:sz w:val="21"/>
          <w:szCs w:val="21"/>
          <w:u w:val="none"/>
          <w:lang w:val="en-US" w:eastAsia="zh-CN" w:bidi="ar-SA"/>
        </w:rPr>
        <w:t>// 重置按钮处理标志</w:t>
      </w:r>
    </w:p>
    <w:p w14:paraId="0E8773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2CDBDFD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3165C4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default"/>
          <w:snapToGrid w:val="0"/>
          <w:kern w:val="0"/>
          <w:position w:val="6"/>
          <w:sz w:val="21"/>
          <w:szCs w:val="21"/>
          <w:u w:val="none"/>
          <w:lang w:val="en-US" w:eastAsia="zh-CN"/>
        </w:rPr>
        <w:t>// 更新数码管显示</w:t>
      </w:r>
      <w:r>
        <w:rPr>
          <w:rFonts w:hint="eastAsia"/>
          <w:snapToGrid w:val="0"/>
          <w:kern w:val="0"/>
          <w:position w:val="6"/>
          <w:sz w:val="21"/>
          <w:szCs w:val="21"/>
          <w:u w:val="none"/>
          <w:lang w:val="en-US" w:eastAsia="zh-CN"/>
        </w:rPr>
        <w:t>函数</w:t>
      </w:r>
    </w:p>
    <w:p w14:paraId="76FE7F5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updateDisplay(){</w:t>
      </w:r>
    </w:p>
    <w:p w14:paraId="133DB5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minsecs=timerMinute*100+timerSecond;</w:t>
      </w:r>
    </w:p>
    <w:p w14:paraId="1B95061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v=minsecs;</w:t>
      </w:r>
    </w:p>
    <w:p w14:paraId="602B219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default"/>
          <w:snapToGrid w:val="0"/>
          <w:kern w:val="0"/>
          <w:position w:val="6"/>
          <w:sz w:val="21"/>
          <w:szCs w:val="21"/>
          <w:u w:val="none"/>
          <w:lang w:val="en-US" w:eastAsia="zh-CN"/>
        </w:rPr>
        <w:t xml:space="preserve">  // 扫描显示4位数码管</w:t>
      </w:r>
    </w:p>
    <w:p w14:paraId="5A787E4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for(int i=0;i&lt;4;i++){</w:t>
      </w:r>
    </w:p>
    <w:p w14:paraId="67A7167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digit=v%10;</w:t>
      </w:r>
    </w:p>
    <w:p w14:paraId="4B2933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setDigit(i);</w:t>
      </w:r>
    </w:p>
    <w:p w14:paraId="7C9FD12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setSegments(digit);</w:t>
      </w:r>
    </w:p>
    <w:p w14:paraId="3049F51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v=v/10;</w:t>
      </w:r>
    </w:p>
    <w:p w14:paraId="4810C13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process();</w:t>
      </w:r>
    </w:p>
    <w:p w14:paraId="64034B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1AB208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setDigit(5);</w:t>
      </w:r>
    </w:p>
    <w:p w14:paraId="6F65E0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634F1E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0F12A35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default"/>
          <w:snapToGrid w:val="0"/>
          <w:kern w:val="0"/>
          <w:position w:val="6"/>
          <w:sz w:val="21"/>
          <w:szCs w:val="21"/>
          <w:u w:val="none"/>
          <w:lang w:val="en-US" w:eastAsia="zh-CN"/>
        </w:rPr>
        <w:t>// 处理编码器和计时</w:t>
      </w:r>
    </w:p>
    <w:p w14:paraId="35C69F8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process(){</w:t>
      </w:r>
    </w:p>
    <w:p w14:paraId="53A1BBC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for(int i=0;i&lt;100;i++){</w:t>
      </w:r>
    </w:p>
    <w:p w14:paraId="6D6860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change=getEncoderTurn();</w:t>
      </w:r>
    </w:p>
    <w:p w14:paraId="2242615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if(stopped){</w:t>
      </w:r>
    </w:p>
    <w:p w14:paraId="6C6A0CD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changeSetTime(change);</w:t>
      </w:r>
    </w:p>
    <w:p w14:paraId="2038413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4F12E40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else{</w:t>
      </w:r>
    </w:p>
    <w:p w14:paraId="21926A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updateCountingTime();</w:t>
      </w:r>
    </w:p>
    <w:p w14:paraId="0B5497A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5E4F4D8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7D68C4B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default"/>
          <w:snapToGrid w:val="0"/>
          <w:kern w:val="0"/>
          <w:position w:val="6"/>
          <w:sz w:val="21"/>
          <w:szCs w:val="21"/>
          <w:u w:val="none"/>
          <w:lang w:val="en-US" w:eastAsia="zh-CN"/>
        </w:rPr>
        <w:t>// 倒计时结束时触发蜂鸣器</w:t>
      </w:r>
    </w:p>
    <w:p w14:paraId="4FC424B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if(timerMinute==0&amp;&amp;timerSecond==0){</w:t>
      </w:r>
    </w:p>
    <w:p w14:paraId="638E584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digitalWrite(buzzerPin,HIGH);</w:t>
      </w:r>
    </w:p>
    <w:p w14:paraId="4E2118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6D7CEFE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184048C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0AEF1F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default"/>
          <w:snapToGrid w:val="0"/>
          <w:kern w:val="0"/>
          <w:position w:val="6"/>
          <w:sz w:val="21"/>
          <w:szCs w:val="21"/>
          <w:u w:val="none"/>
          <w:lang w:val="en-US" w:eastAsia="zh-CN"/>
        </w:rPr>
        <w:t>// 调整预设时间</w:t>
      </w:r>
    </w:p>
    <w:p w14:paraId="62A3E08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changeSetTime(int change){</w:t>
      </w:r>
    </w:p>
    <w:p w14:paraId="12BA56C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selectedTimeIndex+=change;</w:t>
      </w:r>
    </w:p>
    <w:p w14:paraId="42636C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if(selectedTimeIndex&lt;0){</w:t>
      </w:r>
    </w:p>
    <w:p w14:paraId="6AE219A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selectedTimeIndex=numTimes;</w:t>
      </w:r>
    </w:p>
    <w:p w14:paraId="7031228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41B79CB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else if(selectedTimeIndex&gt;numTimes){</w:t>
      </w:r>
    </w:p>
    <w:p w14:paraId="2F446E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selectedTimeIndex=0;</w:t>
      </w:r>
    </w:p>
    <w:p w14:paraId="460B10C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2A9F271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default"/>
          <w:snapToGrid w:val="0"/>
          <w:kern w:val="0"/>
          <w:position w:val="6"/>
          <w:sz w:val="21"/>
          <w:szCs w:val="21"/>
          <w:u w:val="none"/>
          <w:lang w:val="en-US" w:eastAsia="zh-CN"/>
        </w:rPr>
        <w:t xml:space="preserve">  // 更新显示的时间</w:t>
      </w:r>
    </w:p>
    <w:p w14:paraId="596948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timerMinute=times[selectedTimeIndex]/100;</w:t>
      </w:r>
    </w:p>
    <w:p w14:paraId="66243B5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timerSecond=times[selectedTimeIndex]%100;</w:t>
      </w:r>
    </w:p>
    <w:p w14:paraId="2C0DE0A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69BE92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1ED11E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default"/>
          <w:snapToGrid w:val="0"/>
          <w:kern w:val="0"/>
          <w:position w:val="6"/>
          <w:sz w:val="21"/>
          <w:szCs w:val="21"/>
          <w:u w:val="none"/>
          <w:lang w:val="en-US" w:eastAsia="zh-CN"/>
        </w:rPr>
        <w:t>// 更新倒计时时间</w:t>
      </w:r>
    </w:p>
    <w:p w14:paraId="1E3D0F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updateCountingTime(){</w:t>
      </w:r>
    </w:p>
    <w:p w14:paraId="6F67915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static unsigned long lastMillis;</w:t>
      </w:r>
    </w:p>
    <w:p w14:paraId="435ABB4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unsigned long m=millis();</w:t>
      </w:r>
    </w:p>
    <w:p w14:paraId="63995E5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1E86998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snapToGrid w:val="0"/>
          <w:kern w:val="0"/>
          <w:position w:val="6"/>
          <w:sz w:val="21"/>
          <w:szCs w:val="21"/>
          <w:u w:val="none"/>
          <w:lang w:val="en-US" w:eastAsia="zh-CN"/>
        </w:rPr>
      </w:pPr>
      <w:r>
        <w:rPr>
          <w:rFonts w:hint="default"/>
          <w:snapToGrid w:val="0"/>
          <w:kern w:val="0"/>
          <w:position w:val="6"/>
          <w:sz w:val="21"/>
          <w:szCs w:val="21"/>
          <w:u w:val="none"/>
          <w:lang w:val="en-US" w:eastAsia="zh-CN"/>
        </w:rPr>
        <w:t xml:space="preserve">  // 每秒更新一次倒计时</w:t>
      </w:r>
    </w:p>
    <w:p w14:paraId="4B9DF66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if(!stop&amp;&amp;m&gt;(lastMillis+1000)&amp;&amp;(timerSecond&gt;0||timerMinute&gt;0)){</w:t>
      </w:r>
    </w:p>
    <w:p w14:paraId="6F919C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//digitalWrite(buzzerPin,HIGH);</w:t>
      </w:r>
    </w:p>
    <w:p w14:paraId="1C72F19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//delay(10);</w:t>
      </w:r>
    </w:p>
    <w:p w14:paraId="154F91B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//digitalWrite(buzzerPin,LOW);</w:t>
      </w:r>
    </w:p>
    <w:p w14:paraId="037F3C2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if(timerSecond==0){</w:t>
      </w:r>
    </w:p>
    <w:p w14:paraId="33541E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timerSecond=59;</w:t>
      </w:r>
    </w:p>
    <w:p w14:paraId="723D6C0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timerMinute--;</w:t>
      </w:r>
    </w:p>
    <w:p w14:paraId="430A6A3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5D26FD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else{</w:t>
      </w:r>
    </w:p>
    <w:p w14:paraId="3579CFA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timerSecond--;</w:t>
      </w:r>
    </w:p>
    <w:p w14:paraId="7E1A99C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13A1893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lastMillis=m;</w:t>
      </w:r>
    </w:p>
    <w:p w14:paraId="3AE1E06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21B0D08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751D2A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72C8E6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default"/>
          <w:snapToGrid w:val="0"/>
          <w:kern w:val="0"/>
          <w:position w:val="6"/>
          <w:sz w:val="21"/>
          <w:szCs w:val="21"/>
          <w:u w:val="none"/>
          <w:lang w:val="en-US" w:eastAsia="zh-CN"/>
        </w:rPr>
        <w:t>// 选择数码管位</w:t>
      </w:r>
    </w:p>
    <w:p w14:paraId="5CC6D5B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setDigit(int digit){</w:t>
      </w:r>
    </w:p>
    <w:p w14:paraId="5A5AAF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for(int i=0;i&lt;4;i++){</w:t>
      </w:r>
    </w:p>
    <w:p w14:paraId="7BEDC906">
      <w:pPr>
        <w:pStyle w:val="5"/>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r>
        <w:rPr>
          <w:rFonts w:hint="eastAsia" w:ascii="Times New Roman" w:hAnsi="Times New Roman" w:eastAsia="宋体" w:cs="Times New Roman"/>
          <w:b w:val="0"/>
          <w:bCs w:val="0"/>
          <w:snapToGrid w:val="0"/>
          <w:color w:val="000000" w:themeColor="text1"/>
          <w:kern w:val="0"/>
          <w:position w:val="6"/>
          <w:sz w:val="24"/>
          <w:szCs w:val="24"/>
          <w:lang w:val="en-US" w:eastAsia="zh-CN" w:bidi="ar-SA"/>
          <w14:textFill>
            <w14:solidFill>
              <w14:schemeClr w14:val="tx1"/>
            </w14:solidFill>
          </w14:textFill>
        </w:rPr>
        <w:t xml:space="preserve"> digitalWrite(displayPins[i],(digit!=i));  </w:t>
      </w:r>
      <w:r>
        <w:rPr>
          <w:rFonts w:hint="default" w:ascii="Times New Roman" w:hAnsi="Times New Roman" w:eastAsia="宋体" w:cs="Times New Roman"/>
          <w:snapToGrid w:val="0"/>
          <w:kern w:val="0"/>
          <w:position w:val="6"/>
          <w:sz w:val="21"/>
          <w:szCs w:val="21"/>
          <w:u w:val="none"/>
          <w:lang w:val="en-US" w:eastAsia="zh-CN" w:bidi="ar-SA"/>
        </w:rPr>
        <w:t xml:space="preserve"> // 共阳极数码管，低电平选中</w:t>
      </w:r>
    </w:p>
    <w:p w14:paraId="613C84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671B1C6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7B4B77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default"/>
          <w:snapToGrid w:val="0"/>
          <w:kern w:val="0"/>
          <w:position w:val="6"/>
          <w:sz w:val="21"/>
          <w:szCs w:val="21"/>
          <w:u w:val="none"/>
          <w:lang w:val="en-US" w:eastAsia="zh-CN"/>
        </w:rPr>
        <w:t>// 设置数码管段码</w:t>
      </w:r>
    </w:p>
    <w:p w14:paraId="4278C0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setSegments(int n){</w:t>
      </w:r>
    </w:p>
    <w:p w14:paraId="3A398F0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for(int i=0;i&lt;8;i++){</w:t>
      </w:r>
    </w:p>
    <w:p w14:paraId="5E11991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digitalWrite(segmentPins[i],!digits[n][i]); </w:t>
      </w:r>
      <w:r>
        <w:rPr>
          <w:rFonts w:hint="eastAsia" w:ascii="Times New Roman" w:hAnsi="Times New Roman" w:eastAsia="宋体" w:cs="Times New Roman"/>
          <w:snapToGrid w:val="0"/>
          <w:kern w:val="0"/>
          <w:position w:val="6"/>
          <w:sz w:val="21"/>
          <w:szCs w:val="21"/>
          <w:u w:val="none"/>
          <w:lang w:val="en-US" w:eastAsia="zh-CN" w:bidi="ar-SA"/>
        </w:rPr>
        <w:t xml:space="preserve"> // 共阳极数码管，低电平点亮</w:t>
      </w:r>
    </w:p>
    <w:p w14:paraId="36138A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30F5706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42EAEDC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default"/>
          <w:snapToGrid w:val="0"/>
          <w:kern w:val="0"/>
          <w:position w:val="6"/>
          <w:sz w:val="21"/>
          <w:szCs w:val="21"/>
          <w:u w:val="none"/>
          <w:lang w:val="en-US" w:eastAsia="zh-CN"/>
        </w:rPr>
        <w:t>// 读取编码器旋转</w:t>
      </w:r>
    </w:p>
    <w:p w14:paraId="1A220E0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getEncoderTurn(){</w:t>
      </w:r>
    </w:p>
    <w:p w14:paraId="1B6C098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static int oldA=LOW;</w:t>
      </w:r>
    </w:p>
    <w:p w14:paraId="5E20388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static int oldB=LOW;</w:t>
      </w:r>
    </w:p>
    <w:p w14:paraId="76A03FF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result=0;</w:t>
      </w:r>
    </w:p>
    <w:p w14:paraId="1D9B1C2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newA=digitalRead(aPin);</w:t>
      </w:r>
    </w:p>
    <w:p w14:paraId="45EAB4B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newB=digitalRead(bPin);</w:t>
      </w:r>
    </w:p>
    <w:p w14:paraId="032437B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2EADBE0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default"/>
          <w:snapToGrid w:val="0"/>
          <w:kern w:val="0"/>
          <w:position w:val="6"/>
          <w:sz w:val="21"/>
          <w:szCs w:val="21"/>
          <w:u w:val="none"/>
          <w:lang w:val="en-US" w:eastAsia="zh-CN"/>
        </w:rPr>
        <w:t xml:space="preserve"> // 检测编码器A相下降沿</w:t>
      </w:r>
    </w:p>
    <w:p w14:paraId="332B46F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if(newA!=oldA||newB!=oldB){</w:t>
      </w:r>
    </w:p>
    <w:p w14:paraId="61806AA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if(oldA==HIGH&amp;&amp;newA==LOW){</w:t>
      </w:r>
    </w:p>
    <w:p w14:paraId="488B362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 w:lineRule="atLeast"/>
        <w:ind w:left="0" w:right="0" w:firstLine="0"/>
        <w:textAlignment w:val="auto"/>
        <w:rPr>
          <w:rFonts w:hint="default"/>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r>
        <w:rPr>
          <w:rFonts w:hint="eastAsia" w:ascii="Times New Roman" w:hAnsi="Times New Roman" w:eastAsia="宋体" w:cs="Times New Roman"/>
          <w:b w:val="0"/>
          <w:bCs w:val="0"/>
          <w:snapToGrid w:val="0"/>
          <w:color w:val="000000" w:themeColor="text1"/>
          <w:kern w:val="0"/>
          <w:position w:val="6"/>
          <w:sz w:val="24"/>
          <w:szCs w:val="24"/>
          <w:lang w:val="en-US" w:eastAsia="zh-CN" w:bidi="ar-SA"/>
          <w14:textFill>
            <w14:solidFill>
              <w14:schemeClr w14:val="tx1"/>
            </w14:solidFill>
          </w14:textFill>
        </w:rPr>
        <w:t xml:space="preserve"> result=-(2*oldB-1); </w:t>
      </w:r>
      <w:r>
        <w:rPr>
          <w:rFonts w:hint="default" w:ascii="Times New Roman" w:hAnsi="Times New Roman" w:eastAsia="宋体" w:cs="Times New Roman"/>
          <w:snapToGrid w:val="0"/>
          <w:kern w:val="0"/>
          <w:position w:val="6"/>
          <w:sz w:val="21"/>
          <w:szCs w:val="21"/>
          <w:u w:val="none"/>
          <w:lang w:val="en-US" w:eastAsia="zh-CN" w:bidi="ar-SA"/>
        </w:rPr>
        <w:t xml:space="preserve"> // 根据B相状态判断旋转方向</w:t>
      </w:r>
    </w:p>
    <w:p w14:paraId="6492B37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61C5E9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02861A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oldA=newA;</w:t>
      </w:r>
    </w:p>
    <w:p w14:paraId="1A37D0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oldB=newB;</w:t>
      </w:r>
    </w:p>
    <w:p w14:paraId="3214AD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return result;</w:t>
      </w:r>
    </w:p>
    <w:p w14:paraId="64BA16C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601FAF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54111A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 w:lineRule="atLeast"/>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0C12330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b/>
          <w:bCs/>
          <w:snapToGrid w:val="0"/>
          <w:color w:val="000000" w:themeColor="text1"/>
          <w:kern w:val="0"/>
          <w:position w:val="6"/>
          <w:sz w:val="28"/>
          <w:szCs w:val="28"/>
          <w:lang w:val="en-US" w:eastAsia="zh-CN"/>
          <w14:textFill>
            <w14:solidFill>
              <w14:schemeClr w14:val="tx1"/>
            </w14:solidFill>
          </w14:textFill>
        </w:rPr>
      </w:pPr>
      <w:r>
        <w:rPr>
          <w:rFonts w:hint="eastAsia"/>
          <w:b/>
          <w:bCs/>
          <w:snapToGrid w:val="0"/>
          <w:color w:val="000000" w:themeColor="text1"/>
          <w:kern w:val="0"/>
          <w:position w:val="6"/>
          <w:sz w:val="28"/>
          <w:szCs w:val="28"/>
          <w:lang w:val="en-US" w:eastAsia="zh-CN"/>
          <w14:textFill>
            <w14:solidFill>
              <w14:schemeClr w14:val="tx1"/>
            </w14:solidFill>
          </w14:textFill>
        </w:rPr>
        <w:t>八、焊接与调试</w:t>
      </w:r>
    </w:p>
    <w:p w14:paraId="757F89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FF"/>
          <w:kern w:val="0"/>
          <w:position w:val="6"/>
          <w:sz w:val="24"/>
          <w:szCs w:val="24"/>
          <w:lang w:val="en-US" w:eastAsia="zh-CN"/>
        </w:rPr>
      </w:pPr>
      <w:r>
        <w:rPr>
          <w:rFonts w:hint="eastAsia"/>
          <w:b/>
          <w:bCs/>
          <w:snapToGrid w:val="0"/>
          <w:color w:val="000000" w:themeColor="text1"/>
          <w:kern w:val="0"/>
          <w:position w:val="6"/>
          <w:sz w:val="24"/>
          <w:szCs w:val="24"/>
          <w:lang w:val="en-US" w:eastAsia="zh-CN"/>
          <w14:textFill>
            <w14:solidFill>
              <w14:schemeClr w14:val="tx1"/>
            </w14:solidFill>
          </w14:textFill>
        </w:rPr>
        <w:t>1.焊接：</w:t>
      </w:r>
    </w:p>
    <w:p w14:paraId="22CBB49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bCs/>
          <w:snapToGrid w:val="0"/>
          <w:color w:val="0000FF"/>
          <w:kern w:val="0"/>
          <w:position w:val="6"/>
          <w:sz w:val="24"/>
          <w:szCs w:val="24"/>
          <w:lang w:val="en-US" w:eastAsia="zh-CN"/>
        </w:rPr>
      </w:pPr>
      <w:r>
        <w:rPr>
          <w:rFonts w:hint="eastAsia"/>
          <w:snapToGrid w:val="0"/>
          <w:kern w:val="0"/>
          <w:position w:val="6"/>
          <w:szCs w:val="21"/>
          <w:u w:val="none"/>
          <w:lang w:val="en-US" w:eastAsia="zh-CN"/>
        </w:rPr>
        <w:t>本次设计实验使用的是小组成员的PCB设计。焊接过程中，按照高度从低到高的原则将元件焊接到电路板上，并烧录代码进行运行，结果如图6。</w:t>
      </w:r>
    </w:p>
    <w:p w14:paraId="41285E8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eastAsia"/>
          <w:b/>
          <w:bCs/>
          <w:snapToGrid w:val="0"/>
          <w:color w:val="0000FF"/>
          <w:kern w:val="0"/>
          <w:position w:val="6"/>
          <w:sz w:val="24"/>
          <w:szCs w:val="24"/>
          <w:lang w:val="en-US" w:eastAsia="zh-CN"/>
        </w:rPr>
      </w:pPr>
      <w:r>
        <w:rPr>
          <w:rFonts w:hint="eastAsia"/>
          <w:b/>
          <w:bCs/>
          <w:snapToGrid w:val="0"/>
          <w:color w:val="0000FF"/>
          <w:kern w:val="0"/>
          <w:position w:val="6"/>
          <w:sz w:val="24"/>
          <w:szCs w:val="24"/>
          <w:lang w:val="en-US" w:eastAsia="zh-CN"/>
        </w:rPr>
        <w:drawing>
          <wp:inline distT="0" distB="0" distL="114300" distR="114300">
            <wp:extent cx="2489835" cy="2503805"/>
            <wp:effectExtent l="0" t="0" r="12065" b="10795"/>
            <wp:docPr id="2" name="图片 2" descr="ac848332d016fc7f7ab2c2b42d47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c848332d016fc7f7ab2c2b42d472c8"/>
                    <pic:cNvPicPr>
                      <a:picLocks noChangeAspect="1"/>
                    </pic:cNvPicPr>
                  </pic:nvPicPr>
                  <pic:blipFill>
                    <a:blip r:embed="rId14"/>
                    <a:stretch>
                      <a:fillRect/>
                    </a:stretch>
                  </pic:blipFill>
                  <pic:spPr>
                    <a:xfrm>
                      <a:off x="0" y="0"/>
                      <a:ext cx="2489835" cy="2503805"/>
                    </a:xfrm>
                    <a:prstGeom prst="rect">
                      <a:avLst/>
                    </a:prstGeom>
                  </pic:spPr>
                </pic:pic>
              </a:graphicData>
            </a:graphic>
          </wp:inline>
        </w:drawing>
      </w:r>
    </w:p>
    <w:p w14:paraId="1798EE3A">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eastAsia"/>
          <w:b/>
          <w:bCs/>
          <w:snapToGrid w:val="0"/>
          <w:color w:val="0000FF"/>
          <w:kern w:val="0"/>
          <w:position w:val="6"/>
          <w:sz w:val="24"/>
          <w:szCs w:val="24"/>
          <w:lang w:val="en-US" w:eastAsia="zh-CN"/>
        </w:rPr>
      </w:pPr>
      <w:r>
        <w:rPr>
          <w:rFonts w:hint="eastAsia"/>
          <w:snapToGrid w:val="0"/>
          <w:kern w:val="0"/>
          <w:position w:val="6"/>
          <w:szCs w:val="21"/>
          <w:u w:val="none"/>
          <w:lang w:val="en-US" w:eastAsia="zh-CN"/>
        </w:rPr>
        <w:t>图6 焊接成果图</w:t>
      </w:r>
    </w:p>
    <w:p w14:paraId="59C534F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b/>
          <w:bCs/>
          <w:snapToGrid w:val="0"/>
          <w:color w:val="0000FF"/>
          <w:kern w:val="0"/>
          <w:position w:val="6"/>
          <w:sz w:val="24"/>
          <w:szCs w:val="24"/>
          <w:lang w:val="en-US" w:eastAsia="zh-CN"/>
        </w:rPr>
      </w:pPr>
      <w:r>
        <w:rPr>
          <w:rFonts w:hint="eastAsia"/>
          <w:b/>
          <w:bCs/>
          <w:snapToGrid w:val="0"/>
          <w:color w:val="000000" w:themeColor="text1"/>
          <w:kern w:val="0"/>
          <w:position w:val="6"/>
          <w:sz w:val="24"/>
          <w:szCs w:val="24"/>
          <w:lang w:val="en-US" w:eastAsia="zh-CN"/>
          <w14:textFill>
            <w14:solidFill>
              <w14:schemeClr w14:val="tx1"/>
            </w14:solidFill>
          </w14:textFill>
        </w:rPr>
        <w:t>2.调试结果</w:t>
      </w:r>
    </w:p>
    <w:p w14:paraId="47F26A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测试功能，设定时间为10s、20s、30s、1min等，均可以顺利完成倒计时功能并报警。下图为设定为5s时的倒计时过程。</w:t>
      </w:r>
    </w:p>
    <w:p w14:paraId="48BF93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 xml:space="preserve">   </w:t>
      </w:r>
      <w:r>
        <w:rPr>
          <w:rFonts w:hint="default"/>
          <w:snapToGrid w:val="0"/>
          <w:kern w:val="0"/>
          <w:position w:val="6"/>
          <w:szCs w:val="21"/>
          <w:u w:val="none"/>
          <w:lang w:val="en-US" w:eastAsia="zh-CN"/>
        </w:rPr>
        <w:drawing>
          <wp:inline distT="0" distB="0" distL="114300" distR="114300">
            <wp:extent cx="2209165" cy="2315845"/>
            <wp:effectExtent l="0" t="0" r="635" b="8255"/>
            <wp:docPr id="6" name="图片 6" descr="4c1a747ff97d044aca3b9a7dc01b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c1a747ff97d044aca3b9a7dc01b324"/>
                    <pic:cNvPicPr>
                      <a:picLocks noChangeAspect="1"/>
                    </pic:cNvPicPr>
                  </pic:nvPicPr>
                  <pic:blipFill>
                    <a:blip r:embed="rId15"/>
                    <a:stretch>
                      <a:fillRect/>
                    </a:stretch>
                  </pic:blipFill>
                  <pic:spPr>
                    <a:xfrm>
                      <a:off x="0" y="0"/>
                      <a:ext cx="2209165" cy="2315845"/>
                    </a:xfrm>
                    <a:prstGeom prst="rect">
                      <a:avLst/>
                    </a:prstGeom>
                  </pic:spPr>
                </pic:pic>
              </a:graphicData>
            </a:graphic>
          </wp:inline>
        </w:drawing>
      </w:r>
      <w:r>
        <w:rPr>
          <w:rFonts w:hint="eastAsia"/>
          <w:snapToGrid w:val="0"/>
          <w:kern w:val="0"/>
          <w:position w:val="6"/>
          <w:szCs w:val="21"/>
          <w:u w:val="none"/>
          <w:lang w:val="en-US" w:eastAsia="zh-CN"/>
        </w:rPr>
        <w:t xml:space="preserve">    </w:t>
      </w:r>
      <w:r>
        <w:rPr>
          <w:rFonts w:hint="default"/>
          <w:snapToGrid w:val="0"/>
          <w:kern w:val="0"/>
          <w:position w:val="6"/>
          <w:szCs w:val="21"/>
          <w:u w:val="none"/>
          <w:lang w:val="en-US" w:eastAsia="zh-CN"/>
        </w:rPr>
        <w:drawing>
          <wp:inline distT="0" distB="0" distL="114300" distR="114300">
            <wp:extent cx="2322195" cy="2314575"/>
            <wp:effectExtent l="0" t="0" r="1905" b="9525"/>
            <wp:docPr id="7" name="图片 7" descr="5346b198ba3d999490b7f6ae28cf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346b198ba3d999490b7f6ae28cf87e"/>
                    <pic:cNvPicPr>
                      <a:picLocks noChangeAspect="1"/>
                    </pic:cNvPicPr>
                  </pic:nvPicPr>
                  <pic:blipFill>
                    <a:blip r:embed="rId16"/>
                    <a:stretch>
                      <a:fillRect/>
                    </a:stretch>
                  </pic:blipFill>
                  <pic:spPr>
                    <a:xfrm>
                      <a:off x="0" y="0"/>
                      <a:ext cx="2322195" cy="2314575"/>
                    </a:xfrm>
                    <a:prstGeom prst="rect">
                      <a:avLst/>
                    </a:prstGeom>
                  </pic:spPr>
                </pic:pic>
              </a:graphicData>
            </a:graphic>
          </wp:inline>
        </w:drawing>
      </w:r>
    </w:p>
    <w:p w14:paraId="61827A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p>
    <w:p w14:paraId="584F947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 xml:space="preserve">   </w:t>
      </w:r>
      <w:r>
        <w:rPr>
          <w:rFonts w:hint="default"/>
          <w:snapToGrid w:val="0"/>
          <w:kern w:val="0"/>
          <w:position w:val="6"/>
          <w:szCs w:val="21"/>
          <w:u w:val="none"/>
          <w:lang w:val="en-US" w:eastAsia="zh-CN"/>
        </w:rPr>
        <w:drawing>
          <wp:inline distT="0" distB="0" distL="114300" distR="114300">
            <wp:extent cx="2320290" cy="2314575"/>
            <wp:effectExtent l="0" t="0" r="3810" b="9525"/>
            <wp:docPr id="8" name="图片 8" descr="ed7657c1cc4843477088b1399bca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d7657c1cc4843477088b1399bcaf75"/>
                    <pic:cNvPicPr>
                      <a:picLocks noChangeAspect="1"/>
                    </pic:cNvPicPr>
                  </pic:nvPicPr>
                  <pic:blipFill>
                    <a:blip r:embed="rId17"/>
                    <a:stretch>
                      <a:fillRect/>
                    </a:stretch>
                  </pic:blipFill>
                  <pic:spPr>
                    <a:xfrm>
                      <a:off x="0" y="0"/>
                      <a:ext cx="2320290" cy="2314575"/>
                    </a:xfrm>
                    <a:prstGeom prst="rect">
                      <a:avLst/>
                    </a:prstGeom>
                  </pic:spPr>
                </pic:pic>
              </a:graphicData>
            </a:graphic>
          </wp:inline>
        </w:drawing>
      </w:r>
      <w:r>
        <w:rPr>
          <w:rFonts w:hint="eastAsia"/>
          <w:snapToGrid w:val="0"/>
          <w:kern w:val="0"/>
          <w:position w:val="6"/>
          <w:szCs w:val="21"/>
          <w:u w:val="none"/>
          <w:lang w:val="en-US" w:eastAsia="zh-CN"/>
        </w:rPr>
        <w:t xml:space="preserve">  </w:t>
      </w:r>
      <w:r>
        <w:rPr>
          <w:rFonts w:hint="default"/>
          <w:snapToGrid w:val="0"/>
          <w:kern w:val="0"/>
          <w:position w:val="6"/>
          <w:szCs w:val="21"/>
          <w:u w:val="none"/>
          <w:lang w:val="en-US" w:eastAsia="zh-CN"/>
        </w:rPr>
        <w:drawing>
          <wp:inline distT="0" distB="0" distL="114300" distR="114300">
            <wp:extent cx="2294255" cy="2314575"/>
            <wp:effectExtent l="0" t="0" r="4445" b="9525"/>
            <wp:docPr id="10" name="图片 10" descr="41a1c3ceb13e8522ee195042cebab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1a1c3ceb13e8522ee195042cebabbd"/>
                    <pic:cNvPicPr>
                      <a:picLocks noChangeAspect="1"/>
                    </pic:cNvPicPr>
                  </pic:nvPicPr>
                  <pic:blipFill>
                    <a:blip r:embed="rId18"/>
                    <a:stretch>
                      <a:fillRect/>
                    </a:stretch>
                  </pic:blipFill>
                  <pic:spPr>
                    <a:xfrm>
                      <a:off x="0" y="0"/>
                      <a:ext cx="2294255" cy="2314575"/>
                    </a:xfrm>
                    <a:prstGeom prst="rect">
                      <a:avLst/>
                    </a:prstGeom>
                  </pic:spPr>
                </pic:pic>
              </a:graphicData>
            </a:graphic>
          </wp:inline>
        </w:drawing>
      </w:r>
    </w:p>
    <w:p w14:paraId="26CAA9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p>
    <w:p w14:paraId="1CEF44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 xml:space="preserve">   </w:t>
      </w:r>
      <w:r>
        <w:rPr>
          <w:rFonts w:hint="default"/>
          <w:snapToGrid w:val="0"/>
          <w:kern w:val="0"/>
          <w:position w:val="6"/>
          <w:szCs w:val="21"/>
          <w:u w:val="none"/>
          <w:lang w:val="en-US" w:eastAsia="zh-CN"/>
        </w:rPr>
        <w:drawing>
          <wp:inline distT="0" distB="0" distL="114300" distR="114300">
            <wp:extent cx="2337435" cy="2314575"/>
            <wp:effectExtent l="0" t="0" r="12065" b="9525"/>
            <wp:docPr id="11" name="图片 11" descr="13e98ed75c07de6e045b0c9a3be9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3e98ed75c07de6e045b0c9a3be9c74"/>
                    <pic:cNvPicPr>
                      <a:picLocks noChangeAspect="1"/>
                    </pic:cNvPicPr>
                  </pic:nvPicPr>
                  <pic:blipFill>
                    <a:blip r:embed="rId19"/>
                    <a:stretch>
                      <a:fillRect/>
                    </a:stretch>
                  </pic:blipFill>
                  <pic:spPr>
                    <a:xfrm>
                      <a:off x="0" y="0"/>
                      <a:ext cx="2337435" cy="2314575"/>
                    </a:xfrm>
                    <a:prstGeom prst="rect">
                      <a:avLst/>
                    </a:prstGeom>
                  </pic:spPr>
                </pic:pic>
              </a:graphicData>
            </a:graphic>
          </wp:inline>
        </w:drawing>
      </w:r>
      <w:r>
        <w:rPr>
          <w:rFonts w:hint="eastAsia"/>
          <w:snapToGrid w:val="0"/>
          <w:kern w:val="0"/>
          <w:position w:val="6"/>
          <w:szCs w:val="21"/>
          <w:u w:val="none"/>
          <w:lang w:val="en-US" w:eastAsia="zh-CN"/>
        </w:rPr>
        <w:t xml:space="preserve">  </w:t>
      </w:r>
      <w:r>
        <w:rPr>
          <w:rFonts w:hint="default"/>
          <w:snapToGrid w:val="0"/>
          <w:kern w:val="0"/>
          <w:position w:val="6"/>
          <w:szCs w:val="21"/>
          <w:u w:val="none"/>
          <w:lang w:val="en-US" w:eastAsia="zh-CN"/>
        </w:rPr>
        <w:drawing>
          <wp:inline distT="0" distB="0" distL="114300" distR="114300">
            <wp:extent cx="2325370" cy="2314575"/>
            <wp:effectExtent l="0" t="0" r="11430" b="9525"/>
            <wp:docPr id="12" name="图片 12" descr="15c65d798ebf4db46adcc1dc39d9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5c65d798ebf4db46adcc1dc39d9144"/>
                    <pic:cNvPicPr>
                      <a:picLocks noChangeAspect="1"/>
                    </pic:cNvPicPr>
                  </pic:nvPicPr>
                  <pic:blipFill>
                    <a:blip r:embed="rId20"/>
                    <a:stretch>
                      <a:fillRect/>
                    </a:stretch>
                  </pic:blipFill>
                  <pic:spPr>
                    <a:xfrm>
                      <a:off x="0" y="0"/>
                      <a:ext cx="2325370" cy="2314575"/>
                    </a:xfrm>
                    <a:prstGeom prst="rect">
                      <a:avLst/>
                    </a:prstGeom>
                  </pic:spPr>
                </pic:pic>
              </a:graphicData>
            </a:graphic>
          </wp:inline>
        </w:drawing>
      </w:r>
    </w:p>
    <w:p w14:paraId="3D42283C">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p>
    <w:p w14:paraId="49AFA6A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FF"/>
          <w:kern w:val="0"/>
          <w:position w:val="6"/>
          <w:sz w:val="24"/>
          <w:szCs w:val="24"/>
          <w:lang w:val="en-US" w:eastAsia="zh-CN"/>
        </w:rPr>
      </w:pPr>
      <w:r>
        <w:rPr>
          <w:rFonts w:hint="eastAsia"/>
          <w:b/>
          <w:bCs/>
          <w:snapToGrid w:val="0"/>
          <w:color w:val="000000" w:themeColor="text1"/>
          <w:kern w:val="0"/>
          <w:position w:val="6"/>
          <w:sz w:val="24"/>
          <w:szCs w:val="24"/>
          <w:lang w:val="en-US" w:eastAsia="zh-CN"/>
          <w14:textFill>
            <w14:solidFill>
              <w14:schemeClr w14:val="tx1"/>
            </w14:solidFill>
          </w14:textFill>
        </w:rPr>
        <w:t>3.测试中遇到的问题以及改正措施：</w:t>
      </w:r>
    </w:p>
    <w:p w14:paraId="2CFBBAB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代码编译没有问题，但前几次烧录时串口一直报错error；即使是不报错成功烧录后，也无法实现完整的倒计时功能，倒计时一会儿后时总是会突然复位。反复检查后发现是连接不稳定，换了根数据线后就解决了。</w:t>
      </w:r>
    </w:p>
    <w:p w14:paraId="2153F6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bCs/>
          <w:snapToGrid w:val="0"/>
          <w:color w:val="000000" w:themeColor="text1"/>
          <w:kern w:val="0"/>
          <w:position w:val="6"/>
          <w:sz w:val="24"/>
          <w:szCs w:val="24"/>
          <w:lang w:val="en-US" w:eastAsia="zh-CN"/>
          <w14:textFill>
            <w14:solidFill>
              <w14:schemeClr w14:val="tx1"/>
            </w14:solidFill>
          </w14:textFill>
        </w:rPr>
      </w:pPr>
      <w:r>
        <w:rPr>
          <w:rFonts w:hint="eastAsia"/>
          <w:snapToGrid w:val="0"/>
          <w:kern w:val="0"/>
          <w:position w:val="6"/>
          <w:szCs w:val="21"/>
          <w:u w:val="none"/>
          <w:lang w:val="en-US" w:eastAsia="zh-CN"/>
        </w:rPr>
        <w:t>另外，在用参考代码复现功能时，发现只实现了倒计时设定、开始、结束报警的功能，没有实现暂停的功能。由于在PCB设计时，组员未考虑到多按钮控制，只设计了一个按钮，因此改进代码为“按键一次实现开始、暂停或继续倒计时，按键两次实现复位”</w:t>
      </w:r>
      <w:r>
        <w:rPr>
          <w:rFonts w:hint="eastAsia"/>
          <w:snapToGrid w:val="0"/>
          <w:color w:val="000000" w:themeColor="text1"/>
          <w:kern w:val="0"/>
          <w:position w:val="6"/>
          <w:szCs w:val="21"/>
          <w:u w:val="none"/>
          <w:lang w:val="en-US" w:eastAsia="zh-CN"/>
          <w14:textFill>
            <w14:solidFill>
              <w14:schemeClr w14:val="tx1"/>
            </w14:solidFill>
          </w14:textFill>
        </w:rPr>
        <w:t>，成功实现了预定的功能。</w:t>
      </w:r>
    </w:p>
    <w:p w14:paraId="159A892B">
      <w:pPr>
        <w:rPr>
          <w:rFonts w:hint="default" w:cs="Times New Roman"/>
          <w:b/>
          <w:bCs/>
          <w:snapToGrid w:val="0"/>
          <w:color w:val="0000FF"/>
          <w:kern w:val="0"/>
          <w:position w:val="6"/>
          <w:sz w:val="24"/>
          <w:szCs w:val="24"/>
          <w:lang w:val="en-US" w:eastAsia="zh-CN"/>
        </w:rPr>
      </w:pPr>
    </w:p>
    <w:p w14:paraId="4C20F7D8">
      <w:pPr>
        <w:tabs>
          <w:tab w:val="left" w:pos="3990"/>
        </w:tabs>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p>
    <w:p w14:paraId="275CC3F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8"/>
          <w:szCs w:val="28"/>
          <w:lang w:val="en-US" w:eastAsia="zh-CN"/>
          <w14:textFill>
            <w14:solidFill>
              <w14:schemeClr w14:val="tx1"/>
            </w14:solidFill>
          </w14:textFill>
        </w:rPr>
        <w:t>九、思考题</w:t>
      </w:r>
    </w:p>
    <w:p w14:paraId="4399C3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b/>
          <w:bCs/>
          <w:snapToGrid w:val="0"/>
          <w:color w:val="000000" w:themeColor="text1"/>
          <w:kern w:val="0"/>
          <w:position w:val="6"/>
          <w:sz w:val="21"/>
          <w:szCs w:val="21"/>
          <w:lang w:val="en-US" w:eastAsia="zh-CN"/>
          <w14:textFill>
            <w14:solidFill>
              <w14:schemeClr w14:val="tx1"/>
            </w14:solidFill>
          </w14:textFill>
        </w:rPr>
      </w:pPr>
      <w:r>
        <w:rPr>
          <w:rFonts w:hint="eastAsia" w:cs="Times New Roman"/>
          <w:b/>
          <w:bCs/>
          <w:snapToGrid w:val="0"/>
          <w:color w:val="000000" w:themeColor="text1"/>
          <w:kern w:val="0"/>
          <w:position w:val="6"/>
          <w:sz w:val="21"/>
          <w:szCs w:val="21"/>
          <w:lang w:val="en-US" w:eastAsia="zh-CN"/>
          <w14:textFill>
            <w14:solidFill>
              <w14:schemeClr w14:val="tx1"/>
            </w14:solidFill>
          </w14:textFill>
        </w:rPr>
        <w:t>1.考虑倒计时定时器的应用，例如如何控制定时加热，简要介绍实现的电路。</w:t>
      </w:r>
    </w:p>
    <w:p w14:paraId="620BF34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cs="Times New Roman"/>
          <w:b/>
          <w:bCs/>
          <w:snapToGrid w:val="0"/>
          <w:color w:val="000000" w:themeColor="text1"/>
          <w:kern w:val="0"/>
          <w:position w:val="6"/>
          <w:sz w:val="21"/>
          <w:szCs w:val="21"/>
          <w:lang w:val="en-US" w:eastAsia="zh-CN"/>
          <w14:textFill>
            <w14:solidFill>
              <w14:schemeClr w14:val="tx1"/>
            </w14:solidFill>
          </w14:textFill>
        </w:rPr>
      </w:pPr>
      <w:r>
        <w:rPr>
          <w:rFonts w:hint="eastAsia"/>
          <w:lang w:val="en-US" w:eastAsia="zh-CN"/>
        </w:rPr>
        <w:t>在倒计时定时器控制定时加热的电路设计中，可选用 Arduino UNO 作为主控，连接温度传感器实时监测温度，传感器接至模拟输入引脚。通过数字输出引脚连接继电器控制加热电路，倒计时期间继电器闭合启动加热，计时结束则断开，即实现了定时加热功能。</w:t>
      </w:r>
    </w:p>
    <w:p w14:paraId="49AE9B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b/>
          <w:bCs/>
          <w:snapToGrid w:val="0"/>
          <w:color w:val="000000" w:themeColor="text1"/>
          <w:kern w:val="0"/>
          <w:position w:val="6"/>
          <w:sz w:val="21"/>
          <w:szCs w:val="21"/>
          <w:lang w:val="en-US" w:eastAsia="zh-CN"/>
          <w14:textFill>
            <w14:solidFill>
              <w14:schemeClr w14:val="tx1"/>
            </w14:solidFill>
          </w14:textFill>
        </w:rPr>
      </w:pPr>
      <w:r>
        <w:rPr>
          <w:rFonts w:hint="eastAsia" w:cs="Times New Roman"/>
          <w:b/>
          <w:bCs/>
          <w:snapToGrid w:val="0"/>
          <w:color w:val="000000" w:themeColor="text1"/>
          <w:kern w:val="0"/>
          <w:position w:val="6"/>
          <w:sz w:val="21"/>
          <w:szCs w:val="21"/>
          <w:lang w:val="en-US" w:eastAsia="zh-CN"/>
          <w14:textFill>
            <w14:solidFill>
              <w14:schemeClr w14:val="tx1"/>
            </w14:solidFill>
          </w14:textFill>
        </w:rPr>
        <w:t>2.如何通过修改程序，消除秒钟滴答声。</w:t>
      </w:r>
    </w:p>
    <w:p w14:paraId="532DABF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lang w:val="en-US" w:eastAsia="zh-CN"/>
        </w:rPr>
      </w:pPr>
      <w:r>
        <w:rPr>
          <w:rFonts w:hint="default"/>
          <w:lang w:val="en-US" w:eastAsia="zh-CN"/>
        </w:rPr>
        <w:t>在当前程序中，秒钟滴答声是在updateCountingTime函数里</w:t>
      </w:r>
      <w:r>
        <w:rPr>
          <w:rFonts w:hint="eastAsia"/>
          <w:lang w:val="en-US" w:eastAsia="zh-CN"/>
        </w:rPr>
        <w:t>实现的</w:t>
      </w:r>
      <w:r>
        <w:rPr>
          <w:rFonts w:hint="default"/>
          <w:lang w:val="en-US" w:eastAsia="zh-CN"/>
        </w:rPr>
        <w:t>，通过digitalWrite(buzzerPin, HIGH); delay(10); digitalWrite(buzzerPin, LOW);这几行代码实现的。若要消除该声音，可直接删除这几行代码，使蜂鸣器仅在倒计时结束时报警。</w:t>
      </w:r>
    </w:p>
    <w:p w14:paraId="0B6CF37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lang w:val="en-US" w:eastAsia="zh-CN"/>
        </w:rPr>
      </w:pPr>
    </w:p>
    <w:p w14:paraId="0285682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lang w:val="en-US" w:eastAsia="zh-CN"/>
        </w:rPr>
      </w:pPr>
    </w:p>
    <w:p w14:paraId="381052A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color w:val="0000FF"/>
          <w:lang w:val="en-US" w:eastAsia="zh-CN"/>
        </w:rPr>
      </w:pPr>
      <w:r>
        <w:rPr>
          <w:rFonts w:hint="eastAsia"/>
          <w:b/>
          <w:bCs/>
          <w:snapToGrid w:val="0"/>
          <w:color w:val="000000" w:themeColor="text1"/>
          <w:kern w:val="0"/>
          <w:position w:val="6"/>
          <w:sz w:val="28"/>
          <w:szCs w:val="28"/>
          <w:lang w:val="en-US" w:eastAsia="zh-CN"/>
          <w14:textFill>
            <w14:solidFill>
              <w14:schemeClr w14:val="tx1"/>
            </w14:solidFill>
          </w14:textFill>
        </w:rPr>
        <w:t>十、设计与调试心得与体会</w:t>
      </w:r>
    </w:p>
    <w:p w14:paraId="31677F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这学期的电设</w:t>
      </w:r>
      <w:r>
        <w:rPr>
          <w:rFonts w:hint="default"/>
          <w:color w:val="000000" w:themeColor="text1"/>
          <w:lang w:val="en-US" w:eastAsia="zh-CN"/>
          <w14:textFill>
            <w14:solidFill>
              <w14:schemeClr w14:val="tx1"/>
            </w14:solidFill>
          </w14:textFill>
        </w:rPr>
        <w:t>实验</w:t>
      </w:r>
      <w:r>
        <w:rPr>
          <w:rFonts w:hint="eastAsia"/>
          <w:color w:val="000000" w:themeColor="text1"/>
          <w:lang w:val="en-US" w:eastAsia="zh-CN"/>
          <w14:textFill>
            <w14:solidFill>
              <w14:schemeClr w14:val="tx1"/>
            </w14:solidFill>
          </w14:textFill>
        </w:rPr>
        <w:t>主要</w:t>
      </w:r>
      <w:r>
        <w:rPr>
          <w:rFonts w:hint="default"/>
          <w:color w:val="000000" w:themeColor="text1"/>
          <w:lang w:val="en-US" w:eastAsia="zh-CN"/>
          <w14:textFill>
            <w14:solidFill>
              <w14:schemeClr w14:val="tx1"/>
            </w14:solidFill>
          </w14:textFill>
        </w:rPr>
        <w:t>围绕基于Arduino UNO开发板的倒计时定时器展开，涵盖</w:t>
      </w:r>
      <w:r>
        <w:rPr>
          <w:rFonts w:hint="eastAsia"/>
          <w:color w:val="000000" w:themeColor="text1"/>
          <w:lang w:val="en-US" w:eastAsia="zh-CN"/>
          <w14:textFill>
            <w14:solidFill>
              <w14:schemeClr w14:val="tx1"/>
            </w14:solidFill>
          </w14:textFill>
        </w:rPr>
        <w:t>了</w:t>
      </w:r>
      <w:r>
        <w:rPr>
          <w:rFonts w:hint="default"/>
          <w:color w:val="000000" w:themeColor="text1"/>
          <w:lang w:val="en-US" w:eastAsia="zh-CN"/>
          <w14:textFill>
            <w14:solidFill>
              <w14:schemeClr w14:val="tx1"/>
            </w14:solidFill>
          </w14:textFill>
        </w:rPr>
        <w:t>硬件设计制作与软件编程调试</w:t>
      </w:r>
      <w:r>
        <w:rPr>
          <w:rFonts w:hint="eastAsia"/>
          <w:color w:val="000000" w:themeColor="text1"/>
          <w:lang w:val="en-US" w:eastAsia="zh-CN"/>
          <w14:textFill>
            <w14:solidFill>
              <w14:schemeClr w14:val="tx1"/>
            </w14:solidFill>
          </w14:textFill>
        </w:rPr>
        <w:t>等</w:t>
      </w:r>
      <w:r>
        <w:rPr>
          <w:rFonts w:hint="default"/>
          <w:color w:val="000000" w:themeColor="text1"/>
          <w:lang w:val="en-US" w:eastAsia="zh-CN"/>
          <w14:textFill>
            <w14:solidFill>
              <w14:schemeClr w14:val="tx1"/>
            </w14:solidFill>
          </w14:textFill>
        </w:rPr>
        <w:t>多方面内容。</w:t>
      </w:r>
      <w:r>
        <w:rPr>
          <w:rFonts w:hint="eastAsia"/>
          <w:color w:val="000000" w:themeColor="text1"/>
          <w:lang w:val="en-US" w:eastAsia="zh-CN"/>
          <w14:textFill>
            <w14:solidFill>
              <w14:schemeClr w14:val="tx1"/>
            </w14:solidFill>
          </w14:textFill>
        </w:rPr>
        <w:t>在本次实验中，我</w:t>
      </w:r>
      <w:r>
        <w:rPr>
          <w:rFonts w:hint="default"/>
          <w:color w:val="000000" w:themeColor="text1"/>
          <w:lang w:val="en-US" w:eastAsia="zh-CN"/>
          <w14:textFill>
            <w14:solidFill>
              <w14:schemeClr w14:val="tx1"/>
            </w14:solidFill>
          </w14:textFill>
        </w:rPr>
        <w:t>深入掌握了Arduino UNO开发板的使用，包括引脚配置、与外部器件的连接及控制方法；熟悉了旋转编码器、数码管、蜂鸣器等电子元器件特性及应用；学会了PCB电路板的设计制作流程，锻炼了电路设计与问题排查能力</w:t>
      </w:r>
      <w:r>
        <w:rPr>
          <w:rFonts w:hint="eastAsia"/>
          <w:color w:val="000000" w:themeColor="text1"/>
          <w:lang w:val="en-US" w:eastAsia="zh-CN"/>
          <w14:textFill>
            <w14:solidFill>
              <w14:schemeClr w14:val="tx1"/>
            </w14:solidFill>
          </w14:textFill>
        </w:rPr>
        <w:t>，为以后的电路设计与专业课学习打下坚实基础。</w:t>
      </w:r>
    </w:p>
    <w:p w14:paraId="2E7FD25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进行过示例项目练习后，我已经大概掌握了绘制原理图和绘制PCB的能力。但是刚开始接触选题A4时，对于如何设计电路还是比较迷茫。在与小组成员仔细研究老师给的参考电路和数据手册后，我们摸清楚了电路的总体思路，有了基本的方向，总体而言较为顺利。</w:t>
      </w:r>
    </w:p>
    <w:p w14:paraId="0BEFF45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在硬件层面，通过对各模块原理的学习，如Arduino UNO开发板的引脚功能、旋转编码器的方向检测原理、7段数码管的静态与动态显示驱动方式以及蜂鸣器的类型与工作特点等，</w:t>
      </w:r>
      <w:r>
        <w:rPr>
          <w:rFonts w:hint="eastAsia"/>
          <w:color w:val="000000" w:themeColor="text1"/>
          <w:lang w:val="en-US" w:eastAsia="zh-CN"/>
          <w14:textFill>
            <w14:solidFill>
              <w14:schemeClr w14:val="tx1"/>
            </w14:solidFill>
          </w14:textFill>
        </w:rPr>
        <w:t>我独立</w:t>
      </w:r>
      <w:r>
        <w:rPr>
          <w:rFonts w:hint="default"/>
          <w:color w:val="000000" w:themeColor="text1"/>
          <w:lang w:val="en-US" w:eastAsia="zh-CN"/>
          <w14:textFill>
            <w14:solidFill>
              <w14:schemeClr w14:val="tx1"/>
            </w14:solidFill>
          </w14:textFill>
        </w:rPr>
        <w:t>完成了电路原理图和PCB板图的设计。在设计</w:t>
      </w:r>
      <w:r>
        <w:rPr>
          <w:rFonts w:hint="eastAsia"/>
          <w:color w:val="000000" w:themeColor="text1"/>
          <w:lang w:val="en-US" w:eastAsia="zh-CN"/>
          <w14:textFill>
            <w14:solidFill>
              <w14:schemeClr w14:val="tx1"/>
            </w14:solidFill>
          </w14:textFill>
        </w:rPr>
        <w:t>过程</w:t>
      </w:r>
      <w:r>
        <w:rPr>
          <w:rFonts w:hint="default"/>
          <w:color w:val="000000" w:themeColor="text1"/>
          <w:lang w:val="en-US" w:eastAsia="zh-CN"/>
          <w14:textFill>
            <w14:solidFill>
              <w14:schemeClr w14:val="tx1"/>
            </w14:solidFill>
          </w14:textFill>
        </w:rPr>
        <w:t>中，明确了数码管公共端、位选和段选的连接方式；PCB板图设计则经历了从初次布局不合理到最终优化的过程，解决了布局和布线问题，</w:t>
      </w:r>
      <w:r>
        <w:rPr>
          <w:rFonts w:hint="eastAsia"/>
          <w:color w:val="000000" w:themeColor="text1"/>
          <w:lang w:val="en-US" w:eastAsia="zh-CN"/>
          <w14:textFill>
            <w14:solidFill>
              <w14:schemeClr w14:val="tx1"/>
            </w14:solidFill>
          </w14:textFill>
        </w:rPr>
        <w:t>也</w:t>
      </w:r>
      <w:r>
        <w:rPr>
          <w:rFonts w:hint="default"/>
          <w:color w:val="000000" w:themeColor="text1"/>
          <w:lang w:val="en-US" w:eastAsia="zh-CN"/>
          <w14:textFill>
            <w14:solidFill>
              <w14:schemeClr w14:val="tx1"/>
            </w14:solidFill>
          </w14:textFill>
        </w:rPr>
        <w:t>提升了</w:t>
      </w:r>
      <w:r>
        <w:rPr>
          <w:rFonts w:hint="eastAsia"/>
          <w:color w:val="000000" w:themeColor="text1"/>
          <w:lang w:val="en-US" w:eastAsia="zh-CN"/>
          <w14:textFill>
            <w14:solidFill>
              <w14:schemeClr w14:val="tx1"/>
            </w14:solidFill>
          </w14:textFill>
        </w:rPr>
        <w:t>设计</w:t>
      </w:r>
      <w:r>
        <w:rPr>
          <w:rFonts w:hint="default"/>
          <w:color w:val="000000" w:themeColor="text1"/>
          <w:lang w:val="en-US" w:eastAsia="zh-CN"/>
          <w14:textFill>
            <w14:solidFill>
              <w14:schemeClr w14:val="tx1"/>
            </w14:solidFill>
          </w14:textFill>
        </w:rPr>
        <w:t>电路的实用性与美观性。</w:t>
      </w:r>
    </w:p>
    <w:p w14:paraId="3D33555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焊接过程中，我遵循了“从低到高”的原则，成功提高了焊接的效率和美观程度。但是由于元件排列过密，在焊接过程中存在焊接短路的情况。我用吸焊器解决了这一问题，也意识到焊接还需要再多加练习，元件排布也应当更加合理。</w:t>
      </w:r>
    </w:p>
    <w:p w14:paraId="25CB2E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软件编程</w:t>
      </w:r>
      <w:r>
        <w:rPr>
          <w:rFonts w:hint="eastAsia"/>
          <w:color w:val="000000" w:themeColor="text1"/>
          <w:lang w:val="en-US" w:eastAsia="zh-CN"/>
          <w14:textFill>
            <w14:solidFill>
              <w14:schemeClr w14:val="tx1"/>
            </w14:solidFill>
          </w14:textFill>
        </w:rPr>
        <w:t>方面</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我们小组在调试后</w:t>
      </w:r>
      <w:r>
        <w:rPr>
          <w:rFonts w:hint="default"/>
          <w:color w:val="000000" w:themeColor="text1"/>
          <w:lang w:val="en-US" w:eastAsia="zh-CN"/>
          <w14:textFill>
            <w14:solidFill>
              <w14:schemeClr w14:val="tx1"/>
            </w14:solidFill>
          </w14:textFill>
        </w:rPr>
        <w:t>成功实现了倒计时时间设定、显示、</w:t>
      </w:r>
      <w:r>
        <w:rPr>
          <w:rFonts w:hint="eastAsia"/>
          <w:color w:val="000000" w:themeColor="text1"/>
          <w:lang w:val="en-US" w:eastAsia="zh-CN"/>
          <w14:textFill>
            <w14:solidFill>
              <w14:schemeClr w14:val="tx1"/>
            </w14:solidFill>
          </w14:textFill>
        </w:rPr>
        <w:t>控制</w:t>
      </w:r>
      <w:r>
        <w:rPr>
          <w:rFonts w:hint="default"/>
          <w:color w:val="000000" w:themeColor="text1"/>
          <w:lang w:val="en-US" w:eastAsia="zh-CN"/>
          <w14:textFill>
            <w14:solidFill>
              <w14:schemeClr w14:val="tx1"/>
            </w14:solidFill>
          </w14:textFill>
        </w:rPr>
        <w:t>及</w:t>
      </w:r>
      <w:r>
        <w:rPr>
          <w:rFonts w:hint="eastAsia"/>
          <w:color w:val="000000" w:themeColor="text1"/>
          <w:lang w:val="en-US" w:eastAsia="zh-CN"/>
          <w14:textFill>
            <w14:solidFill>
              <w14:schemeClr w14:val="tx1"/>
            </w14:solidFill>
          </w14:textFill>
        </w:rPr>
        <w:t>报警</w:t>
      </w:r>
      <w:r>
        <w:rPr>
          <w:rFonts w:hint="default"/>
          <w:color w:val="000000" w:themeColor="text1"/>
          <w:lang w:val="en-US" w:eastAsia="zh-CN"/>
          <w14:textFill>
            <w14:solidFill>
              <w14:schemeClr w14:val="tx1"/>
            </w14:solidFill>
          </w14:textFill>
        </w:rPr>
        <w:t>等功能。</w:t>
      </w:r>
      <w:r>
        <w:rPr>
          <w:rFonts w:hint="eastAsia"/>
          <w:color w:val="000000" w:themeColor="text1"/>
          <w:lang w:val="en-US" w:eastAsia="zh-CN"/>
          <w14:textFill>
            <w14:solidFill>
              <w14:schemeClr w14:val="tx1"/>
            </w14:solidFill>
          </w14:textFill>
        </w:rPr>
        <w:t>我们</w:t>
      </w:r>
      <w:r>
        <w:rPr>
          <w:rFonts w:hint="default"/>
          <w:color w:val="000000" w:themeColor="text1"/>
          <w:lang w:val="en-US" w:eastAsia="zh-CN"/>
          <w14:textFill>
            <w14:solidFill>
              <w14:schemeClr w14:val="tx1"/>
            </w14:solidFill>
          </w14:textFill>
        </w:rPr>
        <w:t>利用旋转编码器从预设时间数组中选择倒计时时间，通过按钮操作实现倒计时的开始、暂停、继续与复位，倒计时结束时蜂鸣器报警。尽管在调试中遭遇代码烧录串口报错以及倒计时异常复位</w:t>
      </w:r>
      <w:r>
        <w:rPr>
          <w:rFonts w:hint="eastAsia"/>
          <w:color w:val="000000" w:themeColor="text1"/>
          <w:lang w:val="en-US" w:eastAsia="zh-CN"/>
          <w14:textFill>
            <w14:solidFill>
              <w14:schemeClr w14:val="tx1"/>
            </w14:solidFill>
          </w14:textFill>
        </w:rPr>
        <w:t>等</w:t>
      </w:r>
      <w:r>
        <w:rPr>
          <w:rFonts w:hint="default"/>
          <w:color w:val="000000" w:themeColor="text1"/>
          <w:lang w:val="en-US" w:eastAsia="zh-CN"/>
          <w14:textFill>
            <w14:solidFill>
              <w14:schemeClr w14:val="tx1"/>
            </w14:solidFill>
          </w14:textFill>
        </w:rPr>
        <w:t>问题，</w:t>
      </w:r>
      <w:r>
        <w:rPr>
          <w:rFonts w:hint="eastAsia"/>
          <w:color w:val="000000" w:themeColor="text1"/>
          <w:lang w:val="en-US" w:eastAsia="zh-CN"/>
          <w14:textFill>
            <w14:solidFill>
              <w14:schemeClr w14:val="tx1"/>
            </w14:solidFill>
          </w14:textFill>
        </w:rPr>
        <w:t>但在不断</w:t>
      </w:r>
      <w:r>
        <w:rPr>
          <w:rFonts w:hint="default"/>
          <w:color w:val="000000" w:themeColor="text1"/>
          <w:lang w:val="en-US" w:eastAsia="zh-CN"/>
          <w14:textFill>
            <w14:solidFill>
              <w14:schemeClr w14:val="tx1"/>
            </w14:solidFill>
          </w14:textFill>
        </w:rPr>
        <w:t>排查</w:t>
      </w:r>
      <w:r>
        <w:rPr>
          <w:rFonts w:hint="eastAsia"/>
          <w:color w:val="000000" w:themeColor="text1"/>
          <w:lang w:val="en-US" w:eastAsia="zh-CN"/>
          <w14:textFill>
            <w14:solidFill>
              <w14:schemeClr w14:val="tx1"/>
            </w14:solidFill>
          </w14:textFill>
        </w:rPr>
        <w:t>后，我们</w:t>
      </w:r>
      <w:r>
        <w:rPr>
          <w:rFonts w:hint="default"/>
          <w:color w:val="000000" w:themeColor="text1"/>
          <w:lang w:val="en-US" w:eastAsia="zh-CN"/>
          <w14:textFill>
            <w14:solidFill>
              <w14:schemeClr w14:val="tx1"/>
            </w14:solidFill>
          </w14:textFill>
        </w:rPr>
        <w:t>确定是数据线连接不稳定所致，更换数据线后解决</w:t>
      </w:r>
      <w:r>
        <w:rPr>
          <w:rFonts w:hint="eastAsia"/>
          <w:color w:val="000000" w:themeColor="text1"/>
          <w:lang w:val="en-US" w:eastAsia="zh-CN"/>
          <w14:textFill>
            <w14:solidFill>
              <w14:schemeClr w14:val="tx1"/>
            </w14:solidFill>
          </w14:textFill>
        </w:rPr>
        <w:t>了问题。</w:t>
      </w:r>
    </w:p>
    <w:p w14:paraId="2AA8932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color w:val="0000FF"/>
          <w:lang w:val="en-US" w:eastAsia="zh-CN"/>
        </w:rPr>
      </w:pPr>
      <w:r>
        <w:rPr>
          <w:rFonts w:hint="eastAsia"/>
          <w:color w:val="000000" w:themeColor="text1"/>
          <w:lang w:val="en-US" w:eastAsia="zh-CN"/>
          <w14:textFill>
            <w14:solidFill>
              <w14:schemeClr w14:val="tx1"/>
            </w14:solidFill>
          </w14:textFill>
        </w:rPr>
        <w:t>本次设计过程中，我对老师给予的帮助和指导印象深刻。在我们碰到只有单个按钮却要实现多个功能的情况时，即使经过讨论，也仍然感到棘手。在咨询老师后，老师指出这是我们在设计原理图时没有考虑全面所导致的问题，难以在板子上加上额外的按钮实现控制。因此，我们与老师讨论后，决定用按键一次以及连按的方式区分不同功能的实现。在调整思路并改进参考代码后，我们成功实现了预期的功能，收获满满。</w:t>
      </w:r>
    </w:p>
    <w:sectPr>
      <w:pgSz w:w="11906" w:h="16838"/>
      <w:pgMar w:top="1304" w:right="851" w:bottom="1304"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3NTdmMjhlNTY3ZDU2NzdkM2RkMTQxOWZiYTJiZTcifQ=="/>
  </w:docVars>
  <w:rsids>
    <w:rsidRoot w:val="00BD3072"/>
    <w:rsid w:val="0002117A"/>
    <w:rsid w:val="00057122"/>
    <w:rsid w:val="000F2E44"/>
    <w:rsid w:val="002F0925"/>
    <w:rsid w:val="00443541"/>
    <w:rsid w:val="005D4603"/>
    <w:rsid w:val="007C63BE"/>
    <w:rsid w:val="007D6A53"/>
    <w:rsid w:val="008B76AB"/>
    <w:rsid w:val="008C4368"/>
    <w:rsid w:val="009269A2"/>
    <w:rsid w:val="00936276"/>
    <w:rsid w:val="00951FEE"/>
    <w:rsid w:val="00A51866"/>
    <w:rsid w:val="00B52690"/>
    <w:rsid w:val="00BD3072"/>
    <w:rsid w:val="00D9637F"/>
    <w:rsid w:val="00E30FAC"/>
    <w:rsid w:val="00E371FE"/>
    <w:rsid w:val="010F1DA1"/>
    <w:rsid w:val="01121891"/>
    <w:rsid w:val="011253ED"/>
    <w:rsid w:val="01170C55"/>
    <w:rsid w:val="012810B4"/>
    <w:rsid w:val="01303AC5"/>
    <w:rsid w:val="013E61E2"/>
    <w:rsid w:val="0156177E"/>
    <w:rsid w:val="017D4F5C"/>
    <w:rsid w:val="01804A4C"/>
    <w:rsid w:val="018A0783"/>
    <w:rsid w:val="018C1643"/>
    <w:rsid w:val="01CE61B8"/>
    <w:rsid w:val="01D6466C"/>
    <w:rsid w:val="01DD3C4D"/>
    <w:rsid w:val="020A2568"/>
    <w:rsid w:val="02201D8C"/>
    <w:rsid w:val="023D46EC"/>
    <w:rsid w:val="024B505A"/>
    <w:rsid w:val="02C57BED"/>
    <w:rsid w:val="02F83562"/>
    <w:rsid w:val="031C2553"/>
    <w:rsid w:val="0328539C"/>
    <w:rsid w:val="034675D0"/>
    <w:rsid w:val="035A307B"/>
    <w:rsid w:val="035C0E64"/>
    <w:rsid w:val="03836A76"/>
    <w:rsid w:val="03AF33C7"/>
    <w:rsid w:val="03BE185C"/>
    <w:rsid w:val="03E2554B"/>
    <w:rsid w:val="03ED7F46"/>
    <w:rsid w:val="04131BA8"/>
    <w:rsid w:val="042F4508"/>
    <w:rsid w:val="04461F7D"/>
    <w:rsid w:val="04850275"/>
    <w:rsid w:val="048E122E"/>
    <w:rsid w:val="04C64E6C"/>
    <w:rsid w:val="05137986"/>
    <w:rsid w:val="051536FE"/>
    <w:rsid w:val="052851DF"/>
    <w:rsid w:val="05365E7C"/>
    <w:rsid w:val="053A4F12"/>
    <w:rsid w:val="053F69CD"/>
    <w:rsid w:val="05410997"/>
    <w:rsid w:val="054933A7"/>
    <w:rsid w:val="05FB4B1F"/>
    <w:rsid w:val="06020126"/>
    <w:rsid w:val="06345E06"/>
    <w:rsid w:val="068D0FC0"/>
    <w:rsid w:val="069114AA"/>
    <w:rsid w:val="0696261C"/>
    <w:rsid w:val="06A72A7B"/>
    <w:rsid w:val="06BF1B73"/>
    <w:rsid w:val="06D0743C"/>
    <w:rsid w:val="06F51A39"/>
    <w:rsid w:val="070A3113"/>
    <w:rsid w:val="07153E89"/>
    <w:rsid w:val="07312293"/>
    <w:rsid w:val="073E518E"/>
    <w:rsid w:val="07462294"/>
    <w:rsid w:val="076D0643"/>
    <w:rsid w:val="078D1C71"/>
    <w:rsid w:val="078D3A1F"/>
    <w:rsid w:val="07944DAE"/>
    <w:rsid w:val="079D330C"/>
    <w:rsid w:val="07AF3996"/>
    <w:rsid w:val="07CF5DE6"/>
    <w:rsid w:val="07E6312F"/>
    <w:rsid w:val="07F41CF0"/>
    <w:rsid w:val="07FB4E2D"/>
    <w:rsid w:val="083640B7"/>
    <w:rsid w:val="0854453D"/>
    <w:rsid w:val="087D7F38"/>
    <w:rsid w:val="08895BBF"/>
    <w:rsid w:val="088E5CA1"/>
    <w:rsid w:val="088F37B9"/>
    <w:rsid w:val="08925188"/>
    <w:rsid w:val="089D4136"/>
    <w:rsid w:val="08F655F4"/>
    <w:rsid w:val="094D16B8"/>
    <w:rsid w:val="094E5430"/>
    <w:rsid w:val="095E1369"/>
    <w:rsid w:val="098A46BA"/>
    <w:rsid w:val="099E1F14"/>
    <w:rsid w:val="09B23C11"/>
    <w:rsid w:val="0A1A55DE"/>
    <w:rsid w:val="0A51342A"/>
    <w:rsid w:val="0A6E5152"/>
    <w:rsid w:val="0A852D4F"/>
    <w:rsid w:val="0AAF0151"/>
    <w:rsid w:val="0AF50259"/>
    <w:rsid w:val="0B064214"/>
    <w:rsid w:val="0B352404"/>
    <w:rsid w:val="0B381EF4"/>
    <w:rsid w:val="0B5064C2"/>
    <w:rsid w:val="0B69027E"/>
    <w:rsid w:val="0BBC48D3"/>
    <w:rsid w:val="0BCA5BAB"/>
    <w:rsid w:val="0BD25EA5"/>
    <w:rsid w:val="0BD47E6F"/>
    <w:rsid w:val="0BE1433A"/>
    <w:rsid w:val="0C4C20FB"/>
    <w:rsid w:val="0C5E598A"/>
    <w:rsid w:val="0C601702"/>
    <w:rsid w:val="0C62191E"/>
    <w:rsid w:val="0C6F5DE9"/>
    <w:rsid w:val="0C7927C4"/>
    <w:rsid w:val="0CA27F6D"/>
    <w:rsid w:val="0CA77331"/>
    <w:rsid w:val="0CCC6D98"/>
    <w:rsid w:val="0CE02843"/>
    <w:rsid w:val="0CEC2F96"/>
    <w:rsid w:val="0D034EE9"/>
    <w:rsid w:val="0D3037CB"/>
    <w:rsid w:val="0D4728C2"/>
    <w:rsid w:val="0D5D20E6"/>
    <w:rsid w:val="0D841421"/>
    <w:rsid w:val="0DBE2B84"/>
    <w:rsid w:val="0DDA54E4"/>
    <w:rsid w:val="0DEB76F2"/>
    <w:rsid w:val="0E0013EF"/>
    <w:rsid w:val="0E100F06"/>
    <w:rsid w:val="0E2F5830"/>
    <w:rsid w:val="0E2F75DE"/>
    <w:rsid w:val="0E440BB0"/>
    <w:rsid w:val="0E9953A0"/>
    <w:rsid w:val="0EA55AF2"/>
    <w:rsid w:val="0EB21FBD"/>
    <w:rsid w:val="0EEE56EB"/>
    <w:rsid w:val="0F16254C"/>
    <w:rsid w:val="0F2904D1"/>
    <w:rsid w:val="0F473373"/>
    <w:rsid w:val="0F5D017B"/>
    <w:rsid w:val="0F6C4862"/>
    <w:rsid w:val="0F726BA7"/>
    <w:rsid w:val="0F7A5638"/>
    <w:rsid w:val="0FC4644C"/>
    <w:rsid w:val="0FDA17CC"/>
    <w:rsid w:val="0FF72A89"/>
    <w:rsid w:val="10240E4F"/>
    <w:rsid w:val="10371EDE"/>
    <w:rsid w:val="1041184B"/>
    <w:rsid w:val="104B26C9"/>
    <w:rsid w:val="10725EA8"/>
    <w:rsid w:val="10790FE5"/>
    <w:rsid w:val="1088747A"/>
    <w:rsid w:val="108F25B6"/>
    <w:rsid w:val="10A818CA"/>
    <w:rsid w:val="112C24FB"/>
    <w:rsid w:val="11337E3C"/>
    <w:rsid w:val="113D64B6"/>
    <w:rsid w:val="115832F0"/>
    <w:rsid w:val="1158509E"/>
    <w:rsid w:val="11621A79"/>
    <w:rsid w:val="11641C95"/>
    <w:rsid w:val="116457F1"/>
    <w:rsid w:val="1196100D"/>
    <w:rsid w:val="119C142F"/>
    <w:rsid w:val="11D16BFE"/>
    <w:rsid w:val="1222745A"/>
    <w:rsid w:val="12296A3A"/>
    <w:rsid w:val="12386C7D"/>
    <w:rsid w:val="12747CB6"/>
    <w:rsid w:val="127E28E2"/>
    <w:rsid w:val="128679E9"/>
    <w:rsid w:val="12CC7AF2"/>
    <w:rsid w:val="12E2404E"/>
    <w:rsid w:val="12E77EAE"/>
    <w:rsid w:val="13143247"/>
    <w:rsid w:val="132536A6"/>
    <w:rsid w:val="13405DEA"/>
    <w:rsid w:val="13631AD8"/>
    <w:rsid w:val="136441CE"/>
    <w:rsid w:val="13912AE9"/>
    <w:rsid w:val="13936861"/>
    <w:rsid w:val="13FD017F"/>
    <w:rsid w:val="13FF5CA5"/>
    <w:rsid w:val="140D682E"/>
    <w:rsid w:val="143F0797"/>
    <w:rsid w:val="148D1503"/>
    <w:rsid w:val="14975EDD"/>
    <w:rsid w:val="14A10B0A"/>
    <w:rsid w:val="14B4083D"/>
    <w:rsid w:val="14BE790E"/>
    <w:rsid w:val="14FE7D0A"/>
    <w:rsid w:val="15175270"/>
    <w:rsid w:val="152D239E"/>
    <w:rsid w:val="15475B55"/>
    <w:rsid w:val="154F67B8"/>
    <w:rsid w:val="156D6C3E"/>
    <w:rsid w:val="158F4E06"/>
    <w:rsid w:val="15B91E83"/>
    <w:rsid w:val="15E2762C"/>
    <w:rsid w:val="15E62E7C"/>
    <w:rsid w:val="160947A9"/>
    <w:rsid w:val="160B0931"/>
    <w:rsid w:val="16157A01"/>
    <w:rsid w:val="16473933"/>
    <w:rsid w:val="166D339A"/>
    <w:rsid w:val="16817F42"/>
    <w:rsid w:val="16B84834"/>
    <w:rsid w:val="16E42F30"/>
    <w:rsid w:val="16E64EFA"/>
    <w:rsid w:val="170A76C1"/>
    <w:rsid w:val="171D7580"/>
    <w:rsid w:val="174C1201"/>
    <w:rsid w:val="175C6F6A"/>
    <w:rsid w:val="17614581"/>
    <w:rsid w:val="1767428D"/>
    <w:rsid w:val="17822E75"/>
    <w:rsid w:val="178C784F"/>
    <w:rsid w:val="179B7A92"/>
    <w:rsid w:val="179E7583"/>
    <w:rsid w:val="17E05DED"/>
    <w:rsid w:val="17EA340D"/>
    <w:rsid w:val="18024592"/>
    <w:rsid w:val="18117D55"/>
    <w:rsid w:val="181635BD"/>
    <w:rsid w:val="18181E0A"/>
    <w:rsid w:val="18383533"/>
    <w:rsid w:val="184700CF"/>
    <w:rsid w:val="186802BC"/>
    <w:rsid w:val="18E37943"/>
    <w:rsid w:val="18EF453A"/>
    <w:rsid w:val="18F27B86"/>
    <w:rsid w:val="1900791E"/>
    <w:rsid w:val="190F0738"/>
    <w:rsid w:val="192341E3"/>
    <w:rsid w:val="19793E03"/>
    <w:rsid w:val="198509FA"/>
    <w:rsid w:val="19AC242B"/>
    <w:rsid w:val="19B11EE7"/>
    <w:rsid w:val="19EE6558"/>
    <w:rsid w:val="19FF69FF"/>
    <w:rsid w:val="1A147FD0"/>
    <w:rsid w:val="1A2C453C"/>
    <w:rsid w:val="1A304E0A"/>
    <w:rsid w:val="1A622AE9"/>
    <w:rsid w:val="1A693E78"/>
    <w:rsid w:val="1A7A6085"/>
    <w:rsid w:val="1A9A04D5"/>
    <w:rsid w:val="1AAC0209"/>
    <w:rsid w:val="1AAC1FB7"/>
    <w:rsid w:val="1AAF0688"/>
    <w:rsid w:val="1ABC669E"/>
    <w:rsid w:val="1ACD08AB"/>
    <w:rsid w:val="1B1A33C4"/>
    <w:rsid w:val="1B1F09DB"/>
    <w:rsid w:val="1B214753"/>
    <w:rsid w:val="1B28788F"/>
    <w:rsid w:val="1B943177"/>
    <w:rsid w:val="1BB455C7"/>
    <w:rsid w:val="1BE14EBC"/>
    <w:rsid w:val="1BED3C92"/>
    <w:rsid w:val="1BF14125"/>
    <w:rsid w:val="1C2C33AF"/>
    <w:rsid w:val="1C4306F9"/>
    <w:rsid w:val="1C4A5F2B"/>
    <w:rsid w:val="1C69015F"/>
    <w:rsid w:val="1C7A647B"/>
    <w:rsid w:val="1C961170"/>
    <w:rsid w:val="1D383FD6"/>
    <w:rsid w:val="1D6A0633"/>
    <w:rsid w:val="1D74500E"/>
    <w:rsid w:val="1D750D86"/>
    <w:rsid w:val="1D8334A3"/>
    <w:rsid w:val="1DA13929"/>
    <w:rsid w:val="1DD43CFE"/>
    <w:rsid w:val="1DDB7A8A"/>
    <w:rsid w:val="1E082284"/>
    <w:rsid w:val="1E1660C5"/>
    <w:rsid w:val="1E334EC9"/>
    <w:rsid w:val="1E360515"/>
    <w:rsid w:val="1E522E75"/>
    <w:rsid w:val="1E794BBA"/>
    <w:rsid w:val="1E831280"/>
    <w:rsid w:val="1EA638ED"/>
    <w:rsid w:val="1EAA4A5F"/>
    <w:rsid w:val="1EC41FC5"/>
    <w:rsid w:val="1ED3045A"/>
    <w:rsid w:val="1EE066D3"/>
    <w:rsid w:val="1EFF4369"/>
    <w:rsid w:val="1F2E38E2"/>
    <w:rsid w:val="1FB02549"/>
    <w:rsid w:val="1FC97167"/>
    <w:rsid w:val="1FD348D4"/>
    <w:rsid w:val="1FE43FA1"/>
    <w:rsid w:val="20014B53"/>
    <w:rsid w:val="201B383C"/>
    <w:rsid w:val="20767944"/>
    <w:rsid w:val="20992FDD"/>
    <w:rsid w:val="20CF69FF"/>
    <w:rsid w:val="210C4E18"/>
    <w:rsid w:val="211508B6"/>
    <w:rsid w:val="213351E0"/>
    <w:rsid w:val="214178FD"/>
    <w:rsid w:val="217C26E3"/>
    <w:rsid w:val="21AE4866"/>
    <w:rsid w:val="21D342CD"/>
    <w:rsid w:val="21FA7194"/>
    <w:rsid w:val="220D3C83"/>
    <w:rsid w:val="22146DBF"/>
    <w:rsid w:val="222A4B6D"/>
    <w:rsid w:val="225673D8"/>
    <w:rsid w:val="228A2078"/>
    <w:rsid w:val="228F56CA"/>
    <w:rsid w:val="22D4654E"/>
    <w:rsid w:val="22F32E79"/>
    <w:rsid w:val="23130E25"/>
    <w:rsid w:val="23474F72"/>
    <w:rsid w:val="23A45F21"/>
    <w:rsid w:val="23AC105A"/>
    <w:rsid w:val="23C40371"/>
    <w:rsid w:val="23C87E61"/>
    <w:rsid w:val="23F01166"/>
    <w:rsid w:val="23FA0237"/>
    <w:rsid w:val="240D7F6A"/>
    <w:rsid w:val="24262DDA"/>
    <w:rsid w:val="2432352D"/>
    <w:rsid w:val="243436D8"/>
    <w:rsid w:val="245B0CD5"/>
    <w:rsid w:val="2503311B"/>
    <w:rsid w:val="252E0198"/>
    <w:rsid w:val="25496D80"/>
    <w:rsid w:val="25641E0C"/>
    <w:rsid w:val="25675458"/>
    <w:rsid w:val="257D4C7B"/>
    <w:rsid w:val="259455FA"/>
    <w:rsid w:val="25BF7042"/>
    <w:rsid w:val="25F807A6"/>
    <w:rsid w:val="26177EB1"/>
    <w:rsid w:val="26633BB2"/>
    <w:rsid w:val="266D6A9E"/>
    <w:rsid w:val="268169ED"/>
    <w:rsid w:val="26832765"/>
    <w:rsid w:val="26834513"/>
    <w:rsid w:val="26A06E73"/>
    <w:rsid w:val="26D703BB"/>
    <w:rsid w:val="26DF76D2"/>
    <w:rsid w:val="26E36D60"/>
    <w:rsid w:val="27133AE9"/>
    <w:rsid w:val="272F01F7"/>
    <w:rsid w:val="273A72C8"/>
    <w:rsid w:val="27604855"/>
    <w:rsid w:val="277773B2"/>
    <w:rsid w:val="27BF5A1F"/>
    <w:rsid w:val="27D8088F"/>
    <w:rsid w:val="27EA2B6F"/>
    <w:rsid w:val="27F07987"/>
    <w:rsid w:val="27FB166B"/>
    <w:rsid w:val="28072F22"/>
    <w:rsid w:val="28133675"/>
    <w:rsid w:val="283A6E54"/>
    <w:rsid w:val="285C6DCA"/>
    <w:rsid w:val="286D0FD7"/>
    <w:rsid w:val="286E6AFD"/>
    <w:rsid w:val="28CD5F1A"/>
    <w:rsid w:val="291E49C7"/>
    <w:rsid w:val="294855A0"/>
    <w:rsid w:val="29600B3C"/>
    <w:rsid w:val="29B6075C"/>
    <w:rsid w:val="29D07A70"/>
    <w:rsid w:val="29EC500B"/>
    <w:rsid w:val="29F01EC0"/>
    <w:rsid w:val="29F84B94"/>
    <w:rsid w:val="2A467D32"/>
    <w:rsid w:val="2A5A37DD"/>
    <w:rsid w:val="2AD73080"/>
    <w:rsid w:val="2B0025D7"/>
    <w:rsid w:val="2B1C6CE5"/>
    <w:rsid w:val="2B2D7144"/>
    <w:rsid w:val="2B2E2C74"/>
    <w:rsid w:val="2B4A5600"/>
    <w:rsid w:val="2B595843"/>
    <w:rsid w:val="2B715282"/>
    <w:rsid w:val="2B8E4763"/>
    <w:rsid w:val="2B9029AC"/>
    <w:rsid w:val="2BAA609E"/>
    <w:rsid w:val="2C163734"/>
    <w:rsid w:val="2C2A71DF"/>
    <w:rsid w:val="2C3D5164"/>
    <w:rsid w:val="2C506C46"/>
    <w:rsid w:val="2C660301"/>
    <w:rsid w:val="2C6941AB"/>
    <w:rsid w:val="2C9E3E55"/>
    <w:rsid w:val="2CA955DB"/>
    <w:rsid w:val="2CD47877"/>
    <w:rsid w:val="2CD94E8D"/>
    <w:rsid w:val="2CDA29B3"/>
    <w:rsid w:val="2D1B54A6"/>
    <w:rsid w:val="2D3E2F42"/>
    <w:rsid w:val="2D597D7C"/>
    <w:rsid w:val="2DBD030B"/>
    <w:rsid w:val="2DC773DC"/>
    <w:rsid w:val="2E170A2C"/>
    <w:rsid w:val="2E6E7857"/>
    <w:rsid w:val="2E7A444E"/>
    <w:rsid w:val="2EB72FAC"/>
    <w:rsid w:val="2EC27BA3"/>
    <w:rsid w:val="2EEA4390"/>
    <w:rsid w:val="2F010EF9"/>
    <w:rsid w:val="2F171C9D"/>
    <w:rsid w:val="2F2919D0"/>
    <w:rsid w:val="2F656EAC"/>
    <w:rsid w:val="2F7013AD"/>
    <w:rsid w:val="2F9430FC"/>
    <w:rsid w:val="2FA84FEB"/>
    <w:rsid w:val="2FB4573E"/>
    <w:rsid w:val="2FC90AEE"/>
    <w:rsid w:val="2FF975F4"/>
    <w:rsid w:val="300466C5"/>
    <w:rsid w:val="30872E52"/>
    <w:rsid w:val="30BF083E"/>
    <w:rsid w:val="30C714A1"/>
    <w:rsid w:val="310224D9"/>
    <w:rsid w:val="310B5831"/>
    <w:rsid w:val="31396EF3"/>
    <w:rsid w:val="315471D8"/>
    <w:rsid w:val="316311C9"/>
    <w:rsid w:val="31682C84"/>
    <w:rsid w:val="316F5DC0"/>
    <w:rsid w:val="317C672F"/>
    <w:rsid w:val="317E7542"/>
    <w:rsid w:val="318B0720"/>
    <w:rsid w:val="318D26EA"/>
    <w:rsid w:val="31A83080"/>
    <w:rsid w:val="31D43E75"/>
    <w:rsid w:val="32004C6A"/>
    <w:rsid w:val="320E382B"/>
    <w:rsid w:val="3220355E"/>
    <w:rsid w:val="322546D1"/>
    <w:rsid w:val="32625925"/>
    <w:rsid w:val="3281224F"/>
    <w:rsid w:val="32957AA8"/>
    <w:rsid w:val="329655CE"/>
    <w:rsid w:val="329B2BE5"/>
    <w:rsid w:val="329D070B"/>
    <w:rsid w:val="32D305D1"/>
    <w:rsid w:val="33010C9A"/>
    <w:rsid w:val="33013784"/>
    <w:rsid w:val="335C6818"/>
    <w:rsid w:val="33686F6B"/>
    <w:rsid w:val="33727DEA"/>
    <w:rsid w:val="33813B89"/>
    <w:rsid w:val="33883169"/>
    <w:rsid w:val="338F44F8"/>
    <w:rsid w:val="339733AC"/>
    <w:rsid w:val="33A7403D"/>
    <w:rsid w:val="33B0446E"/>
    <w:rsid w:val="33F20F2A"/>
    <w:rsid w:val="340053F5"/>
    <w:rsid w:val="34050C5E"/>
    <w:rsid w:val="340514EE"/>
    <w:rsid w:val="3421711A"/>
    <w:rsid w:val="342C61EA"/>
    <w:rsid w:val="346A79A8"/>
    <w:rsid w:val="346E6803"/>
    <w:rsid w:val="34A75871"/>
    <w:rsid w:val="34D36666"/>
    <w:rsid w:val="34E16FD5"/>
    <w:rsid w:val="35026F4B"/>
    <w:rsid w:val="351C000D"/>
    <w:rsid w:val="35245113"/>
    <w:rsid w:val="355F614C"/>
    <w:rsid w:val="35647C06"/>
    <w:rsid w:val="358636D8"/>
    <w:rsid w:val="35973B37"/>
    <w:rsid w:val="35A149B6"/>
    <w:rsid w:val="35A63D7A"/>
    <w:rsid w:val="35A973C7"/>
    <w:rsid w:val="35B93AAE"/>
    <w:rsid w:val="35CD57AB"/>
    <w:rsid w:val="35D22DC1"/>
    <w:rsid w:val="35E52AF5"/>
    <w:rsid w:val="3600792F"/>
    <w:rsid w:val="360C62D3"/>
    <w:rsid w:val="36110A33"/>
    <w:rsid w:val="361138EA"/>
    <w:rsid w:val="36486BE0"/>
    <w:rsid w:val="367479D5"/>
    <w:rsid w:val="36A24542"/>
    <w:rsid w:val="36B14785"/>
    <w:rsid w:val="36C73FA8"/>
    <w:rsid w:val="36CA5847"/>
    <w:rsid w:val="36FC6200"/>
    <w:rsid w:val="37405B09"/>
    <w:rsid w:val="374B0319"/>
    <w:rsid w:val="3756532C"/>
    <w:rsid w:val="376932B2"/>
    <w:rsid w:val="37A702CD"/>
    <w:rsid w:val="37F232A7"/>
    <w:rsid w:val="384B0C09"/>
    <w:rsid w:val="387719FE"/>
    <w:rsid w:val="38F372D7"/>
    <w:rsid w:val="39553AED"/>
    <w:rsid w:val="39873EC3"/>
    <w:rsid w:val="399A1E48"/>
    <w:rsid w:val="399D7242"/>
    <w:rsid w:val="39A607ED"/>
    <w:rsid w:val="39AB5E03"/>
    <w:rsid w:val="39AE76A2"/>
    <w:rsid w:val="39F552D0"/>
    <w:rsid w:val="3A0472C2"/>
    <w:rsid w:val="3A9B172F"/>
    <w:rsid w:val="3AA765CB"/>
    <w:rsid w:val="3AC21656"/>
    <w:rsid w:val="3AC37C3A"/>
    <w:rsid w:val="3B385475"/>
    <w:rsid w:val="3B4173DE"/>
    <w:rsid w:val="3B547DD5"/>
    <w:rsid w:val="3B581673"/>
    <w:rsid w:val="3B59288C"/>
    <w:rsid w:val="3BD4429C"/>
    <w:rsid w:val="3BE949C1"/>
    <w:rsid w:val="3C090DF8"/>
    <w:rsid w:val="3C410359"/>
    <w:rsid w:val="3C8666B4"/>
    <w:rsid w:val="3C8F5568"/>
    <w:rsid w:val="3CB274A9"/>
    <w:rsid w:val="3CE55188"/>
    <w:rsid w:val="3CED04E1"/>
    <w:rsid w:val="3D115F7D"/>
    <w:rsid w:val="3D2739F3"/>
    <w:rsid w:val="3D4E5423"/>
    <w:rsid w:val="3DDA0A65"/>
    <w:rsid w:val="3DE6740A"/>
    <w:rsid w:val="3DEB4A20"/>
    <w:rsid w:val="3E045AE2"/>
    <w:rsid w:val="3E1503E1"/>
    <w:rsid w:val="3E3548F6"/>
    <w:rsid w:val="3E55633E"/>
    <w:rsid w:val="3E5E2EDA"/>
    <w:rsid w:val="3F593C0C"/>
    <w:rsid w:val="3F604F9A"/>
    <w:rsid w:val="3F6E5909"/>
    <w:rsid w:val="3F7E18C4"/>
    <w:rsid w:val="3F823162"/>
    <w:rsid w:val="3F942E96"/>
    <w:rsid w:val="3FC26926"/>
    <w:rsid w:val="3FCE0156"/>
    <w:rsid w:val="3FE756BB"/>
    <w:rsid w:val="40061FE5"/>
    <w:rsid w:val="402661E4"/>
    <w:rsid w:val="40503261"/>
    <w:rsid w:val="40534AFF"/>
    <w:rsid w:val="406B009A"/>
    <w:rsid w:val="4077221B"/>
    <w:rsid w:val="408D72F4"/>
    <w:rsid w:val="408F46DB"/>
    <w:rsid w:val="40905D53"/>
    <w:rsid w:val="40B25CC9"/>
    <w:rsid w:val="40F260C6"/>
    <w:rsid w:val="412A1D04"/>
    <w:rsid w:val="412D35A2"/>
    <w:rsid w:val="4148218A"/>
    <w:rsid w:val="41483F38"/>
    <w:rsid w:val="415428DD"/>
    <w:rsid w:val="41562AF9"/>
    <w:rsid w:val="417B60BB"/>
    <w:rsid w:val="41F235E8"/>
    <w:rsid w:val="41FF0A9A"/>
    <w:rsid w:val="420C765B"/>
    <w:rsid w:val="420E5181"/>
    <w:rsid w:val="42220C2D"/>
    <w:rsid w:val="423C1CEE"/>
    <w:rsid w:val="424C0AE2"/>
    <w:rsid w:val="4250579A"/>
    <w:rsid w:val="42C121F4"/>
    <w:rsid w:val="42C817D4"/>
    <w:rsid w:val="42CE66BF"/>
    <w:rsid w:val="42DC527F"/>
    <w:rsid w:val="430F2F5F"/>
    <w:rsid w:val="432B58BF"/>
    <w:rsid w:val="433724B6"/>
    <w:rsid w:val="438C45B0"/>
    <w:rsid w:val="43DB4A30"/>
    <w:rsid w:val="43F959BD"/>
    <w:rsid w:val="43FD725B"/>
    <w:rsid w:val="44191BBB"/>
    <w:rsid w:val="441F5424"/>
    <w:rsid w:val="442F13DF"/>
    <w:rsid w:val="4436276D"/>
    <w:rsid w:val="443B7D84"/>
    <w:rsid w:val="446E1F07"/>
    <w:rsid w:val="44896D41"/>
    <w:rsid w:val="44E95A32"/>
    <w:rsid w:val="44F05012"/>
    <w:rsid w:val="44FF7003"/>
    <w:rsid w:val="45012D7B"/>
    <w:rsid w:val="4561381A"/>
    <w:rsid w:val="45680039"/>
    <w:rsid w:val="459D7C25"/>
    <w:rsid w:val="45BE2A1A"/>
    <w:rsid w:val="45E36925"/>
    <w:rsid w:val="466E61EE"/>
    <w:rsid w:val="467F664E"/>
    <w:rsid w:val="46B02CAB"/>
    <w:rsid w:val="470B7EE1"/>
    <w:rsid w:val="473345DF"/>
    <w:rsid w:val="47685334"/>
    <w:rsid w:val="476F0470"/>
    <w:rsid w:val="477C493B"/>
    <w:rsid w:val="4799373F"/>
    <w:rsid w:val="47CA1B4A"/>
    <w:rsid w:val="47CB5409"/>
    <w:rsid w:val="48084421"/>
    <w:rsid w:val="483416BA"/>
    <w:rsid w:val="48425B85"/>
    <w:rsid w:val="48693111"/>
    <w:rsid w:val="486C2802"/>
    <w:rsid w:val="48861F15"/>
    <w:rsid w:val="48934632"/>
    <w:rsid w:val="48E44E8E"/>
    <w:rsid w:val="48E72288"/>
    <w:rsid w:val="49033566"/>
    <w:rsid w:val="491F5EC6"/>
    <w:rsid w:val="49311755"/>
    <w:rsid w:val="49627B61"/>
    <w:rsid w:val="49793828"/>
    <w:rsid w:val="497A134E"/>
    <w:rsid w:val="499F0DB5"/>
    <w:rsid w:val="49AF724A"/>
    <w:rsid w:val="49C34AA3"/>
    <w:rsid w:val="49EB5DA8"/>
    <w:rsid w:val="4A0D3F70"/>
    <w:rsid w:val="4A4060F4"/>
    <w:rsid w:val="4A421E6C"/>
    <w:rsid w:val="4A4F4589"/>
    <w:rsid w:val="4A5B4CDC"/>
    <w:rsid w:val="4A633B90"/>
    <w:rsid w:val="4A8835F7"/>
    <w:rsid w:val="4A8E6E5F"/>
    <w:rsid w:val="4A9A1CA8"/>
    <w:rsid w:val="4A9E3A53"/>
    <w:rsid w:val="4AB34B18"/>
    <w:rsid w:val="4AC7411F"/>
    <w:rsid w:val="4ACF1226"/>
    <w:rsid w:val="4AD36F68"/>
    <w:rsid w:val="4AD54DBC"/>
    <w:rsid w:val="4AD60806"/>
    <w:rsid w:val="4AFD2237"/>
    <w:rsid w:val="4B090BDC"/>
    <w:rsid w:val="4BBC79FC"/>
    <w:rsid w:val="4BBF129A"/>
    <w:rsid w:val="4BF076A6"/>
    <w:rsid w:val="4BF179C9"/>
    <w:rsid w:val="4C101AF6"/>
    <w:rsid w:val="4C7B1944"/>
    <w:rsid w:val="4C934C01"/>
    <w:rsid w:val="4C983FC5"/>
    <w:rsid w:val="4CA24E44"/>
    <w:rsid w:val="4CB9218D"/>
    <w:rsid w:val="4CC34DBA"/>
    <w:rsid w:val="4CC4300C"/>
    <w:rsid w:val="4CC76658"/>
    <w:rsid w:val="4D227D33"/>
    <w:rsid w:val="4D245859"/>
    <w:rsid w:val="4D3C7046"/>
    <w:rsid w:val="4D7F5185"/>
    <w:rsid w:val="4D810EFD"/>
    <w:rsid w:val="4D863146"/>
    <w:rsid w:val="4DB03590"/>
    <w:rsid w:val="4DB72B71"/>
    <w:rsid w:val="4DE35B48"/>
    <w:rsid w:val="4DF0398D"/>
    <w:rsid w:val="4DF27B28"/>
    <w:rsid w:val="4E08517B"/>
    <w:rsid w:val="4E0D2791"/>
    <w:rsid w:val="4E0F02B7"/>
    <w:rsid w:val="4E3046D1"/>
    <w:rsid w:val="4E45421A"/>
    <w:rsid w:val="4E515E1B"/>
    <w:rsid w:val="4E726478"/>
    <w:rsid w:val="4EB726FD"/>
    <w:rsid w:val="4EBB3F9B"/>
    <w:rsid w:val="4EBE461D"/>
    <w:rsid w:val="4ED60DD5"/>
    <w:rsid w:val="4ED82D9F"/>
    <w:rsid w:val="4ED96B17"/>
    <w:rsid w:val="4F073684"/>
    <w:rsid w:val="4F1D6A04"/>
    <w:rsid w:val="4F38383D"/>
    <w:rsid w:val="4F443F90"/>
    <w:rsid w:val="4F840831"/>
    <w:rsid w:val="4FC43323"/>
    <w:rsid w:val="500B4BE0"/>
    <w:rsid w:val="504B57F2"/>
    <w:rsid w:val="50666188"/>
    <w:rsid w:val="50740BD2"/>
    <w:rsid w:val="507B60D8"/>
    <w:rsid w:val="50C72D56"/>
    <w:rsid w:val="50D2381E"/>
    <w:rsid w:val="50D91050"/>
    <w:rsid w:val="51654692"/>
    <w:rsid w:val="51881C59"/>
    <w:rsid w:val="51B11685"/>
    <w:rsid w:val="51B178D7"/>
    <w:rsid w:val="51C15D6C"/>
    <w:rsid w:val="51D13AD5"/>
    <w:rsid w:val="520308E4"/>
    <w:rsid w:val="52202A3D"/>
    <w:rsid w:val="523C53F3"/>
    <w:rsid w:val="526112FD"/>
    <w:rsid w:val="52764DCD"/>
    <w:rsid w:val="52B4142D"/>
    <w:rsid w:val="52BC4786"/>
    <w:rsid w:val="52E31D12"/>
    <w:rsid w:val="53095C1D"/>
    <w:rsid w:val="530F621A"/>
    <w:rsid w:val="531B14AC"/>
    <w:rsid w:val="53435A6A"/>
    <w:rsid w:val="534464A9"/>
    <w:rsid w:val="53542C10"/>
    <w:rsid w:val="53990623"/>
    <w:rsid w:val="53AB6CD4"/>
    <w:rsid w:val="53D02297"/>
    <w:rsid w:val="53D17DBD"/>
    <w:rsid w:val="54210D44"/>
    <w:rsid w:val="54707659"/>
    <w:rsid w:val="547F3CBD"/>
    <w:rsid w:val="54BF40B9"/>
    <w:rsid w:val="54DC110F"/>
    <w:rsid w:val="54F14BBA"/>
    <w:rsid w:val="54F16968"/>
    <w:rsid w:val="550F7E21"/>
    <w:rsid w:val="554F18E1"/>
    <w:rsid w:val="556D1D67"/>
    <w:rsid w:val="55760C1C"/>
    <w:rsid w:val="557B0928"/>
    <w:rsid w:val="55A03EEB"/>
    <w:rsid w:val="55AC40D8"/>
    <w:rsid w:val="56160B91"/>
    <w:rsid w:val="56222B52"/>
    <w:rsid w:val="56356D29"/>
    <w:rsid w:val="56620454"/>
    <w:rsid w:val="56815ACA"/>
    <w:rsid w:val="56821842"/>
    <w:rsid w:val="568B0B41"/>
    <w:rsid w:val="56BA0FDC"/>
    <w:rsid w:val="56D025AE"/>
    <w:rsid w:val="56FC15F5"/>
    <w:rsid w:val="570606C5"/>
    <w:rsid w:val="57154464"/>
    <w:rsid w:val="574B60D8"/>
    <w:rsid w:val="576176AA"/>
    <w:rsid w:val="576A47B0"/>
    <w:rsid w:val="578F5249"/>
    <w:rsid w:val="57D8796C"/>
    <w:rsid w:val="57D936E4"/>
    <w:rsid w:val="58022C3B"/>
    <w:rsid w:val="58055774"/>
    <w:rsid w:val="581A7F84"/>
    <w:rsid w:val="5829466B"/>
    <w:rsid w:val="583D3C73"/>
    <w:rsid w:val="585316E8"/>
    <w:rsid w:val="58533496"/>
    <w:rsid w:val="5875340D"/>
    <w:rsid w:val="587C78C9"/>
    <w:rsid w:val="59091DA7"/>
    <w:rsid w:val="59170968"/>
    <w:rsid w:val="59376914"/>
    <w:rsid w:val="593A6404"/>
    <w:rsid w:val="593E4146"/>
    <w:rsid w:val="594B1114"/>
    <w:rsid w:val="596B480F"/>
    <w:rsid w:val="59875AED"/>
    <w:rsid w:val="598B6C60"/>
    <w:rsid w:val="598F6750"/>
    <w:rsid w:val="599308A5"/>
    <w:rsid w:val="59B63CDD"/>
    <w:rsid w:val="59B937CD"/>
    <w:rsid w:val="59C04B5B"/>
    <w:rsid w:val="59CA59DA"/>
    <w:rsid w:val="5A0C7DA1"/>
    <w:rsid w:val="5A24333C"/>
    <w:rsid w:val="5A56101C"/>
    <w:rsid w:val="5A6B2D19"/>
    <w:rsid w:val="5A84202D"/>
    <w:rsid w:val="5A8B6F17"/>
    <w:rsid w:val="5AA71877"/>
    <w:rsid w:val="5AB3646E"/>
    <w:rsid w:val="5ACE14FA"/>
    <w:rsid w:val="5AD55669"/>
    <w:rsid w:val="5AE96334"/>
    <w:rsid w:val="5B717297"/>
    <w:rsid w:val="5B8027F4"/>
    <w:rsid w:val="5B871DD5"/>
    <w:rsid w:val="5B890EFD"/>
    <w:rsid w:val="5BA34735"/>
    <w:rsid w:val="5BBA55DA"/>
    <w:rsid w:val="5BDB3ECE"/>
    <w:rsid w:val="5BF31218"/>
    <w:rsid w:val="5C192DED"/>
    <w:rsid w:val="5C2C297C"/>
    <w:rsid w:val="5C62014C"/>
    <w:rsid w:val="5D296EBB"/>
    <w:rsid w:val="5D2A6606"/>
    <w:rsid w:val="5D526412"/>
    <w:rsid w:val="5D9407D9"/>
    <w:rsid w:val="5DD24E5D"/>
    <w:rsid w:val="5E0D665D"/>
    <w:rsid w:val="5E260884"/>
    <w:rsid w:val="5E987E55"/>
    <w:rsid w:val="5EB10F16"/>
    <w:rsid w:val="5ED370DF"/>
    <w:rsid w:val="5ED864A3"/>
    <w:rsid w:val="5EF24446"/>
    <w:rsid w:val="5EFD0600"/>
    <w:rsid w:val="5F021772"/>
    <w:rsid w:val="5F08322C"/>
    <w:rsid w:val="5F21609C"/>
    <w:rsid w:val="5F334021"/>
    <w:rsid w:val="5F555D46"/>
    <w:rsid w:val="5F584E02"/>
    <w:rsid w:val="5F630463"/>
    <w:rsid w:val="602A5424"/>
    <w:rsid w:val="60844B35"/>
    <w:rsid w:val="60A26D69"/>
    <w:rsid w:val="60B44CEE"/>
    <w:rsid w:val="60EB1742"/>
    <w:rsid w:val="61241E74"/>
    <w:rsid w:val="617A1A94"/>
    <w:rsid w:val="617F52FC"/>
    <w:rsid w:val="6198016C"/>
    <w:rsid w:val="61CD250B"/>
    <w:rsid w:val="61D74DB6"/>
    <w:rsid w:val="61DA69D6"/>
    <w:rsid w:val="61EB0BE3"/>
    <w:rsid w:val="62314C0D"/>
    <w:rsid w:val="62364F60"/>
    <w:rsid w:val="62572464"/>
    <w:rsid w:val="625B3673"/>
    <w:rsid w:val="62674953"/>
    <w:rsid w:val="628250A4"/>
    <w:rsid w:val="629B50D1"/>
    <w:rsid w:val="62B45479"/>
    <w:rsid w:val="62C03E1E"/>
    <w:rsid w:val="62D81168"/>
    <w:rsid w:val="631D6B7A"/>
    <w:rsid w:val="632919C3"/>
    <w:rsid w:val="6329551F"/>
    <w:rsid w:val="632C31BD"/>
    <w:rsid w:val="635D341B"/>
    <w:rsid w:val="63613239"/>
    <w:rsid w:val="636810E6"/>
    <w:rsid w:val="637C5F97"/>
    <w:rsid w:val="639130C5"/>
    <w:rsid w:val="63B55005"/>
    <w:rsid w:val="63CD67F3"/>
    <w:rsid w:val="63E43B3C"/>
    <w:rsid w:val="63F55D49"/>
    <w:rsid w:val="64065861"/>
    <w:rsid w:val="641066DF"/>
    <w:rsid w:val="64416899"/>
    <w:rsid w:val="64436AB5"/>
    <w:rsid w:val="645760BC"/>
    <w:rsid w:val="64630F05"/>
    <w:rsid w:val="64664551"/>
    <w:rsid w:val="647749B0"/>
    <w:rsid w:val="648570CD"/>
    <w:rsid w:val="648854FA"/>
    <w:rsid w:val="64B90B25"/>
    <w:rsid w:val="64EF2799"/>
    <w:rsid w:val="64FB1DF2"/>
    <w:rsid w:val="65006754"/>
    <w:rsid w:val="650224CC"/>
    <w:rsid w:val="651D5558"/>
    <w:rsid w:val="65257F68"/>
    <w:rsid w:val="656942F9"/>
    <w:rsid w:val="656C203B"/>
    <w:rsid w:val="65864EAB"/>
    <w:rsid w:val="658B24C1"/>
    <w:rsid w:val="65A7180E"/>
    <w:rsid w:val="65A90B99"/>
    <w:rsid w:val="65A96DEB"/>
    <w:rsid w:val="65C77271"/>
    <w:rsid w:val="65DC4ACB"/>
    <w:rsid w:val="66171FA7"/>
    <w:rsid w:val="661C699C"/>
    <w:rsid w:val="663F505A"/>
    <w:rsid w:val="665B16A7"/>
    <w:rsid w:val="667016B7"/>
    <w:rsid w:val="66A23F66"/>
    <w:rsid w:val="66A771B5"/>
    <w:rsid w:val="66D111BE"/>
    <w:rsid w:val="6712276E"/>
    <w:rsid w:val="671604B0"/>
    <w:rsid w:val="6716225F"/>
    <w:rsid w:val="67220595"/>
    <w:rsid w:val="674035EA"/>
    <w:rsid w:val="674860D8"/>
    <w:rsid w:val="675E5A5F"/>
    <w:rsid w:val="67902011"/>
    <w:rsid w:val="67980EC5"/>
    <w:rsid w:val="67AF2109"/>
    <w:rsid w:val="67C41CBB"/>
    <w:rsid w:val="67D77C40"/>
    <w:rsid w:val="67DD2D7C"/>
    <w:rsid w:val="67EA1118"/>
    <w:rsid w:val="67F73E3E"/>
    <w:rsid w:val="682E5386"/>
    <w:rsid w:val="68460921"/>
    <w:rsid w:val="686B482C"/>
    <w:rsid w:val="686D4100"/>
    <w:rsid w:val="68896A60"/>
    <w:rsid w:val="68C301C4"/>
    <w:rsid w:val="68DE4FFE"/>
    <w:rsid w:val="68E63EB3"/>
    <w:rsid w:val="69054339"/>
    <w:rsid w:val="69124FBC"/>
    <w:rsid w:val="69697F74"/>
    <w:rsid w:val="69795F64"/>
    <w:rsid w:val="69821E2D"/>
    <w:rsid w:val="69935DE8"/>
    <w:rsid w:val="69BD10B7"/>
    <w:rsid w:val="69CF4947"/>
    <w:rsid w:val="69DE1E3D"/>
    <w:rsid w:val="69E00902"/>
    <w:rsid w:val="6A0E1913"/>
    <w:rsid w:val="6A462E5B"/>
    <w:rsid w:val="6A743F25"/>
    <w:rsid w:val="6A753740"/>
    <w:rsid w:val="6A9F07BD"/>
    <w:rsid w:val="6AC64FB7"/>
    <w:rsid w:val="6AE14931"/>
    <w:rsid w:val="6B39651C"/>
    <w:rsid w:val="6B7B6B34"/>
    <w:rsid w:val="6B8005EE"/>
    <w:rsid w:val="6BA918F3"/>
    <w:rsid w:val="6BAC4F3F"/>
    <w:rsid w:val="6BCE220C"/>
    <w:rsid w:val="6BEB1F0C"/>
    <w:rsid w:val="6C150D37"/>
    <w:rsid w:val="6C1D00C9"/>
    <w:rsid w:val="6C1D408F"/>
    <w:rsid w:val="6C2E004A"/>
    <w:rsid w:val="6CBA368C"/>
    <w:rsid w:val="6CDE381E"/>
    <w:rsid w:val="6CE87DC7"/>
    <w:rsid w:val="6D260D22"/>
    <w:rsid w:val="6D3E42BD"/>
    <w:rsid w:val="6D54588F"/>
    <w:rsid w:val="6D57712D"/>
    <w:rsid w:val="6D635AD2"/>
    <w:rsid w:val="6DC522E8"/>
    <w:rsid w:val="6DD662A4"/>
    <w:rsid w:val="6DF17581"/>
    <w:rsid w:val="6E3F653F"/>
    <w:rsid w:val="6E4476B1"/>
    <w:rsid w:val="6E535B46"/>
    <w:rsid w:val="6E6A1480"/>
    <w:rsid w:val="6E7066F8"/>
    <w:rsid w:val="6E9D1A6C"/>
    <w:rsid w:val="6EB1286D"/>
    <w:rsid w:val="6EB26D11"/>
    <w:rsid w:val="6EBE56B6"/>
    <w:rsid w:val="6ECB1B80"/>
    <w:rsid w:val="6F0B01CF"/>
    <w:rsid w:val="6F467459"/>
    <w:rsid w:val="6F526E30"/>
    <w:rsid w:val="6F7246F2"/>
    <w:rsid w:val="6F8B154D"/>
    <w:rsid w:val="6FC84312"/>
    <w:rsid w:val="6FCA62DC"/>
    <w:rsid w:val="6FF375E1"/>
    <w:rsid w:val="70074078"/>
    <w:rsid w:val="703674CE"/>
    <w:rsid w:val="7060454A"/>
    <w:rsid w:val="709C1A26"/>
    <w:rsid w:val="70A64653"/>
    <w:rsid w:val="70B0102E"/>
    <w:rsid w:val="70B07280"/>
    <w:rsid w:val="70BB79D3"/>
    <w:rsid w:val="70C44AD9"/>
    <w:rsid w:val="70C920F0"/>
    <w:rsid w:val="7104137A"/>
    <w:rsid w:val="714300F4"/>
    <w:rsid w:val="716D6F1F"/>
    <w:rsid w:val="71DC40A5"/>
    <w:rsid w:val="72037883"/>
    <w:rsid w:val="72181581"/>
    <w:rsid w:val="726C5429"/>
    <w:rsid w:val="726E2F4F"/>
    <w:rsid w:val="729624A5"/>
    <w:rsid w:val="72E239F7"/>
    <w:rsid w:val="73076EFF"/>
    <w:rsid w:val="73090EC9"/>
    <w:rsid w:val="73263829"/>
    <w:rsid w:val="735C608D"/>
    <w:rsid w:val="736B1B84"/>
    <w:rsid w:val="73C3376E"/>
    <w:rsid w:val="73DC213A"/>
    <w:rsid w:val="73E060CE"/>
    <w:rsid w:val="7400051E"/>
    <w:rsid w:val="74026044"/>
    <w:rsid w:val="74303CED"/>
    <w:rsid w:val="743D52CE"/>
    <w:rsid w:val="747607E0"/>
    <w:rsid w:val="748D1686"/>
    <w:rsid w:val="74A92964"/>
    <w:rsid w:val="74D3178F"/>
    <w:rsid w:val="74D6127F"/>
    <w:rsid w:val="74DD0860"/>
    <w:rsid w:val="74E120FE"/>
    <w:rsid w:val="74F55BA9"/>
    <w:rsid w:val="751F49D4"/>
    <w:rsid w:val="75436915"/>
    <w:rsid w:val="75630D65"/>
    <w:rsid w:val="75693EA1"/>
    <w:rsid w:val="75823534"/>
    <w:rsid w:val="759058D2"/>
    <w:rsid w:val="75A31161"/>
    <w:rsid w:val="75CB06B8"/>
    <w:rsid w:val="763224E5"/>
    <w:rsid w:val="76595CC4"/>
    <w:rsid w:val="768C7E47"/>
    <w:rsid w:val="76A258BD"/>
    <w:rsid w:val="76C21265"/>
    <w:rsid w:val="76D0242A"/>
    <w:rsid w:val="76E167C2"/>
    <w:rsid w:val="77285C02"/>
    <w:rsid w:val="77495D38"/>
    <w:rsid w:val="777125D8"/>
    <w:rsid w:val="7771703D"/>
    <w:rsid w:val="77A45665"/>
    <w:rsid w:val="77B533CE"/>
    <w:rsid w:val="77E12415"/>
    <w:rsid w:val="782D7408"/>
    <w:rsid w:val="78397B5B"/>
    <w:rsid w:val="78411105"/>
    <w:rsid w:val="785B3F75"/>
    <w:rsid w:val="78AB7B6D"/>
    <w:rsid w:val="78AE679B"/>
    <w:rsid w:val="78B611AB"/>
    <w:rsid w:val="78B66E0F"/>
    <w:rsid w:val="78C53AE4"/>
    <w:rsid w:val="78CC09CF"/>
    <w:rsid w:val="791E4FA3"/>
    <w:rsid w:val="792B3D6F"/>
    <w:rsid w:val="79892BA0"/>
    <w:rsid w:val="798968C0"/>
    <w:rsid w:val="799B65F3"/>
    <w:rsid w:val="79A13C0A"/>
    <w:rsid w:val="79B853F7"/>
    <w:rsid w:val="79D0629D"/>
    <w:rsid w:val="79D81B81"/>
    <w:rsid w:val="7A0D5743"/>
    <w:rsid w:val="7A3031E0"/>
    <w:rsid w:val="7AC706D3"/>
    <w:rsid w:val="7ACA3E4C"/>
    <w:rsid w:val="7B113011"/>
    <w:rsid w:val="7B160627"/>
    <w:rsid w:val="7B5178B1"/>
    <w:rsid w:val="7B590514"/>
    <w:rsid w:val="7B5A49B8"/>
    <w:rsid w:val="7B98728E"/>
    <w:rsid w:val="7BB75966"/>
    <w:rsid w:val="7BBD0AA3"/>
    <w:rsid w:val="7BDF310F"/>
    <w:rsid w:val="7C6707D9"/>
    <w:rsid w:val="7C7313FA"/>
    <w:rsid w:val="7C99506C"/>
    <w:rsid w:val="7CAC1342"/>
    <w:rsid w:val="7CBA4FE2"/>
    <w:rsid w:val="7CBC6FAC"/>
    <w:rsid w:val="7CCA16C9"/>
    <w:rsid w:val="7CE309DD"/>
    <w:rsid w:val="7D0746CC"/>
    <w:rsid w:val="7D140B97"/>
    <w:rsid w:val="7D40198C"/>
    <w:rsid w:val="7D4A45B8"/>
    <w:rsid w:val="7D6733BC"/>
    <w:rsid w:val="7D7653AD"/>
    <w:rsid w:val="7DE642E1"/>
    <w:rsid w:val="7E3C42C5"/>
    <w:rsid w:val="7E4F632A"/>
    <w:rsid w:val="7E696CC0"/>
    <w:rsid w:val="7EF40C80"/>
    <w:rsid w:val="7F535CD4"/>
    <w:rsid w:val="7F6F47AA"/>
    <w:rsid w:val="7F737DF6"/>
    <w:rsid w:val="7F741DC0"/>
    <w:rsid w:val="7FB566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35"/>
    <w:rPr>
      <w:rFonts w:ascii="等线 Light" w:hAnsi="等线 Light" w:eastAsia="黑体" w:cs="Times New Roman"/>
      <w:sz w:val="20"/>
      <w:szCs w:val="20"/>
    </w:rPr>
  </w:style>
  <w:style w:type="paragraph" w:styleId="3">
    <w:name w:val="footer"/>
    <w:basedOn w:val="1"/>
    <w:link w:val="13"/>
    <w:unhideWhenUsed/>
    <w:qFormat/>
    <w:uiPriority w:val="99"/>
    <w:pPr>
      <w:tabs>
        <w:tab w:val="center" w:pos="4153"/>
        <w:tab w:val="right" w:pos="8306"/>
      </w:tabs>
      <w:snapToGrid w:val="0"/>
      <w:jc w:val="left"/>
    </w:pPr>
    <w:rPr>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styleId="11">
    <w:name w:val="HTML Code"/>
    <w:basedOn w:val="9"/>
    <w:semiHidden/>
    <w:unhideWhenUsed/>
    <w:qFormat/>
    <w:uiPriority w:val="99"/>
    <w:rPr>
      <w:rFonts w:ascii="Courier New" w:hAnsi="Courier New"/>
      <w:sz w:val="20"/>
    </w:rPr>
  </w:style>
  <w:style w:type="character" w:customStyle="1" w:styleId="12">
    <w:name w:val="页眉 Char"/>
    <w:link w:val="4"/>
    <w:qFormat/>
    <w:uiPriority w:val="99"/>
    <w:rPr>
      <w:kern w:val="2"/>
      <w:sz w:val="18"/>
      <w:szCs w:val="18"/>
    </w:rPr>
  </w:style>
  <w:style w:type="character" w:customStyle="1" w:styleId="13">
    <w:name w:val="页脚 Char"/>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www.xunchi.com</Company>
  <Pages>13</Pages>
  <Words>5291</Words>
  <Characters>8519</Characters>
  <Lines>2</Lines>
  <Paragraphs>1</Paragraphs>
  <TotalTime>0</TotalTime>
  <ScaleCrop>false</ScaleCrop>
  <LinksUpToDate>false</LinksUpToDate>
  <CharactersWithSpaces>9374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2006-11-29T08:19:00Z</dcterms:created>
  <dc:creator>mym</dc:creator>
  <cp:lastModifiedBy>陌&amp;千歌</cp:lastModifiedBy>
  <dcterms:modified xsi:type="dcterms:W3CDTF">2026-03-05T10:59:08Z</dcterms:modified>
  <dc:title> 实验报告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24F49059C3AD4BAB98A6874E58F80F54_13</vt:lpwstr>
  </property>
  <property fmtid="{D5CDD505-2E9C-101B-9397-08002B2CF9AE}" pid="4" name="KSOTemplateDocerSaveRecord">
    <vt:lpwstr>eyJoZGlkIjoiMjA3NTdmMjhlNTY3ZDU2NzdkM2RkMTQxOWZiYTJiZTciLCJ1c2VySWQiOiIxNTE3NjE5Mjc3In0=</vt:lpwstr>
  </property>
</Properties>
</file>