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ascii="Calibri" w:hAnsi="Calibri"/>
          <w:sz w:val="48"/>
          <w:szCs w:val="48"/>
          <w:u w:val="none" w:color="000000"/>
          <w:lang w:val="en-US"/>
          <w14:textOutline w14:w="12700" w14:cap="flat">
            <w14:noFill/>
            <w14:miter w14:lim="400000"/>
          </w14:textOutline>
        </w:rPr>
        <w:t>Interface Design Description (IDD) Template</w:t>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5115"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tab/>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mc:AlternateContent>
          <mc:Choice Requires="wps">
            <w:drawing>
              <wp:anchor behindDoc="0" distT="0" distB="0" distL="0" distR="0" simplePos="0" locked="0" layoutInCell="1" allowOverlap="1" relativeHeight="2">
                <wp:simplePos x="0" y="0"/>
                <wp:positionH relativeFrom="margin">
                  <wp:posOffset>0</wp:posOffset>
                </wp:positionH>
                <wp:positionV relativeFrom="line">
                  <wp:posOffset>541020</wp:posOffset>
                </wp:positionV>
                <wp:extent cx="5549265" cy="4787900"/>
                <wp:effectExtent l="0" t="0" r="0" b="0"/>
                <wp:wrapSquare wrapText="bothSides"/>
                <wp:docPr id="1" name="officeArt object" descr="Text Box 7"/>
                <a:graphic xmlns:a="http://schemas.openxmlformats.org/drawingml/2006/main">
                  <a:graphicData uri="http://schemas.microsoft.com/office/word/2010/wordprocessingShape">
                    <wps:wsp>
                      <wps:cNvSpPr/>
                      <wps:spPr>
                        <a:xfrm>
                          <a:off x="0" y="0"/>
                          <a:ext cx="5548680" cy="4787280"/>
                        </a:xfrm>
                        <a:prstGeom prst="rect">
                          <a:avLst/>
                        </a:prstGeom>
                        <a:noFill/>
                        <a:ln w="12600">
                          <a:noFill/>
                        </a:ln>
                      </wps:spPr>
                      <wps:style>
                        <a:lnRef idx="0"/>
                        <a:fillRef idx="0"/>
                        <a:effectRef idx="0"/>
                        <a:fontRef idx="minor"/>
                      </wps:style>
                      <wps:txbx>
                        <w:txbxContent>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libri" w:hAnsi="Calibri" w:eastAsia="Calibri" w:cs="Calibri"/>
                                <w:b/>
                                <w:b/>
                                <w:bCs/>
                                <w:u w:val="none" w:color="000000"/>
                                <w:lang w:val="en-US"/>
                                <w14:textOutline w14:w="12700" w14:cap="flat">
                                  <w14:noFill/>
                                  <w14:miter w14:lim="400000"/>
                                </w14:textOutline>
                              </w:rPr>
                            </w:pPr>
                            <w:r>
                              <w:rPr>
                                <w:rFonts w:ascii="Calibri" w:hAnsi="Calibri"/>
                                <w:b/>
                                <w:bCs/>
                                <w:u w:val="none" w:color="000000"/>
                                <w:lang w:val="en-US"/>
                                <w14:textOutline w14:w="12700" w14:cap="flat">
                                  <w14:noFill/>
                                  <w14:miter w14:lim="400000"/>
                                </w14:textOutline>
                              </w:rPr>
                              <w:t>Abstract</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defines the template for the Interface Design Description</w:t>
                            </w:r>
                            <w:r>
                              <w:rPr>
                                <w:rFonts w:ascii="Cambria" w:hAnsi="Cambria"/>
                                <w:sz w:val="22"/>
                                <w:szCs w:val="22"/>
                                <w:u w:val="none" w:color="000000"/>
                                <w:lang w:val="sv-SE"/>
                                <w14:textOutline w14:w="12700" w14:cap="flat">
                                  <w14:noFill/>
                                  <w14:miter w14:lim="400000"/>
                                </w14:textOutline>
                              </w:rPr>
                              <w:t>, IDD,</w:t>
                            </w:r>
                            <w:r>
                              <w:rPr>
                                <w:rFonts w:ascii="Cambria" w:hAnsi="Cambria"/>
                                <w:sz w:val="22"/>
                                <w:szCs w:val="22"/>
                                <w:u w:val="none" w:color="000000"/>
                                <w:lang w:val="en-US"/>
                                <w14:textOutline w14:w="12700" w14:cap="flat">
                                  <w14:noFill/>
                                  <w14:miter w14:lim="400000"/>
                                </w14:textOutline>
                              </w:rPr>
                              <w:t xml:space="preserve"> of Arrowhead compliant Interfaces.</w:t>
                            </w:r>
                            <w:r>
                              <w:rPr>
                                <w:rFonts w:ascii="Cambria" w:hAnsi="Cambria"/>
                                <w:sz w:val="22"/>
                                <w:szCs w:val="22"/>
                                <w:u w:val="none" w:color="000000"/>
                                <w:lang w:val="sv-SE"/>
                                <w14:textOutline w14:w="12700" w14:cap="flat">
                                  <w14:noFill/>
                                  <w14:miter w14:lim="400000"/>
                                </w14:textOutline>
                              </w:rPr>
                              <w:t xml:space="preserve"> </w:t>
                            </w:r>
                            <w:r>
                              <w:rPr>
                                <w:rFonts w:ascii="Cambria" w:hAnsi="Cambria"/>
                                <w:sz w:val="22"/>
                                <w:szCs w:val="22"/>
                                <w:u w:val="none" w:color="000000"/>
                                <w:lang w:val="en-US"/>
                                <w14:textOutline w14:w="12700" w14:cap="flat">
                                  <w14:noFill/>
                                  <w14:miter w14:lim="400000"/>
                                </w14:textOutline>
                              </w:rPr>
                              <w:t>Th</w:t>
                            </w:r>
                            <w:r>
                              <w:rPr>
                                <w:rFonts w:ascii="Cambria" w:hAnsi="Cambria"/>
                                <w:sz w:val="22"/>
                                <w:szCs w:val="22"/>
                                <w:u w:val="none" w:color="000000"/>
                                <w:lang w:val="sv-SE"/>
                                <w14:textOutline w14:w="12700" w14:cap="flat">
                                  <w14:noFill/>
                                  <w14:miter w14:lim="400000"/>
                                </w14:textOutline>
                              </w:rPr>
                              <w:t>e</w:t>
                            </w:r>
                            <w:r>
                              <w:rPr>
                                <w:rFonts w:ascii="Cambria" w:hAnsi="Cambria"/>
                                <w:sz w:val="22"/>
                                <w:szCs w:val="22"/>
                                <w:u w:val="none" w:color="000000"/>
                                <w:lang w:val="en-US"/>
                                <w14:textOutline w14:w="12700" w14:cap="flat">
                                  <w14:noFill/>
                                  <w14:miter w14:lim="400000"/>
                                </w14:textOutline>
                              </w:rPr>
                              <w:t xml:space="preserve"> document outlines the structure that should be followed when documenting the design of the interfaces exposed by a concrete realization of an Arrowhead Service Description (SD).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u w:val="none" w:color="000000"/>
                                <w:lang w:val="en-US"/>
                                <w14:textOutline w14:w="12700" w14:cap="flat">
                                  <w14:noFill/>
                                  <w14:miter w14:lim="400000"/>
                                </w14:textOutline>
                              </w:rPr>
                              <w:t xml:space="preserve">An </w:t>
                            </w:r>
                            <w:r>
                              <w:rPr>
                                <w:rFonts w:ascii="Cambria" w:hAnsi="Cambria"/>
                                <w:u w:val="none" w:color="000000"/>
                                <w:lang w:val="sv-SE"/>
                                <w14:textOutline w14:w="12700" w14:cap="flat">
                                  <w14:noFill/>
                                  <w14:miter w14:lim="400000"/>
                                </w14:textOutline>
                              </w:rPr>
                              <w:t>IDD</w:t>
                            </w:r>
                            <w:r>
                              <w:rPr>
                                <w:rFonts w:ascii="Cambria" w:hAnsi="Cambria"/>
                                <w:u w:val="none" w:color="000000"/>
                                <w:lang w:val="en-US"/>
                                <w14:textOutline w14:w="12700" w14:cap="flat">
                                  <w14:noFill/>
                                  <w14:miter w14:lim="400000"/>
                                </w14:textOutline>
                              </w:rPr>
                              <w:t xml:space="preserve"> provides a detailed description of how the service is implemented/realized by </w:t>
                            </w:r>
                            <w:r>
                              <w:rPr>
                                <w:rFonts w:ascii="Cambria" w:hAnsi="Cambria"/>
                                <w:u w:val="none" w:color="000000"/>
                                <w:lang w:val="sv-SE"/>
                                <w14:textOutline w14:w="12700" w14:cap="flat">
                                  <w14:noFill/>
                                  <w14:miter w14:lim="400000"/>
                                </w14:textOutline>
                              </w:rPr>
                              <w:t>including the c</w:t>
                            </w:r>
                            <w:r>
                              <w:rPr>
                                <w:rFonts w:ascii="Cambria" w:hAnsi="Cambria"/>
                                <w:u w:val="none" w:color="000000"/>
                                <w:lang w:val="en-US"/>
                                <w14:textOutline w14:w="12700" w14:cap="flat">
                                  <w14:noFill/>
                                  <w14:miter w14:lim="400000"/>
                                </w14:textOutline>
                              </w:rPr>
                              <w:t xml:space="preserve">ommunication </w:t>
                            </w:r>
                            <w:r>
                              <w:rPr>
                                <w:rFonts w:ascii="Cambria" w:hAnsi="Cambria"/>
                                <w:u w:val="none" w:color="000000"/>
                                <w:lang w:val="sv-SE"/>
                                <w14:textOutline w14:w="12700" w14:cap="flat">
                                  <w14:noFill/>
                                  <w14:miter w14:lim="400000"/>
                                </w14:textOutline>
                              </w:rPr>
                              <w:t>p</w:t>
                            </w:r>
                            <w:r>
                              <w:rPr>
                                <w:rFonts w:ascii="Cambria" w:hAnsi="Cambria"/>
                                <w:u w:val="none" w:color="000000"/>
                                <w:lang w:val="en-US"/>
                                <w14:textOutline w14:w="12700" w14:cap="flat">
                                  <w14:noFill/>
                                  <w14:miter w14:lim="400000"/>
                                </w14:textOutline>
                              </w:rPr>
                              <w:t xml:space="preserve">rofile and the chosen technologies.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 xml:space="preserve">An IDD is distinct from its corresponding SD in that it is a white-box rather than block-box description, outlining how each of the abstract interfaces of its SD are realized using a particular Communication Profile (CP). In other words, an IDD describes its interfaces in terms of a single transport protocol stack, encoding and, potentially, standardized semantics (?), while an SD describes its interfaces in abstract terms.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pPr>
                            <w:r>
                              <w:rPr>
                                <w:rFonts w:ascii="Cambria" w:hAnsi="Cambria"/>
                                <w:sz w:val="22"/>
                                <w:szCs w:val="22"/>
                                <w:u w:val="none" w:color="000000"/>
                                <w:lang w:val="en-US"/>
                                <w14:textOutline w14:w="12700" w14:cap="flat">
                                  <w14:noFill/>
                                  <w14:miter w14:lim="400000"/>
                                </w14:textOutline>
                              </w:rPr>
                              <w:t xml:space="preserve"> </w:t>
                            </w:r>
                            <w:r>
                              <w:rPr>
                                <w:rFonts w:ascii="Cambria" w:hAnsi="Cambria"/>
                                <w:sz w:val="22"/>
                                <w:szCs w:val="22"/>
                                <w:u w:val="none" w:color="000000"/>
                                <w:lang w:val="en-US"/>
                                <w14:textOutline w14:w="12700" w14:cap="flat">
                                  <w14:noFill/>
                                  <w14:miter w14:lim="400000"/>
                                </w14:textOutline>
                              </w:rPr>
                              <w:t xml:space="preserve">All Arrowhead Interface Designs should be specified using this template and stored on </w:t>
                            </w:r>
                            <w:r>
                              <w:rPr>
                                <w:rFonts w:ascii="Cambria" w:hAnsi="Cambria"/>
                                <w:sz w:val="22"/>
                                <w:szCs w:val="22"/>
                                <w:u w:val="none" w:color="000000"/>
                                <w:lang w:val="sv-SE"/>
                                <w14:textOutline w14:w="12700" w14:cap="flat">
                                  <w14:noFill/>
                                  <w14:miter w14:lim="400000"/>
                                </w14:textOutline>
                              </w:rPr>
                              <w:t>the</w:t>
                            </w:r>
                            <w:r>
                              <w:rPr>
                                <w:rFonts w:ascii="Cambria" w:hAnsi="Cambria"/>
                                <w:sz w:val="22"/>
                                <w:szCs w:val="22"/>
                                <w:u w:val="none" w:color="000000"/>
                                <w:lang w:val="en-US"/>
                                <w14:textOutline w14:w="12700" w14:cap="flat">
                                  <w14:noFill/>
                                  <w14:miter w14:lim="400000"/>
                                </w14:textOutline>
                              </w:rPr>
                              <w:t xml:space="preserve"> common repository</w:t>
                            </w:r>
                            <w:r>
                              <w:rPr>
                                <w:rFonts w:ascii="Cambria" w:hAnsi="Cambria"/>
                                <w:sz w:val="22"/>
                                <w:szCs w:val="22"/>
                                <w:u w:val="none" w:color="000000"/>
                                <w:lang w:val="sv-SE"/>
                                <w14:textOutline w14:w="12700" w14:cap="flat">
                                  <w14:noFill/>
                                  <w14:miter w14:lim="400000"/>
                                </w14:textOutline>
                              </w:rPr>
                              <w:t xml:space="preserve"> (github.com/arrowhead-f)</w:t>
                            </w:r>
                            <w:r>
                              <w:rPr>
                                <w:rFonts w:ascii="Cambria" w:hAnsi="Cambria"/>
                                <w:sz w:val="22"/>
                                <w:szCs w:val="22"/>
                                <w:u w:val="none" w:color="000000"/>
                                <w:lang w:val="en-US"/>
                                <w14:textOutline w14:w="12700" w14:cap="flat">
                                  <w14:noFill/>
                                  <w14:miter w14:lim="400000"/>
                                </w14:textOutline>
                              </w:rPr>
                              <w:t xml:space="preserve">, in order to document and formalize the Arrowhead </w:t>
                            </w:r>
                            <w:r>
                              <w:rPr>
                                <w:rFonts w:ascii="Cambria" w:hAnsi="Cambria"/>
                                <w:sz w:val="22"/>
                                <w:szCs w:val="22"/>
                                <w:u w:val="none" w:color="000000"/>
                                <w:lang w:val="sv-SE"/>
                                <w14:textOutline w14:w="12700" w14:cap="flat">
                                  <w14:noFill/>
                                  <w14:miter w14:lim="400000"/>
                                </w14:textOutline>
                              </w:rPr>
                              <w:t>systems.</w:t>
                            </w:r>
                          </w:p>
                        </w:txbxContent>
                      </wps:txbx>
                      <wps:bodyPr lIns="0" rIns="0" tIns="0" bIns="0">
                        <a:noAutofit/>
                      </wps:bodyPr>
                    </wps:wsp>
                  </a:graphicData>
                </a:graphic>
              </wp:anchor>
            </w:drawing>
          </mc:Choice>
          <mc:Fallback>
            <w:pict>
              <v:rect id="shape_0" ID="officeArt object" stroked="f" style="position:absolute;margin-left:0pt;margin-top:42.6pt;width:436.85pt;height:376.9pt;mso-position-horizontal-relative:margin">
                <w10:wrap type="square"/>
                <v:fill o:detectmouseclick="t" on="false"/>
                <v:stroke color="#3465a4" weight="12600" joinstyle="miter" endcap="flat"/>
                <v:textbox>
                  <w:txbxContent>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libri" w:hAnsi="Calibri" w:eastAsia="Calibri" w:cs="Calibri"/>
                          <w:b/>
                          <w:b/>
                          <w:bCs/>
                          <w:u w:val="none" w:color="000000"/>
                          <w:lang w:val="en-US"/>
                          <w14:textOutline w14:w="12700" w14:cap="flat">
                            <w14:noFill/>
                            <w14:miter w14:lim="400000"/>
                          </w14:textOutline>
                        </w:rPr>
                      </w:pPr>
                      <w:r>
                        <w:rPr>
                          <w:rFonts w:ascii="Calibri" w:hAnsi="Calibri"/>
                          <w:b/>
                          <w:bCs/>
                          <w:u w:val="none" w:color="000000"/>
                          <w:lang w:val="en-US"/>
                          <w14:textOutline w14:w="12700" w14:cap="flat">
                            <w14:noFill/>
                            <w14:miter w14:lim="400000"/>
                          </w14:textOutline>
                        </w:rPr>
                        <w:t>Abstract</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defines the template for the Interface Design Description</w:t>
                      </w:r>
                      <w:r>
                        <w:rPr>
                          <w:rFonts w:ascii="Cambria" w:hAnsi="Cambria"/>
                          <w:sz w:val="22"/>
                          <w:szCs w:val="22"/>
                          <w:u w:val="none" w:color="000000"/>
                          <w:lang w:val="sv-SE"/>
                          <w14:textOutline w14:w="12700" w14:cap="flat">
                            <w14:noFill/>
                            <w14:miter w14:lim="400000"/>
                          </w14:textOutline>
                        </w:rPr>
                        <w:t>, IDD,</w:t>
                      </w:r>
                      <w:r>
                        <w:rPr>
                          <w:rFonts w:ascii="Cambria" w:hAnsi="Cambria"/>
                          <w:sz w:val="22"/>
                          <w:szCs w:val="22"/>
                          <w:u w:val="none" w:color="000000"/>
                          <w:lang w:val="en-US"/>
                          <w14:textOutline w14:w="12700" w14:cap="flat">
                            <w14:noFill/>
                            <w14:miter w14:lim="400000"/>
                          </w14:textOutline>
                        </w:rPr>
                        <w:t xml:space="preserve"> of Arrowhead compliant Interfaces.</w:t>
                      </w:r>
                      <w:r>
                        <w:rPr>
                          <w:rFonts w:ascii="Cambria" w:hAnsi="Cambria"/>
                          <w:sz w:val="22"/>
                          <w:szCs w:val="22"/>
                          <w:u w:val="none" w:color="000000"/>
                          <w:lang w:val="sv-SE"/>
                          <w14:textOutline w14:w="12700" w14:cap="flat">
                            <w14:noFill/>
                            <w14:miter w14:lim="400000"/>
                          </w14:textOutline>
                        </w:rPr>
                        <w:t xml:space="preserve"> </w:t>
                      </w:r>
                      <w:r>
                        <w:rPr>
                          <w:rFonts w:ascii="Cambria" w:hAnsi="Cambria"/>
                          <w:sz w:val="22"/>
                          <w:szCs w:val="22"/>
                          <w:u w:val="none" w:color="000000"/>
                          <w:lang w:val="en-US"/>
                          <w14:textOutline w14:w="12700" w14:cap="flat">
                            <w14:noFill/>
                            <w14:miter w14:lim="400000"/>
                          </w14:textOutline>
                        </w:rPr>
                        <w:t>Th</w:t>
                      </w:r>
                      <w:r>
                        <w:rPr>
                          <w:rFonts w:ascii="Cambria" w:hAnsi="Cambria"/>
                          <w:sz w:val="22"/>
                          <w:szCs w:val="22"/>
                          <w:u w:val="none" w:color="000000"/>
                          <w:lang w:val="sv-SE"/>
                          <w14:textOutline w14:w="12700" w14:cap="flat">
                            <w14:noFill/>
                            <w14:miter w14:lim="400000"/>
                          </w14:textOutline>
                        </w:rPr>
                        <w:t>e</w:t>
                      </w:r>
                      <w:r>
                        <w:rPr>
                          <w:rFonts w:ascii="Cambria" w:hAnsi="Cambria"/>
                          <w:sz w:val="22"/>
                          <w:szCs w:val="22"/>
                          <w:u w:val="none" w:color="000000"/>
                          <w:lang w:val="en-US"/>
                          <w14:textOutline w14:w="12700" w14:cap="flat">
                            <w14:noFill/>
                            <w14:miter w14:lim="400000"/>
                          </w14:textOutline>
                        </w:rPr>
                        <w:t xml:space="preserve"> document outlines the structure that should be followed when documenting the design of the interfaces exposed by a concrete realization of an Arrowhead Service Description (SD).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u w:val="none" w:color="000000"/>
                          <w:lang w:val="en-US"/>
                          <w14:textOutline w14:w="12700" w14:cap="flat">
                            <w14:noFill/>
                            <w14:miter w14:lim="400000"/>
                          </w14:textOutline>
                        </w:rPr>
                        <w:t xml:space="preserve">An </w:t>
                      </w:r>
                      <w:r>
                        <w:rPr>
                          <w:rFonts w:ascii="Cambria" w:hAnsi="Cambria"/>
                          <w:u w:val="none" w:color="000000"/>
                          <w:lang w:val="sv-SE"/>
                          <w14:textOutline w14:w="12700" w14:cap="flat">
                            <w14:noFill/>
                            <w14:miter w14:lim="400000"/>
                          </w14:textOutline>
                        </w:rPr>
                        <w:t>IDD</w:t>
                      </w:r>
                      <w:r>
                        <w:rPr>
                          <w:rFonts w:ascii="Cambria" w:hAnsi="Cambria"/>
                          <w:u w:val="none" w:color="000000"/>
                          <w:lang w:val="en-US"/>
                          <w14:textOutline w14:w="12700" w14:cap="flat">
                            <w14:noFill/>
                            <w14:miter w14:lim="400000"/>
                          </w14:textOutline>
                        </w:rPr>
                        <w:t xml:space="preserve"> provides a detailed description of how the service is implemented/realized by </w:t>
                      </w:r>
                      <w:r>
                        <w:rPr>
                          <w:rFonts w:ascii="Cambria" w:hAnsi="Cambria"/>
                          <w:u w:val="none" w:color="000000"/>
                          <w:lang w:val="sv-SE"/>
                          <w14:textOutline w14:w="12700" w14:cap="flat">
                            <w14:noFill/>
                            <w14:miter w14:lim="400000"/>
                          </w14:textOutline>
                        </w:rPr>
                        <w:t>including the c</w:t>
                      </w:r>
                      <w:r>
                        <w:rPr>
                          <w:rFonts w:ascii="Cambria" w:hAnsi="Cambria"/>
                          <w:u w:val="none" w:color="000000"/>
                          <w:lang w:val="en-US"/>
                          <w14:textOutline w14:w="12700" w14:cap="flat">
                            <w14:noFill/>
                            <w14:miter w14:lim="400000"/>
                          </w14:textOutline>
                        </w:rPr>
                        <w:t xml:space="preserve">ommunication </w:t>
                      </w:r>
                      <w:r>
                        <w:rPr>
                          <w:rFonts w:ascii="Cambria" w:hAnsi="Cambria"/>
                          <w:u w:val="none" w:color="000000"/>
                          <w:lang w:val="sv-SE"/>
                          <w14:textOutline w14:w="12700" w14:cap="flat">
                            <w14:noFill/>
                            <w14:miter w14:lim="400000"/>
                          </w14:textOutline>
                        </w:rPr>
                        <w:t>p</w:t>
                      </w:r>
                      <w:r>
                        <w:rPr>
                          <w:rFonts w:ascii="Cambria" w:hAnsi="Cambria"/>
                          <w:u w:val="none" w:color="000000"/>
                          <w:lang w:val="en-US"/>
                          <w14:textOutline w14:w="12700" w14:cap="flat">
                            <w14:noFill/>
                            <w14:miter w14:lim="400000"/>
                          </w14:textOutline>
                        </w:rPr>
                        <w:t xml:space="preserve">rofile and the chosen technologies.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 xml:space="preserve">An IDD is distinct from its corresponding SD in that it is a white-box rather than block-box description, outlining how each of the abstract interfaces of its SD are realized using a particular Communication Profile (CP). In other words, an IDD describes its interfaces in terms of a single transport protocol stack, encoding and, potentially, standardized semantics (?), while an SD describes its interfaces in abstract terms. </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pPr>
                      <w:r>
                        <w:rPr>
                          <w:rFonts w:ascii="Cambria" w:hAnsi="Cambria"/>
                          <w:sz w:val="22"/>
                          <w:szCs w:val="22"/>
                          <w:u w:val="none" w:color="000000"/>
                          <w:lang w:val="en-US"/>
                          <w14:textOutline w14:w="12700" w14:cap="flat">
                            <w14:noFill/>
                            <w14:miter w14:lim="400000"/>
                          </w14:textOutline>
                        </w:rPr>
                        <w:t xml:space="preserve"> </w:t>
                      </w:r>
                      <w:r>
                        <w:rPr>
                          <w:rFonts w:ascii="Cambria" w:hAnsi="Cambria"/>
                          <w:sz w:val="22"/>
                          <w:szCs w:val="22"/>
                          <w:u w:val="none" w:color="000000"/>
                          <w:lang w:val="en-US"/>
                          <w14:textOutline w14:w="12700" w14:cap="flat">
                            <w14:noFill/>
                            <w14:miter w14:lim="400000"/>
                          </w14:textOutline>
                        </w:rPr>
                        <w:t xml:space="preserve">All Arrowhead Interface Designs should be specified using this template and stored on </w:t>
                      </w:r>
                      <w:r>
                        <w:rPr>
                          <w:rFonts w:ascii="Cambria" w:hAnsi="Cambria"/>
                          <w:sz w:val="22"/>
                          <w:szCs w:val="22"/>
                          <w:u w:val="none" w:color="000000"/>
                          <w:lang w:val="sv-SE"/>
                          <w14:textOutline w14:w="12700" w14:cap="flat">
                            <w14:noFill/>
                            <w14:miter w14:lim="400000"/>
                          </w14:textOutline>
                        </w:rPr>
                        <w:t>the</w:t>
                      </w:r>
                      <w:r>
                        <w:rPr>
                          <w:rFonts w:ascii="Cambria" w:hAnsi="Cambria"/>
                          <w:sz w:val="22"/>
                          <w:szCs w:val="22"/>
                          <w:u w:val="none" w:color="000000"/>
                          <w:lang w:val="en-US"/>
                          <w14:textOutline w14:w="12700" w14:cap="flat">
                            <w14:noFill/>
                            <w14:miter w14:lim="400000"/>
                          </w14:textOutline>
                        </w:rPr>
                        <w:t xml:space="preserve"> common repository</w:t>
                      </w:r>
                      <w:r>
                        <w:rPr>
                          <w:rFonts w:ascii="Cambria" w:hAnsi="Cambria"/>
                          <w:sz w:val="22"/>
                          <w:szCs w:val="22"/>
                          <w:u w:val="none" w:color="000000"/>
                          <w:lang w:val="sv-SE"/>
                          <w14:textOutline w14:w="12700" w14:cap="flat">
                            <w14:noFill/>
                            <w14:miter w14:lim="400000"/>
                          </w14:textOutline>
                        </w:rPr>
                        <w:t xml:space="preserve"> (github.com/arrowhead-f)</w:t>
                      </w:r>
                      <w:r>
                        <w:rPr>
                          <w:rFonts w:ascii="Cambria" w:hAnsi="Cambria"/>
                          <w:sz w:val="22"/>
                          <w:szCs w:val="22"/>
                          <w:u w:val="none" w:color="000000"/>
                          <w:lang w:val="en-US"/>
                          <w14:textOutline w14:w="12700" w14:cap="flat">
                            <w14:noFill/>
                            <w14:miter w14:lim="400000"/>
                          </w14:textOutline>
                        </w:rPr>
                        <w:t xml:space="preserve">, in order to document and formalize the Arrowhead </w:t>
                      </w:r>
                      <w:r>
                        <w:rPr>
                          <w:rFonts w:ascii="Cambria" w:hAnsi="Cambria"/>
                          <w:sz w:val="22"/>
                          <w:szCs w:val="22"/>
                          <w:u w:val="none" w:color="000000"/>
                          <w:lang w:val="sv-SE"/>
                          <w14:textOutline w14:w="12700" w14:cap="flat">
                            <w14:noFill/>
                            <w14:miter w14:lim="400000"/>
                          </w14:textOutline>
                        </w:rPr>
                        <w:t>systems.</w:t>
                      </w:r>
                    </w:p>
                  </w:txbxContent>
                </v:textbox>
              </v:rect>
            </w:pict>
          </mc:Fallback>
        </mc:AlternateContent>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pPr>
      <w:r>
        <w:rPr/>
      </w:r>
      <w:r>
        <w:br w:type="page"/>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pPr>
      <w:r>
        <w:rPr>
          <w:u w:val="none" w:color="000000"/>
          <w:lang w:val="en-US"/>
          <w14:textOutline w14:w="12700" w14:cap="flat">
            <w14:noFill/>
            <w14:miter w14:lim="400000"/>
          </w14:textOutline>
        </w:rPr>
        <w:t xml:space="preserve"> </w:t>
      </w:r>
    </w:p>
    <w:sdt>
      <w:sdtPr>
        <w:docPartObj>
          <w:docPartGallery w:val="Table of Contents"/>
          <w:docPartUnique w:val="true"/>
        </w:docPartObj>
      </w:sdtPr>
      <w:sdtContent>
        <w:p>
          <w:pPr>
            <w:pStyle w:val="Contents2"/>
            <w:numPr>
              <w:ilvl w:val="0"/>
              <w:numId w:val="1"/>
            </w:numPr>
            <w:bidi w:val="0"/>
            <w:rPr/>
          </w:pPr>
          <w:r>
            <w:fldChar w:fldCharType="begin"/>
          </w:r>
          <w:r>
            <w:rPr>
              <w:rFonts w:eastAsia="Arial Unicode MS" w:cs="Arial Unicode MS"/>
              <w:lang w:val="en-US"/>
            </w:rPr>
            <w:instrText> TOC \o "1-2" \t "Header &amp; Footer,3" \h</w:instrText>
          </w:r>
          <w:r>
            <w:rPr>
              <w:rFonts w:eastAsia="Arial Unicode MS" w:cs="Arial Unicode MS"/>
              <w:lang w:val="en-US"/>
            </w:rPr>
            <w:fldChar w:fldCharType="separate"/>
          </w:r>
          <w:r>
            <w:rPr>
              <w:rFonts w:eastAsia="Arial Unicode MS" w:cs="Arial Unicode MS"/>
              <w:lang w:val="en-US"/>
            </w:rPr>
            <w:t>Interface Design Description Overview</w:t>
            <w:tab/>
          </w:r>
          <w:r>
            <w:rPr>
              <w:rFonts w:eastAsia="Arial Unicode MS" w:cs="Arial Unicode MS"/>
            </w:rPr>
            <w:t>3</w:t>
          </w:r>
        </w:p>
        <w:p>
          <w:pPr>
            <w:pStyle w:val="Contents2"/>
            <w:numPr>
              <w:ilvl w:val="0"/>
              <w:numId w:val="1"/>
            </w:numPr>
            <w:bidi w:val="0"/>
            <w:rPr/>
          </w:pPr>
          <w:r>
            <w:rPr>
              <w:rFonts w:eastAsia="Arial Unicode MS" w:cs="Arial Unicode MS"/>
              <w:lang w:val="en-US"/>
            </w:rPr>
            <w:t>Service Interfaces</w:t>
            <w:tab/>
          </w:r>
          <w:r>
            <w:rPr>
              <w:rFonts w:eastAsia="Arial Unicode MS" w:cs="Arial Unicode MS"/>
            </w:rPr>
            <w:t>3</w:t>
          </w:r>
        </w:p>
        <w:p>
          <w:pPr>
            <w:pStyle w:val="Contents2"/>
            <w:numPr>
              <w:ilvl w:val="1"/>
              <w:numId w:val="1"/>
            </w:numPr>
            <w:bidi w:val="0"/>
            <w:rPr/>
          </w:pPr>
          <w:r>
            <w:rPr>
              <w:rFonts w:eastAsia="Arial Unicode MS" w:cs="Arial Unicode MS"/>
              <w:lang w:val="en-US"/>
            </w:rPr>
            <w:t>Interface 1</w:t>
            <w:tab/>
          </w:r>
          <w:r>
            <w:rPr>
              <w:rFonts w:eastAsia="Arial Unicode MS" w:cs="Arial Unicode MS"/>
            </w:rPr>
            <w:t>4</w:t>
          </w:r>
        </w:p>
        <w:p>
          <w:pPr>
            <w:pStyle w:val="Contents2"/>
            <w:numPr>
              <w:ilvl w:val="2"/>
              <w:numId w:val="1"/>
            </w:numPr>
            <w:bidi w:val="0"/>
            <w:rPr/>
          </w:pPr>
          <w:r>
            <w:rPr>
              <w:rFonts w:eastAsia="Arial Unicode MS" w:cs="Arial Unicode MS"/>
              <w:lang w:val="nl-NL"/>
            </w:rPr>
            <w:t>Data Model</w:t>
            <w:tab/>
          </w:r>
          <w:r>
            <w:rPr>
              <w:rFonts w:eastAsia="Arial Unicode MS" w:cs="Arial Unicode MS"/>
            </w:rPr>
            <w:t>4</w:t>
          </w:r>
        </w:p>
        <w:p>
          <w:pPr>
            <w:pStyle w:val="Contents2"/>
            <w:numPr>
              <w:ilvl w:val="2"/>
              <w:numId w:val="1"/>
            </w:numPr>
            <w:bidi w:val="0"/>
            <w:rPr/>
          </w:pPr>
          <w:r>
            <w:rPr>
              <w:rFonts w:eastAsia="Arial Unicode MS" w:cs="Arial Unicode MS"/>
              <w:lang w:val="en-US"/>
            </w:rPr>
            <w:t>Status and Error handling</w:t>
            <w:tab/>
          </w:r>
          <w:r>
            <w:rPr>
              <w:rFonts w:eastAsia="Arial Unicode MS" w:cs="Arial Unicode MS"/>
            </w:rPr>
            <w:t>5</w:t>
          </w:r>
        </w:p>
        <w:p>
          <w:pPr>
            <w:pStyle w:val="Contents2"/>
            <w:numPr>
              <w:ilvl w:val="2"/>
              <w:numId w:val="1"/>
            </w:numPr>
            <w:bidi w:val="0"/>
            <w:rPr/>
          </w:pPr>
          <w:r>
            <w:rPr>
              <w:rFonts w:eastAsia="Arial Unicode MS" w:cs="Arial Unicode MS"/>
              <w:lang w:val="en-US"/>
            </w:rPr>
            <w:t>Interaction with consumers</w:t>
            <w:tab/>
          </w:r>
          <w:r>
            <w:rPr>
              <w:rFonts w:eastAsia="Arial Unicode MS" w:cs="Arial Unicode MS"/>
            </w:rPr>
            <w:t>5</w:t>
          </w:r>
        </w:p>
        <w:p>
          <w:pPr>
            <w:pStyle w:val="Contents2"/>
            <w:numPr>
              <w:ilvl w:val="1"/>
              <w:numId w:val="1"/>
            </w:numPr>
            <w:bidi w:val="0"/>
            <w:rPr/>
          </w:pPr>
          <w:r>
            <w:rPr>
              <w:rFonts w:eastAsia="Arial Unicode MS" w:cs="Arial Unicode MS"/>
              <w:lang w:val="en-US"/>
            </w:rPr>
            <w:t>Interface 2</w:t>
            <w:tab/>
          </w:r>
          <w:r>
            <w:rPr>
              <w:rFonts w:eastAsia="Arial Unicode MS" w:cs="Arial Unicode MS"/>
            </w:rPr>
            <w:t>5</w:t>
          </w:r>
        </w:p>
        <w:p>
          <w:pPr>
            <w:pStyle w:val="Contents2"/>
            <w:numPr>
              <w:ilvl w:val="2"/>
              <w:numId w:val="1"/>
            </w:numPr>
            <w:bidi w:val="0"/>
            <w:rPr/>
          </w:pPr>
          <w:r>
            <w:rPr>
              <w:rFonts w:eastAsia="Arial Unicode MS" w:cs="Arial Unicode MS"/>
              <w:lang w:val="de-DE"/>
            </w:rPr>
            <w:t>Information Model</w:t>
            <w:tab/>
          </w:r>
          <w:r>
            <w:rPr>
              <w:rFonts w:eastAsia="Arial Unicode MS" w:cs="Arial Unicode MS"/>
            </w:rPr>
            <w:t>6</w:t>
          </w:r>
        </w:p>
        <w:p>
          <w:pPr>
            <w:pStyle w:val="Contents2"/>
            <w:numPr>
              <w:ilvl w:val="2"/>
              <w:numId w:val="1"/>
            </w:numPr>
            <w:bidi w:val="0"/>
            <w:rPr/>
          </w:pPr>
          <w:r>
            <w:rPr>
              <w:rFonts w:eastAsia="Arial Unicode MS" w:cs="Arial Unicode MS"/>
              <w:lang w:val="en-US"/>
            </w:rPr>
            <w:t>Status and Error handling</w:t>
            <w:tab/>
          </w:r>
          <w:r>
            <w:rPr>
              <w:rFonts w:eastAsia="Arial Unicode MS" w:cs="Arial Unicode MS"/>
            </w:rPr>
            <w:t>6</w:t>
          </w:r>
        </w:p>
        <w:p>
          <w:pPr>
            <w:pStyle w:val="Contents2"/>
            <w:numPr>
              <w:ilvl w:val="0"/>
              <w:numId w:val="1"/>
            </w:numPr>
            <w:bidi w:val="0"/>
            <w:rPr/>
          </w:pPr>
          <w:r>
            <w:rPr>
              <w:rFonts w:eastAsia="Arial Unicode MS" w:cs="Arial Unicode MS"/>
              <w:lang w:val="en-US"/>
            </w:rPr>
            <w:t>Security</w:t>
            <w:tab/>
          </w:r>
          <w:r>
            <w:rPr>
              <w:rFonts w:eastAsia="Arial Unicode MS" w:cs="Arial Unicode MS"/>
            </w:rPr>
            <w:t>6</w:t>
          </w:r>
        </w:p>
        <w:p>
          <w:pPr>
            <w:pStyle w:val="Contents2"/>
            <w:numPr>
              <w:ilvl w:val="1"/>
              <w:numId w:val="1"/>
            </w:numPr>
            <w:bidi w:val="0"/>
            <w:rPr/>
          </w:pPr>
          <w:r>
            <w:rPr>
              <w:rFonts w:eastAsia="Arial Unicode MS" w:cs="Arial Unicode MS"/>
              <w:lang w:val="it-IT"/>
            </w:rPr>
            <w:t>Certificate</w:t>
            <w:tab/>
          </w:r>
          <w:r>
            <w:rPr>
              <w:rFonts w:eastAsia="Arial Unicode MS" w:cs="Arial Unicode MS"/>
            </w:rPr>
            <w:t>6</w:t>
          </w:r>
        </w:p>
        <w:p>
          <w:pPr>
            <w:pStyle w:val="Contents2"/>
            <w:numPr>
              <w:ilvl w:val="1"/>
              <w:numId w:val="1"/>
            </w:numPr>
            <w:bidi w:val="0"/>
            <w:rPr/>
          </w:pPr>
          <w:r>
            <w:rPr>
              <w:rFonts w:eastAsia="Arial Unicode MS" w:cs="Arial Unicode MS"/>
              <w:lang w:val="en-US"/>
            </w:rPr>
            <w:t>Payload protection</w:t>
            <w:tab/>
          </w:r>
          <w:r>
            <w:rPr>
              <w:rFonts w:eastAsia="Arial Unicode MS" w:cs="Arial Unicode MS"/>
            </w:rPr>
            <w:t>7</w:t>
          </w:r>
        </w:p>
        <w:p>
          <w:pPr>
            <w:pStyle w:val="Contents2"/>
            <w:numPr>
              <w:ilvl w:val="1"/>
              <w:numId w:val="1"/>
            </w:numPr>
            <w:bidi w:val="0"/>
            <w:rPr/>
          </w:pPr>
          <w:r>
            <w:rPr>
              <w:rFonts w:eastAsia="Arial Unicode MS" w:cs="Arial Unicode MS"/>
              <w:lang w:val="en-US"/>
            </w:rPr>
            <w:t>Audit of service exchange</w:t>
            <w:tab/>
          </w:r>
          <w:r>
            <w:rPr>
              <w:rFonts w:eastAsia="Arial Unicode MS" w:cs="Arial Unicode MS"/>
            </w:rPr>
            <w:t>7</w:t>
          </w:r>
        </w:p>
        <w:p>
          <w:pPr>
            <w:pStyle w:val="Contents2"/>
            <w:numPr>
              <w:ilvl w:val="0"/>
              <w:numId w:val="1"/>
            </w:numPr>
            <w:bidi w:val="0"/>
            <w:rPr/>
          </w:pPr>
          <w:r>
            <w:rPr>
              <w:rFonts w:eastAsia="Arial Unicode MS" w:cs="Arial Unicode MS"/>
              <w:lang w:val="fr-FR"/>
            </w:rPr>
            <w:t>References</w:t>
            <w:tab/>
          </w:r>
          <w:r>
            <w:rPr>
              <w:rFonts w:eastAsia="Arial Unicode MS" w:cs="Arial Unicode MS"/>
            </w:rPr>
            <w:t>7</w:t>
          </w:r>
        </w:p>
        <w:p>
          <w:pPr>
            <w:pStyle w:val="Contents2"/>
            <w:numPr>
              <w:ilvl w:val="0"/>
              <w:numId w:val="1"/>
            </w:numPr>
            <w:bidi w:val="0"/>
            <w:rPr/>
          </w:pPr>
          <w:r>
            <w:rPr>
              <w:rFonts w:eastAsia="Arial Unicode MS" w:cs="Arial Unicode MS"/>
              <w:lang w:val="en-US"/>
            </w:rPr>
            <w:t>Revision history</w:t>
            <w:tab/>
          </w:r>
          <w:r>
            <w:rPr>
              <w:rFonts w:eastAsia="Arial Unicode MS" w:cs="Arial Unicode MS"/>
            </w:rPr>
            <w:t>8</w:t>
          </w:r>
        </w:p>
        <w:p>
          <w:pPr>
            <w:pStyle w:val="Contents2"/>
            <w:numPr>
              <w:ilvl w:val="1"/>
              <w:numId w:val="2"/>
            </w:numPr>
            <w:bidi w:val="0"/>
            <w:rPr/>
          </w:pPr>
          <w:r>
            <w:rPr>
              <w:rFonts w:eastAsia="Arial Unicode MS" w:cs="Arial Unicode MS"/>
              <w:lang w:val="en-US"/>
            </w:rPr>
            <w:t>Amendments</w:t>
            <w:tab/>
          </w:r>
          <w:r>
            <w:rPr>
              <w:rFonts w:eastAsia="Arial Unicode MS" w:cs="Arial Unicode MS"/>
            </w:rPr>
            <w:t>8</w:t>
          </w:r>
        </w:p>
        <w:p>
          <w:pPr>
            <w:pStyle w:val="Contents2"/>
            <w:numPr>
              <w:ilvl w:val="1"/>
              <w:numId w:val="3"/>
            </w:numPr>
            <w:bidi w:val="0"/>
            <w:rPr/>
          </w:pPr>
          <w:r>
            <w:rPr>
              <w:rFonts w:eastAsia="Arial Unicode MS" w:cs="Arial Unicode MS"/>
              <w:lang w:val="en-US"/>
            </w:rPr>
            <w:t>Quality Assurance</w:t>
            <w:tab/>
          </w:r>
          <w:r>
            <w:rPr>
              <w:rFonts w:eastAsia="Arial Unicode MS" w:cs="Arial Unicode MS"/>
            </w:rPr>
            <w:t>8</w:t>
          </w:r>
          <w:r>
            <w:rPr>
              <w:rFonts w:eastAsia="Arial Unicode MS" w:cs="Arial Unicode MS"/>
            </w:rPr>
            <w:fldChar w:fldCharType="end"/>
          </w:r>
        </w:p>
      </w:sdtContent>
    </w:sdt>
    <w:p>
      <w:pPr>
        <w:pStyle w:val="Normal"/>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pPr>
      <w:r>
        <w:rPr/>
      </w:r>
    </w:p>
    <w:p>
      <w:pPr>
        <w:pStyle w:val="Heading2"/>
        <w:numPr>
          <w:ilvl w:val="0"/>
          <w:numId w:val="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r>
        <w:br w:type="page"/>
      </w:r>
      <w:bookmarkStart w:id="0" w:name="_Toc"/>
      <w:r>
        <w:rPr>
          <w:b w:val="false"/>
          <w:bCs w:val="false"/>
          <w:sz w:val="48"/>
          <w:szCs w:val="48"/>
          <w:u w:val="none" w:color="000000"/>
          <w:lang w:val="en-US"/>
          <w14:textOutline w14:w="12700" w14:cap="flat">
            <w14:noFill/>
            <w14:miter w14:lim="400000"/>
          </w14:textOutline>
        </w:rPr>
        <w:t>Interface Design Description Overview</w:t>
      </w:r>
      <w:bookmarkEnd w:id="0"/>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14:textOutline w14:w="12700" w14:cap="flat">
            <w14:noFill/>
            <w14:miter w14:lim="400000"/>
          </w14:textOutline>
        </w:rPr>
      </w:pPr>
      <w:r>
        <w:rPr>
          <w:rFonts w:ascii="Cambria" w:hAnsi="Cambria"/>
          <w:u w:val="none" w:color="000000"/>
          <w:lang w:val="en-US"/>
          <w14:textOutline w14:w="12700" w14:cap="flat">
            <w14:noFill/>
            <w14:miter w14:lim="400000"/>
          </w14:textOutline>
        </w:rPr>
        <w:t xml:space="preserve">This section </w:t>
      </w:r>
      <w:r>
        <w:rPr>
          <w:rFonts w:ascii="Cambria" w:hAnsi="Cambria"/>
          <w:u w:val="none" w:color="000000"/>
          <w:lang w:val="sv-SE"/>
          <w14:textOutline w14:w="12700" w14:cap="flat">
            <w14:noFill/>
            <w14:miter w14:lim="400000"/>
          </w14:textOutline>
        </w:rPr>
        <w:t>shall</w:t>
      </w:r>
      <w:r>
        <w:rPr>
          <w:rFonts w:ascii="Cambria" w:hAnsi="Cambria"/>
          <w:u w:val="none" w:color="000000"/>
          <w:lang w:val="en-US"/>
          <w14:textOutline w14:w="12700" w14:cap="flat">
            <w14:noFill/>
            <w14:miter w14:lim="400000"/>
          </w14:textOutline>
        </w:rPr>
        <w:t xml:space="preserve"> contain </w:t>
      </w:r>
      <w:r>
        <w:rPr>
          <w:rFonts w:ascii="Cambria" w:hAnsi="Cambria"/>
          <w:u w:val="none" w:color="000000"/>
          <w:lang w:val="sv-SE"/>
          <w14:textOutline w14:w="12700" w14:cap="flat">
            <w14:noFill/>
            <w14:miter w14:lim="400000"/>
          </w14:textOutline>
        </w:rPr>
        <w:t xml:space="preserve">path </w:t>
      </w:r>
      <w:r>
        <w:rPr>
          <w:rFonts w:ascii="Cambria" w:hAnsi="Cambria"/>
          <w:u w:val="none" w:color="000000"/>
          <w:lang w:val="en-US"/>
          <w14:textOutline w14:w="12700" w14:cap="flat">
            <w14:noFill/>
            <w14:miter w14:lim="400000"/>
          </w14:textOutline>
        </w:rPr>
        <w:t xml:space="preserve">to </w:t>
      </w:r>
      <w:r>
        <w:rPr>
          <w:rFonts w:ascii="Cambria" w:hAnsi="Cambria"/>
          <w:u w:val="none" w:color="000000"/>
          <w:lang w:val="sv-SE"/>
          <w14:textOutline w14:w="12700" w14:cap="flat">
            <w14:noFill/>
            <w14:miter w14:lim="400000"/>
          </w14:textOutline>
        </w:rPr>
        <w:t xml:space="preserve">associated </w:t>
      </w:r>
      <w:r>
        <w:rPr>
          <w:rFonts w:ascii="Cambria" w:hAnsi="Cambria"/>
          <w:u w:val="none" w:color="000000"/>
          <w:lang w:val="en-US"/>
          <w14:textOutline w14:w="12700" w14:cap="flat">
            <w14:noFill/>
            <w14:miter w14:lim="400000"/>
          </w14:textOutline>
        </w:rPr>
        <w:t>SD document.</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1 Pointers to SD documents</w:t>
      </w:r>
    </w:p>
    <w:tbl>
      <w:tblPr>
        <w:tblW w:w="8771" w:type="dxa"/>
        <w:jc w:val="left"/>
        <w:tblInd w:w="216" w:type="dxa"/>
        <w:tblCellMar>
          <w:top w:w="80" w:type="dxa"/>
          <w:left w:w="80" w:type="dxa"/>
          <w:bottom w:w="80" w:type="dxa"/>
          <w:right w:w="80" w:type="dxa"/>
        </w:tblCellMar>
      </w:tblPr>
      <w:tblGrid>
        <w:gridCol w:w="3525"/>
        <w:gridCol w:w="5245"/>
      </w:tblGrid>
      <w:tr>
        <w:trPr>
          <w:trHeight w:val="300" w:hRule="atLeast"/>
        </w:trPr>
        <w:tc>
          <w:tcPr>
            <w:tcW w:w="3525" w:type="dxa"/>
            <w:tcBorders>
              <w:top w:val="single" w:sz="4" w:space="0" w:color="000000"/>
              <w:left w:val="single" w:sz="4" w:space="0" w:color="000000"/>
              <w:bottom w:val="single" w:sz="4" w:space="0" w:color="000000"/>
              <w:right w:val="single" w:sz="4" w:space="0" w:color="000000"/>
            </w:tcBorders>
            <w:shd w:color="auto" w:fill="D9D9D9" w:val="clear"/>
          </w:tcPr>
          <w:p>
            <w:pPr>
              <w:pStyle w:val="Body"/>
              <w:tabs>
                <w:tab w:val="clear" w:pos="720"/>
                <w:tab w:val="left" w:pos="1304" w:leader="none"/>
                <w:tab w:val="left" w:pos="2608" w:leader="none"/>
              </w:tabs>
              <w:bidi w:val="0"/>
              <w:ind w:left="0" w:right="0" w:hanging="0"/>
              <w:jc w:val="left"/>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Realised Service Description</w:t>
            </w:r>
          </w:p>
        </w:tc>
        <w:tc>
          <w:tcPr>
            <w:tcW w:w="5245" w:type="dxa"/>
            <w:tcBorders>
              <w:top w:val="single" w:sz="4" w:space="0" w:color="000000"/>
              <w:left w:val="single" w:sz="4" w:space="0" w:color="000000"/>
              <w:bottom w:val="single" w:sz="4" w:space="0" w:color="000000"/>
              <w:right w:val="single" w:sz="4" w:space="0" w:color="000000"/>
            </w:tcBorders>
            <w:shd w:color="auto" w:fill="D9D9D9" w:val="clear"/>
          </w:tcPr>
          <w:p>
            <w:pPr>
              <w:pStyle w:val="Body"/>
              <w:tabs>
                <w:tab w:val="clear" w:pos="720"/>
                <w:tab w:val="left" w:pos="1304" w:leader="none"/>
                <w:tab w:val="left" w:pos="2608" w:leader="none"/>
                <w:tab w:val="left" w:pos="3912" w:leader="none"/>
                <w:tab w:val="left" w:pos="5216" w:leader="none"/>
              </w:tabs>
              <w:bidi w:val="0"/>
              <w:ind w:left="0" w:right="0" w:hanging="0"/>
              <w:jc w:val="left"/>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Location</w:t>
            </w:r>
          </w:p>
        </w:tc>
      </w:tr>
      <w:tr>
        <w:trPr>
          <w:trHeight w:val="300" w:hRule="atLeast"/>
        </w:trPr>
        <w:tc>
          <w:tcPr>
            <w:tcW w:w="3525" w:type="dxa"/>
            <w:tcBorders>
              <w:top w:val="single" w:sz="4" w:space="0" w:color="000000"/>
              <w:left w:val="single" w:sz="4" w:space="0" w:color="000000"/>
              <w:bottom w:val="single" w:sz="4" w:space="0" w:color="000000"/>
              <w:right w:val="single" w:sz="4" w:space="0" w:color="000000"/>
            </w:tcBorders>
            <w:shd w:color="auto" w:fill="E8ECF3" w:val="clear"/>
          </w:tcPr>
          <w:p>
            <w:pPr>
              <w:pStyle w:val="Body"/>
              <w:tabs>
                <w:tab w:val="clear" w:pos="720"/>
                <w:tab w:val="left" w:pos="1304" w:leader="none"/>
                <w:tab w:val="left" w:pos="2608" w:leader="none"/>
              </w:tabs>
              <w:bidi w:val="0"/>
              <w:ind w:left="0" w:right="0" w:hanging="0"/>
              <w:jc w:val="left"/>
              <w:rPr>
                <w:rFonts w:ascii="Cambria" w:hAnsi="Cambria" w:eastAsia="Times New Roman" w:cs="Times New Roman"/>
                <w:b w:val="false"/>
                <w:b w:val="false"/>
                <w:bCs w:val="false"/>
                <w:i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sv-SE"/>
                <w14:textOutline w14:w="12700" w14:cap="flat">
                  <w14:noFill/>
                  <w14:miter w14:lim="400000"/>
                </w14:textOutline>
              </w:rPr>
            </w:pPr>
            <w:r>
              <w:rPr>
                <w:rFonts w:eastAsia="Times New Roman" w:cs="Times New Roman" w:ascii="Cambria" w:hAnsi="Cambria"/>
                <w:b w:val="false"/>
                <w:bCs w:val="false"/>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sv-SE"/>
                <w14:textOutline w14:w="12700" w14:cap="flat">
                  <w14:noFill/>
                  <w14:miter w14:lim="400000"/>
                </w14:textOutline>
              </w:rPr>
              <w:t>wm-data</w:t>
            </w:r>
          </w:p>
        </w:tc>
        <w:tc>
          <w:tcPr>
            <w:tcW w:w="5245" w:type="dxa"/>
            <w:tcBorders>
              <w:top w:val="single" w:sz="4" w:space="0" w:color="000000"/>
              <w:left w:val="single" w:sz="4" w:space="0" w:color="000000"/>
              <w:bottom w:val="single" w:sz="4" w:space="0" w:color="000000"/>
              <w:right w:val="single" w:sz="4" w:space="0" w:color="000000"/>
            </w:tcBorders>
            <w:shd w:color="auto" w:fill="E8ECF3" w:val="clear"/>
          </w:tcPr>
          <w:p>
            <w:pPr>
              <w:pStyle w:val="Body"/>
              <w:tabs>
                <w:tab w:val="clear" w:pos="720"/>
                <w:tab w:val="left" w:pos="1304" w:leader="none"/>
                <w:tab w:val="left" w:pos="2608" w:leader="none"/>
                <w:tab w:val="left" w:pos="3912" w:leader="none"/>
                <w:tab w:val="left" w:pos="5216" w:leader="none"/>
              </w:tabs>
              <w:bidi w:val="0"/>
              <w:ind w:left="0" w:right="0" w:hanging="0"/>
              <w:jc w:val="left"/>
              <w:rPr>
                <w:u w:val="none" w:color="000000"/>
                <w:lang w:val="en-US"/>
                <w14:textOutline w14:w="12700" w14:cap="flat">
                  <w14:noFill/>
                  <w14:miter w14:lim="400000"/>
                </w14:textOutline>
              </w:rPr>
            </w:pPr>
            <w:r>
              <w:rPr>
                <w:rFonts w:ascii="Courier New" w:hAnsi="Courier New"/>
                <w:u w:val="none" w:color="000000"/>
                <w:shd w:fill="auto" w:val="clear"/>
                <w:lang w:val="sv-SE"/>
                <w14:textOutline w14:w="12700" w14:cap="flat">
                  <w14:noFill/>
                  <w14:miter w14:lim="400000"/>
                </w14:textOutline>
              </w:rPr>
              <w:t>documentation/SD_wm-data.docx</w:t>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14:textOutline w14:w="12700" w14:cap="flat">
            <w14:noFill/>
            <w14:miter w14:lim="400000"/>
          </w14:textOutline>
        </w:rPr>
      </w:pPr>
      <w:r>
        <w:rPr>
          <w:rFonts w:ascii="Cambria" w:hAnsi="Cambria"/>
          <w:u w:val="none" w:color="000000"/>
          <w:lang w:val="en-US"/>
          <w14:textOutline w14:w="12700" w14:cap="flat">
            <w14:noFill/>
            <w14:miter w14:lim="400000"/>
          </w14:textOutline>
        </w:rPr>
        <w:t xml:space="preserve">This </w:t>
      </w:r>
      <w:r>
        <w:rPr>
          <w:rFonts w:ascii="Cambria" w:hAnsi="Cambria"/>
          <w:u w:val="none" w:color="000000"/>
          <w:lang w:val="sv-SE"/>
          <w14:textOutline w14:w="12700" w14:cap="flat">
            <w14:noFill/>
            <w14:miter w14:lim="400000"/>
          </w14:textOutline>
        </w:rPr>
        <w:t>section shall</w:t>
      </w:r>
      <w:r>
        <w:rPr>
          <w:rFonts w:ascii="Cambria" w:hAnsi="Cambria"/>
          <w:u w:val="none" w:color="000000"/>
          <w:lang w:val="en-US"/>
          <w14:textOutline w14:w="12700" w14:cap="flat">
            <w14:noFill/>
            <w14:miter w14:lim="400000"/>
          </w14:textOutline>
        </w:rPr>
        <w:t xml:space="preserve"> outline the higher-level technical aspects of the interface design that must be known in order to have an Arrowhead system successfully consume it. Examples of such aspects include</w:t>
      </w:r>
      <w:r>
        <w:rPr>
          <w:rFonts w:ascii="Cambria" w:hAnsi="Cambria"/>
          <w:u w:val="none" w:color="000000"/>
          <w:lang w:val="sv-SE"/>
          <w14:textOutline w14:w="12700" w14:cap="flat">
            <w14:noFill/>
            <w14:miter w14:lim="400000"/>
          </w14:textOutline>
        </w:rPr>
        <w:t>:</w:t>
      </w:r>
    </w:p>
    <w:p>
      <w:pPr>
        <w:pStyle w:val="Default"/>
        <w:numPr>
          <w:ilvl w:val="0"/>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 xml:space="preserve">its application-level transport protocol, </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 xml:space="preserve">e.g. CoAP v x.y </w:t>
      </w:r>
    </w:p>
    <w:p>
      <w:pPr>
        <w:pStyle w:val="Default"/>
        <w:numPr>
          <w:ilvl w:val="0"/>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 xml:space="preserve">the message payload encodings  it supports, </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XML v x.y</w:t>
      </w:r>
    </w:p>
    <w:p>
      <w:pPr>
        <w:pStyle w:val="Default"/>
        <w:numPr>
          <w:ilvl w:val="0"/>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what message payload compressions schemas are supported,</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 xml:space="preserve">e.g. EXI v x.y  and schema …  </w:t>
      </w:r>
    </w:p>
    <w:p>
      <w:pPr>
        <w:pStyle w:val="Default"/>
        <w:numPr>
          <w:ilvl w:val="0"/>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what metadata it advertises via the service registry</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 xml:space="preserve">e.g. service_type=temperature, response_time=1s, … </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sv-SE"/>
          <w14:textOutline w14:w="12700" w14:cap="flat">
            <w14:noFill/>
            <w14:miter w14:lim="400000"/>
          </w14:textOutline>
        </w:rPr>
      </w:pPr>
      <w:r>
        <w:rPr>
          <w:rFonts w:eastAsia="Cambria" w:cs="Cambria" w:ascii="Cambria" w:hAnsi="Cambria"/>
          <w:u w:val="none" w:color="000000"/>
          <w:lang w:val="sv-SE"/>
          <w14:textOutline w14:w="12700" w14:cap="flat">
            <w14:noFill/>
            <w14:miter w14:lim="400000"/>
          </w14:textOutline>
        </w:rPr>
      </w:r>
    </w:p>
    <w:p>
      <w:pPr>
        <w:pStyle w:val="Heading2"/>
        <w:numPr>
          <w:ilvl w:val="0"/>
          <w:numId w:val="4"/>
        </w:numPr>
        <w:bidi w:val="0"/>
        <w:spacing w:before="400" w:after="0"/>
        <w:ind w:left="1134" w:right="0" w:hanging="1134"/>
        <w:jc w:val="left"/>
        <w:outlineLvl w:val="0"/>
        <w:rPr>
          <w:b w:val="false"/>
          <w:b w:val="false"/>
          <w:bCs w:val="false"/>
          <w:sz w:val="48"/>
          <w:szCs w:val="48"/>
          <w:u w:val="none" w:color="000000"/>
          <w14:textOutline w14:w="12700" w14:cap="flat">
            <w14:noFill/>
            <w14:miter w14:lim="400000"/>
          </w14:textOutline>
        </w:rPr>
      </w:pPr>
      <w:bookmarkStart w:id="1" w:name="_Toc1"/>
      <w:r>
        <w:rPr>
          <w:b w:val="false"/>
          <w:bCs w:val="false"/>
          <w:sz w:val="48"/>
          <w:szCs w:val="48"/>
          <w:u w:val="none" w:color="000000"/>
          <w:lang w:val="sv-SE"/>
          <w14:textOutline w14:w="12700" w14:cap="flat">
            <w14:noFill/>
            <w14:miter w14:lim="400000"/>
          </w14:textOutline>
        </w:rPr>
        <w:t xml:space="preserve">Service </w:t>
      </w:r>
      <w:r>
        <w:rPr>
          <w:b w:val="false"/>
          <w:bCs w:val="false"/>
          <w:sz w:val="48"/>
          <w:szCs w:val="48"/>
          <w:u w:val="none" w:color="000000"/>
          <w:lang w:val="en-US"/>
          <w14:textOutline w14:w="12700" w14:cap="flat">
            <w14:noFill/>
            <w14:miter w14:lim="400000"/>
          </w14:textOutline>
        </w:rPr>
        <w:t>Interfaces</w:t>
      </w:r>
      <w:bookmarkEnd w:id="1"/>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This section describes, for a produced service, the different interfaces of the Service, where each interface can be thought of as one kind of operation the service can be asked to perform, or one function it can execute on behalf of consuming systems. Every service interface shall be described in terms of how it’s implemented.</w:t>
      </w:r>
    </w:p>
    <w:p>
      <w:pPr>
        <w:pStyle w:val="Body"/>
        <w:bidi w:val="0"/>
        <w:ind w:left="0" w:right="0" w:hanging="0"/>
        <w:jc w:val="left"/>
        <w:rPr>
          <w:u w:val="none" w:color="000000"/>
          <w14:textOutline w14:w="12700" w14:cap="flat">
            <w14:noFill/>
            <w14:miter w14:lim="400000"/>
          </w14:textOutline>
        </w:rPr>
      </w:pPr>
      <w:r>
        <w:rPr>
          <w:u w:val="none" w:color="000000"/>
          <w:lang w:val="en-US"/>
          <w14:textOutline w14:w="12700" w14:cap="flat">
            <w14:noFill/>
            <w14:miter w14:lim="400000"/>
          </w14:textOutline>
        </w:rPr>
        <w:t>E</w:t>
      </w:r>
      <w:r>
        <w:rPr>
          <w:u w:val="none" w:color="000000"/>
          <w:lang w:val="sv-SE"/>
          <w14:textOutline w14:w="12700" w14:cap="flat">
            <w14:noFill/>
            <w14:miter w14:lim="400000"/>
          </w14:textOutline>
        </w:rPr>
        <w:t>ach service</w:t>
      </w:r>
      <w:r>
        <w:rPr>
          <w:u w:val="none" w:color="000000"/>
          <w:lang w:val="en-US"/>
          <w14:textOutline w14:w="12700" w14:cap="flat">
            <w14:noFill/>
            <w14:miter w14:lim="400000"/>
          </w14:textOutline>
        </w:rPr>
        <w:t xml:space="preserve"> interfaces must be described </w:t>
      </w:r>
      <w:r>
        <w:rPr>
          <w:u w:val="none" w:color="000000"/>
          <w:lang w:val="sv-SE"/>
          <w14:textOutline w14:w="12700" w14:cap="flat">
            <w14:noFill/>
            <w14:miter w14:lim="400000"/>
          </w14:textOutline>
        </w:rPr>
        <w:t>in a separate subsection such that a consuming system correctly can interpret the received information.</w:t>
      </w:r>
      <w:r>
        <w:rPr>
          <w:u w:val="none" w:color="000000"/>
          <w:lang w:val="en-US"/>
          <w14:textOutline w14:w="12700" w14:cap="flat">
            <w14:noFill/>
            <w14:miter w14:lim="400000"/>
          </w14:textOutline>
        </w:rPr>
        <w:t xml:space="preserve"> </w:t>
      </w:r>
    </w:p>
    <w:p>
      <w:pPr>
        <w:pStyle w:val="Body"/>
        <w:bidi w:val="0"/>
        <w:ind w:left="0" w:right="0" w:hanging="0"/>
        <w:jc w:val="left"/>
        <w:rPr>
          <w:u w:val="none" w:color="000000"/>
          <w14:textOutline w14:w="12700" w14:cap="flat">
            <w14:noFill/>
            <w14:miter w14:lim="400000"/>
          </w14:textOutline>
        </w:rPr>
      </w:pPr>
      <w:r>
        <w:rPr>
          <w:u w:val="none" w:color="000000"/>
          <w:lang w:val="en-US"/>
          <w14:textOutline w14:w="12700" w14:cap="flat">
            <w14:noFill/>
            <w14:miter w14:lim="400000"/>
          </w14:textOutline>
        </w:rPr>
        <w:t>The use of the following diagrams is proposed for representing interface behavio</w:t>
      </w:r>
      <w:r>
        <w:rPr>
          <w:u w:val="none" w:color="000000"/>
          <w:lang w:val="sv-SE"/>
          <w14:textOutline w14:w="12700" w14:cap="flat">
            <w14:noFill/>
            <w14:miter w14:lim="400000"/>
          </w14:textOutline>
        </w:rPr>
        <w:t>u</w:t>
      </w:r>
      <w:r>
        <w:rPr>
          <w:u w:val="none" w:color="000000"/>
          <w:lang w:val="en-US"/>
          <w14:textOutline w14:w="12700" w14:cap="flat">
            <w14:noFill/>
            <w14:miter w14:lim="400000"/>
          </w14:textOutline>
        </w:rPr>
        <w:t>r:</w:t>
      </w:r>
    </w:p>
    <w:p>
      <w:pPr>
        <w:pStyle w:val="Body"/>
        <w:numPr>
          <w:ilvl w:val="0"/>
          <w:numId w:val="6"/>
        </w:numPr>
        <w:bidi w:val="0"/>
        <w:spacing w:before="0" w:after="0"/>
        <w:ind w:left="567" w:right="0" w:hanging="207"/>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SysML/</w:t>
      </w:r>
      <w:r>
        <w:rPr>
          <w:u w:val="none" w:color="000000"/>
          <w:lang w:val="fr-FR"/>
          <w14:textOutline w14:w="12700" w14:cap="flat">
            <w14:noFill/>
            <w14:miter w14:lim="400000"/>
          </w14:textOutline>
        </w:rPr>
        <w:t>UML Sequence diagram</w:t>
      </w:r>
    </w:p>
    <w:p>
      <w:pPr>
        <w:pStyle w:val="Body"/>
        <w:numPr>
          <w:ilvl w:val="0"/>
          <w:numId w:val="6"/>
        </w:numPr>
        <w:bidi w:val="0"/>
        <w:ind w:left="567" w:right="0" w:hanging="207"/>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SysML/</w:t>
      </w:r>
      <w:r>
        <w:rPr>
          <w:u w:val="none" w:color="000000"/>
          <w:lang w:val="en-US"/>
          <w14:textOutline w14:w="12700" w14:cap="flat">
            <w14:noFill/>
            <w14:miter w14:lim="400000"/>
          </w14:textOutline>
        </w:rPr>
        <w:t>UML Activity diagram</w:t>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t>If it is considered necessary to define the structure, these diagrams can be a choice:</w:t>
      </w:r>
    </w:p>
    <w:p>
      <w:pPr>
        <w:pStyle w:val="Body"/>
        <w:numPr>
          <w:ilvl w:val="0"/>
          <w:numId w:val="7"/>
        </w:numPr>
        <w:bidi w:val="0"/>
        <w:spacing w:before="0" w:after="0"/>
        <w:ind w:left="567" w:right="0" w:hanging="207"/>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t>SysML Parametric diagram</w:t>
      </w:r>
    </w:p>
    <w:p>
      <w:pPr>
        <w:pStyle w:val="Body"/>
        <w:numPr>
          <w:ilvl w:val="0"/>
          <w:numId w:val="7"/>
        </w:numPr>
        <w:bidi w:val="0"/>
        <w:spacing w:before="0" w:after="0"/>
        <w:ind w:left="567" w:right="0" w:hanging="207"/>
        <w:jc w:val="left"/>
        <w:rPr>
          <w:u w:val="none" w:color="000000"/>
          <w:lang w:val="de-DE"/>
          <w14:textOutline w14:w="12700" w14:cap="flat">
            <w14:noFill/>
            <w14:miter w14:lim="400000"/>
          </w14:textOutline>
        </w:rPr>
      </w:pPr>
      <w:r>
        <w:rPr>
          <w:u w:val="none" w:color="000000"/>
          <w:lang w:val="de-DE"/>
          <w14:textOutline w14:w="12700" w14:cap="flat">
            <w14:noFill/>
            <w14:miter w14:lim="400000"/>
          </w14:textOutline>
        </w:rPr>
        <w:t>UML Class diagram</w:t>
      </w:r>
    </w:p>
    <w:p>
      <w:pPr>
        <w:pStyle w:val="Body"/>
        <w:numPr>
          <w:ilvl w:val="0"/>
          <w:numId w:val="7"/>
        </w:numPr>
        <w:bidi w:val="0"/>
        <w:ind w:left="567" w:right="0" w:hanging="207"/>
        <w:jc w:val="left"/>
        <w:rPr>
          <w:u w:val="none" w:color="000000"/>
          <w:lang w:val="fr-FR"/>
          <w14:textOutline w14:w="12700" w14:cap="flat">
            <w14:noFill/>
            <w14:miter w14:lim="400000"/>
          </w14:textOutline>
        </w:rPr>
      </w:pPr>
      <w:r>
        <w:rPr>
          <w:u w:val="none" w:color="000000"/>
          <w:lang w:val="fr-FR"/>
          <w14:textOutline w14:w="12700" w14:cap="flat">
            <w14:noFill/>
            <w14:miter w14:lim="400000"/>
          </w14:textOutline>
        </w:rPr>
        <w:t>UML Component diagram</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Heading2"/>
        <w:numPr>
          <w:ilvl w:val="1"/>
          <w:numId w:val="4"/>
        </w:numPr>
        <w:bidi w:val="0"/>
        <w:spacing w:before="400" w:after="0"/>
        <w:ind w:left="1134" w:right="0" w:hanging="1134"/>
        <w:jc w:val="left"/>
        <w:outlineLvl w:val="0"/>
        <w:rPr>
          <w:b w:val="false"/>
          <w:b w:val="false"/>
          <w:bCs w:val="false"/>
          <w:sz w:val="48"/>
          <w:szCs w:val="48"/>
          <w:u w:val="none" w:color="000000"/>
          <w14:textOutline w14:w="12700" w14:cap="flat">
            <w14:noFill/>
            <w14:miter w14:lim="400000"/>
          </w14:textOutline>
        </w:rPr>
      </w:pPr>
      <w:bookmarkStart w:id="2" w:name="_Toc2"/>
      <w:r>
        <w:rPr>
          <w:b w:val="false"/>
          <w:bCs w:val="false"/>
          <w:sz w:val="48"/>
          <w:szCs w:val="48"/>
          <w:u w:val="none" w:color="000000"/>
          <w:lang w:val="en-US"/>
          <w14:textOutline w14:w="12700" w14:cap="flat">
            <w14:noFill/>
            <w14:miter w14:lim="400000"/>
          </w14:textOutline>
        </w:rPr>
        <w:t>Interface</w:t>
      </w:r>
      <w:r>
        <w:rPr>
          <w:b w:val="false"/>
          <w:bCs w:val="false"/>
          <w:sz w:val="48"/>
          <w:szCs w:val="48"/>
          <w:u w:val="none" w:color="000000"/>
          <w:lang w:val="sv-SE"/>
          <w14:textOutline w14:w="12700" w14:cap="flat">
            <w14:noFill/>
            <w14:miter w14:lim="400000"/>
          </w14:textOutline>
        </w:rPr>
        <w:t xml:space="preserve"> 1</w:t>
      </w:r>
      <w:bookmarkEnd w:id="2"/>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Description of service interface with details on how to consume this interface using the protocols and parameter semantics defined and implemented. The exact details that will need to be recorded here will vary for different application-level transport protocols.</w:t>
      </w:r>
    </w:p>
    <w:p>
      <w:pPr>
        <w:pStyle w:val="Body"/>
        <w:bidi w:val="0"/>
        <w:ind w:left="0" w:right="0" w:hanging="0"/>
        <w:jc w:val="left"/>
        <w:rPr>
          <w:u w:val="none" w:color="000000"/>
          <w14:textOutline w14:w="12700" w14:cap="flat">
            <w14:noFill/>
            <w14:miter w14:lim="400000"/>
          </w14:textOutline>
        </w:rPr>
      </w:pPr>
      <w:r>
        <w:rPr>
          <w:u w:val="none" w:color="000000"/>
          <w:lang w:val="sv-SE"/>
          <w14:textOutline w14:w="12700" w14:cap="flat">
            <w14:noFill/>
            <w14:miter w14:lim="400000"/>
          </w14:textOutline>
        </w:rPr>
        <w:t xml:space="preserve">The function executed by consuming this service interface </w:t>
      </w:r>
      <w:r>
        <w:rPr>
          <w:u w:val="none" w:color="000000"/>
          <w:lang w:val="en-US"/>
          <w14:textOutline w14:w="12700" w14:cap="flat">
            <w14:noFill/>
            <w14:miter w14:lim="400000"/>
          </w14:textOutline>
        </w:rPr>
        <w:t>sh</w:t>
      </w:r>
      <w:r>
        <w:rPr>
          <w:u w:val="none" w:color="000000"/>
          <w:lang w:val="sv-SE"/>
          <w14:textOutline w14:w="12700" w14:cap="flat">
            <w14:noFill/>
            <w14:miter w14:lim="400000"/>
          </w14:textOutline>
        </w:rPr>
        <w:t>all</w:t>
      </w:r>
      <w:r>
        <w:rPr>
          <w:u w:val="none" w:color="000000"/>
          <w:lang w:val="en-US"/>
          <w14:textOutline w14:w="12700" w14:cap="flat">
            <w14:noFill/>
            <w14:miter w14:lim="400000"/>
          </w14:textOutline>
        </w:rPr>
        <w:t xml:space="preserve"> be presented and explained. Sequence diagrams </w:t>
      </w:r>
      <w:r>
        <w:rPr>
          <w:u w:val="none" w:color="000000"/>
          <w:lang w:val="sv-SE"/>
          <w14:textOutline w14:w="12700" w14:cap="flat">
            <w14:noFill/>
            <w14:miter w14:lim="400000"/>
          </w14:textOutline>
        </w:rPr>
        <w:t xml:space="preserve">are recommended </w:t>
      </w:r>
      <w:r>
        <w:rPr>
          <w:u w:val="none" w:color="000000"/>
          <w:lang w:val="en-US"/>
          <w14:textOutline w14:w="12700" w14:cap="flat">
            <w14:noFill/>
            <w14:miter w14:lim="400000"/>
          </w14:textOutline>
        </w:rPr>
        <w:t>to give a clearer view on functions</w:t>
      </w:r>
      <w:r>
        <w:rPr>
          <w:rFonts w:ascii="Arial Unicode MS" w:hAnsi="Arial Unicode MS"/>
          <w:u w:val="none" w:color="000000"/>
          <w:lang w:val="en-US"/>
          <w14:textOutline w14:w="12700" w14:cap="flat">
            <w14:noFill/>
            <w14:miter w14:lim="400000"/>
          </w14:textOutline>
        </w:rPr>
        <w:t xml:space="preserve">’ </w:t>
      </w:r>
      <w:r>
        <w:rPr>
          <w:u w:val="none" w:color="000000"/>
          <w:lang w:val="fr-FR"/>
          <w14:textOutline w14:w="12700" w14:cap="flat">
            <w14:noFill/>
            <w14:miter w14:lim="400000"/>
          </w14:textOutline>
        </w:rPr>
        <w:t xml:space="preserve">usage. </w:t>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4 INTERFACE description</w:t>
      </w:r>
    </w:p>
    <w:tbl>
      <w:tblPr>
        <w:tblW w:w="9719" w:type="dxa"/>
        <w:jc w:val="left"/>
        <w:tblInd w:w="216" w:type="dxa"/>
        <w:tblCellMar>
          <w:top w:w="80" w:type="dxa"/>
          <w:left w:w="80" w:type="dxa"/>
          <w:bottom w:w="80" w:type="dxa"/>
          <w:right w:w="80" w:type="dxa"/>
        </w:tblCellMar>
      </w:tblPr>
      <w:tblGrid>
        <w:gridCol w:w="2879"/>
        <w:gridCol w:w="3721"/>
        <w:gridCol w:w="1215"/>
        <w:gridCol w:w="891"/>
        <w:gridCol w:w="1013"/>
      </w:tblGrid>
      <w:tr>
        <w:trPr>
          <w:trHeight w:val="300" w:hRule="atLeast"/>
        </w:trPr>
        <w:tc>
          <w:tcPr>
            <w:tcW w:w="2879"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 xml:space="preserve">Interface </w:t>
            </w:r>
            <w:r>
              <w:rPr>
                <w:rFonts w:ascii="Cambria" w:hAnsi="Cambria"/>
                <w:b/>
                <w:bCs/>
                <w:u w:val="none" w:color="000000"/>
                <w:shd w:fill="auto" w:val="clear"/>
                <w:lang w:val="en-US"/>
                <w14:textOutline w14:w="12700" w14:cap="flat">
                  <w14:noFill/>
                  <w14:miter w14:lim="400000"/>
                </w14:textOutline>
              </w:rPr>
              <w:t>name</w:t>
            </w:r>
          </w:p>
        </w:tc>
        <w:tc>
          <w:tcPr>
            <w:tcW w:w="3721" w:type="dxa"/>
            <w:tcBorders>
              <w:top w:val="single" w:sz="4" w:space="0" w:color="000000"/>
              <w:left w:val="single" w:sz="4" w:space="0" w:color="000000"/>
              <w:bottom w:val="single" w:sz="4" w:space="0" w:color="000000"/>
              <w:right w:val="single" w:sz="4" w:space="0" w:color="000000"/>
            </w:tcBorders>
            <w:shd w:color="auto" w:fill="D9D9D9" w:val="clear"/>
          </w:tcPr>
          <w:p>
            <w:pPr>
              <w:pStyle w:val="Default"/>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Relative URL path</w:t>
            </w:r>
          </w:p>
        </w:tc>
        <w:tc>
          <w:tcPr>
            <w:tcW w:w="1215"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Method</w:t>
            </w:r>
          </w:p>
        </w:tc>
        <w:tc>
          <w:tcPr>
            <w:tcW w:w="891"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Input</w:t>
            </w:r>
          </w:p>
        </w:tc>
        <w:tc>
          <w:tcPr>
            <w:tcW w:w="1013"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 xml:space="preserve">Output </w:t>
            </w:r>
          </w:p>
        </w:tc>
      </w:tr>
      <w:tr>
        <w:trPr>
          <w:trHeight w:val="300" w:hRule="atLeast"/>
        </w:trPr>
        <w:tc>
          <w:tcPr>
            <w:tcW w:w="2879"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wm-data</w:t>
            </w:r>
          </w:p>
        </w:tc>
        <w:tc>
          <w:tcPr>
            <w:tcW w:w="3721"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w:t>
            </w:r>
            <w:r>
              <w:rPr/>
              <w:t>wm-data</w:t>
            </w:r>
          </w:p>
        </w:tc>
        <w:tc>
          <w:tcPr>
            <w:tcW w:w="1215"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HTTPS</w:t>
            </w:r>
          </w:p>
        </w:tc>
        <w:tc>
          <w:tcPr>
            <w:tcW w:w="891"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next</w:t>
            </w:r>
          </w:p>
        </w:tc>
        <w:tc>
          <w:tcPr>
            <w:tcW w:w="1013"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ProviderDTO</w:t>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The above example table assumes that HTTP or CoAP is the transport protocol subject of this IDD. Note that a relative URL path is to be documented, as HTTP and CoAP services are assumed to always specify a certain URL base path in their metadata, which allows multiple services to be provided by the same system over the same port number.</w:t>
      </w:r>
    </w:p>
    <w:p>
      <w:pPr>
        <w:pStyle w:val="Body"/>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E</w:t>
      </w:r>
      <w:r>
        <w:rPr>
          <w:u w:val="none" w:color="000000"/>
          <w:lang w:val="de-DE"/>
          <w14:textOutline w14:w="12700" w14:cap="flat">
            <w14:noFill/>
            <w14:miter w14:lim="400000"/>
          </w14:textOutline>
        </w:rPr>
        <w:t xml:space="preserve">ach </w:t>
      </w:r>
      <w:r>
        <w:rPr>
          <w:u w:val="none" w:color="000000"/>
          <w:lang w:val="sv-SE"/>
          <w14:textOutline w14:w="12700" w14:cap="flat">
            <w14:noFill/>
            <w14:miter w14:lim="400000"/>
          </w14:textOutline>
        </w:rPr>
        <w:t xml:space="preserve">operation </w:t>
      </w:r>
      <w:r>
        <w:rPr>
          <w:u w:val="none" w:color="000000"/>
          <w:lang w:val="en-US"/>
          <w14:textOutline w14:w="12700" w14:cap="flat">
            <w14:noFill/>
            <w14:miter w14:lim="400000"/>
          </w14:textOutline>
        </w:rPr>
        <w:t xml:space="preserve">which is described in Table 4 is required to be pointed to the correct interface </w:t>
      </w:r>
      <w:r>
        <w:rPr>
          <w:u w:val="none" w:color="000000"/>
          <w:lang w:val="sv-SE"/>
          <w14:textOutline w14:w="12700" w14:cap="flat">
            <w14:noFill/>
            <w14:miter w14:lim="400000"/>
          </w14:textOutline>
        </w:rPr>
        <w:t xml:space="preserve">for the protocol used. </w:t>
      </w:r>
    </w:p>
    <w:p>
      <w:pPr>
        <w:pStyle w:val="Body"/>
        <w:jc w:val="left"/>
        <w:rPr>
          <w:u w:val="none" w:color="000000"/>
          <w14:textOutline w14:w="12700" w14:cap="flat">
            <w14:noFill/>
            <w14:miter w14:lim="400000"/>
          </w14:textOutline>
        </w:rPr>
      </w:pPr>
      <w:r>
        <w:rPr>
          <w:u w:val="none" w:color="000000"/>
          <w:lang w:val="sv-SE"/>
          <w14:textOutline w14:w="12700" w14:cap="flat">
            <w14:noFill/>
            <w14:miter w14:lim="400000"/>
          </w14:textOutline>
        </w:rPr>
        <w:t>Libraries etc. use for the implementation shall be documented. This includes for the implementation necessary metadata.</w:t>
      </w:r>
    </w:p>
    <w:p>
      <w:pPr>
        <w:pStyle w:val="Default"/>
        <w:bidi w:val="0"/>
        <w:ind w:left="0" w:right="0" w:hanging="0"/>
        <w:jc w:val="left"/>
        <w:rPr>
          <w:rFonts w:ascii="Cambria" w:hAnsi="Cambria" w:eastAsia="Cambria" w:cs="Cambria"/>
          <w:u w:val="none" w:color="000000"/>
          <w14:textOutline w14:w="12700" w14:cap="flat">
            <w14:noFill/>
            <w14:miter w14:lim="400000"/>
          </w14:textOutline>
        </w:rPr>
      </w:pPr>
      <w:r>
        <w:rPr>
          <w:u w:val="none" w:color="000000"/>
          <w:lang w:val="sv-SE"/>
          <w14:textOutline w14:w="12700" w14:cap="flat">
            <w14:noFill/>
            <w14:miter w14:lim="400000"/>
          </w14:textOutline>
        </w:rPr>
        <w:t>The Input and Output fields are references to data objects described in the data model.</w:t>
      </w:r>
    </w:p>
    <w:p>
      <w:pPr>
        <w:pStyle w:val="Body"/>
        <w:bidi w:val="0"/>
        <w:ind w:left="0" w:right="0" w:hanging="0"/>
        <w:jc w:val="left"/>
        <w:rPr>
          <w:rFonts w:ascii="Cambria" w:hAnsi="Cambria" w:eastAsia="Cambria" w:cs="Cambria"/>
          <w:u w:val="none" w:color="000000"/>
          <w:lang w:val="sv-SE"/>
          <w14:textOutline w14:w="12700" w14:cap="flat">
            <w14:noFill/>
            <w14:miter w14:lim="400000"/>
          </w14:textOutline>
        </w:rPr>
      </w:pPr>
      <w:r>
        <w:rPr>
          <w:rFonts w:eastAsia="Cambria" w:cs="Cambria" w:ascii="Cambria" w:hAnsi="Cambria"/>
          <w:u w:val="none" w:color="000000"/>
          <w:lang w:val="sv-SE"/>
          <w14:textOutline w14:w="12700" w14:cap="flat">
            <w14:noFill/>
            <w14:miter w14:lim="400000"/>
          </w14:textOutline>
        </w:rPr>
      </w:r>
    </w:p>
    <w:p>
      <w:pPr>
        <w:pStyle w:val="Heading2"/>
        <w:numPr>
          <w:ilvl w:val="2"/>
          <w:numId w:val="4"/>
        </w:numPr>
        <w:bidi w:val="0"/>
        <w:spacing w:before="400" w:after="0"/>
        <w:ind w:left="1428" w:right="0" w:hanging="1134"/>
        <w:jc w:val="left"/>
        <w:outlineLvl w:val="0"/>
        <w:rPr>
          <w:b w:val="false"/>
          <w:b w:val="false"/>
          <w:bCs w:val="false"/>
          <w:sz w:val="48"/>
          <w:szCs w:val="48"/>
          <w:u w:val="none" w:color="000000"/>
          <w14:textOutline w14:w="12700" w14:cap="flat">
            <w14:noFill/>
            <w14:miter w14:lim="400000"/>
          </w14:textOutline>
        </w:rPr>
      </w:pPr>
      <w:bookmarkStart w:id="3" w:name="_Toc3"/>
      <w:r>
        <w:rPr>
          <w:b w:val="false"/>
          <w:bCs w:val="false"/>
          <w:sz w:val="48"/>
          <w:szCs w:val="48"/>
          <w:u w:val="none" w:color="000000"/>
          <w:lang w:val="sv-SE"/>
          <w14:textOutline w14:w="12700" w14:cap="flat">
            <w14:noFill/>
            <w14:miter w14:lim="400000"/>
          </w14:textOutline>
        </w:rPr>
        <w:t>Data</w:t>
      </w:r>
      <w:r>
        <w:rPr>
          <w:b w:val="false"/>
          <w:bCs w:val="false"/>
          <w:sz w:val="48"/>
          <w:szCs w:val="48"/>
          <w:u w:val="none" w:color="000000"/>
          <w:lang w:val="en-US"/>
          <w14:textOutline w14:w="12700" w14:cap="flat">
            <w14:noFill/>
            <w14:miter w14:lim="400000"/>
          </w14:textOutline>
        </w:rPr>
        <w:t xml:space="preserve"> Model</w:t>
      </w:r>
      <w:bookmarkEnd w:id="3"/>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 xml:space="preserve">Data model for the service interface input and output shall be described. </w:t>
      </w:r>
    </w:p>
    <w:p>
      <w:pPr>
        <w:pStyle w:val="Body"/>
        <w:numPr>
          <w:ilvl w:val="0"/>
          <w:numId w:val="15"/>
        </w:numPr>
        <w:bidi w:val="0"/>
        <w:spacing w:before="0" w:after="0"/>
        <w:ind w:left="19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 xml:space="preserve">Data model, </w:t>
      </w:r>
    </w:p>
    <w:p>
      <w:pPr>
        <w:pStyle w:val="Body"/>
        <w:numPr>
          <w:ilvl w:val="1"/>
          <w:numId w:val="15"/>
        </w:numPr>
        <w:bidi w:val="0"/>
        <w:spacing w:before="0" w:after="0"/>
        <w:ind w:left="37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 xml:space="preserve">Semantics definition eventually based ontology xxx </w:t>
      </w:r>
    </w:p>
    <w:p>
      <w:pPr>
        <w:pStyle w:val="Body"/>
        <w:numPr>
          <w:ilvl w:val="2"/>
          <w:numId w:val="15"/>
        </w:numPr>
        <w:bidi w:val="0"/>
        <w:spacing w:before="0" w:after="0"/>
        <w:ind w:left="55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Any schema used, such as XML Schema or JSON Schema</w:t>
      </w:r>
    </w:p>
    <w:p>
      <w:pPr>
        <w:pStyle w:val="Body"/>
        <w:numPr>
          <w:ilvl w:val="1"/>
          <w:numId w:val="15"/>
        </w:numPr>
        <w:bidi w:val="0"/>
        <w:ind w:left="37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Encoding, e.g. XML, JSON, CBOR.</w:t>
        <w:br/>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Example of input and output data shall be provided as examples with tables explaining the data parameters used. What fields are included in the tables will vary depending on the concrete encoding used by the interface design described the the IDD. The below tables assumes that JSON is the encoding  in question.</w:t>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5 Data Object description</w:t>
      </w:r>
    </w:p>
    <w:tbl>
      <w:tblPr>
        <w:tblW w:w="9214" w:type="dxa"/>
        <w:jc w:val="left"/>
        <w:tblInd w:w="216" w:type="dxa"/>
        <w:tblCellMar>
          <w:top w:w="80" w:type="dxa"/>
          <w:left w:w="80" w:type="dxa"/>
          <w:bottom w:w="80" w:type="dxa"/>
          <w:right w:w="80" w:type="dxa"/>
        </w:tblCellMar>
      </w:tblPr>
      <w:tblGrid>
        <w:gridCol w:w="2715"/>
        <w:gridCol w:w="2790"/>
        <w:gridCol w:w="2384"/>
        <w:gridCol w:w="1324"/>
      </w:tblGrid>
      <w:tr>
        <w:trPr>
          <w:trHeight w:val="580" w:hRule="atLeast"/>
        </w:trPr>
        <w:tc>
          <w:tcPr>
            <w:tcW w:w="2715"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Object Field</w:t>
            </w:r>
          </w:p>
        </w:tc>
        <w:tc>
          <w:tcPr>
            <w:tcW w:w="279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 w:val="left" w:pos="2608" w:leader="none"/>
                <w:tab w:val="left" w:pos="3912"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fr-FR"/>
                <w14:textOutline w14:w="12700" w14:cap="flat">
                  <w14:noFill/>
                  <w14:miter w14:lim="400000"/>
                </w14:textOutline>
              </w:rPr>
              <w:t>Description</w:t>
            </w:r>
          </w:p>
        </w:tc>
        <w:tc>
          <w:tcPr>
            <w:tcW w:w="2384"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left"/>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Format/limitations</w:t>
            </w:r>
          </w:p>
        </w:tc>
        <w:tc>
          <w:tcPr>
            <w:tcW w:w="1324"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Required</w:t>
            </w:r>
          </w:p>
        </w:tc>
      </w:tr>
      <w:tr>
        <w:trPr>
          <w:trHeight w:val="300" w:hRule="atLeast"/>
        </w:trPr>
        <w:tc>
          <w:tcPr>
            <w:tcW w:w="2715"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timeStamp</w:t>
            </w:r>
          </w:p>
        </w:tc>
        <w:tc>
          <w:tcPr>
            <w:tcW w:w="279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Time of measurement</w:t>
            </w:r>
          </w:p>
        </w:tc>
        <w:tc>
          <w:tcPr>
            <w:tcW w:w="238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Double</w:t>
            </w:r>
          </w:p>
        </w:tc>
        <w:tc>
          <w:tcPr>
            <w:tcW w:w="132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Yes</w:t>
            </w:r>
          </w:p>
        </w:tc>
      </w:tr>
      <w:tr>
        <w:trPr>
          <w:trHeight w:val="300" w:hRule="atLeast"/>
        </w:trPr>
        <w:tc>
          <w:tcPr>
            <w:tcW w:w="271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t>Speed</w:t>
            </w:r>
          </w:p>
        </w:tc>
        <w:tc>
          <w:tcPr>
            <w:tcW w:w="279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t>Speed at point of measurement</w:t>
            </w:r>
          </w:p>
        </w:tc>
        <w:tc>
          <w:tcPr>
            <w:tcW w:w="238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t>Double</w:t>
            </w:r>
          </w:p>
        </w:tc>
        <w:tc>
          <w:tcPr>
            <w:tcW w:w="132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t>Yes</w:t>
            </w:r>
          </w:p>
        </w:tc>
      </w:tr>
      <w:tr>
        <w:trPr>
          <w:trHeight w:val="300" w:hRule="atLeast"/>
        </w:trPr>
        <w:tc>
          <w:tcPr>
            <w:tcW w:w="2715" w:type="dxa"/>
            <w:tcBorders>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t>accelerometer</w:t>
            </w:r>
          </w:p>
        </w:tc>
        <w:tc>
          <w:tcPr>
            <w:tcW w:w="2790" w:type="dxa"/>
            <w:tcBorders>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t>Timeseries of Gs measured</w:t>
            </w:r>
          </w:p>
        </w:tc>
        <w:tc>
          <w:tcPr>
            <w:tcW w:w="2384" w:type="dxa"/>
            <w:tcBorders>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t>Double</w:t>
            </w:r>
          </w:p>
        </w:tc>
        <w:tc>
          <w:tcPr>
            <w:tcW w:w="1324" w:type="dxa"/>
            <w:tcBorders>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t>Yes</w:t>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b/>
          <w:b/>
          <w:bCs/>
          <w:caps/>
          <w:sz w:val="20"/>
          <w:szCs w:val="20"/>
          <w:u w:val="none" w:color="000000"/>
          <w:lang w:val="sv-SE"/>
          <w14:textOutline w14:w="12700" w14:cap="flat">
            <w14:noFill/>
            <w14:miter w14:lim="400000"/>
          </w14:textOutline>
        </w:rPr>
      </w:pPr>
      <w:r>
        <w:rPr>
          <w:b/>
          <w:bCs/>
          <w:caps/>
          <w:sz w:val="20"/>
          <w:szCs w:val="20"/>
          <w:u w:val="none" w:color="000000"/>
          <w:lang w:val="sv-SE"/>
          <w14:textOutline w14:w="12700" w14:cap="flat">
            <w14:noFill/>
            <w14:miter w14:lim="400000"/>
          </w14:textOutline>
        </w:rPr>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t xml:space="preserve">UML or SysML can be used to describe the relation of data format and specifications. </w:t>
      </w:r>
    </w:p>
    <w:p>
      <w:pPr>
        <w:pStyle w:val="Body"/>
        <w:bidi w:val="0"/>
        <w:spacing w:before="20" w:after="0"/>
        <w:ind w:left="0" w:right="0" w:hanging="0"/>
        <w:jc w:val="left"/>
        <w:rPr>
          <w:u w:val="none" w:color="000000"/>
          <w14:textOutline w14:w="12700" w14:cap="flat">
            <w14:noFill/>
            <w14:miter w14:lim="400000"/>
          </w14:textOutline>
        </w:rPr>
      </w:pPr>
      <w:r>
        <w:rPr>
          <w:u w:val="none" w:color="000000"/>
          <w:lang w:val="en-US"/>
          <w14:textOutline w14:w="12700" w14:cap="flat">
            <w14:noFill/>
            <w14:miter w14:lim="400000"/>
          </w14:textOutline>
        </w:rPr>
        <w:t xml:space="preserve">If any metadata is available, </w:t>
      </w:r>
      <w:r>
        <w:rPr>
          <w:u w:val="none" w:color="000000"/>
          <w:lang w:val="sv-SE"/>
          <w14:textOutline w14:w="12700" w14:cap="flat">
            <w14:noFill/>
            <w14:miter w14:lim="400000"/>
          </w14:textOutline>
        </w:rPr>
        <w:t xml:space="preserve">they shall </w:t>
      </w:r>
      <w:r>
        <w:rPr>
          <w:u w:val="none" w:color="000000"/>
          <w:lang w:val="en-US"/>
          <w14:textOutline w14:w="12700" w14:cap="flat">
            <w14:noFill/>
            <w14:miter w14:lim="400000"/>
          </w14:textOutline>
        </w:rPr>
        <w:t>be included in this section.</w:t>
      </w:r>
    </w:p>
    <w:p>
      <w:pPr>
        <w:pStyle w:val="Heading2"/>
        <w:numPr>
          <w:ilvl w:val="2"/>
          <w:numId w:val="4"/>
        </w:numPr>
        <w:bidi w:val="0"/>
        <w:spacing w:before="400" w:after="0"/>
        <w:ind w:left="1428" w:right="0" w:hanging="1134"/>
        <w:jc w:val="left"/>
        <w:outlineLvl w:val="0"/>
        <w:rPr>
          <w:b w:val="false"/>
          <w:b w:val="false"/>
          <w:bCs w:val="false"/>
          <w:sz w:val="48"/>
          <w:szCs w:val="48"/>
          <w:u w:val="none" w:color="000000"/>
          <w:lang w:val="sv-SE"/>
          <w14:textOutline w14:w="12700" w14:cap="flat">
            <w14:noFill/>
            <w14:miter w14:lim="400000"/>
          </w14:textOutline>
        </w:rPr>
      </w:pPr>
      <w:bookmarkStart w:id="4" w:name="_Toc4"/>
      <w:r>
        <w:rPr>
          <w:b w:val="false"/>
          <w:bCs w:val="false"/>
          <w:sz w:val="48"/>
          <w:szCs w:val="48"/>
          <w:u w:val="none" w:color="000000"/>
          <w:lang w:val="sv-SE"/>
          <w14:textOutline w14:w="12700" w14:cap="flat">
            <w14:noFill/>
            <w14:miter w14:lim="400000"/>
          </w14:textOutline>
        </w:rPr>
        <w:t>Status and Error handling</w:t>
      </w:r>
      <w:bookmarkEnd w:id="4"/>
    </w:p>
    <w:p>
      <w:pPr>
        <w:pStyle w:val="Default"/>
        <w:bidi w:val="0"/>
        <w:ind w:left="0" w:right="0" w:hanging="0"/>
        <w:jc w:val="left"/>
        <w:rPr>
          <w:u w:val="none" w:color="000000"/>
          <w14:textOutline w14:w="12700" w14:cap="flat">
            <w14:noFill/>
            <w14:miter w14:lim="400000"/>
          </w14:textOutline>
        </w:rPr>
      </w:pPr>
      <w:r>
        <w:rPr>
          <w:u w:val="none" w:color="000000"/>
          <w:lang w:val="sv-SE"/>
          <w14:textOutline w14:w="12700" w14:cap="flat">
            <w14:noFill/>
            <w14:miter w14:lim="400000"/>
          </w14:textOutline>
        </w:rPr>
        <w:t xml:space="preserve">Describe implemented status/error messages. </w:t>
      </w:r>
    </w:p>
    <w:p>
      <w:pPr>
        <w:pStyle w:val="Heading2"/>
        <w:numPr>
          <w:ilvl w:val="2"/>
          <w:numId w:val="4"/>
        </w:numPr>
        <w:bidi w:val="0"/>
        <w:spacing w:before="400" w:after="0"/>
        <w:ind w:left="1428" w:right="0" w:hanging="1134"/>
        <w:jc w:val="left"/>
        <w:outlineLvl w:val="0"/>
        <w:rPr>
          <w:b w:val="false"/>
          <w:b w:val="false"/>
          <w:bCs w:val="false"/>
          <w:sz w:val="48"/>
          <w:szCs w:val="48"/>
          <w:u w:val="none" w:color="000000"/>
          <w:lang w:val="sv-SE"/>
          <w14:textOutline w14:w="12700" w14:cap="flat">
            <w14:noFill/>
            <w14:miter w14:lim="400000"/>
          </w14:textOutline>
        </w:rPr>
      </w:pPr>
      <w:bookmarkStart w:id="5" w:name="_Toc5"/>
      <w:r>
        <w:rPr>
          <w:b w:val="false"/>
          <w:bCs w:val="false"/>
          <w:sz w:val="48"/>
          <w:szCs w:val="48"/>
          <w:u w:val="none" w:color="000000"/>
          <w:lang w:val="sv-SE"/>
          <w14:textOutline w14:w="12700" w14:cap="flat">
            <w14:noFill/>
            <w14:miter w14:lim="400000"/>
          </w14:textOutline>
        </w:rPr>
        <w:t>Interaction with consumers</w:t>
      </w:r>
      <w:bookmarkEnd w:id="5"/>
    </w:p>
    <w:p>
      <w:pPr>
        <w:pStyle w:val="Default"/>
        <w:bidi w:val="0"/>
        <w:ind w:left="0" w:right="0" w:hanging="0"/>
        <w:jc w:val="left"/>
        <w:rPr>
          <w:u w:val="none" w:color="000000"/>
          <w14:textOutline w14:w="12700" w14:cap="flat">
            <w14:noFill/>
            <w14:miter w14:lim="400000"/>
          </w14:textOutline>
        </w:rPr>
      </w:pPr>
      <w:r>
        <w:rPr>
          <w:u w:val="none" w:color="000000"/>
          <w:lang w:val="sv-SE"/>
          <w14:textOutline w14:w="12700" w14:cap="flat">
            <w14:noFill/>
            <w14:miter w14:lim="400000"/>
          </w14:textOutline>
        </w:rPr>
        <w:t>Provide UML/SysML sequence diagrams for how a consumer interacts with the produced service.</w:t>
      </w:r>
    </w:p>
    <w:p>
      <w:pPr>
        <w:pStyle w:val="Heading2"/>
        <w:numPr>
          <w:ilvl w:val="1"/>
          <w:numId w:val="4"/>
        </w:numPr>
        <w:bidi w:val="0"/>
        <w:spacing w:before="400" w:after="0"/>
        <w:ind w:left="1134" w:right="0" w:hanging="1134"/>
        <w:jc w:val="left"/>
        <w:outlineLvl w:val="0"/>
        <w:rPr>
          <w:b w:val="false"/>
          <w:b w:val="false"/>
          <w:bCs w:val="false"/>
          <w:sz w:val="48"/>
          <w:szCs w:val="48"/>
          <w:u w:val="none" w:color="000000"/>
          <w14:textOutline w14:w="12700" w14:cap="flat">
            <w14:noFill/>
            <w14:miter w14:lim="400000"/>
          </w14:textOutline>
        </w:rPr>
      </w:pPr>
      <w:bookmarkStart w:id="6" w:name="_Toc6"/>
      <w:r>
        <w:rPr>
          <w:b w:val="false"/>
          <w:bCs w:val="false"/>
          <w:sz w:val="48"/>
          <w:szCs w:val="48"/>
          <w:u w:val="none" w:color="000000"/>
          <w:lang w:val="en-US"/>
          <w14:textOutline w14:w="12700" w14:cap="flat">
            <w14:noFill/>
            <w14:miter w14:lim="400000"/>
          </w14:textOutline>
        </w:rPr>
        <w:t>Interface</w:t>
      </w:r>
      <w:r>
        <w:rPr>
          <w:b w:val="false"/>
          <w:bCs w:val="false"/>
          <w:sz w:val="48"/>
          <w:szCs w:val="48"/>
          <w:u w:val="none" w:color="000000"/>
          <w:lang w:val="sv-SE"/>
          <w14:textOutline w14:w="12700" w14:cap="flat">
            <w14:noFill/>
            <w14:miter w14:lim="400000"/>
          </w14:textOutline>
        </w:rPr>
        <w:t xml:space="preserve"> 2</w:t>
      </w:r>
      <w:bookmarkEnd w:id="6"/>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w:t>
      </w:r>
      <w:r>
        <w:rPr>
          <w:u w:val="none" w:color="000000"/>
          <w:lang w:val="sv-SE"/>
          <w14:textOutline w14:w="12700" w14:cap="flat">
            <w14:noFill/>
            <w14:miter w14:lim="400000"/>
          </w14:textOutline>
        </w:rPr>
        <w:t>..</w:t>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6 Function description</w:t>
      </w:r>
    </w:p>
    <w:tbl>
      <w:tblPr>
        <w:tblW w:w="9214" w:type="dxa"/>
        <w:jc w:val="left"/>
        <w:tblInd w:w="216" w:type="dxa"/>
        <w:tblCellMar>
          <w:top w:w="80" w:type="dxa"/>
          <w:left w:w="80" w:type="dxa"/>
          <w:bottom w:w="80" w:type="dxa"/>
          <w:right w:w="80" w:type="dxa"/>
        </w:tblCellMar>
      </w:tblPr>
      <w:tblGrid>
        <w:gridCol w:w="2268"/>
        <w:gridCol w:w="2268"/>
        <w:gridCol w:w="1276"/>
        <w:gridCol w:w="1559"/>
        <w:gridCol w:w="1843"/>
      </w:tblGrid>
      <w:tr>
        <w:trPr>
          <w:trHeight w:val="300" w:hRule="atLeast"/>
        </w:trPr>
        <w:tc>
          <w:tcPr>
            <w:tcW w:w="2268"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Interface f</w:t>
            </w:r>
            <w:r>
              <w:rPr>
                <w:rFonts w:ascii="Cambria" w:hAnsi="Cambria"/>
                <w:b/>
                <w:bCs/>
                <w:u w:val="none" w:color="000000"/>
                <w:shd w:fill="auto" w:val="clear"/>
                <w:lang w:val="en-US"/>
                <w14:textOutline w14:w="12700" w14:cap="flat">
                  <w14:noFill/>
                  <w14:miter w14:lim="400000"/>
                </w14:textOutline>
              </w:rPr>
              <w:t>unction</w:t>
            </w:r>
          </w:p>
        </w:tc>
        <w:tc>
          <w:tcPr>
            <w:tcW w:w="2268"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Sub endpoint</w:t>
            </w:r>
          </w:p>
        </w:tc>
        <w:tc>
          <w:tcPr>
            <w:tcW w:w="1276"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Method</w:t>
            </w:r>
          </w:p>
        </w:tc>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Input</w:t>
            </w:r>
          </w:p>
        </w:tc>
        <w:tc>
          <w:tcPr>
            <w:tcW w:w="1843"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 xml:space="preserve">Output </w:t>
            </w:r>
          </w:p>
        </w:tc>
      </w:tr>
      <w:tr>
        <w:trPr>
          <w:trHeight w:val="300" w:hRule="atLeast"/>
        </w:trPr>
        <w:tc>
          <w:tcPr>
            <w:tcW w:w="2268"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r>
          </w:p>
        </w:tc>
        <w:tc>
          <w:tcPr>
            <w:tcW w:w="2268"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r>
          </w:p>
        </w:tc>
        <w:tc>
          <w:tcPr>
            <w:tcW w:w="1276"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r>
          </w:p>
        </w:tc>
        <w:tc>
          <w:tcPr>
            <w:tcW w:w="1559"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r>
          </w:p>
        </w:tc>
        <w:tc>
          <w:tcPr>
            <w:tcW w:w="1843"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en-US"/>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en-US"/>
          <w14:textOutline w14:w="12700" w14:cap="flat">
            <w14:noFill/>
            <w14:miter w14:lim="400000"/>
          </w14:textOutline>
          <w14:textFill>
            <w14:solidFill>
              <w14:srgbClr w14:val="4F81BD"/>
            </w14:solidFill>
          </w14:textFill>
        </w:rPr>
      </w:r>
    </w:p>
    <w:p>
      <w:pPr>
        <w:pStyle w:val="Heading2"/>
        <w:numPr>
          <w:ilvl w:val="2"/>
          <w:numId w:val="4"/>
        </w:numPr>
        <w:bidi w:val="0"/>
        <w:spacing w:before="400" w:after="0"/>
        <w:ind w:left="1428" w:right="0" w:hanging="1134"/>
        <w:jc w:val="left"/>
        <w:outlineLvl w:val="0"/>
        <w:rPr>
          <w:b w:val="false"/>
          <w:b w:val="false"/>
          <w:bCs w:val="false"/>
          <w:sz w:val="48"/>
          <w:szCs w:val="48"/>
          <w:u w:val="none" w:color="000000"/>
          <w:lang w:val="en-US"/>
          <w14:textOutline w14:w="12700" w14:cap="flat">
            <w14:noFill/>
            <w14:miter w14:lim="400000"/>
          </w14:textOutline>
        </w:rPr>
      </w:pPr>
      <w:bookmarkStart w:id="7" w:name="_Toc7"/>
      <w:r>
        <w:rPr>
          <w:b w:val="false"/>
          <w:bCs w:val="false"/>
          <w:sz w:val="48"/>
          <w:szCs w:val="48"/>
          <w:u w:val="none" w:color="000000"/>
          <w:lang w:val="en-US"/>
          <w14:textOutline w14:w="12700" w14:cap="flat">
            <w14:noFill/>
            <w14:miter w14:lim="400000"/>
          </w14:textOutline>
        </w:rPr>
        <w:t>Information Model</w:t>
      </w:r>
      <w:bookmarkEnd w:id="7"/>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w:t>
      </w:r>
      <w:r>
        <w:rPr>
          <w:u w:val="none" w:color="000000"/>
          <w:lang w:val="sv-SE"/>
          <w14:textOutline w14:w="12700" w14:cap="flat">
            <w14:noFill/>
            <w14:miter w14:lim="400000"/>
          </w14:textOutline>
        </w:rPr>
        <w:t>..</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7 Function description</w:t>
      </w:r>
    </w:p>
    <w:tbl>
      <w:tblPr>
        <w:tblW w:w="9214" w:type="dxa"/>
        <w:jc w:val="left"/>
        <w:tblInd w:w="216" w:type="dxa"/>
        <w:tblCellMar>
          <w:top w:w="80" w:type="dxa"/>
          <w:left w:w="80" w:type="dxa"/>
          <w:bottom w:w="80" w:type="dxa"/>
          <w:right w:w="80" w:type="dxa"/>
        </w:tblCellMar>
      </w:tblPr>
      <w:tblGrid>
        <w:gridCol w:w="2268"/>
        <w:gridCol w:w="2268"/>
        <w:gridCol w:w="1276"/>
        <w:gridCol w:w="1559"/>
        <w:gridCol w:w="1843"/>
      </w:tblGrid>
      <w:tr>
        <w:trPr>
          <w:trHeight w:val="300" w:hRule="atLeast"/>
        </w:trPr>
        <w:tc>
          <w:tcPr>
            <w:tcW w:w="2268"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pt-PT"/>
                <w14:textOutline w14:w="12700" w14:cap="flat">
                  <w14:noFill/>
                  <w14:miter w14:lim="400000"/>
                </w14:textOutline>
              </w:rPr>
              <w:t>Parameter</w:t>
            </w:r>
          </w:p>
        </w:tc>
        <w:tc>
          <w:tcPr>
            <w:tcW w:w="2268"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Explanation</w:t>
            </w:r>
          </w:p>
        </w:tc>
        <w:tc>
          <w:tcPr>
            <w:tcW w:w="1276"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Required</w:t>
            </w:r>
          </w:p>
        </w:tc>
        <w:tc>
          <w:tcPr>
            <w:tcW w:w="1559"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u w:val="none" w:color="000000"/>
                <w:lang w:val="en-US"/>
                <w14:textOutline w14:w="12700" w14:cap="flat">
                  <w14:noFill/>
                  <w14:miter w14:lim="400000"/>
                </w14:textOutline>
              </w:rPr>
            </w:pPr>
            <w:r>
              <w:rPr/>
            </w:r>
          </w:p>
        </w:tc>
        <w:tc>
          <w:tcPr>
            <w:tcW w:w="1843"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u w:val="none" w:color="000000"/>
                <w:lang w:val="en-US"/>
                <w14:textOutline w14:w="12700" w14:cap="flat">
                  <w14:noFill/>
                  <w14:miter w14:lim="400000"/>
                </w14:textOutline>
              </w:rPr>
            </w:pPr>
            <w:r>
              <w:rPr/>
            </w:r>
          </w:p>
        </w:tc>
      </w:tr>
      <w:tr>
        <w:trPr>
          <w:trHeight w:val="300" w:hRule="atLeast"/>
        </w:trPr>
        <w:tc>
          <w:tcPr>
            <w:tcW w:w="2268"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r>
          </w:p>
        </w:tc>
        <w:tc>
          <w:tcPr>
            <w:tcW w:w="2268"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r>
          </w:p>
        </w:tc>
        <w:tc>
          <w:tcPr>
            <w:tcW w:w="1276"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r>
          </w:p>
        </w:tc>
        <w:tc>
          <w:tcPr>
            <w:tcW w:w="1559"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r>
          </w:p>
        </w:tc>
        <w:tc>
          <w:tcPr>
            <w:tcW w:w="1843"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en-US"/>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en-US"/>
          <w14:textOutline w14:w="12700" w14:cap="flat">
            <w14:noFill/>
            <w14:miter w14:lim="400000"/>
          </w14:textOutline>
          <w14:textFill>
            <w14:solidFill>
              <w14:srgbClr w14:val="4F81BD"/>
            </w14:solidFill>
          </w14:textFill>
        </w:rPr>
      </w:r>
    </w:p>
    <w:p>
      <w:pPr>
        <w:pStyle w:val="Heading2"/>
        <w:numPr>
          <w:ilvl w:val="2"/>
          <w:numId w:val="4"/>
        </w:numPr>
        <w:bidi w:val="0"/>
        <w:spacing w:before="400" w:after="0"/>
        <w:ind w:left="1428" w:right="0" w:hanging="1134"/>
        <w:jc w:val="left"/>
        <w:outlineLvl w:val="0"/>
        <w:rPr>
          <w:b w:val="false"/>
          <w:b w:val="false"/>
          <w:bCs w:val="false"/>
          <w:sz w:val="48"/>
          <w:szCs w:val="48"/>
          <w:u w:val="none" w:color="000000"/>
          <w:lang w:val="sv-SE"/>
          <w14:textOutline w14:w="12700" w14:cap="flat">
            <w14:noFill/>
            <w14:miter w14:lim="400000"/>
          </w14:textOutline>
        </w:rPr>
      </w:pPr>
      <w:bookmarkStart w:id="8" w:name="_Toc8"/>
      <w:r>
        <w:rPr>
          <w:b w:val="false"/>
          <w:bCs w:val="false"/>
          <w:sz w:val="48"/>
          <w:szCs w:val="48"/>
          <w:u w:val="none" w:color="000000"/>
          <w:lang w:val="sv-SE"/>
          <w14:textOutline w14:w="12700" w14:cap="flat">
            <w14:noFill/>
            <w14:miter w14:lim="400000"/>
          </w14:textOutline>
        </w:rPr>
        <w:t>Status and Error handling</w:t>
      </w:r>
      <w:bookmarkEnd w:id="8"/>
    </w:p>
    <w:p>
      <w:pPr>
        <w:pStyle w:val="Default"/>
        <w:bidi w:val="0"/>
        <w:ind w:left="0" w:right="0" w:hanging="0"/>
        <w:jc w:val="left"/>
        <w:rPr>
          <w:u w:val="none" w:color="000000"/>
          <w14:textOutline w14:w="12700" w14:cap="flat">
            <w14:noFill/>
            <w14:miter w14:lim="400000"/>
          </w14:textOutline>
        </w:rPr>
      </w:pPr>
      <w:r>
        <w:rPr>
          <w:u w:val="none" w:color="000000"/>
          <w:lang w:val="sv-SE"/>
          <w14:textOutline w14:w="12700" w14:cap="flat">
            <w14:noFill/>
            <w14:miter w14:lim="400000"/>
          </w14:textOutline>
        </w:rPr>
        <w:t>…</w:t>
      </w:r>
      <w:r>
        <w:rPr>
          <w:u w:val="none" w:color="000000"/>
          <w:lang w:val="sv-SE"/>
          <w14:textOutline w14:w="12700" w14:cap="flat">
            <w14:noFill/>
            <w14:miter w14:lim="400000"/>
          </w14:textOutline>
        </w:rPr>
        <w:t>..</w:t>
      </w:r>
    </w:p>
    <w:p>
      <w:pPr>
        <w:pStyle w:val="Default"/>
        <w:bidi w:val="0"/>
        <w:ind w:left="0" w:right="0" w:hanging="0"/>
        <w:jc w:val="left"/>
        <w:rPr>
          <w:u w:val="none" w:color="000000"/>
          <w14:textOutline w14:w="12700" w14:cap="flat">
            <w14:noFill/>
            <w14:miter w14:lim="400000"/>
          </w14:textOutline>
        </w:rPr>
      </w:pPr>
      <w:r>
        <w:rPr>
          <w:u w:val="none" w:color="000000"/>
          <w:lang w:val="sv-SE"/>
          <w14:textOutline w14:w="12700" w14:cap="flat">
            <w14:noFill/>
            <w14:miter w14:lim="400000"/>
          </w14:textOutline>
        </w:rPr>
        <w:t>.</w:t>
      </w:r>
    </w:p>
    <w:p>
      <w:pPr>
        <w:pStyle w:val="Default"/>
        <w:bidi w:val="0"/>
        <w:ind w:left="0" w:right="0" w:hanging="0"/>
        <w:jc w:val="left"/>
        <w:rPr>
          <w:u w:val="none" w:color="000000"/>
          <w14:textOutline w14:w="12700" w14:cap="flat">
            <w14:noFill/>
            <w14:miter w14:lim="400000"/>
          </w14:textOutline>
        </w:rPr>
      </w:pPr>
      <w:r>
        <w:rPr>
          <w:u w:val="none" w:color="000000"/>
          <w:lang w:val="sv-SE"/>
          <w14:textOutline w14:w="12700" w14:cap="flat">
            <w14:noFill/>
            <w14:miter w14:lim="400000"/>
          </w14:textOutline>
        </w:rPr>
        <w:t>.</w:t>
      </w:r>
    </w:p>
    <w:p>
      <w:pPr>
        <w:pStyle w:val="Default"/>
        <w:bidi w:val="0"/>
        <w:ind w:left="0" w:right="0" w:hanging="0"/>
        <w:jc w:val="left"/>
        <w:rPr>
          <w:u w:val="none" w:color="000000"/>
          <w14:textOutline w14:w="12700" w14:cap="flat">
            <w14:noFill/>
            <w14:miter w14:lim="400000"/>
          </w14:textOutline>
        </w:rPr>
      </w:pPr>
      <w:r>
        <w:rPr>
          <w:u w:val="none" w:color="000000"/>
          <w:lang w:val="sv-SE"/>
          <w14:textOutline w14:w="12700" w14:cap="flat">
            <w14:noFill/>
            <w14:miter w14:lim="400000"/>
          </w14:textOutline>
        </w:rPr>
        <w:t>.</w:t>
      </w:r>
    </w:p>
    <w:p>
      <w:pPr>
        <w:pStyle w:val="Default"/>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Heading2"/>
        <w:numPr>
          <w:ilvl w:val="0"/>
          <w:numId w:val="4"/>
        </w:numPr>
        <w:spacing w:before="400" w:after="0"/>
        <w:jc w:val="left"/>
        <w:outlineLvl w:val="0"/>
        <w:rPr>
          <w:b w:val="false"/>
          <w:b w:val="false"/>
          <w:bCs w:val="false"/>
          <w:sz w:val="48"/>
          <w:szCs w:val="48"/>
          <w:u w:val="none" w:color="000000"/>
          <w:lang w:val="sv-SE"/>
          <w14:textOutline w14:w="12700" w14:cap="flat">
            <w14:noFill/>
            <w14:miter w14:lim="400000"/>
          </w14:textOutline>
        </w:rPr>
      </w:pPr>
      <w:bookmarkStart w:id="9" w:name="_Toc9"/>
      <w:r>
        <w:rPr>
          <w:b w:val="false"/>
          <w:bCs w:val="false"/>
          <w:sz w:val="48"/>
          <w:szCs w:val="48"/>
          <w:u w:val="none" w:color="000000"/>
          <w:lang w:val="sv-SE"/>
          <w14:textOutline w14:w="12700" w14:cap="flat">
            <w14:noFill/>
            <w14:miter w14:lim="400000"/>
          </w14:textOutline>
        </w:rPr>
        <w:t>Security</w:t>
      </w:r>
      <w:bookmarkEnd w:id="9"/>
    </w:p>
    <w:p>
      <w:pPr>
        <w:pStyle w:val="Default"/>
        <w:bidi w:val="0"/>
        <w:ind w:left="0" w:right="0" w:hanging="0"/>
        <w:jc w:val="left"/>
        <w:rPr>
          <w:u w:val="none" w:color="000000"/>
          <w14:textOutline w14:w="12700" w14:cap="flat">
            <w14:noFill/>
            <w14:miter w14:lim="400000"/>
          </w14:textOutline>
        </w:rPr>
      </w:pPr>
      <w:r>
        <w:rPr>
          <w:u w:val="none" w:color="FF0000"/>
          <w:lang w:val="sv-SE"/>
          <w14:textOutline w14:w="12700" w14:cap="flat">
            <w14:noFill/>
            <w14:miter w14:lim="400000"/>
          </w14:textOutline>
        </w:rPr>
        <w:t>What</w:t>
      </w:r>
      <w:r>
        <w:rPr>
          <w:outline w:val="false"/>
          <w:color w:val="FF0000"/>
          <w:u w:val="none" w:color="FF0000"/>
          <w:lang w:val="sv-SE"/>
          <w14:textOutline w14:w="12700" w14:cap="flat">
            <w14:noFill/>
            <w14:miter w14:lim="400000"/>
          </w14:textOutline>
          <w14:textFill>
            <w14:solidFill>
              <w14:srgbClr w14:val="FF0000"/>
            </w14:solidFill>
          </w14:textFill>
        </w:rPr>
        <w:t xml:space="preserve"> </w:t>
      </w:r>
      <w:r>
        <w:rPr>
          <w:u w:val="none" w:color="000000"/>
          <w:lang w:val="sv-SE"/>
          <w14:textOutline w14:w="12700" w14:cap="flat">
            <w14:noFill/>
            <w14:miter w14:lim="400000"/>
          </w14:textOutline>
        </w:rPr>
        <w:t xml:space="preserve">security mechanisms are implemented for the produced service. </w:t>
      </w:r>
    </w:p>
    <w:p>
      <w:pPr>
        <w:pStyle w:val="Default"/>
        <w:numPr>
          <w:ilvl w:val="0"/>
          <w:numId w:val="15"/>
        </w:numPr>
        <w:bidi w:val="0"/>
        <w:ind w:left="19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Authentication and Authorisation of consumer</w:t>
        <w:br/>
        <w:t xml:space="preserve">Describe the interaction with the Authorisation system </w:t>
      </w:r>
    </w:p>
    <w:p>
      <w:pPr>
        <w:pStyle w:val="Default"/>
        <w:numPr>
          <w:ilvl w:val="0"/>
          <w:numId w:val="16"/>
        </w:numPr>
        <w:bidi w:val="0"/>
        <w:ind w:left="19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Audit of service exchange</w:t>
        <w:br/>
        <w:t xml:space="preserve">Describe how the audit of service exchanges is expected to be made, e.g. usage of the DataManager to store a copy of the service exchanges made. </w:t>
      </w:r>
    </w:p>
    <w:p>
      <w:pPr>
        <w:pStyle w:val="Default"/>
        <w:numPr>
          <w:ilvl w:val="0"/>
          <w:numId w:val="15"/>
        </w:numPr>
        <w:bidi w:val="0"/>
        <w:ind w:left="19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Payload encryption and algorithm used</w:t>
        <w:br/>
      </w:r>
    </w:p>
    <w:p>
      <w:pPr>
        <w:pStyle w:val="Heading2"/>
        <w:numPr>
          <w:ilvl w:val="1"/>
          <w:numId w:val="4"/>
        </w:numPr>
        <w:bidi w:val="0"/>
        <w:spacing w:before="400" w:after="0"/>
        <w:ind w:left="1134" w:right="0" w:hanging="1134"/>
        <w:jc w:val="left"/>
        <w:outlineLvl w:val="0"/>
        <w:rPr>
          <w:b w:val="false"/>
          <w:b w:val="false"/>
          <w:bCs w:val="false"/>
          <w:sz w:val="48"/>
          <w:szCs w:val="48"/>
          <w:u w:val="none" w:color="000000"/>
          <w:lang w:val="sv-SE"/>
          <w14:textOutline w14:w="12700" w14:cap="flat">
            <w14:noFill/>
            <w14:miter w14:lim="400000"/>
          </w14:textOutline>
        </w:rPr>
      </w:pPr>
      <w:bookmarkStart w:id="10" w:name="_Toc10"/>
      <w:r>
        <w:rPr>
          <w:b w:val="false"/>
          <w:bCs w:val="false"/>
          <w:sz w:val="48"/>
          <w:szCs w:val="48"/>
          <w:u w:val="none" w:color="000000"/>
          <w:lang w:val="sv-SE"/>
          <w14:textOutline w14:w="12700" w14:cap="flat">
            <w14:noFill/>
            <w14:miter w14:lim="400000"/>
          </w14:textOutline>
        </w:rPr>
        <w:t>Certificate</w:t>
      </w:r>
      <w:bookmarkEnd w:id="10"/>
    </w:p>
    <w:p>
      <w:pPr>
        <w:pStyle w:val="Default"/>
        <w:numPr>
          <w:ilvl w:val="1"/>
          <w:numId w:val="15"/>
        </w:numPr>
        <w:bidi w:val="0"/>
        <w:spacing w:before="160" w:after="0"/>
        <w:ind w:left="37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 xml:space="preserve">Which certificate type is valid for the service: </w:t>
      </w:r>
    </w:p>
    <w:p>
      <w:pPr>
        <w:pStyle w:val="Default"/>
        <w:numPr>
          <w:ilvl w:val="2"/>
          <w:numId w:val="15"/>
        </w:numPr>
        <w:bidi w:val="0"/>
        <w:spacing w:before="160" w:after="0"/>
        <w:ind w:left="55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Application</w:t>
      </w:r>
    </w:p>
    <w:p>
      <w:pPr>
        <w:pStyle w:val="Default"/>
        <w:numPr>
          <w:ilvl w:val="2"/>
          <w:numId w:val="15"/>
        </w:numPr>
        <w:bidi w:val="0"/>
        <w:spacing w:before="160" w:after="0"/>
        <w:ind w:left="55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Core</w:t>
      </w:r>
    </w:p>
    <w:p>
      <w:pPr>
        <w:pStyle w:val="Default"/>
        <w:numPr>
          <w:ilvl w:val="2"/>
          <w:numId w:val="15"/>
        </w:numPr>
        <w:bidi w:val="0"/>
        <w:ind w:left="55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Management</w:t>
      </w:r>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Default"/>
        <w:numPr>
          <w:ilvl w:val="1"/>
          <w:numId w:val="15"/>
        </w:numPr>
        <w:bidi w:val="0"/>
        <w:spacing w:before="160" w:after="0"/>
        <w:ind w:left="37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 xml:space="preserve">How the certificate is generated and computed: </w:t>
      </w:r>
    </w:p>
    <w:p>
      <w:pPr>
        <w:pStyle w:val="Default"/>
        <w:numPr>
          <w:ilvl w:val="2"/>
          <w:numId w:val="15"/>
        </w:numPr>
        <w:bidi w:val="0"/>
        <w:ind w:left="556" w:right="0" w:hanging="196"/>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Which cryto-algorithm/s that is/are implemented, e.g. RSA</w:t>
      </w:r>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Heading2"/>
        <w:numPr>
          <w:ilvl w:val="1"/>
          <w:numId w:val="4"/>
        </w:numPr>
        <w:spacing w:before="400" w:after="0"/>
        <w:jc w:val="left"/>
        <w:outlineLvl w:val="0"/>
        <w:rPr>
          <w:b w:val="false"/>
          <w:b w:val="false"/>
          <w:bCs w:val="false"/>
          <w:sz w:val="48"/>
          <w:szCs w:val="48"/>
          <w:u w:val="none" w:color="000000"/>
          <w:lang w:val="sv-SE"/>
          <w14:textOutline w14:w="12700" w14:cap="flat">
            <w14:noFill/>
            <w14:miter w14:lim="400000"/>
          </w14:textOutline>
        </w:rPr>
      </w:pPr>
      <w:bookmarkStart w:id="11" w:name="_Toc11"/>
      <w:r>
        <w:rPr>
          <w:b w:val="false"/>
          <w:bCs w:val="false"/>
          <w:sz w:val="48"/>
          <w:szCs w:val="48"/>
          <w:u w:val="none" w:color="000000"/>
          <w:lang w:val="sv-SE"/>
          <w14:textOutline w14:w="12700" w14:cap="flat">
            <w14:noFill/>
            <w14:miter w14:lim="400000"/>
          </w14:textOutline>
        </w:rPr>
        <w:t>Payload protection</w:t>
      </w:r>
      <w:bookmarkEnd w:id="11"/>
    </w:p>
    <w:p>
      <w:pPr>
        <w:pStyle w:val="Default"/>
        <w:numPr>
          <w:ilvl w:val="1"/>
          <w:numId w:val="15"/>
        </w:numPr>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 xml:space="preserve">Which payload protection is used. </w:t>
        <w:br/>
        <w:t>Document used payload encryption algorithms used, e.g. TLS.</w:t>
      </w:r>
    </w:p>
    <w:p>
      <w:pPr>
        <w:pStyle w:val="Heading2"/>
        <w:numPr>
          <w:ilvl w:val="1"/>
          <w:numId w:val="4"/>
        </w:numPr>
        <w:spacing w:before="400" w:after="0"/>
        <w:jc w:val="left"/>
        <w:outlineLvl w:val="0"/>
        <w:rPr>
          <w:b w:val="false"/>
          <w:b w:val="false"/>
          <w:bCs w:val="false"/>
          <w:sz w:val="48"/>
          <w:szCs w:val="48"/>
          <w:u w:val="none" w:color="000000"/>
          <w:lang w:val="sv-SE"/>
          <w14:textOutline w14:w="12700" w14:cap="flat">
            <w14:noFill/>
            <w14:miter w14:lim="400000"/>
          </w14:textOutline>
        </w:rPr>
      </w:pPr>
      <w:bookmarkStart w:id="12" w:name="_Toc12"/>
      <w:r>
        <w:rPr>
          <w:b w:val="false"/>
          <w:bCs w:val="false"/>
          <w:sz w:val="48"/>
          <w:szCs w:val="48"/>
          <w:u w:val="none" w:color="000000"/>
          <w:lang w:val="sv-SE"/>
          <w14:textOutline w14:w="12700" w14:cap="flat">
            <w14:noFill/>
            <w14:miter w14:lim="400000"/>
          </w14:textOutline>
        </w:rPr>
        <w:t>Audit of service exchange</w:t>
      </w:r>
      <w:bookmarkEnd w:id="12"/>
    </w:p>
    <w:p>
      <w:pPr>
        <w:pStyle w:val="Default"/>
        <w:jc w:val="left"/>
        <w:rPr>
          <w:u w:val="none" w:color="000000"/>
          <w14:textOutline w14:w="12700" w14:cap="flat">
            <w14:noFill/>
            <w14:miter w14:lim="400000"/>
          </w14:textOutline>
        </w:rPr>
      </w:pPr>
      <w:r>
        <w:rPr>
          <w:u w:val="none" w:color="000000"/>
          <w:lang w:val="sv-SE"/>
          <w14:textOutline w14:w="12700" w14:cap="flat">
            <w14:noFill/>
            <w14:miter w14:lim="400000"/>
          </w14:textOutline>
        </w:rPr>
        <w:t xml:space="preserve">Document how the audit of service exchanges is expected to be made, e.g. usage of the DataManager to store a copy of the service exchanges made. </w:t>
      </w:r>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Heading2"/>
        <w:numPr>
          <w:ilvl w:val="0"/>
          <w:numId w:val="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3" w:name="_Toc13"/>
      <w:r>
        <w:rPr>
          <w:b w:val="false"/>
          <w:bCs w:val="false"/>
          <w:sz w:val="48"/>
          <w:szCs w:val="48"/>
          <w:u w:val="none" w:color="000000"/>
          <w:lang w:val="en-US"/>
          <w14:textOutline w14:w="12700" w14:cap="flat">
            <w14:noFill/>
            <w14:miter w14:lim="400000"/>
          </w14:textOutline>
        </w:rPr>
        <w:t>References</w:t>
      </w:r>
      <w:bookmarkEnd w:id="13"/>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14:textOutline w14:w="12700" w14:cap="flat">
            <w14:noFill/>
            <w14:miter w14:lim="400000"/>
          </w14:textOutline>
        </w:rPr>
      </w:pPr>
      <w:r>
        <w:rPr>
          <w:rFonts w:ascii="Cambria" w:hAnsi="Cambria"/>
          <w:u w:val="none" w:color="000000"/>
          <w:lang w:val="en-US"/>
          <w14:textOutline w14:w="12700" w14:cap="flat">
            <w14:noFill/>
            <w14:miter w14:lim="400000"/>
          </w14:textOutline>
        </w:rPr>
        <w:t>Any references must be placed here.</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Heading2"/>
        <w:numPr>
          <w:ilvl w:val="0"/>
          <w:numId w:val="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4" w:name="_Toc14"/>
      <w:r>
        <w:rPr>
          <w:b w:val="false"/>
          <w:bCs w:val="false"/>
          <w:sz w:val="48"/>
          <w:szCs w:val="48"/>
          <w:u w:val="none" w:color="000000"/>
          <w:lang w:val="en-US"/>
          <w14:textOutline w14:w="12700" w14:cap="flat">
            <w14:noFill/>
            <w14:miter w14:lim="400000"/>
          </w14:textOutline>
        </w:rPr>
        <w:t>Revision history</w:t>
      </w:r>
      <w:bookmarkEnd w:id="14"/>
    </w:p>
    <w:p>
      <w:pPr>
        <w:pStyle w:val="Heading2"/>
        <w:numPr>
          <w:ilvl w:val="1"/>
          <w:numId w:val="17"/>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5" w:name="_Toc15"/>
      <w:r>
        <w:rPr>
          <w:b w:val="false"/>
          <w:bCs w:val="false"/>
          <w:sz w:val="48"/>
          <w:szCs w:val="48"/>
          <w:u w:val="none" w:color="000000"/>
          <w:lang w:val="en-US"/>
          <w14:textOutline w14:w="12700" w14:cap="flat">
            <w14:noFill/>
            <w14:miter w14:lim="400000"/>
          </w14:textOutline>
        </w:rPr>
        <w:t>Amendments</w:t>
      </w:r>
      <w:bookmarkEnd w:id="15"/>
    </w:p>
    <w:tbl>
      <w:tblPr>
        <w:tblW w:w="8771" w:type="dxa"/>
        <w:jc w:val="left"/>
        <w:tblInd w:w="216" w:type="dxa"/>
        <w:tblCellMar>
          <w:top w:w="80" w:type="dxa"/>
          <w:left w:w="80" w:type="dxa"/>
          <w:bottom w:w="80" w:type="dxa"/>
          <w:right w:w="80" w:type="dxa"/>
        </w:tblCellMar>
      </w:tblPr>
      <w:tblGrid>
        <w:gridCol w:w="667"/>
        <w:gridCol w:w="1787"/>
        <w:gridCol w:w="912"/>
        <w:gridCol w:w="3105"/>
        <w:gridCol w:w="2300"/>
      </w:tblGrid>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No.</w:t>
            </w:r>
          </w:p>
        </w:tc>
        <w:tc>
          <w:tcPr>
            <w:tcW w:w="1787"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Date</w:t>
            </w:r>
          </w:p>
        </w:tc>
        <w:tc>
          <w:tcPr>
            <w:tcW w:w="912"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Version</w:t>
            </w:r>
          </w:p>
        </w:tc>
        <w:tc>
          <w:tcPr>
            <w:tcW w:w="3105"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Subject of Amendments</w:t>
            </w:r>
          </w:p>
        </w:tc>
        <w:tc>
          <w:tcPr>
            <w:tcW w:w="2300"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Author</w:t>
            </w:r>
          </w:p>
        </w:tc>
      </w:tr>
      <w:tr>
        <w:trPr>
          <w:trHeight w:val="580"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u w:val="none" w:color="000000"/>
                <w:shd w:fill="auto" w:val="clear"/>
                <w:lang w:val="pt-PT"/>
                <w14:textOutline w14:w="12700" w14:cap="flat">
                  <w14:noFill/>
                  <w14:miter w14:lim="400000"/>
                </w14:textOutline>
              </w:rPr>
              <w:t>20-2-2015</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1.0</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Revision of text</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u w:val="none" w:color="000000"/>
                <w:shd w:fill="auto" w:val="clear"/>
                <w:lang w:val="pt-PT"/>
                <w14:textOutline w14:w="12700" w14:cap="flat">
                  <w14:noFill/>
                  <w14:miter w14:lim="400000"/>
                </w14:textOutline>
              </w:rPr>
              <w:t>Michele Albano / Luis Ferreira</w:t>
            </w:r>
          </w:p>
        </w:tc>
      </w:tr>
      <w:tr>
        <w:trPr>
          <w:trHeight w:val="589" w:hRule="atLeast"/>
        </w:trPr>
        <w:tc>
          <w:tcPr>
            <w:tcW w:w="667"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2</w:t>
            </w:r>
          </w:p>
        </w:tc>
        <w:tc>
          <w:tcPr>
            <w:tcW w:w="1787"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30-09-2015</w:t>
            </w:r>
          </w:p>
        </w:tc>
        <w:tc>
          <w:tcPr>
            <w:tcW w:w="912"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1.1</w:t>
            </w:r>
          </w:p>
        </w:tc>
        <w:tc>
          <w:tcPr>
            <w:tcW w:w="3105"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Refinement of the structure</w:t>
            </w:r>
          </w:p>
        </w:tc>
        <w:tc>
          <w:tcPr>
            <w:tcW w:w="2300"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Michele Albano</w:t>
            </w:r>
            <w:r>
              <w:rPr>
                <w:rFonts w:ascii="Cambria" w:hAnsi="Cambria"/>
                <w:u w:val="none" w:color="000000"/>
                <w:shd w:fill="auto" w:val="clear"/>
                <w:lang w:val="pt-PT"/>
                <w14:textOutline w14:w="12700" w14:cap="flat">
                  <w14:noFill/>
                  <w14:miter w14:lim="400000"/>
                </w14:textOutline>
              </w:rPr>
              <w:t xml:space="preserve"> / Luis Ferreira</w:t>
            </w:r>
          </w:p>
        </w:tc>
      </w:tr>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3</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2020-06-10</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2.0</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Major update</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Jerker Delsing</w:t>
            </w:r>
          </w:p>
        </w:tc>
      </w:tr>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4</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2020-06-15</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2.1</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More verbose help text</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Emanuel Palm</w:t>
            </w:r>
          </w:p>
        </w:tc>
      </w:tr>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4</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2020-08-17</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4.2</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Cleaning and minor update</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Jerker Delsing</w:t>
            </w:r>
          </w:p>
        </w:tc>
      </w:tr>
    </w:tbl>
    <w:p>
      <w:pPr>
        <w:pStyle w:val="Heading2"/>
        <w:widowControl w:val="false"/>
        <w:numPr>
          <w:ilvl w:val="1"/>
          <w:numId w:val="18"/>
        </w:numPr>
        <w:bidi w:val="0"/>
        <w:spacing w:before="400" w:after="0"/>
        <w:ind w:left="1242" w:right="0" w:hanging="1242"/>
        <w:jc w:val="left"/>
        <w:outlineLvl w:val="0"/>
        <w:rPr>
          <w:b w:val="false"/>
          <w:b w:val="false"/>
          <w:bCs w:val="false"/>
          <w:sz w:val="48"/>
          <w:szCs w:val="48"/>
          <w:u w:val="none" w:color="000000"/>
          <w:lang w:val="en-US"/>
          <w14:textOutline w14:w="12700" w14:cap="flat">
            <w14:noFill/>
            <w14:miter w14:lim="400000"/>
          </w14:textOutline>
        </w:rPr>
      </w:pPr>
      <w:r>
        <w:rPr>
          <w:b w:val="false"/>
          <w:bCs w:val="false"/>
          <w:sz w:val="48"/>
          <w:szCs w:val="48"/>
          <w:u w:val="none" w:color="000000"/>
          <w:lang w:val="en-US"/>
          <w14:textOutline w14:w="12700" w14:cap="flat">
            <w14:noFill/>
            <w14:miter w14:lim="400000"/>
          </w14:textOutline>
        </w:rPr>
      </w:r>
    </w:p>
    <w:p>
      <w:pPr>
        <w:pStyle w:val="Heading"/>
        <w:keepLines/>
        <w:widowControl w:val="false"/>
        <w:tabs>
          <w:tab w:val="clear" w:pos="720"/>
          <w:tab w:val="left" w:pos="1701" w:leader="none"/>
          <w:tab w:val="left" w:pos="2268" w:leader="none"/>
          <w:tab w:val="left" w:pos="2608" w:leader="none"/>
          <w:tab w:val="left" w:pos="3912" w:leader="none"/>
          <w:tab w:val="left" w:pos="5216" w:leader="none"/>
          <w:tab w:val="left" w:pos="6520" w:leader="none"/>
          <w:tab w:val="left" w:pos="7824" w:leader="none"/>
          <w:tab w:val="left" w:pos="9128" w:leader="none"/>
        </w:tabs>
        <w:bidi w:val="0"/>
        <w:spacing w:before="200" w:after="80"/>
        <w:ind w:left="0" w:right="0" w:hanging="0"/>
        <w:jc w:val="left"/>
        <w:rPr>
          <w:rFonts w:ascii="Calibri" w:hAnsi="Calibri" w:eastAsia="Calibri" w:cs="Calibri"/>
          <w:sz w:val="32"/>
          <w:szCs w:val="32"/>
          <w:u w:val="none" w:color="000000"/>
          <w14:textOutline w14:w="12700" w14:cap="flat">
            <w14:noFill/>
            <w14:miter w14:lim="400000"/>
          </w14:textOutline>
        </w:rPr>
      </w:pPr>
      <w:r>
        <w:rPr>
          <w:rFonts w:eastAsia="Calibri" w:cs="Calibri" w:ascii="Calibri" w:hAnsi="Calibri"/>
          <w:sz w:val="32"/>
          <w:szCs w:val="32"/>
          <w:u w:val="none" w:color="000000"/>
          <w14:textOutline w14:w="12700" w14:cap="flat">
            <w14:noFill/>
            <w14:miter w14:lim="400000"/>
          </w14:textOutline>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Times New Roman" w:hAnsi="Times New Roman" w:eastAsia="Times New Roman" w:cs="Times New Roman"/>
          <w:sz w:val="22"/>
          <w:szCs w:val="22"/>
          <w:u w:val="none" w:color="000000"/>
          <w:lang w:val="en-US"/>
          <w14:textOutline w14:w="12700" w14:cap="flat">
            <w14:noFill/>
            <w14:miter w14:lim="400000"/>
          </w14:textOutline>
        </w:rPr>
      </w:pPr>
      <w:r>
        <w:rPr>
          <w:rFonts w:eastAsia="Times New Roman" w:cs="Times New Roman" w:ascii="Times New Roman" w:hAnsi="Times New Roman"/>
          <w:sz w:val="22"/>
          <w:szCs w:val="22"/>
          <w:u w:val="none" w:color="000000"/>
          <w:lang w:val="en-US"/>
          <w14:textOutline w14:w="12700" w14:cap="flat">
            <w14:noFill/>
            <w14:miter w14:lim="400000"/>
          </w14:textOutline>
        </w:rPr>
      </w:r>
    </w:p>
    <w:p>
      <w:pPr>
        <w:pStyle w:val="Heading2"/>
        <w:numPr>
          <w:ilvl w:val="1"/>
          <w:numId w:val="19"/>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6" w:name="_Toc16"/>
      <w:r>
        <w:rPr>
          <w:b w:val="false"/>
          <w:bCs w:val="false"/>
          <w:sz w:val="48"/>
          <w:szCs w:val="48"/>
          <w:u w:val="none" w:color="000000"/>
          <w:lang w:val="en-US"/>
          <w14:textOutline w14:w="12700" w14:cap="flat">
            <w14:noFill/>
            <w14:miter w14:lim="400000"/>
          </w14:textOutline>
        </w:rPr>
        <w:t>Quality Assurance</w:t>
      </w:r>
      <w:bookmarkEnd w:id="16"/>
    </w:p>
    <w:tbl>
      <w:tblPr>
        <w:tblW w:w="5799" w:type="dxa"/>
        <w:jc w:val="left"/>
        <w:tblInd w:w="216" w:type="dxa"/>
        <w:tblCellMar>
          <w:top w:w="80" w:type="dxa"/>
          <w:left w:w="80" w:type="dxa"/>
          <w:bottom w:w="80" w:type="dxa"/>
          <w:right w:w="80" w:type="dxa"/>
        </w:tblCellMar>
      </w:tblPr>
      <w:tblGrid>
        <w:gridCol w:w="673"/>
        <w:gridCol w:w="1844"/>
        <w:gridCol w:w="914"/>
        <w:gridCol w:w="2367"/>
      </w:tblGrid>
      <w:tr>
        <w:trPr>
          <w:trHeight w:val="251" w:hRule="atLeast"/>
        </w:trPr>
        <w:tc>
          <w:tcPr>
            <w:tcW w:w="673"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No.</w:t>
            </w:r>
          </w:p>
        </w:tc>
        <w:tc>
          <w:tcPr>
            <w:tcW w:w="1844"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Date</w:t>
            </w:r>
          </w:p>
        </w:tc>
        <w:tc>
          <w:tcPr>
            <w:tcW w:w="914"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Version</w:t>
            </w:r>
          </w:p>
        </w:tc>
        <w:tc>
          <w:tcPr>
            <w:tcW w:w="2367"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Approved by</w:t>
            </w:r>
          </w:p>
        </w:tc>
      </w:tr>
      <w:tr>
        <w:trPr>
          <w:trHeight w:val="300" w:hRule="atLeast"/>
        </w:trPr>
        <w:tc>
          <w:tcPr>
            <w:tcW w:w="673"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w:t>
            </w:r>
          </w:p>
        </w:tc>
        <w:tc>
          <w:tcPr>
            <w:tcW w:w="184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r>
          </w:p>
        </w:tc>
        <w:tc>
          <w:tcPr>
            <w:tcW w:w="91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r>
          </w:p>
        </w:tc>
        <w:tc>
          <w:tcPr>
            <w:tcW w:w="2367"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r>
          </w:p>
        </w:tc>
      </w:tr>
      <w:tr>
        <w:trPr>
          <w:trHeight w:val="300" w:hRule="atLeast"/>
        </w:trPr>
        <w:tc>
          <w:tcPr>
            <w:tcW w:w="673"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2</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r>
          </w:p>
        </w:tc>
        <w:tc>
          <w:tcPr>
            <w:tcW w:w="9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r>
          </w:p>
        </w:tc>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r>
          </w:p>
        </w:tc>
      </w:tr>
    </w:tbl>
    <w:p>
      <w:pPr>
        <w:pStyle w:val="Heading2"/>
        <w:widowControl w:val="false"/>
        <w:numPr>
          <w:ilvl w:val="1"/>
          <w:numId w:val="20"/>
        </w:numPr>
        <w:bidi w:val="0"/>
        <w:spacing w:before="400" w:after="0"/>
        <w:ind w:left="1242" w:right="0" w:hanging="1242"/>
        <w:jc w:val="left"/>
        <w:outlineLvl w:val="0"/>
        <w:rPr>
          <w:b w:val="false"/>
          <w:b w:val="false"/>
          <w:bCs w:val="false"/>
          <w:sz w:val="48"/>
          <w:szCs w:val="48"/>
          <w:u w:val="none" w:color="000000"/>
          <w:lang w:val="en-US"/>
          <w14:textOutline w14:w="12700" w14:cap="flat">
            <w14:noFill/>
            <w14:miter w14:lim="400000"/>
          </w14:textOutline>
        </w:rPr>
      </w:pPr>
      <w:r>
        <w:rPr/>
      </w:r>
    </w:p>
    <w:sectPr>
      <w:headerReference w:type="default" r:id="rId2"/>
      <w:footerReference w:type="default" r:id="rId3"/>
      <w:type w:val="nextPage"/>
      <w:pgSz w:w="11906" w:h="16838"/>
      <w:pgMar w:left="1134" w:right="1134" w:header="1800" w:top="1857"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Arial Unicode MS">
    <w:charset w:val="01"/>
    <w:family w:val="roman"/>
    <w:pitch w:val="variable"/>
  </w:font>
  <w:font w:name="Cambria">
    <w:charset w:val="01"/>
    <w:family w:val="auto"/>
    <w:pitch w:val="default"/>
  </w:font>
  <w:font w:name="Symbol">
    <w:charset w:val="02"/>
    <w:family w:val="auto"/>
    <w:pitch w:val="default"/>
  </w:font>
  <w:font w:name="Arial Unicode MS">
    <w:charset w:val="01"/>
    <w:family w:val="auto"/>
    <w:pitch w:val="default"/>
  </w:font>
  <w:font w:name="Helvetica Neu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 w:val="center" w:pos="4819" w:leader="none"/>
        <w:tab w:val="right" w:pos="9638" w:leader="none"/>
      </w:tabs>
      <w:jc w:val="left"/>
      <w:rPr/>
    </w:pPr>
    <w:r>
      <w:rPr>
        <w:b/>
        <w:bCs/>
        <w:lang w:val="sv-SE"/>
      </w:rPr>
      <w:t>T</w:t>
    </w:r>
    <w:r>
      <w:rPr>
        <w:b/>
        <w:bCs/>
      </w:rPr>
      <w:t>itle:</w:t>
    </w:r>
    <w:r>
      <w:rPr>
        <w:lang w:val="en-US"/>
      </w:rPr>
      <w:t xml:space="preserve"> Arrowhead Tools template</w:t>
      <w:tab/>
      <w:t xml:space="preserve">Page </w:t>
    </w:r>
    <w:r>
      <w:rPr/>
      <w:fldChar w:fldCharType="begin"/>
    </w:r>
    <w:r>
      <w:rPr/>
      <w:instrText> PAGE </w:instrText>
    </w:r>
    <w:r>
      <w:rPr/>
      <w:fldChar w:fldCharType="separate"/>
    </w:r>
    <w:r>
      <w:rPr/>
      <w:t>8</w:t>
    </w:r>
    <w:r>
      <w:rPr/>
      <w:fldChar w:fldCharType="end"/>
    </w:r>
    <w:r>
      <w:rPr>
        <w:lang w:val="en-US"/>
      </w:rPr>
      <w:t xml:space="preserve"> of </w:t>
    </w:r>
    <w:r>
      <w:rPr/>
      <w:fldChar w:fldCharType="begin"/>
    </w:r>
    <w:r>
      <w:rPr/>
      <w:instrText> NUMPAGES </w:instrText>
    </w:r>
    <w:r>
      <w:rPr/>
      <w:fldChar w:fldCharType="separate"/>
    </w:r>
    <w:r>
      <w:rPr/>
      <w:t>8</w:t>
    </w:r>
    <w:r>
      <w:rPr/>
      <w:fldChar w:fldCharType="end"/>
    </w:r>
    <w:r>
      <w:rPr/>
      <w:tab/>
    </w:r>
    <w:r>
      <w:rPr/>
      <w:drawing>
        <wp:inline distT="0" distB="0" distL="0" distR="0">
          <wp:extent cx="899795" cy="899795"/>
          <wp:effectExtent l="0" t="0" r="0" b="0"/>
          <wp:docPr id="3" name="officeArt object" descr="Arrow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descr="Arrowhead"/>
                  <pic:cNvPicPr>
                    <a:picLocks noChangeAspect="1" noChangeArrowheads="1"/>
                  </pic:cNvPicPr>
                </pic:nvPicPr>
                <pic:blipFill>
                  <a:blip r:embed="rId1"/>
                  <a:stretch>
                    <a:fillRect/>
                  </a:stretch>
                </pic:blipFill>
                <pic:spPr bwMode="auto">
                  <a:xfrm>
                    <a:off x="0" y="0"/>
                    <a:ext cx="899795" cy="899795"/>
                  </a:xfrm>
                  <a:prstGeom prst="rect">
                    <a:avLst/>
                  </a:prstGeom>
                </pic:spPr>
              </pic:pic>
            </a:graphicData>
          </a:graphic>
        </wp:inline>
      </w:drawing>
    </w:r>
  </w:p>
  <w:p>
    <w:pPr>
      <w:pStyle w:val="HeaderFooter"/>
      <w:tabs>
        <w:tab w:val="clear" w:pos="9020"/>
        <w:tab w:val="center" w:pos="4819" w:leader="none"/>
        <w:tab w:val="right" w:pos="9638" w:leader="none"/>
      </w:tabs>
      <w:jc w:val="left"/>
      <w:rPr/>
    </w:pPr>
    <w:r>
      <w:rPr>
        <w:b/>
        <w:bCs/>
        <w:lang w:val="de-DE"/>
      </w:rPr>
      <w:t>Version</w:t>
    </w:r>
    <w:r>
      <w:rPr>
        <w:b/>
        <w:bCs/>
        <w:lang w:val="sv-SE"/>
      </w:rPr>
      <w:t xml:space="preserve">: </w:t>
    </w:r>
    <w:r>
      <w:rPr>
        <w:lang w:val="sv-SE"/>
      </w:rPr>
      <w:t>4.2</w:t>
    </w:r>
  </w:p>
  <w:p>
    <w:pPr>
      <w:pStyle w:val="HeaderFooter"/>
      <w:tabs>
        <w:tab w:val="clear" w:pos="9020"/>
        <w:tab w:val="center" w:pos="4819" w:leader="none"/>
        <w:tab w:val="right" w:pos="9638" w:leader="none"/>
      </w:tabs>
      <w:jc w:val="left"/>
      <w:rPr/>
    </w:pPr>
    <w:r>
      <w:rPr>
        <w:b/>
        <w:bCs/>
        <w:lang w:val="nl-NL"/>
      </w:rPr>
      <w:t>Status</w:t>
    </w:r>
    <w:r>
      <w:rPr>
        <w:b/>
        <w:bCs/>
        <w:lang w:val="sv-SE"/>
      </w:rPr>
      <w:t>:</w:t>
    </w:r>
    <w:r>
      <w:rPr>
        <w:lang w:val="sv-SE"/>
      </w:rPr>
      <w:t xml:space="preserve"> for approval</w:t>
    </w:r>
  </w:p>
  <w:p>
    <w:pPr>
      <w:pStyle w:val="HeaderFooter"/>
      <w:tabs>
        <w:tab w:val="clear" w:pos="9020"/>
        <w:tab w:val="center" w:pos="4819" w:leader="none"/>
        <w:tab w:val="right" w:pos="9638" w:leader="none"/>
      </w:tabs>
      <w:jc w:val="left"/>
      <w:rPr/>
    </w:pPr>
    <w:r>
      <w:rPr>
        <w:b/>
        <w:bCs/>
        <w:lang w:val="de-DE"/>
      </w:rPr>
      <w:t>Date</w:t>
    </w:r>
    <w:r>
      <w:rPr>
        <w:b/>
        <w:bCs/>
        <w:lang w:val="sv-SE"/>
      </w:rPr>
      <w:t xml:space="preserve">: </w:t>
    </w:r>
    <w:r>
      <w:rPr/>
      <w:t>20</w:t>
    </w:r>
    <w:r>
      <w:rPr>
        <w:lang w:val="sv-SE"/>
      </w:rPr>
      <w:t>2</w:t>
    </w:r>
    <w:r>
      <w:rPr>
        <w:lang w:val="sv-SE"/>
      </w:rPr>
      <w:t>101</w:t>
    </w:r>
    <w:r>
      <w:rPr>
        <w:lang w:val="sv-SE"/>
      </w:rPr>
      <w:t>-</w:t>
    </w:r>
    <w:r>
      <w:rPr>
        <w:lang w:val="sv-SE"/>
      </w:rPr>
      <w:t>07</w:t>
    </w:r>
  </w:p>
  <w:p>
    <w:pPr>
      <w:pStyle w:val="HeaderFooter"/>
      <w:tabs>
        <w:tab w:val="clear" w:pos="9020"/>
        <w:tab w:val="center" w:pos="4819" w:leader="none"/>
        <w:tab w:val="right" w:pos="9638" w:leader="none"/>
      </w:tabs>
      <w:jc w:val="left"/>
      <w:rPr/>
    </w:pPr>
    <w:r>
      <w:rPr>
        <w:b/>
        <w:bCs/>
        <w:lang w:val="en-US"/>
      </w:rPr>
      <w:t>Author</w:t>
    </w:r>
    <w:r>
      <w:rPr>
        <w:lang w:val="sv-SE"/>
      </w:rPr>
      <w:t xml:space="preserve">: </w:t>
    </w:r>
    <w:r>
      <w:rPr>
        <w:lang w:val="sv-SE"/>
      </w:rPr>
      <w:t>Robin Jonsson</w:t>
    </w:r>
  </w:p>
  <w:p>
    <w:pPr>
      <w:pStyle w:val="HeaderFooter"/>
      <w:tabs>
        <w:tab w:val="clear" w:pos="9020"/>
        <w:tab w:val="center" w:pos="4819" w:leader="none"/>
        <w:tab w:val="right" w:pos="9638" w:leader="none"/>
      </w:tabs>
      <w:jc w:val="left"/>
      <w:rPr/>
    </w:pPr>
    <w:r>
      <w:rPr>
        <w:b/>
        <w:bCs/>
        <w:lang w:val="en-US"/>
      </w:rPr>
      <w:t>Contact</w:t>
    </w:r>
    <w:r>
      <w:rPr>
        <w:b/>
        <w:bCs/>
        <w:lang w:val="sv-SE"/>
      </w:rPr>
      <w:t xml:space="preserve">: </w:t>
    </w:r>
    <w:r>
      <w:rPr>
        <w:b w:val="false"/>
        <w:bCs w:val="false"/>
        <w:lang w:val="sv-SE"/>
      </w:rPr>
      <w:t>jonrob-3@student.ltu.se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62" w:hanging="662"/>
      </w:pPr>
      <w:rPr>
        <w:smallCaps w:val="false"/>
        <w:caps w:val="false"/>
        <w:outline w:val="false"/>
        <w:dstrike w:val="false"/>
        <w:strike w:val="false"/>
        <w:vertAlign w:val="baseline"/>
        <w:position w:val="0"/>
        <w:sz w:val="24"/>
        <w:spacing w:val="0"/>
        <w:kern w:val="0"/>
        <w:w w:val="100"/>
        <w:emboss w:val="false"/>
        <w:imprint w:val="false"/>
      </w:rPr>
    </w:lvl>
    <w:lvl w:ilvl="1">
      <w:start w:val="1"/>
      <w:numFmt w:val="decimal"/>
      <w:lvlText w:val="%1.%2."/>
      <w:lvlJc w:val="left"/>
      <w:pPr>
        <w:tabs>
          <w:tab w:val="num" w:pos="0"/>
        </w:tabs>
        <w:ind w:left="662" w:hanging="662"/>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suff w:val="nothing"/>
      <w:lvlText w:val="%1.%2.%3."/>
      <w:lvlJc w:val="left"/>
      <w:pPr>
        <w:tabs>
          <w:tab w:val="num" w:pos="0"/>
        </w:tabs>
        <w:ind w:left="450" w:hanging="156"/>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suff w:val="nothing"/>
      <w:lvlText w:val="%1.%2.%3.%4."/>
      <w:lvlJc w:val="left"/>
      <w:pPr>
        <w:tabs>
          <w:tab w:val="num" w:pos="0"/>
        </w:tabs>
        <w:ind w:left="810" w:hanging="156"/>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suff w:val="nothing"/>
      <w:lvlText w:val="%1.%2.%3.%4.%5."/>
      <w:lvlJc w:val="left"/>
      <w:pPr>
        <w:tabs>
          <w:tab w:val="num" w:pos="0"/>
        </w:tabs>
        <w:ind w:left="1170" w:hanging="156"/>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suff w:val="nothing"/>
      <w:lvlText w:val="%1.%2.%3.%4.%5.%6."/>
      <w:lvlJc w:val="left"/>
      <w:pPr>
        <w:tabs>
          <w:tab w:val="num" w:pos="0"/>
        </w:tabs>
        <w:ind w:left="1530" w:hanging="156"/>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suff w:val="nothing"/>
      <w:lvlText w:val="%1.%2.%3.%4.%5.%6.%7."/>
      <w:lvlJc w:val="left"/>
      <w:pPr>
        <w:tabs>
          <w:tab w:val="num" w:pos="0"/>
        </w:tabs>
        <w:ind w:left="1890" w:hanging="156"/>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suff w:val="nothing"/>
      <w:lvlText w:val="%1.%2.%3.%4.%5.%6.%7.%8."/>
      <w:lvlJc w:val="left"/>
      <w:pPr>
        <w:tabs>
          <w:tab w:val="num" w:pos="0"/>
        </w:tabs>
        <w:ind w:left="2250" w:hanging="156"/>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suff w:val="nothing"/>
      <w:lvlText w:val="%1.%2.%3.%4.%5.%6.%7.%8.%9."/>
      <w:lvlJc w:val="left"/>
      <w:pPr>
        <w:tabs>
          <w:tab w:val="num" w:pos="0"/>
        </w:tabs>
        <w:ind w:left="2610" w:hanging="156"/>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decimal"/>
      <w:lvlText w:val="%1."/>
      <w:lvlJc w:val="left"/>
      <w:pPr>
        <w:tabs>
          <w:tab w:val="num" w:pos="0"/>
        </w:tabs>
        <w:ind w:left="662" w:hanging="662"/>
      </w:pPr>
      <w:rPr>
        <w:smallCaps w:val="false"/>
        <w:caps w:val="false"/>
        <w:outline w:val="false"/>
        <w:dstrike w:val="false"/>
        <w:strike w:val="false"/>
        <w:vertAlign w:val="baseline"/>
        <w:position w:val="0"/>
        <w:sz w:val="24"/>
        <w:spacing w:val="0"/>
        <w:kern w:val="0"/>
        <w:w w:val="100"/>
        <w:emboss w:val="false"/>
        <w:imprint w:val="false"/>
      </w:rPr>
    </w:lvl>
    <w:lvl w:ilvl="1">
      <w:start w:val="1"/>
      <w:numFmt w:val="decimal"/>
      <w:lvlText w:val="%1.%2."/>
      <w:lvlJc w:val="left"/>
      <w:pPr>
        <w:tabs>
          <w:tab w:val="num" w:pos="0"/>
        </w:tabs>
        <w:ind w:left="662" w:hanging="662"/>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suff w:val="nothing"/>
      <w:lvlText w:val="%1.%2.%3."/>
      <w:lvlJc w:val="left"/>
      <w:pPr>
        <w:tabs>
          <w:tab w:val="num" w:pos="0"/>
        </w:tabs>
        <w:ind w:left="516" w:hanging="156"/>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suff w:val="nothing"/>
      <w:lvlText w:val="%1.%2.%3.%4."/>
      <w:lvlJc w:val="left"/>
      <w:pPr>
        <w:tabs>
          <w:tab w:val="num" w:pos="0"/>
        </w:tabs>
        <w:ind w:left="876" w:hanging="156"/>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suff w:val="nothing"/>
      <w:lvlText w:val="%1.%2.%3.%4.%5."/>
      <w:lvlJc w:val="left"/>
      <w:pPr>
        <w:tabs>
          <w:tab w:val="num" w:pos="0"/>
        </w:tabs>
        <w:ind w:left="1236" w:hanging="156"/>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suff w:val="nothing"/>
      <w:lvlText w:val="%1.%2.%3.%4.%5.%6."/>
      <w:lvlJc w:val="left"/>
      <w:pPr>
        <w:tabs>
          <w:tab w:val="num" w:pos="0"/>
        </w:tabs>
        <w:ind w:left="1596" w:hanging="156"/>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suff w:val="nothing"/>
      <w:lvlText w:val="%1.%2.%3.%4.%5.%6.%7."/>
      <w:lvlJc w:val="left"/>
      <w:pPr>
        <w:tabs>
          <w:tab w:val="num" w:pos="0"/>
        </w:tabs>
        <w:ind w:left="1956" w:hanging="156"/>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suff w:val="nothing"/>
      <w:lvlText w:val="%1.%2.%3.%4.%5.%6.%7.%8."/>
      <w:lvlJc w:val="left"/>
      <w:pPr>
        <w:tabs>
          <w:tab w:val="num" w:pos="0"/>
        </w:tabs>
        <w:ind w:left="2316" w:hanging="156"/>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suff w:val="nothing"/>
      <w:lvlText w:val="%1.%2.%3.%4.%5.%6.%7.%8.%9."/>
      <w:lvlJc w:val="left"/>
      <w:pPr>
        <w:tabs>
          <w:tab w:val="num" w:pos="0"/>
        </w:tabs>
        <w:ind w:left="2676" w:hanging="156"/>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3">
    <w:lvl w:ilvl="0">
      <w:start w:val="1"/>
      <w:numFmt w:val="decimal"/>
      <w:lvlText w:val="%1."/>
      <w:lvlJc w:val="left"/>
      <w:pPr>
        <w:tabs>
          <w:tab w:val="num" w:pos="0"/>
        </w:tabs>
        <w:ind w:left="662" w:hanging="662"/>
      </w:pPr>
      <w:rPr>
        <w:smallCaps w:val="false"/>
        <w:caps w:val="false"/>
        <w:outline w:val="false"/>
        <w:dstrike w:val="false"/>
        <w:strike w:val="false"/>
        <w:vertAlign w:val="baseline"/>
        <w:position w:val="0"/>
        <w:sz w:val="24"/>
        <w:spacing w:val="0"/>
        <w:kern w:val="0"/>
        <w:w w:val="100"/>
        <w:emboss w:val="false"/>
        <w:imprint w:val="false"/>
      </w:rPr>
    </w:lvl>
    <w:lvl w:ilvl="1">
      <w:start w:val="1"/>
      <w:numFmt w:val="decimal"/>
      <w:lvlText w:val="%1.%2."/>
      <w:lvlJc w:val="left"/>
      <w:pPr>
        <w:tabs>
          <w:tab w:val="num" w:pos="0"/>
        </w:tabs>
        <w:ind w:left="662" w:hanging="662"/>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suff w:val="nothing"/>
      <w:lvlText w:val="%1.%2.%3."/>
      <w:lvlJc w:val="left"/>
      <w:pPr>
        <w:tabs>
          <w:tab w:val="num" w:pos="0"/>
        </w:tabs>
        <w:ind w:left="1345" w:hanging="985"/>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suff w:val="nothing"/>
      <w:lvlText w:val="%1.%2.%3.%4."/>
      <w:lvlJc w:val="left"/>
      <w:pPr>
        <w:tabs>
          <w:tab w:val="num" w:pos="0"/>
        </w:tabs>
        <w:ind w:left="876" w:hanging="156"/>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suff w:val="nothing"/>
      <w:lvlText w:val="%1.%2.%3.%4.%5."/>
      <w:lvlJc w:val="left"/>
      <w:pPr>
        <w:tabs>
          <w:tab w:val="num" w:pos="0"/>
        </w:tabs>
        <w:ind w:left="1236" w:hanging="156"/>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suff w:val="nothing"/>
      <w:lvlText w:val="%1.%2.%3.%4.%5.%6."/>
      <w:lvlJc w:val="left"/>
      <w:pPr>
        <w:tabs>
          <w:tab w:val="num" w:pos="0"/>
        </w:tabs>
        <w:ind w:left="1596" w:hanging="156"/>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suff w:val="nothing"/>
      <w:lvlText w:val="%1.%2.%3.%4.%5.%6.%7."/>
      <w:lvlJc w:val="left"/>
      <w:pPr>
        <w:tabs>
          <w:tab w:val="num" w:pos="0"/>
        </w:tabs>
        <w:ind w:left="1956" w:hanging="156"/>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suff w:val="nothing"/>
      <w:lvlText w:val="%1.%2.%3.%4.%5.%6.%7.%8."/>
      <w:lvlJc w:val="left"/>
      <w:pPr>
        <w:tabs>
          <w:tab w:val="num" w:pos="0"/>
        </w:tabs>
        <w:ind w:left="4611" w:hanging="2451"/>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suff w:val="nothing"/>
      <w:lvlText w:val="%1.%2.%3.%4.%5.%6.%7.%8.%9."/>
      <w:lvlJc w:val="left"/>
      <w:pPr>
        <w:tabs>
          <w:tab w:val="num" w:pos="0"/>
        </w:tabs>
        <w:ind w:left="5246" w:hanging="2726"/>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4">
    <w:lvl w:ilvl="0">
      <w:start w:val="1"/>
      <w:numFmt w:val="decimal"/>
      <w:lvlText w:val="%1."/>
      <w:lvlJc w:val="left"/>
      <w:pPr>
        <w:tabs>
          <w:tab w:val="num" w:pos="0"/>
        </w:tabs>
        <w:ind w:left="1134" w:hanging="1134"/>
      </w:pPr>
      <w:rPr>
        <w:smallCaps w:val="false"/>
        <w:caps w:val="false"/>
        <w:outline w:val="false"/>
        <w:dstrike w:val="false"/>
        <w:strike w:val="false"/>
        <w:vertAlign w:val="baseline"/>
        <w:position w:val="0"/>
        <w:sz w:val="24"/>
        <w:spacing w:val="0"/>
        <w:kern w:val="0"/>
        <w:w w:val="100"/>
        <w:emboss w:val="false"/>
        <w:imprint w:val="false"/>
      </w:rPr>
    </w:lvl>
    <w:lvl w:ilvl="1">
      <w:start w:val="1"/>
      <w:numFmt w:val="decimal"/>
      <w:lvlText w:val="%1.%2."/>
      <w:lvlJc w:val="left"/>
      <w:pPr>
        <w:tabs>
          <w:tab w:val="num" w:pos="0"/>
        </w:tabs>
        <w:ind w:left="1134" w:hanging="1134"/>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suff w:val="nothing"/>
      <w:lvlText w:val="%1.%2.%3."/>
      <w:lvlJc w:val="left"/>
      <w:pPr>
        <w:tabs>
          <w:tab w:val="num" w:pos="0"/>
        </w:tabs>
        <w:ind w:left="1428" w:hanging="1134"/>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suff w:val="nothing"/>
      <w:lvlText w:val="%1.%2.%3.%4."/>
      <w:lvlJc w:val="left"/>
      <w:pPr>
        <w:tabs>
          <w:tab w:val="num" w:pos="0"/>
        </w:tabs>
        <w:ind w:left="1788" w:hanging="1134"/>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suff w:val="nothing"/>
      <w:lvlText w:val="%1.%2.%3.%4.%5."/>
      <w:lvlJc w:val="left"/>
      <w:pPr>
        <w:tabs>
          <w:tab w:val="num" w:pos="0"/>
        </w:tabs>
        <w:ind w:left="2148" w:hanging="1134"/>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suff w:val="nothing"/>
      <w:lvlText w:val="%1.%2.%3.%4.%5.%6."/>
      <w:lvlJc w:val="left"/>
      <w:pPr>
        <w:tabs>
          <w:tab w:val="num" w:pos="0"/>
        </w:tabs>
        <w:ind w:left="2508" w:hanging="1134"/>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suff w:val="nothing"/>
      <w:lvlText w:val="%1.%2.%3.%4.%5.%6.%7."/>
      <w:lvlJc w:val="left"/>
      <w:pPr>
        <w:tabs>
          <w:tab w:val="num" w:pos="0"/>
        </w:tabs>
        <w:ind w:left="2868" w:hanging="1134"/>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suff w:val="nothing"/>
      <w:lvlText w:val="%1.%2.%3.%4.%5.%6.%7.%8."/>
      <w:lvlJc w:val="left"/>
      <w:pPr>
        <w:tabs>
          <w:tab w:val="num" w:pos="0"/>
        </w:tabs>
        <w:ind w:left="3228" w:hanging="1134"/>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5">
    <w:lvl w:ilvl="0">
      <w:start w:val="1"/>
      <w:numFmt w:val="bullet"/>
      <w:lvlText w:val="•"/>
      <w:lvlJc w:val="left"/>
      <w:pPr>
        <w:tabs>
          <w:tab w:val="num" w:pos="9128"/>
        </w:tabs>
        <w:ind w:left="196" w:hanging="196"/>
      </w:pPr>
      <w:rPr>
        <w:rFonts w:ascii="Cambria" w:hAnsi="Cambria" w:cs="Cambria" w:hint="default"/>
      </w:rPr>
    </w:lvl>
    <w:lvl w:ilvl="1">
      <w:start w:val="1"/>
      <w:numFmt w:val="bullet"/>
      <w:lvlText w:val="•"/>
      <w:lvlJc w:val="left"/>
      <w:pPr>
        <w:tabs>
          <w:tab w:val="num" w:pos="9128"/>
        </w:tabs>
        <w:ind w:left="376" w:hanging="196"/>
      </w:pPr>
      <w:rPr>
        <w:rFonts w:ascii="Cambria" w:hAnsi="Cambria" w:cs="Cambria" w:hint="default"/>
      </w:rPr>
    </w:lvl>
    <w:lvl w:ilvl="2">
      <w:start w:val="1"/>
      <w:numFmt w:val="bullet"/>
      <w:lvlText w:val="•"/>
      <w:lvlJc w:val="left"/>
      <w:pPr>
        <w:tabs>
          <w:tab w:val="num" w:pos="9128"/>
        </w:tabs>
        <w:ind w:left="556" w:hanging="196"/>
      </w:pPr>
      <w:rPr>
        <w:rFonts w:ascii="Cambria" w:hAnsi="Cambria" w:cs="Cambria" w:hint="default"/>
      </w:rPr>
    </w:lvl>
    <w:lvl w:ilvl="3">
      <w:start w:val="1"/>
      <w:numFmt w:val="bullet"/>
      <w:lvlText w:val="•"/>
      <w:lvlJc w:val="left"/>
      <w:pPr>
        <w:tabs>
          <w:tab w:val="num" w:pos="9128"/>
        </w:tabs>
        <w:ind w:left="736" w:hanging="196"/>
      </w:pPr>
      <w:rPr>
        <w:rFonts w:ascii="Cambria" w:hAnsi="Cambria" w:cs="Cambria" w:hint="default"/>
      </w:rPr>
    </w:lvl>
    <w:lvl w:ilvl="4">
      <w:start w:val="1"/>
      <w:numFmt w:val="bullet"/>
      <w:lvlText w:val="•"/>
      <w:lvlJc w:val="left"/>
      <w:pPr>
        <w:tabs>
          <w:tab w:val="num" w:pos="9128"/>
        </w:tabs>
        <w:ind w:left="916" w:hanging="196"/>
      </w:pPr>
      <w:rPr>
        <w:rFonts w:ascii="Cambria" w:hAnsi="Cambria" w:cs="Cambria" w:hint="default"/>
      </w:rPr>
    </w:lvl>
    <w:lvl w:ilvl="5">
      <w:start w:val="1"/>
      <w:numFmt w:val="bullet"/>
      <w:lvlText w:val="•"/>
      <w:lvlJc w:val="left"/>
      <w:pPr>
        <w:tabs>
          <w:tab w:val="num" w:pos="9128"/>
        </w:tabs>
        <w:ind w:left="1096" w:hanging="196"/>
      </w:pPr>
      <w:rPr>
        <w:rFonts w:ascii="Cambria" w:hAnsi="Cambria" w:cs="Cambria" w:hint="default"/>
      </w:rPr>
    </w:lvl>
    <w:lvl w:ilvl="6">
      <w:start w:val="1"/>
      <w:numFmt w:val="bullet"/>
      <w:lvlText w:val="•"/>
      <w:lvlJc w:val="left"/>
      <w:pPr>
        <w:tabs>
          <w:tab w:val="num" w:pos="9128"/>
        </w:tabs>
        <w:ind w:left="1276" w:hanging="196"/>
      </w:pPr>
      <w:rPr>
        <w:rFonts w:ascii="Cambria" w:hAnsi="Cambria" w:cs="Cambria" w:hint="default"/>
      </w:rPr>
    </w:lvl>
    <w:lvl w:ilvl="7">
      <w:start w:val="1"/>
      <w:numFmt w:val="bullet"/>
      <w:lvlText w:val="•"/>
      <w:lvlJc w:val="left"/>
      <w:pPr>
        <w:tabs>
          <w:tab w:val="num" w:pos="9128"/>
        </w:tabs>
        <w:ind w:left="1456" w:hanging="196"/>
      </w:pPr>
      <w:rPr>
        <w:rFonts w:ascii="Cambria" w:hAnsi="Cambria" w:cs="Cambria" w:hint="default"/>
      </w:rPr>
    </w:lvl>
    <w:lvl w:ilvl="8">
      <w:start w:val="1"/>
      <w:numFmt w:val="bullet"/>
      <w:lvlText w:val="•"/>
      <w:lvlJc w:val="left"/>
      <w:pPr>
        <w:tabs>
          <w:tab w:val="num" w:pos="9128"/>
        </w:tabs>
        <w:ind w:left="1636" w:hanging="196"/>
      </w:pPr>
      <w:rPr>
        <w:rFonts w:ascii="Cambria" w:hAnsi="Cambria" w:cs="Cambria" w:hint="default"/>
      </w:rPr>
    </w:lvl>
  </w:abstractNum>
  <w:abstractNum w:abstractNumId="6">
    <w:lvl w:ilvl="0">
      <w:start w:val="1"/>
      <w:numFmt w:val="bullet"/>
      <w:lvlText w:val="·"/>
      <w:lvlJc w:val="left"/>
      <w:pPr>
        <w:tabs>
          <w:tab w:val="num" w:pos="0"/>
        </w:tabs>
        <w:ind w:left="567" w:hanging="207"/>
      </w:pPr>
      <w:rPr>
        <w:rFonts w:ascii="Symbol" w:hAnsi="Symbol" w:cs="Symbol" w:hint="default"/>
      </w:rPr>
    </w:lvl>
    <w:lvl w:ilvl="1">
      <w:start w:val="1"/>
      <w:numFmt w:val="bullet"/>
      <w:lvlText w:val="o"/>
      <w:lvlJc w:val="left"/>
      <w:pPr>
        <w:tabs>
          <w:tab w:val="num" w:pos="0"/>
        </w:tabs>
        <w:ind w:left="1440" w:hanging="360"/>
      </w:pPr>
      <w:rPr>
        <w:rFonts w:ascii="Arial Unicode MS" w:hAnsi="Arial Unicode MS" w:cs="Arial Unicode MS"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Arial Unicode MS" w:hAnsi="Arial Unicode MS" w:cs="Arial Unicode MS"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Arial Unicode MS" w:hAnsi="Arial Unicode MS" w:cs="Arial Unicode MS"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abstractNum w:abstractNumId="7">
    <w:lvl w:ilvl="0">
      <w:start w:val="1"/>
      <w:numFmt w:val="bullet"/>
      <w:lvlText w:val="·"/>
      <w:lvlJc w:val="left"/>
      <w:pPr>
        <w:tabs>
          <w:tab w:val="num" w:pos="0"/>
        </w:tabs>
        <w:ind w:left="567" w:hanging="207"/>
      </w:pPr>
      <w:rPr>
        <w:rFonts w:ascii="Symbol" w:hAnsi="Symbol" w:cs="Symbol" w:hint="default"/>
      </w:rPr>
    </w:lvl>
    <w:lvl w:ilvl="1">
      <w:start w:val="1"/>
      <w:numFmt w:val="bullet"/>
      <w:lvlText w:val="o"/>
      <w:lvlJc w:val="left"/>
      <w:pPr>
        <w:tabs>
          <w:tab w:val="num" w:pos="0"/>
        </w:tabs>
        <w:ind w:left="1440" w:hanging="360"/>
      </w:pPr>
      <w:rPr>
        <w:rFonts w:ascii="Arial Unicode MS" w:hAnsi="Arial Unicode MS" w:cs="Arial Unicode MS" w:hint="default"/>
      </w:rPr>
    </w:lvl>
    <w:lvl w:ilvl="2">
      <w:start w:val="1"/>
      <w:numFmt w:val="bullet"/>
      <w:lvlText w:val="▪"/>
      <w:lvlJc w:val="left"/>
      <w:pPr>
        <w:tabs>
          <w:tab w:val="num" w:pos="0"/>
        </w:tabs>
        <w:ind w:left="2160" w:hanging="360"/>
      </w:pPr>
      <w:rPr>
        <w:rFonts w:ascii="Arial Unicode MS" w:hAnsi="Arial Unicode MS" w:cs="Arial Unicode M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Arial Unicode MS" w:hAnsi="Arial Unicode MS" w:cs="Arial Unicode MS" w:hint="default"/>
      </w:rPr>
    </w:lvl>
    <w:lvl w:ilvl="5">
      <w:start w:val="1"/>
      <w:numFmt w:val="bullet"/>
      <w:lvlText w:val="▪"/>
      <w:lvlJc w:val="left"/>
      <w:pPr>
        <w:tabs>
          <w:tab w:val="num" w:pos="0"/>
        </w:tabs>
        <w:ind w:left="4320" w:hanging="360"/>
      </w:pPr>
      <w:rPr>
        <w:rFonts w:ascii="Arial Unicode MS" w:hAnsi="Arial Unicode MS" w:cs="Arial Unicode M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Arial Unicode MS" w:hAnsi="Arial Unicode MS" w:cs="Arial Unicode MS" w:hint="default"/>
      </w:rPr>
    </w:lvl>
    <w:lvl w:ilvl="8">
      <w:start w:val="1"/>
      <w:numFmt w:val="bullet"/>
      <w:lvlText w:val="▪"/>
      <w:lvlJc w:val="left"/>
      <w:pPr>
        <w:tabs>
          <w:tab w:val="num" w:pos="0"/>
        </w:tabs>
        <w:ind w:left="6480" w:hanging="360"/>
      </w:pPr>
      <w:rPr>
        <w:rFonts w:ascii="Arial Unicode MS" w:hAnsi="Arial Unicode MS" w:cs="Arial Unicode MS" w:hint="default"/>
      </w:rPr>
    </w:lvl>
  </w:abstractNum>
  <w:abstractNum w:abstractNumId="8">
    <w:lvl w:ilvl="0">
      <w:start w:val="1"/>
      <w:numFmt w:val="bullet"/>
      <w:lvlText w:val="•"/>
      <w:lvlJc w:val="left"/>
      <w:pPr>
        <w:tabs>
          <w:tab w:val="num" w:pos="9128"/>
        </w:tabs>
        <w:ind w:left="196" w:hanging="196"/>
      </w:pPr>
      <w:rPr>
        <w:rFonts w:ascii="Helvetica Neue" w:hAnsi="Helvetica Neue" w:cs="Helvetica Neue" w:hint="default"/>
      </w:rPr>
    </w:lvl>
    <w:lvl w:ilvl="1">
      <w:start w:val="1"/>
      <w:numFmt w:val="bullet"/>
      <w:lvlText w:val="•"/>
      <w:lvlJc w:val="left"/>
      <w:pPr>
        <w:tabs>
          <w:tab w:val="num" w:pos="9128"/>
        </w:tabs>
        <w:ind w:left="376" w:hanging="196"/>
      </w:pPr>
      <w:rPr>
        <w:rFonts w:ascii="Helvetica Neue" w:hAnsi="Helvetica Neue" w:cs="Helvetica Neue" w:hint="default"/>
      </w:rPr>
    </w:lvl>
    <w:lvl w:ilvl="2">
      <w:start w:val="1"/>
      <w:numFmt w:val="bullet"/>
      <w:lvlText w:val="•"/>
      <w:lvlJc w:val="left"/>
      <w:pPr>
        <w:tabs>
          <w:tab w:val="num" w:pos="9128"/>
        </w:tabs>
        <w:ind w:left="556" w:hanging="196"/>
      </w:pPr>
      <w:rPr>
        <w:rFonts w:ascii="Helvetica Neue" w:hAnsi="Helvetica Neue" w:cs="Helvetica Neue" w:hint="default"/>
      </w:rPr>
    </w:lvl>
    <w:lvl w:ilvl="3">
      <w:start w:val="1"/>
      <w:numFmt w:val="bullet"/>
      <w:lvlText w:val="•"/>
      <w:lvlJc w:val="left"/>
      <w:pPr>
        <w:tabs>
          <w:tab w:val="num" w:pos="9128"/>
        </w:tabs>
        <w:ind w:left="736" w:hanging="196"/>
      </w:pPr>
      <w:rPr>
        <w:rFonts w:ascii="Helvetica Neue" w:hAnsi="Helvetica Neue" w:cs="Helvetica Neue" w:hint="default"/>
      </w:rPr>
    </w:lvl>
    <w:lvl w:ilvl="4">
      <w:start w:val="1"/>
      <w:numFmt w:val="bullet"/>
      <w:lvlText w:val="•"/>
      <w:lvlJc w:val="left"/>
      <w:pPr>
        <w:tabs>
          <w:tab w:val="num" w:pos="9128"/>
        </w:tabs>
        <w:ind w:left="916" w:hanging="196"/>
      </w:pPr>
      <w:rPr>
        <w:rFonts w:ascii="Helvetica Neue" w:hAnsi="Helvetica Neue" w:cs="Helvetica Neue" w:hint="default"/>
      </w:rPr>
    </w:lvl>
    <w:lvl w:ilvl="5">
      <w:start w:val="1"/>
      <w:numFmt w:val="bullet"/>
      <w:lvlText w:val="•"/>
      <w:lvlJc w:val="left"/>
      <w:pPr>
        <w:tabs>
          <w:tab w:val="num" w:pos="9128"/>
        </w:tabs>
        <w:ind w:left="1096" w:hanging="196"/>
      </w:pPr>
      <w:rPr>
        <w:rFonts w:ascii="Helvetica Neue" w:hAnsi="Helvetica Neue" w:cs="Helvetica Neue" w:hint="default"/>
      </w:rPr>
    </w:lvl>
    <w:lvl w:ilvl="6">
      <w:start w:val="1"/>
      <w:numFmt w:val="bullet"/>
      <w:lvlText w:val="•"/>
      <w:lvlJc w:val="left"/>
      <w:pPr>
        <w:tabs>
          <w:tab w:val="num" w:pos="9128"/>
        </w:tabs>
        <w:ind w:left="1276" w:hanging="196"/>
      </w:pPr>
      <w:rPr>
        <w:rFonts w:ascii="Helvetica Neue" w:hAnsi="Helvetica Neue" w:cs="Helvetica Neue" w:hint="default"/>
      </w:rPr>
    </w:lvl>
    <w:lvl w:ilvl="7">
      <w:start w:val="1"/>
      <w:numFmt w:val="bullet"/>
      <w:lvlText w:val="•"/>
      <w:lvlJc w:val="left"/>
      <w:pPr>
        <w:tabs>
          <w:tab w:val="num" w:pos="9128"/>
        </w:tabs>
        <w:ind w:left="1456" w:hanging="196"/>
      </w:pPr>
      <w:rPr>
        <w:rFonts w:ascii="Helvetica Neue" w:hAnsi="Helvetica Neue" w:cs="Helvetica Neue" w:hint="default"/>
      </w:rPr>
    </w:lvl>
    <w:lvl w:ilvl="8">
      <w:start w:val="1"/>
      <w:numFmt w:val="bullet"/>
      <w:lvlText w:val="•"/>
      <w:lvlJc w:val="left"/>
      <w:pPr>
        <w:tabs>
          <w:tab w:val="num" w:pos="9128"/>
        </w:tabs>
        <w:ind w:left="1636" w:hanging="196"/>
      </w:pPr>
      <w:rPr>
        <w:rFonts w:ascii="Helvetica Neue" w:hAnsi="Helvetica Neue" w:cs="Helvetica Neue" w:hint="default"/>
      </w:rPr>
    </w:lvl>
  </w:abstractNum>
  <w:abstractNum w:abstractNumId="9">
    <w:lvl w:ilvl="0">
      <w:start w:val="1"/>
      <w:numFmt w:val="bullet"/>
      <w:lvlText w:val="•"/>
      <w:lvlJc w:val="left"/>
      <w:pPr>
        <w:tabs>
          <w:tab w:val="num" w:pos="9128"/>
        </w:tabs>
        <w:ind w:left="196" w:hanging="196"/>
      </w:pPr>
      <w:rPr>
        <w:rFonts w:ascii="Helvetica Neue" w:hAnsi="Helvetica Neue" w:cs="Helvetica Neue" w:hint="default"/>
      </w:rPr>
    </w:lvl>
    <w:lvl w:ilvl="1">
      <w:start w:val="1"/>
      <w:numFmt w:val="bullet"/>
      <w:lvlText w:val="•"/>
      <w:lvlJc w:val="left"/>
      <w:pPr>
        <w:tabs>
          <w:tab w:val="num" w:pos="9128"/>
        </w:tabs>
        <w:ind w:left="376" w:hanging="196"/>
      </w:pPr>
      <w:rPr>
        <w:rFonts w:ascii="Helvetica Neue" w:hAnsi="Helvetica Neue" w:cs="Helvetica Neue" w:hint="default"/>
      </w:rPr>
    </w:lvl>
    <w:lvl w:ilvl="2">
      <w:start w:val="1"/>
      <w:numFmt w:val="bullet"/>
      <w:lvlText w:val="•"/>
      <w:lvlJc w:val="left"/>
      <w:pPr>
        <w:tabs>
          <w:tab w:val="num" w:pos="9128"/>
        </w:tabs>
        <w:ind w:left="556" w:hanging="196"/>
      </w:pPr>
      <w:rPr>
        <w:rFonts w:ascii="Helvetica Neue" w:hAnsi="Helvetica Neue" w:cs="Helvetica Neue" w:hint="default"/>
      </w:rPr>
    </w:lvl>
    <w:lvl w:ilvl="3">
      <w:start w:val="1"/>
      <w:numFmt w:val="bullet"/>
      <w:lvlText w:val="•"/>
      <w:lvlJc w:val="left"/>
      <w:pPr>
        <w:tabs>
          <w:tab w:val="num" w:pos="9128"/>
        </w:tabs>
        <w:ind w:left="736" w:hanging="196"/>
      </w:pPr>
      <w:rPr>
        <w:rFonts w:ascii="Helvetica Neue" w:hAnsi="Helvetica Neue" w:cs="Helvetica Neue" w:hint="default"/>
      </w:rPr>
    </w:lvl>
    <w:lvl w:ilvl="4">
      <w:start w:val="1"/>
      <w:numFmt w:val="bullet"/>
      <w:lvlText w:val="•"/>
      <w:lvlJc w:val="left"/>
      <w:pPr>
        <w:tabs>
          <w:tab w:val="num" w:pos="9128"/>
        </w:tabs>
        <w:ind w:left="916" w:hanging="196"/>
      </w:pPr>
      <w:rPr>
        <w:rFonts w:ascii="Helvetica Neue" w:hAnsi="Helvetica Neue" w:cs="Helvetica Neue" w:hint="default"/>
      </w:rPr>
    </w:lvl>
    <w:lvl w:ilvl="5">
      <w:start w:val="1"/>
      <w:numFmt w:val="bullet"/>
      <w:lvlText w:val="•"/>
      <w:lvlJc w:val="left"/>
      <w:pPr>
        <w:tabs>
          <w:tab w:val="num" w:pos="9128"/>
        </w:tabs>
        <w:ind w:left="1096" w:hanging="196"/>
      </w:pPr>
      <w:rPr>
        <w:rFonts w:ascii="Helvetica Neue" w:hAnsi="Helvetica Neue" w:cs="Helvetica Neue" w:hint="default"/>
      </w:rPr>
    </w:lvl>
    <w:lvl w:ilvl="6">
      <w:start w:val="1"/>
      <w:numFmt w:val="bullet"/>
      <w:lvlText w:val="•"/>
      <w:lvlJc w:val="left"/>
      <w:pPr>
        <w:tabs>
          <w:tab w:val="num" w:pos="9128"/>
        </w:tabs>
        <w:ind w:left="1276" w:hanging="196"/>
      </w:pPr>
      <w:rPr>
        <w:rFonts w:ascii="Helvetica Neue" w:hAnsi="Helvetica Neue" w:cs="Helvetica Neue" w:hint="default"/>
      </w:rPr>
    </w:lvl>
    <w:lvl w:ilvl="7">
      <w:start w:val="1"/>
      <w:numFmt w:val="bullet"/>
      <w:lvlText w:val="•"/>
      <w:lvlJc w:val="left"/>
      <w:pPr>
        <w:tabs>
          <w:tab w:val="num" w:pos="9128"/>
        </w:tabs>
        <w:ind w:left="1456" w:hanging="196"/>
      </w:pPr>
      <w:rPr>
        <w:rFonts w:ascii="Helvetica Neue" w:hAnsi="Helvetica Neue" w:cs="Helvetica Neue" w:hint="default"/>
      </w:rPr>
    </w:lvl>
    <w:lvl w:ilvl="8">
      <w:start w:val="1"/>
      <w:numFmt w:val="bullet"/>
      <w:lvlText w:val="•"/>
      <w:lvlJc w:val="left"/>
      <w:pPr>
        <w:tabs>
          <w:tab w:val="num" w:pos="9128"/>
        </w:tabs>
        <w:ind w:left="1636" w:hanging="196"/>
      </w:pPr>
      <w:rPr>
        <w:rFonts w:ascii="Helvetica Neue" w:hAnsi="Helvetica Neue" w:cs="Helvetica Neue" w:hint="default"/>
      </w:rPr>
    </w:lvl>
  </w:abstractNum>
  <w:abstractNum w:abstractNumId="10">
    <w:lvl w:ilvl="0">
      <w:start w:val="1"/>
      <w:numFmt w:val="decimal"/>
      <w:lvlText w:val="%1."/>
      <w:lvlJc w:val="left"/>
      <w:pPr>
        <w:tabs>
          <w:tab w:val="num" w:pos="0"/>
        </w:tabs>
        <w:ind w:left="1134" w:hanging="1134"/>
      </w:pPr>
      <w:rPr>
        <w:smallCaps w:val="false"/>
        <w:caps w:val="false"/>
        <w:outline w:val="false"/>
        <w:dstrike w:val="false"/>
        <w:strike w:val="false"/>
        <w:vertAlign w:val="baseline"/>
        <w:position w:val="0"/>
        <w:sz w:val="24"/>
        <w:spacing w:val="0"/>
        <w:kern w:val="0"/>
        <w:w w:val="100"/>
        <w:emboss w:val="false"/>
        <w:imprint w:val="false"/>
      </w:rPr>
    </w:lvl>
    <w:lvl w:ilvl="1">
      <w:start w:val="1"/>
      <w:numFmt w:val="decimal"/>
      <w:lvlText w:val="%1.%2."/>
      <w:lvlJc w:val="left"/>
      <w:pPr>
        <w:tabs>
          <w:tab w:val="num" w:pos="0"/>
        </w:tabs>
        <w:ind w:left="1134" w:hanging="1134"/>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suff w:val="nothing"/>
      <w:lvlText w:val="%1.%2.%3."/>
      <w:lvlJc w:val="left"/>
      <w:pPr>
        <w:tabs>
          <w:tab w:val="num" w:pos="0"/>
        </w:tabs>
        <w:ind w:left="627" w:hanging="267"/>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suff w:val="nothing"/>
      <w:lvlText w:val="%1.%2.%3.%4.%5.%6.%7.%8."/>
      <w:lvlJc w:val="left"/>
      <w:pPr>
        <w:tabs>
          <w:tab w:val="num" w:pos="0"/>
        </w:tabs>
        <w:ind w:left="2427" w:hanging="267"/>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suff w:val="nothing"/>
      <w:lvlText w:val="%1.%2.%3.%4.%5.%6.%7.%8.%9."/>
      <w:lvlJc w:val="left"/>
      <w:pPr>
        <w:tabs>
          <w:tab w:val="num" w:pos="0"/>
        </w:tabs>
        <w:ind w:left="2787" w:hanging="267"/>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11">
    <w:lvl w:ilvl="0">
      <w:start w:val="1"/>
      <w:numFmt w:val="decimal"/>
      <w:lvlText w:val="%1."/>
      <w:lvlJc w:val="left"/>
      <w:pPr>
        <w:tabs>
          <w:tab w:val="num" w:pos="0"/>
        </w:tabs>
        <w:ind w:left="1134" w:hanging="1134"/>
      </w:pPr>
      <w:rPr>
        <w:smallCaps w:val="false"/>
        <w:caps w:val="false"/>
        <w:outline w:val="false"/>
        <w:dstrike w:val="false"/>
        <w:strike w:val="false"/>
        <w:vertAlign w:val="baseline"/>
        <w:position w:val="0"/>
        <w:sz w:val="24"/>
        <w:spacing w:val="0"/>
        <w:kern w:val="0"/>
        <w:w w:val="100"/>
        <w:emboss w:val="false"/>
        <w:imprint w:val="false"/>
      </w:rPr>
    </w:lvl>
    <w:lvl w:ilvl="1">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suff w:val="nothing"/>
      <w:lvlText w:val="%1.%2.%3."/>
      <w:lvlJc w:val="left"/>
      <w:pPr>
        <w:tabs>
          <w:tab w:val="num" w:pos="0"/>
        </w:tabs>
        <w:ind w:left="735" w:hanging="375"/>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suff w:val="nothing"/>
      <w:lvlText w:val="%1.%2.%3.%4.%5.%6.%7.%8."/>
      <w:lvlJc w:val="left"/>
      <w:pPr>
        <w:tabs>
          <w:tab w:val="num" w:pos="0"/>
        </w:tabs>
        <w:ind w:left="2535" w:hanging="375"/>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suff w:val="nothing"/>
      <w:lvlText w:val="%1.%2.%3.%4.%5.%6.%7.%8.%9."/>
      <w:lvlJc w:val="left"/>
      <w:pPr>
        <w:tabs>
          <w:tab w:val="num" w:pos="0"/>
        </w:tabs>
        <w:ind w:left="2895" w:hanging="375"/>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12">
    <w:lvl w:ilvl="0">
      <w:start w:val="1"/>
      <w:numFmt w:val="decimal"/>
      <w:lvlText w:val="%1."/>
      <w:lvlJc w:val="left"/>
      <w:pPr>
        <w:tabs>
          <w:tab w:val="num" w:pos="0"/>
        </w:tabs>
        <w:ind w:left="1134" w:hanging="1134"/>
      </w:pPr>
      <w:rPr>
        <w:smallCaps w:val="false"/>
        <w:caps w:val="false"/>
        <w:outline w:val="false"/>
        <w:dstrike w:val="false"/>
        <w:strike w:val="false"/>
        <w:vertAlign w:val="baseline"/>
        <w:position w:val="0"/>
        <w:sz w:val="24"/>
        <w:spacing w:val="0"/>
        <w:kern w:val="0"/>
        <w:w w:val="100"/>
        <w:emboss w:val="false"/>
        <w:imprint w:val="false"/>
      </w:rPr>
    </w:lvl>
    <w:lvl w:ilvl="1">
      <w:start w:val="1"/>
      <w:numFmt w:val="decimal"/>
      <w:lvlText w:val="%1.%2."/>
      <w:lvlJc w:val="left"/>
      <w:pPr>
        <w:tabs>
          <w:tab w:val="num" w:pos="0"/>
        </w:tabs>
        <w:ind w:left="1134" w:hanging="1134"/>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suff w:val="nothing"/>
      <w:lvlText w:val="%1.%2.%3."/>
      <w:lvlJc w:val="left"/>
      <w:pPr>
        <w:tabs>
          <w:tab w:val="num" w:pos="0"/>
        </w:tabs>
        <w:ind w:left="2049" w:hanging="1689"/>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suff w:val="nothing"/>
      <w:lvlText w:val="%1.%2.%3.%4.%5.%6.%7.%8."/>
      <w:lvlJc w:val="left"/>
      <w:pPr>
        <w:tabs>
          <w:tab w:val="num" w:pos="0"/>
        </w:tabs>
        <w:ind w:left="6362" w:hanging="4202"/>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suff w:val="nothing"/>
      <w:lvlText w:val="%1.%2.%3.%4.%5.%6.%7.%8.%9."/>
      <w:lvlJc w:val="left"/>
      <w:pPr>
        <w:tabs>
          <w:tab w:val="num" w:pos="0"/>
        </w:tabs>
        <w:ind w:left="7193" w:hanging="4673"/>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13">
    <w:lvl w:ilvl="0">
      <w:start w:val="1"/>
      <w:numFmt w:val="decimal"/>
      <w:lvlText w:val="%1."/>
      <w:lvlJc w:val="left"/>
      <w:pPr>
        <w:tabs>
          <w:tab w:val="num" w:pos="0"/>
        </w:tabs>
        <w:ind w:left="1134" w:hanging="1134"/>
      </w:pPr>
      <w:rPr>
        <w:smallCaps w:val="false"/>
        <w:caps w:val="false"/>
        <w:outline w:val="false"/>
        <w:dstrike w:val="false"/>
        <w:strike w:val="false"/>
        <w:vertAlign w:val="baseline"/>
        <w:position w:val="0"/>
        <w:sz w:val="24"/>
        <w:spacing w:val="0"/>
        <w:kern w:val="0"/>
        <w:w w:val="100"/>
        <w:emboss w:val="false"/>
        <w:imprint w:val="false"/>
      </w:rPr>
    </w:lvl>
    <w:lvl w:ilvl="1">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pacing w:val="0"/>
        <w:kern w:val="0"/>
        <w:w w:val="100"/>
        <w:emboss w:val="false"/>
        <w:imprint w:val="false"/>
      </w:rPr>
    </w:lvl>
    <w:lvl w:ilvl="2">
      <w:start w:val="1"/>
      <w:numFmt w:val="decimal"/>
      <w:suff w:val="nothing"/>
      <w:lvlText w:val="%1.%2.%3."/>
      <w:lvlJc w:val="left"/>
      <w:pPr>
        <w:tabs>
          <w:tab w:val="num" w:pos="0"/>
        </w:tabs>
        <w:ind w:left="2157" w:hanging="1797"/>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pacing w:val="0"/>
        <w:kern w:val="0"/>
        <w:w w:val="100"/>
        <w:emboss w:val="false"/>
        <w:imprint w:val="false"/>
      </w:rPr>
    </w:lvl>
    <w:lvl w:ilvl="4">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pacing w:val="0"/>
        <w:kern w:val="0"/>
        <w:w w:val="100"/>
        <w:emboss w:val="false"/>
        <w:imprint w:val="false"/>
      </w:rPr>
    </w:lvl>
    <w:lvl w:ilvl="5">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pacing w:val="0"/>
        <w:kern w:val="0"/>
        <w:w w:val="100"/>
        <w:emboss w:val="false"/>
        <w:imprint w:val="false"/>
      </w:rPr>
    </w:lvl>
    <w:lvl w:ilvl="7">
      <w:start w:val="1"/>
      <w:numFmt w:val="decimal"/>
      <w:suff w:val="nothing"/>
      <w:lvlText w:val="%1.%2.%3.%4.%5.%6.%7.%8."/>
      <w:lvlJc w:val="left"/>
      <w:pPr>
        <w:tabs>
          <w:tab w:val="num" w:pos="0"/>
        </w:tabs>
        <w:ind w:left="6470" w:hanging="4310"/>
      </w:pPr>
      <w:rPr>
        <w:smallCaps w:val="false"/>
        <w:caps w:val="false"/>
        <w:outline w:val="false"/>
        <w:dstrike w:val="false"/>
        <w:strike w:val="false"/>
        <w:vertAlign w:val="baseline"/>
        <w:position w:val="0"/>
        <w:sz w:val="24"/>
        <w:spacing w:val="0"/>
        <w:kern w:val="0"/>
        <w:w w:val="100"/>
        <w:emboss w:val="false"/>
        <w:imprint w:val="false"/>
      </w:rPr>
    </w:lvl>
    <w:lvl w:ilvl="8">
      <w:start w:val="1"/>
      <w:numFmt w:val="decimal"/>
      <w:suff w:val="nothing"/>
      <w:lvlText w:val="%1.%2.%3.%4.%5.%6.%7.%8.%9."/>
      <w:lvlJc w:val="left"/>
      <w:pPr>
        <w:tabs>
          <w:tab w:val="num" w:pos="0"/>
        </w:tabs>
        <w:ind w:left="7301" w:hanging="4781"/>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5"/>
    <w:lvlOverride w:ilvl="0">
      <w:lvl w:ilvl="0">
        <w:start w:val="1"/>
        <w:numFmt w:val="bullet"/>
        <w:lvlText w:val="•"/>
        <w:lvlJc w:val="left"/>
        <w:pPr>
          <w:tabs>
            <w:tab w:val="num" w:pos="9128"/>
          </w:tabs>
          <w:ind w:left="196" w:hanging="196"/>
        </w:pPr>
        <w:rPr>
          <w:rFonts w:ascii="Helvetica Neue" w:hAnsi="Helvetica Neue" w:cs="Helvetica Neue" w:hint="default"/>
        </w:rPr>
      </w:lvl>
    </w:lvlOverride>
    <w:lvlOverride w:ilvl="1">
      <w:lvl w:ilvl="1">
        <w:start w:val="1"/>
        <w:numFmt w:val="bullet"/>
        <w:lvlText w:val="•"/>
        <w:lvlJc w:val="left"/>
        <w:pPr>
          <w:tabs>
            <w:tab w:val="num" w:pos="9128"/>
          </w:tabs>
          <w:ind w:left="376" w:hanging="196"/>
        </w:pPr>
        <w:rPr>
          <w:rFonts w:ascii="Helvetica Neue" w:hAnsi="Helvetica Neue" w:cs="Helvetica Neue" w:hint="default"/>
        </w:rPr>
      </w:lvl>
    </w:lvlOverride>
    <w:lvlOverride w:ilvl="2">
      <w:lvl w:ilvl="2">
        <w:start w:val="1"/>
        <w:numFmt w:val="bullet"/>
        <w:lvlText w:val="•"/>
        <w:lvlJc w:val="left"/>
        <w:pPr>
          <w:tabs>
            <w:tab w:val="num" w:pos="9128"/>
          </w:tabs>
          <w:ind w:left="556" w:hanging="196"/>
        </w:pPr>
        <w:rPr>
          <w:rFonts w:ascii="Helvetica Neue" w:hAnsi="Helvetica Neue" w:cs="Helvetica Neue" w:hint="default"/>
        </w:rPr>
      </w:lvl>
    </w:lvlOverride>
    <w:lvlOverride w:ilvl="3">
      <w:lvl w:ilvl="3">
        <w:start w:val="1"/>
        <w:numFmt w:val="bullet"/>
        <w:lvlText w:val="•"/>
        <w:lvlJc w:val="left"/>
        <w:pPr>
          <w:tabs>
            <w:tab w:val="num" w:pos="9128"/>
          </w:tabs>
          <w:ind w:left="736" w:hanging="196"/>
        </w:pPr>
        <w:rPr>
          <w:rFonts w:ascii="Helvetica Neue" w:hAnsi="Helvetica Neue" w:cs="Helvetica Neue" w:hint="default"/>
        </w:rPr>
      </w:lvl>
    </w:lvlOverride>
    <w:lvlOverride w:ilvl="4">
      <w:lvl w:ilvl="4">
        <w:start w:val="1"/>
        <w:numFmt w:val="bullet"/>
        <w:lvlText w:val="•"/>
        <w:lvlJc w:val="left"/>
        <w:pPr>
          <w:tabs>
            <w:tab w:val="num" w:pos="9128"/>
          </w:tabs>
          <w:ind w:left="916" w:hanging="196"/>
        </w:pPr>
        <w:rPr>
          <w:rFonts w:ascii="Helvetica Neue" w:hAnsi="Helvetica Neue" w:cs="Helvetica Neue" w:hint="default"/>
        </w:rPr>
      </w:lvl>
    </w:lvlOverride>
    <w:lvlOverride w:ilvl="5">
      <w:lvl w:ilvl="5">
        <w:start w:val="1"/>
        <w:numFmt w:val="bullet"/>
        <w:lvlText w:val="•"/>
        <w:lvlJc w:val="left"/>
        <w:pPr>
          <w:tabs>
            <w:tab w:val="num" w:pos="9128"/>
          </w:tabs>
          <w:ind w:left="1096" w:hanging="196"/>
        </w:pPr>
        <w:rPr>
          <w:rFonts w:ascii="Helvetica Neue" w:hAnsi="Helvetica Neue" w:cs="Helvetica Neue" w:hint="default"/>
        </w:rPr>
      </w:lvl>
    </w:lvlOverride>
    <w:lvlOverride w:ilvl="6">
      <w:lvl w:ilvl="6">
        <w:start w:val="1"/>
        <w:numFmt w:val="bullet"/>
        <w:lvlText w:val="•"/>
        <w:lvlJc w:val="left"/>
        <w:pPr>
          <w:tabs>
            <w:tab w:val="num" w:pos="9128"/>
          </w:tabs>
          <w:ind w:left="1276" w:hanging="196"/>
        </w:pPr>
        <w:rPr>
          <w:rFonts w:ascii="Helvetica Neue" w:hAnsi="Helvetica Neue" w:cs="Helvetica Neue" w:hint="default"/>
        </w:rPr>
      </w:lvl>
    </w:lvlOverride>
    <w:lvlOverride w:ilvl="7">
      <w:lvl w:ilvl="7">
        <w:start w:val="1"/>
        <w:numFmt w:val="bullet"/>
        <w:lvlText w:val="•"/>
        <w:lvlJc w:val="left"/>
        <w:pPr>
          <w:tabs>
            <w:tab w:val="num" w:pos="9128"/>
          </w:tabs>
          <w:ind w:left="1456" w:hanging="196"/>
        </w:pPr>
        <w:rPr>
          <w:rFonts w:ascii="Helvetica Neue" w:hAnsi="Helvetica Neue" w:cs="Helvetica Neue" w:hint="default"/>
        </w:rPr>
      </w:lvl>
    </w:lvlOverride>
    <w:lvlOverride w:ilvl="8">
      <w:lvl w:ilvl="8">
        <w:start w:val="1"/>
        <w:numFmt w:val="bullet"/>
        <w:lvlText w:val="•"/>
        <w:lvlJc w:val="left"/>
        <w:pPr>
          <w:tabs>
            <w:tab w:val="num" w:pos="9128"/>
          </w:tabs>
          <w:ind w:left="1636" w:hanging="196"/>
        </w:pPr>
        <w:rPr>
          <w:rFonts w:ascii="Helvetica Neue" w:hAnsi="Helvetica Neue" w:cs="Helvetica Neue" w:hint="default"/>
        </w:rPr>
      </w:lvl>
    </w:lvlOverride>
  </w:num>
  <w:num w:numId="16">
    <w:abstractNumId w:val="5"/>
    <w:lvlOverride w:ilvl="0">
      <w:lvl w:ilvl="0">
        <w:start w:val="1"/>
        <w:numFmt w:val="bullet"/>
        <w:lvlText w:val="•"/>
        <w:lvlJc w:val="left"/>
        <w:pPr>
          <w:tabs>
            <w:tab w:val="num" w:pos="9128"/>
          </w:tabs>
          <w:ind w:left="196" w:hanging="196"/>
        </w:pPr>
        <w:rPr>
          <w:rFonts w:ascii="Helvetica Neue" w:hAnsi="Helvetica Neue" w:cs="Helvetica Neue" w:hint="default"/>
        </w:rPr>
      </w:lvl>
    </w:lvlOverride>
    <w:lvlOverride w:ilvl="1">
      <w:lvl w:ilvl="1">
        <w:start w:val="1"/>
        <w:numFmt w:val="bullet"/>
        <w:lvlText w:val="•"/>
        <w:lvlJc w:val="left"/>
        <w:pPr>
          <w:tabs>
            <w:tab w:val="num" w:pos="9128"/>
          </w:tabs>
          <w:ind w:left="376" w:hanging="196"/>
        </w:pPr>
        <w:rPr>
          <w:rFonts w:ascii="Helvetica Neue" w:hAnsi="Helvetica Neue" w:cs="Helvetica Neue" w:hint="default"/>
        </w:rPr>
      </w:lvl>
    </w:lvlOverride>
    <w:lvlOverride w:ilvl="2">
      <w:lvl w:ilvl="2">
        <w:start w:val="1"/>
        <w:numFmt w:val="bullet"/>
        <w:lvlText w:val="•"/>
        <w:lvlJc w:val="left"/>
        <w:pPr>
          <w:tabs>
            <w:tab w:val="num" w:pos="9128"/>
          </w:tabs>
          <w:ind w:left="556" w:hanging="196"/>
        </w:pPr>
        <w:rPr>
          <w:rFonts w:ascii="Helvetica Neue" w:hAnsi="Helvetica Neue" w:cs="Helvetica Neue" w:hint="default"/>
        </w:rPr>
      </w:lvl>
    </w:lvlOverride>
    <w:lvlOverride w:ilvl="3">
      <w:lvl w:ilvl="3">
        <w:start w:val="1"/>
        <w:numFmt w:val="bullet"/>
        <w:lvlText w:val="•"/>
        <w:lvlJc w:val="left"/>
        <w:pPr>
          <w:tabs>
            <w:tab w:val="num" w:pos="9128"/>
          </w:tabs>
          <w:ind w:left="736" w:hanging="196"/>
        </w:pPr>
        <w:rPr>
          <w:rFonts w:ascii="Helvetica Neue" w:hAnsi="Helvetica Neue" w:cs="Helvetica Neue" w:hint="default"/>
        </w:rPr>
      </w:lvl>
    </w:lvlOverride>
    <w:lvlOverride w:ilvl="4">
      <w:lvl w:ilvl="4">
        <w:start w:val="1"/>
        <w:numFmt w:val="bullet"/>
        <w:lvlText w:val="•"/>
        <w:lvlJc w:val="left"/>
        <w:pPr>
          <w:tabs>
            <w:tab w:val="num" w:pos="9128"/>
          </w:tabs>
          <w:ind w:left="916" w:hanging="196"/>
        </w:pPr>
        <w:rPr>
          <w:rFonts w:ascii="Helvetica Neue" w:hAnsi="Helvetica Neue" w:cs="Helvetica Neue" w:hint="default"/>
        </w:rPr>
      </w:lvl>
    </w:lvlOverride>
    <w:lvlOverride w:ilvl="5">
      <w:lvl w:ilvl="5">
        <w:start w:val="1"/>
        <w:numFmt w:val="bullet"/>
        <w:lvlText w:val="•"/>
        <w:lvlJc w:val="left"/>
        <w:pPr>
          <w:tabs>
            <w:tab w:val="num" w:pos="9128"/>
          </w:tabs>
          <w:ind w:left="1096" w:hanging="196"/>
        </w:pPr>
        <w:rPr>
          <w:rFonts w:ascii="Helvetica Neue" w:hAnsi="Helvetica Neue" w:cs="Helvetica Neue" w:hint="default"/>
        </w:rPr>
      </w:lvl>
    </w:lvlOverride>
    <w:lvlOverride w:ilvl="6">
      <w:lvl w:ilvl="6">
        <w:start w:val="1"/>
        <w:numFmt w:val="bullet"/>
        <w:lvlText w:val="•"/>
        <w:lvlJc w:val="left"/>
        <w:pPr>
          <w:tabs>
            <w:tab w:val="num" w:pos="9128"/>
          </w:tabs>
          <w:ind w:left="1276" w:hanging="196"/>
        </w:pPr>
        <w:rPr>
          <w:rFonts w:ascii="Helvetica Neue" w:hAnsi="Helvetica Neue" w:cs="Helvetica Neue" w:hint="default"/>
        </w:rPr>
      </w:lvl>
    </w:lvlOverride>
    <w:lvlOverride w:ilvl="7">
      <w:lvl w:ilvl="7">
        <w:start w:val="1"/>
        <w:numFmt w:val="bullet"/>
        <w:lvlText w:val="•"/>
        <w:lvlJc w:val="left"/>
        <w:pPr>
          <w:tabs>
            <w:tab w:val="num" w:pos="9128"/>
          </w:tabs>
          <w:ind w:left="1456" w:hanging="196"/>
        </w:pPr>
        <w:rPr>
          <w:rFonts w:ascii="Helvetica Neue" w:hAnsi="Helvetica Neue" w:cs="Helvetica Neue" w:hint="default"/>
        </w:rPr>
      </w:lvl>
    </w:lvlOverride>
    <w:lvlOverride w:ilvl="8">
      <w:lvl w:ilvl="8">
        <w:start w:val="1"/>
        <w:numFmt w:val="bullet"/>
        <w:lvlText w:val="•"/>
        <w:lvlJc w:val="left"/>
        <w:pPr>
          <w:tabs>
            <w:tab w:val="num" w:pos="9128"/>
          </w:tabs>
          <w:ind w:left="1636" w:hanging="196"/>
        </w:pPr>
        <w:rPr>
          <w:rFonts w:ascii="Helvetica Neue" w:hAnsi="Helvetica Neue" w:cs="Helvetica Neue" w:hint="default"/>
        </w:rPr>
      </w:lvl>
    </w:lvlOverride>
  </w:num>
  <w:num w:numId="17">
    <w:abstractNumId w:val="4"/>
    <w:lvlOverride w:ilvl="2">
      <w:lvl w:ilvl="2">
        <w:start w:val="1"/>
        <w:numFmt w:val="decimal"/>
        <w:suff w:val="nothing"/>
        <w:lvlText w:val="%1.%2.%3."/>
        <w:lvlJc w:val="left"/>
        <w:pPr>
          <w:tabs>
            <w:tab w:val="num" w:pos="0"/>
          </w:tabs>
          <w:ind w:left="627" w:hanging="267"/>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decimal"/>
        <w:suff w:val="nothing"/>
        <w:lvlText w:val="%1.%2.%3.%4.%5.%6.%7.%8."/>
        <w:lvlJc w:val="left"/>
        <w:pPr>
          <w:tabs>
            <w:tab w:val="num" w:pos="0"/>
          </w:tabs>
          <w:ind w:left="2427" w:hanging="267"/>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decimal"/>
        <w:suff w:val="nothing"/>
        <w:lvlText w:val="%1.%2.%3.%4.%5.%6.%7.%8.%9."/>
        <w:lvlJc w:val="left"/>
        <w:pPr>
          <w:tabs>
            <w:tab w:val="num" w:pos="0"/>
          </w:tabs>
          <w:ind w:left="2787" w:hanging="267"/>
        </w:pPr>
        <w:rPr>
          <w:smallCaps w:val="false"/>
          <w:caps w:val="false"/>
          <w:outline w:val="false"/>
          <w:dstrike w:val="false"/>
          <w:strike w:val="false"/>
          <w:vertAlign w:val="baseline"/>
          <w:position w:val="0"/>
          <w:sz w:val="24"/>
          <w:spacing w:val="0"/>
          <w:kern w:val="0"/>
          <w:w w:val="100"/>
          <w:emboss w:val="false"/>
          <w:imprint w:val="false"/>
        </w:rPr>
      </w:lvl>
    </w:lvlOverride>
  </w:num>
  <w:num w:numId="18">
    <w:abstractNumId w:val="4"/>
    <w:lvlOverride w:ilvl="1">
      <w:lvl w:ilvl="1">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decimal"/>
        <w:suff w:val="nothing"/>
        <w:lvlText w:val="%1.%2.%3."/>
        <w:lvlJc w:val="left"/>
        <w:pPr>
          <w:tabs>
            <w:tab w:val="num" w:pos="0"/>
          </w:tabs>
          <w:ind w:left="735" w:hanging="375"/>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decimal"/>
        <w:suff w:val="nothing"/>
        <w:lvlText w:val="%1.%2.%3.%4.%5.%6.%7.%8."/>
        <w:lvlJc w:val="left"/>
        <w:pPr>
          <w:tabs>
            <w:tab w:val="num" w:pos="0"/>
          </w:tabs>
          <w:ind w:left="2535" w:hanging="375"/>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decimal"/>
        <w:suff w:val="nothing"/>
        <w:lvlText w:val="%1.%2.%3.%4.%5.%6.%7.%8.%9."/>
        <w:lvlJc w:val="left"/>
        <w:pPr>
          <w:tabs>
            <w:tab w:val="num" w:pos="0"/>
          </w:tabs>
          <w:ind w:left="2895" w:hanging="375"/>
        </w:pPr>
        <w:rPr>
          <w:smallCaps w:val="false"/>
          <w:caps w:val="false"/>
          <w:outline w:val="false"/>
          <w:dstrike w:val="false"/>
          <w:strike w:val="false"/>
          <w:vertAlign w:val="baseline"/>
          <w:position w:val="0"/>
          <w:sz w:val="24"/>
          <w:spacing w:val="0"/>
          <w:kern w:val="0"/>
          <w:w w:val="100"/>
          <w:emboss w:val="false"/>
          <w:imprint w:val="false"/>
        </w:rPr>
      </w:lvl>
    </w:lvlOverride>
  </w:num>
  <w:num w:numId="19">
    <w:abstractNumId w:val="4"/>
    <w:lvlOverride w:ilvl="2">
      <w:lvl w:ilvl="2">
        <w:start w:val="1"/>
        <w:numFmt w:val="decimal"/>
        <w:suff w:val="nothing"/>
        <w:lvlText w:val="%1.%2.%3."/>
        <w:lvlJc w:val="left"/>
        <w:pPr>
          <w:tabs>
            <w:tab w:val="num" w:pos="0"/>
          </w:tabs>
          <w:ind w:left="2049" w:hanging="1689"/>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decimal"/>
        <w:suff w:val="nothing"/>
        <w:lvlText w:val="%1.%2.%3.%4.%5.%6.%7.%8."/>
        <w:lvlJc w:val="left"/>
        <w:pPr>
          <w:tabs>
            <w:tab w:val="num" w:pos="0"/>
          </w:tabs>
          <w:ind w:left="6362" w:hanging="4202"/>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decimal"/>
        <w:suff w:val="nothing"/>
        <w:lvlText w:val="%1.%2.%3.%4.%5.%6.%7.%8.%9."/>
        <w:lvlJc w:val="left"/>
        <w:pPr>
          <w:tabs>
            <w:tab w:val="num" w:pos="0"/>
          </w:tabs>
          <w:ind w:left="7193" w:hanging="4673"/>
        </w:pPr>
        <w:rPr>
          <w:smallCaps w:val="false"/>
          <w:caps w:val="false"/>
          <w:outline w:val="false"/>
          <w:dstrike w:val="false"/>
          <w:strike w:val="false"/>
          <w:vertAlign w:val="baseline"/>
          <w:position w:val="0"/>
          <w:sz w:val="24"/>
          <w:spacing w:val="0"/>
          <w:kern w:val="0"/>
          <w:w w:val="100"/>
          <w:emboss w:val="false"/>
          <w:imprint w:val="false"/>
        </w:rPr>
      </w:lvl>
    </w:lvlOverride>
  </w:num>
  <w:num w:numId="20">
    <w:abstractNumId w:val="4"/>
    <w:lvlOverride w:ilvl="1">
      <w:lvl w:ilvl="1">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pacing w:val="0"/>
          <w:kern w:val="0"/>
          <w:w w:val="100"/>
          <w:emboss w:val="false"/>
          <w:imprint w:val="false"/>
        </w:rPr>
      </w:lvl>
    </w:lvlOverride>
    <w:lvlOverride w:ilvl="2">
      <w:lvl w:ilvl="2">
        <w:start w:val="1"/>
        <w:numFmt w:val="decimal"/>
        <w:suff w:val="nothing"/>
        <w:lvlText w:val="%1.%2.%3."/>
        <w:lvlJc w:val="left"/>
        <w:pPr>
          <w:tabs>
            <w:tab w:val="num" w:pos="0"/>
          </w:tabs>
          <w:ind w:left="2157" w:hanging="1797"/>
        </w:pPr>
        <w:rPr>
          <w:smallCaps w:val="false"/>
          <w:caps w:val="false"/>
          <w:outline w:val="false"/>
          <w:dstrike w:val="false"/>
          <w:strike w:val="false"/>
          <w:vertAlign w:val="baseline"/>
          <w:position w:val="0"/>
          <w:sz w:val="24"/>
          <w:spacing w:val="0"/>
          <w:kern w:val="0"/>
          <w:w w:val="100"/>
          <w:emboss w:val="false"/>
          <w:imprint w:val="false"/>
        </w:rPr>
      </w:lvl>
    </w:lvlOverride>
    <w:lvlOverride w:ilvl="3">
      <w:lvl w:ilvl="3">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pacing w:val="0"/>
          <w:kern w:val="0"/>
          <w:w w:val="100"/>
          <w:emboss w:val="false"/>
          <w:imprint w:val="false"/>
        </w:rPr>
      </w:lvl>
    </w:lvlOverride>
    <w:lvlOverride w:ilvl="4">
      <w:lvl w:ilvl="4">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pacing w:val="0"/>
          <w:kern w:val="0"/>
          <w:w w:val="100"/>
          <w:emboss w:val="false"/>
          <w:imprint w:val="false"/>
        </w:rPr>
      </w:lvl>
    </w:lvlOverride>
    <w:lvlOverride w:ilvl="5">
      <w:lvl w:ilvl="5">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pacing w:val="0"/>
          <w:kern w:val="0"/>
          <w:w w:val="100"/>
          <w:emboss w:val="false"/>
          <w:imprint w:val="false"/>
        </w:rPr>
      </w:lvl>
    </w:lvlOverride>
    <w:lvlOverride w:ilvl="6">
      <w:lvl w:ilvl="6">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pacing w:val="0"/>
          <w:kern w:val="0"/>
          <w:w w:val="100"/>
          <w:emboss w:val="false"/>
          <w:imprint w:val="false"/>
        </w:rPr>
      </w:lvl>
    </w:lvlOverride>
    <w:lvlOverride w:ilvl="7">
      <w:lvl w:ilvl="7">
        <w:start w:val="1"/>
        <w:numFmt w:val="decimal"/>
        <w:suff w:val="nothing"/>
        <w:lvlText w:val="%1.%2.%3.%4.%5.%6.%7.%8."/>
        <w:lvlJc w:val="left"/>
        <w:pPr>
          <w:tabs>
            <w:tab w:val="num" w:pos="0"/>
          </w:tabs>
          <w:ind w:left="6470" w:hanging="4310"/>
        </w:pPr>
        <w:rPr>
          <w:smallCaps w:val="false"/>
          <w:caps w:val="false"/>
          <w:outline w:val="false"/>
          <w:dstrike w:val="false"/>
          <w:strike w:val="false"/>
          <w:vertAlign w:val="baseline"/>
          <w:position w:val="0"/>
          <w:sz w:val="24"/>
          <w:spacing w:val="0"/>
          <w:kern w:val="0"/>
          <w:w w:val="100"/>
          <w:emboss w:val="false"/>
          <w:imprint w:val="false"/>
        </w:rPr>
      </w:lvl>
    </w:lvlOverride>
    <w:lvlOverride w:ilvl="8">
      <w:lvl w:ilvl="8">
        <w:start w:val="1"/>
        <w:numFmt w:val="decimal"/>
        <w:suff w:val="nothing"/>
        <w:lvlText w:val="%1.%2.%3.%4.%5.%6.%7.%8.%9."/>
        <w:lvlJc w:val="left"/>
        <w:pPr>
          <w:tabs>
            <w:tab w:val="num" w:pos="0"/>
          </w:tabs>
          <w:ind w:left="7301" w:hanging="4781"/>
        </w:pPr>
        <w:rPr>
          <w:smallCaps w:val="false"/>
          <w:caps w:val="false"/>
          <w:outline w:val="false"/>
          <w:dstrike w:val="false"/>
          <w:strike w:val="false"/>
          <w:vertAlign w:val="baseline"/>
          <w:position w:val="0"/>
          <w:sz w:val="24"/>
          <w:spacing w:val="0"/>
          <w:kern w:val="0"/>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next w:val="Body"/>
    <w:qFormat/>
    <w:pPr>
      <w:keepNext w:val="tru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outlineLvl w:val="1"/>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FFFFFF"/>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paragraph" w:styleId="Heading">
    <w:name w:val="Heading"/>
    <w:next w:val="Body"/>
    <w:qFormat/>
    <w:pPr>
      <w:keepNext w:val="tru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outlineLvl w:val="0"/>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FFFFFF"/>
      <w:shd w:fill="auto" w:val="clear"/>
      <w:vertAlign w:val="baseline"/>
      <w:lang w:val="en-US"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outlineLvl w:val="2"/>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sv-SE"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Contents1">
    <w:name w:val="TOC 1"/>
    <w:pPr>
      <w:keepNext w:val="false"/>
      <w:keepLines w:val="false"/>
      <w:pageBreakBefore w:val="false"/>
      <w:widowControl/>
      <w:pBdr/>
      <w:shd w:val="clear" w:color="auto" w:fill="auto"/>
      <w:tabs>
        <w:tab w:val="clear" w:pos="720"/>
        <w:tab w:val="right" w:pos="8920" w:leader="none"/>
      </w:tabs>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auto" w:val="clear"/>
      <w:vertAlign w:val="baseline"/>
      <w:lang w:val="en-US" w:eastAsia="zh-CN" w:bidi="hi-IN"/>
      <w14:textOutline>
        <w14:noFill/>
      </w14:textOutline>
      <w14:textFill>
        <w14:solidFill>
          <w14:srgbClr w14:val="000000"/>
        </w14:solidFill>
      </w14:textFill>
    </w:rPr>
  </w:style>
  <w:style w:type="paragraph" w:styleId="Contents2">
    <w:name w:val="TOC 2"/>
    <w:pPr>
      <w:keepNext w:val="false"/>
      <w:keepLines w:val="false"/>
      <w:pageBreakBefore w:val="false"/>
      <w:widowControl/>
      <w:pBdr/>
      <w:shd w:val="clear" w:color="auto" w:fill="auto"/>
      <w:tabs>
        <w:tab w:val="clear" w:pos="720"/>
        <w:tab w:val="right" w:pos="8920" w:leader="none"/>
      </w:tabs>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auto" w:val="clear"/>
      <w:vertAlign w:val="baseline"/>
      <w:lang w:val="en-US" w:eastAsia="zh-CN" w:bidi="hi-IN"/>
      <w14:textOutline>
        <w14:noFill/>
      </w14:textOutline>
      <w14:textFill>
        <w14:solidFill>
          <w14:srgbClr w14:val="000000"/>
        </w14:solidFill>
      </w14:textFill>
    </w:rPr>
  </w:style>
  <w:style w:type="paragraph" w:styleId="Contents3">
    <w:name w:val="TOC 3"/>
    <w:pPr>
      <w:keepNext w:val="false"/>
      <w:keepLines w:val="false"/>
      <w:pageBreakBefore w:val="false"/>
      <w:widowControl/>
      <w:pBdr/>
      <w:shd w:val="clear" w:color="auto" w:fill="auto"/>
      <w:tabs>
        <w:tab w:val="clear" w:pos="720"/>
        <w:tab w:val="right" w:pos="8920" w:leader="none"/>
      </w:tabs>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auto" w:val="clear"/>
      <w:vertAlign w:val="baseline"/>
      <w:lang w:val="en-US" w:eastAsia="zh-CN" w:bidi="hi-IN"/>
      <w14:textOutline>
        <w14:noFill/>
      </w14:textOutline>
      <w14:textFill>
        <w14:solidFill>
          <w14:srgbClr w14:val="000000"/>
        </w14:solidFill>
      </w14:textFill>
    </w:rPr>
  </w:style>
  <w:style w:type="paragraph" w:styleId="Default">
    <w:name w:val="Default"/>
    <w:next w:val="Body"/>
    <w:qFormat/>
    <w:pPr>
      <w:keepNext w:val="false"/>
      <w:keepLines w:val="false"/>
      <w:pageBreakBefore w:val="false"/>
      <w:widowControl/>
      <w:pBdr/>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Arrowhead2">
    <w:name w:val="Arrowhead2"/>
    <w:qFormat/>
  </w:style>
  <w:style w:type="numbering" w:styleId="Bullet">
    <w:name w:val="Bullet"/>
    <w:qFormat/>
  </w:style>
  <w:style w:type="numbering" w:styleId="ImportedStyle2">
    <w:name w:val="Imported Style 2"/>
    <w:qFormat/>
  </w:style>
  <w:style w:type="numbering" w:styleId="ImportedStyle3">
    <w:name w:val="Imported Style 3"/>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8</Pages>
  <Words>1120</Words>
  <Characters>6112</Characters>
  <CharactersWithSpaces>7025</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2021-01-07T11:50:25Z</dcterms:modified>
  <cp:revision>1</cp:revision>
  <dc:subject/>
  <dc:title/>
</cp:coreProperties>
</file>