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bidi w:val="0"/>
        <w:ind w:left="0" w:right="0" w:hanging="0"/>
        <w:jc w:val="left"/>
        <w:rPr>
          <w:rFonts w:ascii="Cambria" w:hAnsi="Cambria" w:eastAsia="Cambria" w:cs="Cambria"/>
          <w:u w:val="none"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48"/>
          <w:szCs w:val="48"/>
          <w:u w:val="none" w:color="000000"/>
          <w:lang w:val="en-US"/>
          <w14:textOutline w14:w="12700" w14:cap="flat">
            <w14:noFill/>
            <w14:miter w14:lim="400000"/>
          </w14:textOutline>
        </w:rPr>
        <w:t>Interface Design Description (IDD) Template</w:t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bidi w:val="0"/>
        <w:ind w:left="0" w:right="0" w:hanging="0"/>
        <w:jc w:val="left"/>
        <w:rPr>
          <w:rFonts w:ascii="Cambria" w:hAnsi="Cambria" w:eastAsia="Cambria" w:cs="Cambria"/>
          <w:u w:val="none"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eastAsia="Cambria" w:cs="Cambria" w:ascii="Cambria" w:hAnsi="Cambria"/>
          <w:u w:val="none" w:color="000000"/>
          <w:lang w:val="en-US"/>
          <w14:textOutline w14:w="12700" w14:cap="flat">
            <w14:noFill/>
            <w14:miter w14:lim="400000"/>
          </w14:textOutline>
        </w:rPr>
      </w:r>
    </w:p>
    <w:p>
      <w:pPr>
        <w:pStyle w:val="Body"/>
        <w:tabs>
          <w:tab w:val="clear" w:pos="720"/>
          <w:tab w:val="left" w:pos="5115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bidi w:val="0"/>
        <w:ind w:left="0" w:right="0" w:hanging="0"/>
        <w:jc w:val="left"/>
        <w:rPr>
          <w:rFonts w:ascii="Cambria" w:hAnsi="Cambria" w:eastAsia="Cambria" w:cs="Cambria"/>
          <w:u w:val="none"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eastAsia="Cambria" w:cs="Cambria" w:ascii="Cambria" w:hAnsi="Cambria"/>
          <w:u w:val="none" w:color="000000"/>
          <w:lang w:val="en-US"/>
          <w14:textOutline w14:w="12700" w14:cap="flat">
            <w14:noFill/>
            <w14:miter w14:lim="400000"/>
          </w14:textOutline>
        </w:rPr>
        <w:tab/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bidi w:val="0"/>
        <w:ind w:left="0" w:right="0" w:hanging="0"/>
        <w:jc w:val="left"/>
        <w:rPr>
          <w:rFonts w:ascii="Cambria" w:hAnsi="Cambria" w:eastAsia="Cambria" w:cs="Cambria"/>
          <w:u w:val="none"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eastAsia="Cambria" w:cs="Cambria" w:ascii="Cambria" w:hAnsi="Cambria"/>
          <w:u w:val="none" w:color="000000"/>
          <w:lang w:val="en-US"/>
          <w14:textOutline w14:w="12700" w14:cap="flat">
            <w14:noFill/>
            <w14:miter w14:lim="400000"/>
          </w14:textOutline>
        </w:rPr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bidi w:val="0"/>
        <w:ind w:left="0" w:right="0" w:hanging="0"/>
        <w:jc w:val="left"/>
        <w:rPr>
          <w:rFonts w:ascii="Cambria" w:hAnsi="Cambria" w:eastAsia="Cambria" w:cs="Cambria"/>
          <w:u w:val="none"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eastAsia="Cambria" w:cs="Cambria" w:ascii="Cambria" w:hAnsi="Cambria"/>
          <w:u w:val="none" w:color="000000"/>
          <w:lang w:val="en-US"/>
          <w14:textOutline w14:w="12700" w14:cap="flat">
            <w14:noFill/>
            <w14:miter w14:lim="400000"/>
          </w14:textOutline>
        </w:rPr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bidi w:val="0"/>
        <w:ind w:left="0" w:right="0" w:hanging="0"/>
        <w:jc w:val="left"/>
        <w:rPr>
          <w:rFonts w:ascii="Cambria" w:hAnsi="Cambria" w:eastAsia="Cambria" w:cs="Cambria"/>
          <w:u w:val="none"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eastAsia="Cambria" w:cs="Cambria" w:ascii="Cambria" w:hAnsi="Cambria"/>
          <w:u w:val="none" w:color="000000"/>
          <w:lang w:val="en-US"/>
          <w14:textOutline w14:w="12700" w14:cap="flat">
            <w14:noFill/>
            <w14:miter w14:lim="400000"/>
          </w14:textOutline>
        </w:rPr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bidi w:val="0"/>
        <w:ind w:left="0" w:right="0" w:hanging="0"/>
        <w:jc w:val="left"/>
        <w:rPr>
          <w:rFonts w:ascii="Cambria" w:hAnsi="Cambria" w:eastAsia="Cambria" w:cs="Cambria"/>
          <w:u w:val="none"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eastAsia="Cambria" w:cs="Cambria" w:ascii="Cambria" w:hAnsi="Cambria"/>
          <w:u w:val="none" w:color="000000"/>
          <w:lang w:val="en-US"/>
          <w14:textOutline w14:w="12700" w14:cap="flat">
            <w14:noFill/>
            <w14:miter w14:lim="400000"/>
          </w14:textOutline>
        </w:rPr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bidi w:val="0"/>
        <w:ind w:left="0" w:right="0" w:hanging="0"/>
        <w:jc w:val="left"/>
        <w:rPr>
          <w:rFonts w:ascii="Cambria" w:hAnsi="Cambria" w:eastAsia="Cambria" w:cs="Cambria"/>
          <w:u w:val="none"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eastAsia="Cambria" w:cs="Cambria" w:ascii="Cambria" w:hAnsi="Cambria"/>
          <w:u w:val="none" w:color="000000"/>
          <w:lang w:val="en-US"/>
          <w14:textOutline w14:w="12700" w14:cap="flat">
            <w14:noFill/>
            <w14:miter w14:lim="400000"/>
          </w14:textOutline>
        </w:rPr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bidi w:val="0"/>
        <w:ind w:left="0" w:right="0" w:hanging="0"/>
        <w:jc w:val="left"/>
        <w:rPr>
          <w:rFonts w:ascii="Cambria" w:hAnsi="Cambria" w:eastAsia="Cambria" w:cs="Cambria"/>
          <w:u w:val="none"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eastAsia="Cambria" w:cs="Cambria" w:ascii="Cambria" w:hAnsi="Cambria"/>
          <w:u w:val="none" w:color="000000"/>
          <w:lang w:val="en-US"/>
          <w14:textOutline w14:w="12700" w14:cap="flat">
            <w14:noFill/>
            <w14:miter w14:lim="400000"/>
          </w14:textOutline>
        </w:rPr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bidi w:val="0"/>
        <w:ind w:left="0" w:right="0" w:hanging="0"/>
        <w:jc w:val="left"/>
        <w:rPr>
          <w:rFonts w:ascii="Cambria" w:hAnsi="Cambria" w:eastAsia="Cambria" w:cs="Cambria"/>
          <w:u w:val="none"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eastAsia="Cambria" w:cs="Cambria" w:ascii="Cambria" w:hAnsi="Cambria"/>
          <w:u w:val="none" w:color="000000"/>
          <w:lang w:val="en-US"/>
          <w14:textOutline w14:w="12700" w14:cap="flat">
            <w14:noFill/>
            <w14:miter w14:lim="400000"/>
          </w14:textOutline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margin">
                  <wp:posOffset>0</wp:posOffset>
                </wp:positionH>
                <wp:positionV relativeFrom="line">
                  <wp:posOffset>541020</wp:posOffset>
                </wp:positionV>
                <wp:extent cx="5552440" cy="4791075"/>
                <wp:effectExtent l="0" t="0" r="0" b="0"/>
                <wp:wrapSquare wrapText="bothSides"/>
                <wp:docPr id="1" name="officeArt object" descr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920" cy="479052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"/>
                              <w:tabs>
                                <w:tab w:val="clear" w:pos="720"/>
                                <w:tab w:val="left" w:pos="1304" w:leader="none"/>
                                <w:tab w:val="left" w:pos="2608" w:leader="none"/>
                                <w:tab w:val="left" w:pos="3912" w:leader="none"/>
                                <w:tab w:val="left" w:pos="5216" w:leader="none"/>
                                <w:tab w:val="left" w:pos="6520" w:leader="none"/>
                                <w:tab w:val="left" w:pos="7824" w:leader="none"/>
                              </w:tabs>
                              <w:bidi w:val="0"/>
                              <w:ind w:left="0" w:right="0" w:hanging="0"/>
                              <w:jc w:val="left"/>
                              <w:rPr>
                                <w:rFonts w:ascii="Calibri" w:hAnsi="Calibri" w:eastAsia="Calibri" w:cs="Calibri"/>
                                <w:b/>
                                <w:b/>
                                <w:bCs/>
                                <w:u w:val="none" w:color="00000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u w:val="none" w:color="00000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Abstract</w:t>
                            </w:r>
                          </w:p>
                          <w:p>
                            <w:pPr>
                              <w:pStyle w:val="Body"/>
                              <w:tabs>
                                <w:tab w:val="clear" w:pos="720"/>
                                <w:tab w:val="left" w:pos="1304" w:leader="none"/>
                                <w:tab w:val="left" w:pos="2608" w:leader="none"/>
                                <w:tab w:val="left" w:pos="3912" w:leader="none"/>
                                <w:tab w:val="left" w:pos="5216" w:leader="none"/>
                                <w:tab w:val="left" w:pos="6520" w:leader="none"/>
                                <w:tab w:val="left" w:pos="7824" w:leader="none"/>
                              </w:tabs>
                              <w:bidi w:val="0"/>
                              <w:ind w:left="0" w:right="0" w:hanging="0"/>
                              <w:jc w:val="left"/>
                              <w:rPr>
                                <w:rFonts w:ascii="Cambria" w:hAnsi="Cambria" w:eastAsia="Cambria" w:cs="Cambria"/>
                                <w:sz w:val="22"/>
                                <w:szCs w:val="22"/>
                                <w:u w:val="none" w:color="00000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u w:val="none" w:color="00000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This document describes the IDD of the Windmill service’s.</w:t>
                            </w:r>
                          </w:p>
                          <w:p>
                            <w:pPr>
                              <w:pStyle w:val="Body"/>
                              <w:tabs>
                                <w:tab w:val="clear" w:pos="720"/>
                                <w:tab w:val="left" w:pos="1304" w:leader="none"/>
                                <w:tab w:val="left" w:pos="2608" w:leader="none"/>
                                <w:tab w:val="left" w:pos="3912" w:leader="none"/>
                                <w:tab w:val="left" w:pos="5216" w:leader="none"/>
                                <w:tab w:val="left" w:pos="6520" w:leader="none"/>
                                <w:tab w:val="left" w:pos="7824" w:leader="none"/>
                              </w:tabs>
                              <w:bidi w:val="0"/>
                              <w:ind w:left="0" w:right="0" w:hanging="0"/>
                              <w:jc w:val="left"/>
                              <w:rPr>
                                <w:rFonts w:ascii="Cambria" w:hAnsi="Cambria" w:eastAsia="Cambria" w:cs="Cambria"/>
                                <w:sz w:val="22"/>
                                <w:szCs w:val="22"/>
                                <w:u w:val="none" w:color="00000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eastAsia="Cambria" w:cs="Cambria" w:ascii="Cambria" w:hAnsi="Cambria"/>
                                <w:sz w:val="22"/>
                                <w:szCs w:val="22"/>
                                <w:u w:val="none" w:color="00000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</w:r>
                          </w:p>
                          <w:p>
                            <w:pPr>
                              <w:pStyle w:val="Body"/>
                              <w:tabs>
                                <w:tab w:val="clear" w:pos="720"/>
                                <w:tab w:val="left" w:pos="1304" w:leader="none"/>
                                <w:tab w:val="left" w:pos="2608" w:leader="none"/>
                                <w:tab w:val="left" w:pos="3912" w:leader="none"/>
                                <w:tab w:val="left" w:pos="5216" w:leader="none"/>
                                <w:tab w:val="left" w:pos="6520" w:leader="none"/>
                                <w:tab w:val="left" w:pos="7824" w:leader="none"/>
                              </w:tabs>
                              <w:bidi w:val="0"/>
                              <w:ind w:left="0" w:right="0" w:hanging="0"/>
                              <w:jc w:val="left"/>
                              <w:rPr>
                                <w:rFonts w:ascii="Cambria" w:hAnsi="Cambria" w:eastAsia="Cambria" w:cs="Cambria"/>
                                <w:sz w:val="22"/>
                                <w:szCs w:val="22"/>
                                <w:u w:val="none" w:color="00000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u w:val="none" w:color="00000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This document describes the interfaces, communication profiles and other desirable information about using the Windmill system’s.</w:t>
                            </w:r>
                          </w:p>
                          <w:p>
                            <w:pPr>
                              <w:pStyle w:val="Body"/>
                              <w:tabs>
                                <w:tab w:val="clear" w:pos="720"/>
                                <w:tab w:val="left" w:pos="1304" w:leader="none"/>
                                <w:tab w:val="left" w:pos="2608" w:leader="none"/>
                                <w:tab w:val="left" w:pos="3912" w:leader="none"/>
                                <w:tab w:val="left" w:pos="5216" w:leader="none"/>
                                <w:tab w:val="left" w:pos="6520" w:leader="none"/>
                                <w:tab w:val="left" w:pos="7824" w:leader="none"/>
                              </w:tabs>
                              <w:bidi w:val="0"/>
                              <w:ind w:left="0" w:right="0" w:hanging="0"/>
                              <w:jc w:val="left"/>
                              <w:rPr>
                                <w:rFonts w:ascii="Cambria" w:hAnsi="Cambria" w:eastAsia="Cambria" w:cs="Cambria"/>
                                <w:sz w:val="22"/>
                                <w:szCs w:val="22"/>
                                <w:u w:val="none" w:color="00000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0pt;margin-top:42.6pt;width:437.1pt;height:377.15pt;mso-position-horizontal-relative:margin">
                <w10:wrap type="square"/>
                <v:fill o:detectmouseclick="t" on="false"/>
                <v:stroke color="#3465a4" weight="12600" joinstyle="round" endcap="flat"/>
                <v:textbox>
                  <w:txbxContent>
                    <w:p>
                      <w:pPr>
                        <w:pStyle w:val="Body"/>
                        <w:tabs>
                          <w:tab w:val="clear" w:pos="720"/>
                          <w:tab w:val="left" w:pos="1304" w:leader="none"/>
                          <w:tab w:val="left" w:pos="2608" w:leader="none"/>
                          <w:tab w:val="left" w:pos="3912" w:leader="none"/>
                          <w:tab w:val="left" w:pos="5216" w:leader="none"/>
                          <w:tab w:val="left" w:pos="6520" w:leader="none"/>
                          <w:tab w:val="left" w:pos="7824" w:leader="none"/>
                        </w:tabs>
                        <w:bidi w:val="0"/>
                        <w:ind w:left="0" w:right="0" w:hanging="0"/>
                        <w:jc w:val="left"/>
                        <w:rPr>
                          <w:rFonts w:ascii="Calibri" w:hAnsi="Calibri" w:eastAsia="Calibri" w:cs="Calibri"/>
                          <w:b/>
                          <w:b/>
                          <w:bCs/>
                          <w:u w:val="none" w:color="00000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u w:val="none" w:color="00000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Abstract</w:t>
                      </w:r>
                    </w:p>
                    <w:p>
                      <w:pPr>
                        <w:pStyle w:val="Body"/>
                        <w:tabs>
                          <w:tab w:val="clear" w:pos="720"/>
                          <w:tab w:val="left" w:pos="1304" w:leader="none"/>
                          <w:tab w:val="left" w:pos="2608" w:leader="none"/>
                          <w:tab w:val="left" w:pos="3912" w:leader="none"/>
                          <w:tab w:val="left" w:pos="5216" w:leader="none"/>
                          <w:tab w:val="left" w:pos="6520" w:leader="none"/>
                          <w:tab w:val="left" w:pos="7824" w:leader="none"/>
                        </w:tabs>
                        <w:bidi w:val="0"/>
                        <w:ind w:left="0" w:right="0" w:hanging="0"/>
                        <w:jc w:val="left"/>
                        <w:rPr>
                          <w:rFonts w:ascii="Cambria" w:hAnsi="Cambria" w:eastAsia="Cambria" w:cs="Cambria"/>
                          <w:sz w:val="22"/>
                          <w:szCs w:val="22"/>
                          <w:u w:val="none" w:color="00000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  <w:u w:val="none" w:color="00000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This document describes the IDD of the Windmill service’s.</w:t>
                      </w:r>
                    </w:p>
                    <w:p>
                      <w:pPr>
                        <w:pStyle w:val="Body"/>
                        <w:tabs>
                          <w:tab w:val="clear" w:pos="720"/>
                          <w:tab w:val="left" w:pos="1304" w:leader="none"/>
                          <w:tab w:val="left" w:pos="2608" w:leader="none"/>
                          <w:tab w:val="left" w:pos="3912" w:leader="none"/>
                          <w:tab w:val="left" w:pos="5216" w:leader="none"/>
                          <w:tab w:val="left" w:pos="6520" w:leader="none"/>
                          <w:tab w:val="left" w:pos="7824" w:leader="none"/>
                        </w:tabs>
                        <w:bidi w:val="0"/>
                        <w:ind w:left="0" w:right="0" w:hanging="0"/>
                        <w:jc w:val="left"/>
                        <w:rPr>
                          <w:rFonts w:ascii="Cambria" w:hAnsi="Cambria" w:eastAsia="Cambria" w:cs="Cambria"/>
                          <w:sz w:val="22"/>
                          <w:szCs w:val="22"/>
                          <w:u w:val="none" w:color="00000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eastAsia="Cambria" w:cs="Cambria" w:ascii="Cambria" w:hAnsi="Cambria"/>
                          <w:sz w:val="22"/>
                          <w:szCs w:val="22"/>
                          <w:u w:val="none" w:color="00000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r>
                    </w:p>
                    <w:p>
                      <w:pPr>
                        <w:pStyle w:val="Body"/>
                        <w:tabs>
                          <w:tab w:val="clear" w:pos="720"/>
                          <w:tab w:val="left" w:pos="1304" w:leader="none"/>
                          <w:tab w:val="left" w:pos="2608" w:leader="none"/>
                          <w:tab w:val="left" w:pos="3912" w:leader="none"/>
                          <w:tab w:val="left" w:pos="5216" w:leader="none"/>
                          <w:tab w:val="left" w:pos="6520" w:leader="none"/>
                          <w:tab w:val="left" w:pos="7824" w:leader="none"/>
                        </w:tabs>
                        <w:bidi w:val="0"/>
                        <w:ind w:left="0" w:right="0" w:hanging="0"/>
                        <w:jc w:val="left"/>
                        <w:rPr>
                          <w:rFonts w:ascii="Cambria" w:hAnsi="Cambria" w:eastAsia="Cambria" w:cs="Cambria"/>
                          <w:sz w:val="22"/>
                          <w:szCs w:val="22"/>
                          <w:u w:val="none" w:color="00000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  <w:u w:val="none" w:color="00000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This document describes the interfaces, communication profiles and other desirable information about using the Windmill system’s.</w:t>
                      </w:r>
                    </w:p>
                    <w:p>
                      <w:pPr>
                        <w:pStyle w:val="Body"/>
                        <w:tabs>
                          <w:tab w:val="clear" w:pos="720"/>
                          <w:tab w:val="left" w:pos="1304" w:leader="none"/>
                          <w:tab w:val="left" w:pos="2608" w:leader="none"/>
                          <w:tab w:val="left" w:pos="3912" w:leader="none"/>
                          <w:tab w:val="left" w:pos="5216" w:leader="none"/>
                          <w:tab w:val="left" w:pos="6520" w:leader="none"/>
                          <w:tab w:val="left" w:pos="7824" w:leader="none"/>
                        </w:tabs>
                        <w:bidi w:val="0"/>
                        <w:ind w:left="0" w:right="0" w:hanging="0"/>
                        <w:jc w:val="left"/>
                        <w:rPr>
                          <w:rFonts w:ascii="Cambria" w:hAnsi="Cambria" w:eastAsia="Cambria" w:cs="Cambria"/>
                          <w:sz w:val="22"/>
                          <w:szCs w:val="22"/>
                          <w:u w:val="none" w:color="00000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bidi w:val="0"/>
        <w:ind w:left="0" w:right="0" w:hanging="0"/>
        <w:jc w:val="left"/>
        <w:rPr>
          <w:rFonts w:ascii="Cambria" w:hAnsi="Cambria" w:eastAsia="Cambria" w:cs="Cambria"/>
          <w:u w:val="none"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eastAsia="Cambria" w:cs="Cambria" w:ascii="Cambria" w:hAnsi="Cambria"/>
          <w:u w:val="none" w:color="000000"/>
          <w:lang w:val="en-US"/>
          <w14:textOutline w14:w="12700" w14:cap="flat">
            <w14:noFill/>
            <w14:miter w14:lim="400000"/>
          </w14:textOutline>
        </w:rPr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bidi w:val="0"/>
        <w:ind w:left="0" w:right="0" w:hanging="0"/>
        <w:jc w:val="left"/>
        <w:rPr>
          <w:rFonts w:ascii="Cambria" w:hAnsi="Cambria" w:eastAsia="Cambria" w:cs="Cambria"/>
          <w:u w:val="none"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eastAsia="Cambria" w:cs="Cambria" w:ascii="Cambria" w:hAnsi="Cambria"/>
          <w:u w:val="none" w:color="000000"/>
          <w:lang w:val="en-US"/>
          <w14:textOutline w14:w="12700" w14:cap="flat">
            <w14:noFill/>
            <w14:miter w14:lim="400000"/>
          </w14:textOutline>
        </w:rPr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bidi w:val="0"/>
        <w:ind w:left="0" w:right="0" w:hanging="0"/>
        <w:jc w:val="left"/>
        <w:rPr/>
      </w:pPr>
      <w:r>
        <w:rPr>
          <w:u w:val="none" w:color="000000"/>
          <w:lang w:val="en-US"/>
          <w14:textOutline w14:w="12700" w14:cap="flat">
            <w14:noFill/>
            <w14:miter w14:lim="400000"/>
          </w14:textOutline>
        </w:rPr>
        <w:t xml:space="preserve">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2"/>
            <w:numPr>
              <w:ilvl w:val="0"/>
              <w:numId w:val="1"/>
            </w:numPr>
            <w:bidi w:val="0"/>
            <w:rPr/>
          </w:pPr>
          <w:r>
            <w:fldChar w:fldCharType="begin"/>
          </w:r>
          <w:r>
            <w:rPr>
              <w:rFonts w:eastAsia="Arial Unicode MS" w:cs="Arial Unicode MS"/>
              <w:lang w:val="en-US"/>
            </w:rPr>
            <w:instrText> TOC \o "1-2" \t "Header &amp; Footer,3" \h</w:instrText>
          </w:r>
          <w:r>
            <w:rPr>
              <w:rFonts w:eastAsia="Arial Unicode MS" w:cs="Arial Unicode MS"/>
              <w:lang w:val="en-US"/>
            </w:rPr>
            <w:fldChar w:fldCharType="separate"/>
          </w:r>
          <w:r>
            <w:rPr>
              <w:rFonts w:eastAsia="Arial Unicode MS" w:cs="Arial Unicode MS"/>
              <w:lang w:val="en-US"/>
            </w:rPr>
            <w:t>Interface Design Description Overview</w:t>
            <w:tab/>
          </w:r>
          <w:r>
            <w:rPr>
              <w:rFonts w:eastAsia="Arial Unicode MS" w:cs="Arial Unicode MS"/>
            </w:rPr>
            <w:t>3</w:t>
          </w:r>
        </w:p>
        <w:p>
          <w:pPr>
            <w:pStyle w:val="Contents2"/>
            <w:numPr>
              <w:ilvl w:val="0"/>
              <w:numId w:val="1"/>
            </w:numPr>
            <w:bidi w:val="0"/>
            <w:rPr/>
          </w:pPr>
          <w:r>
            <w:rPr>
              <w:rFonts w:eastAsia="Arial Unicode MS" w:cs="Arial Unicode MS"/>
              <w:lang w:val="en-US"/>
            </w:rPr>
            <w:t>Service Interfaces</w:t>
            <w:tab/>
          </w:r>
          <w:r>
            <w:rPr>
              <w:rFonts w:eastAsia="Arial Unicode MS" w:cs="Arial Unicode MS"/>
            </w:rPr>
            <w:t>3</w:t>
          </w:r>
        </w:p>
        <w:p>
          <w:pPr>
            <w:pStyle w:val="Contents2"/>
            <w:numPr>
              <w:ilvl w:val="1"/>
              <w:numId w:val="1"/>
            </w:numPr>
            <w:bidi w:val="0"/>
            <w:rPr/>
          </w:pPr>
          <w:r>
            <w:rPr>
              <w:rFonts w:eastAsia="Arial Unicode MS" w:cs="Arial Unicode MS"/>
              <w:lang w:val="en-US"/>
            </w:rPr>
            <w:t>Interface 1</w:t>
            <w:tab/>
          </w:r>
          <w:r>
            <w:rPr>
              <w:rFonts w:eastAsia="Arial Unicode MS" w:cs="Arial Unicode MS"/>
            </w:rPr>
            <w:t>4</w:t>
          </w:r>
        </w:p>
        <w:p>
          <w:pPr>
            <w:pStyle w:val="Contents2"/>
            <w:numPr>
              <w:ilvl w:val="2"/>
              <w:numId w:val="1"/>
            </w:numPr>
            <w:bidi w:val="0"/>
            <w:rPr/>
          </w:pPr>
          <w:r>
            <w:rPr>
              <w:rFonts w:eastAsia="Arial Unicode MS" w:cs="Arial Unicode MS"/>
              <w:lang w:val="nl-NL"/>
            </w:rPr>
            <w:t>Data Model</w:t>
            <w:tab/>
          </w:r>
          <w:r>
            <w:rPr>
              <w:rFonts w:eastAsia="Arial Unicode MS" w:cs="Arial Unicode MS"/>
            </w:rPr>
            <w:t>4</w:t>
          </w:r>
        </w:p>
        <w:p>
          <w:pPr>
            <w:pStyle w:val="Contents2"/>
            <w:numPr>
              <w:ilvl w:val="2"/>
              <w:numId w:val="1"/>
            </w:numPr>
            <w:bidi w:val="0"/>
            <w:rPr/>
          </w:pPr>
          <w:r>
            <w:rPr>
              <w:rFonts w:eastAsia="Arial Unicode MS" w:cs="Arial Unicode MS"/>
              <w:lang w:val="en-US"/>
            </w:rPr>
            <w:t>Status and Error handling</w:t>
            <w:tab/>
          </w:r>
          <w:r>
            <w:rPr>
              <w:rFonts w:eastAsia="Arial Unicode MS" w:cs="Arial Unicode MS"/>
            </w:rPr>
            <w:t>5</w:t>
          </w:r>
        </w:p>
        <w:p>
          <w:pPr>
            <w:pStyle w:val="Contents2"/>
            <w:numPr>
              <w:ilvl w:val="2"/>
              <w:numId w:val="1"/>
            </w:numPr>
            <w:bidi w:val="0"/>
            <w:rPr/>
          </w:pPr>
          <w:r>
            <w:rPr>
              <w:rFonts w:eastAsia="Arial Unicode MS" w:cs="Arial Unicode MS"/>
              <w:lang w:val="en-US"/>
            </w:rPr>
            <w:t>Interaction with consumers</w:t>
            <w:tab/>
          </w:r>
          <w:r>
            <w:rPr>
              <w:rFonts w:eastAsia="Arial Unicode MS" w:cs="Arial Unicode MS"/>
            </w:rPr>
            <w:t>5</w:t>
          </w:r>
        </w:p>
        <w:p>
          <w:pPr>
            <w:pStyle w:val="Contents2"/>
            <w:numPr>
              <w:ilvl w:val="1"/>
              <w:numId w:val="1"/>
            </w:numPr>
            <w:bidi w:val="0"/>
            <w:rPr/>
          </w:pPr>
          <w:r>
            <w:rPr>
              <w:rFonts w:eastAsia="Arial Unicode MS" w:cs="Arial Unicode MS"/>
              <w:lang w:val="en-US"/>
            </w:rPr>
            <w:t>Interface 2</w:t>
            <w:tab/>
          </w:r>
          <w:r>
            <w:rPr>
              <w:rFonts w:eastAsia="Arial Unicode MS" w:cs="Arial Unicode MS"/>
            </w:rPr>
            <w:t>5</w:t>
          </w:r>
        </w:p>
        <w:p>
          <w:pPr>
            <w:pStyle w:val="Contents2"/>
            <w:numPr>
              <w:ilvl w:val="2"/>
              <w:numId w:val="1"/>
            </w:numPr>
            <w:bidi w:val="0"/>
            <w:rPr/>
          </w:pPr>
          <w:r>
            <w:rPr>
              <w:rFonts w:eastAsia="Arial Unicode MS" w:cs="Arial Unicode MS"/>
              <w:lang w:val="de-DE"/>
            </w:rPr>
            <w:t>Information Model</w:t>
            <w:tab/>
          </w:r>
          <w:r>
            <w:rPr>
              <w:rFonts w:eastAsia="Arial Unicode MS" w:cs="Arial Unicode MS"/>
            </w:rPr>
            <w:t>6</w:t>
          </w:r>
        </w:p>
        <w:p>
          <w:pPr>
            <w:pStyle w:val="Contents2"/>
            <w:numPr>
              <w:ilvl w:val="2"/>
              <w:numId w:val="1"/>
            </w:numPr>
            <w:bidi w:val="0"/>
            <w:rPr/>
          </w:pPr>
          <w:r>
            <w:rPr>
              <w:rFonts w:eastAsia="Arial Unicode MS" w:cs="Arial Unicode MS"/>
              <w:lang w:val="en-US"/>
            </w:rPr>
            <w:t>Status and Error handling</w:t>
            <w:tab/>
          </w:r>
          <w:r>
            <w:rPr>
              <w:rFonts w:eastAsia="Arial Unicode MS" w:cs="Arial Unicode MS"/>
            </w:rPr>
            <w:t>6</w:t>
          </w:r>
        </w:p>
        <w:p>
          <w:pPr>
            <w:pStyle w:val="Contents2"/>
            <w:numPr>
              <w:ilvl w:val="0"/>
              <w:numId w:val="1"/>
            </w:numPr>
            <w:bidi w:val="0"/>
            <w:rPr/>
          </w:pPr>
          <w:r>
            <w:rPr>
              <w:rFonts w:eastAsia="Arial Unicode MS" w:cs="Arial Unicode MS"/>
              <w:lang w:val="en-US"/>
            </w:rPr>
            <w:t>Security</w:t>
            <w:tab/>
          </w:r>
          <w:r>
            <w:rPr>
              <w:rFonts w:eastAsia="Arial Unicode MS" w:cs="Arial Unicode MS"/>
            </w:rPr>
            <w:t>6</w:t>
          </w:r>
        </w:p>
        <w:p>
          <w:pPr>
            <w:pStyle w:val="Contents2"/>
            <w:numPr>
              <w:ilvl w:val="1"/>
              <w:numId w:val="1"/>
            </w:numPr>
            <w:bidi w:val="0"/>
            <w:rPr/>
          </w:pPr>
          <w:r>
            <w:rPr>
              <w:rFonts w:eastAsia="Arial Unicode MS" w:cs="Arial Unicode MS"/>
              <w:lang w:val="it-IT"/>
            </w:rPr>
            <w:t>Certificate</w:t>
            <w:tab/>
          </w:r>
          <w:r>
            <w:rPr>
              <w:rFonts w:eastAsia="Arial Unicode MS" w:cs="Arial Unicode MS"/>
            </w:rPr>
            <w:t>6</w:t>
          </w:r>
        </w:p>
        <w:p>
          <w:pPr>
            <w:pStyle w:val="Contents2"/>
            <w:numPr>
              <w:ilvl w:val="1"/>
              <w:numId w:val="1"/>
            </w:numPr>
            <w:bidi w:val="0"/>
            <w:rPr/>
          </w:pPr>
          <w:r>
            <w:rPr>
              <w:rFonts w:eastAsia="Arial Unicode MS" w:cs="Arial Unicode MS"/>
              <w:lang w:val="en-US"/>
            </w:rPr>
            <w:t>Payload protection</w:t>
            <w:tab/>
          </w:r>
          <w:r>
            <w:rPr>
              <w:rFonts w:eastAsia="Arial Unicode MS" w:cs="Arial Unicode MS"/>
            </w:rPr>
            <w:t>7</w:t>
          </w:r>
        </w:p>
        <w:p>
          <w:pPr>
            <w:pStyle w:val="Contents2"/>
            <w:numPr>
              <w:ilvl w:val="1"/>
              <w:numId w:val="1"/>
            </w:numPr>
            <w:bidi w:val="0"/>
            <w:rPr/>
          </w:pPr>
          <w:r>
            <w:rPr>
              <w:rFonts w:eastAsia="Arial Unicode MS" w:cs="Arial Unicode MS"/>
              <w:lang w:val="en-US"/>
            </w:rPr>
            <w:t>Audit of service exchange</w:t>
            <w:tab/>
          </w:r>
          <w:r>
            <w:rPr>
              <w:rFonts w:eastAsia="Arial Unicode MS" w:cs="Arial Unicode MS"/>
            </w:rPr>
            <w:t>7</w:t>
          </w:r>
        </w:p>
        <w:p>
          <w:pPr>
            <w:pStyle w:val="Contents2"/>
            <w:numPr>
              <w:ilvl w:val="0"/>
              <w:numId w:val="1"/>
            </w:numPr>
            <w:bidi w:val="0"/>
            <w:rPr/>
          </w:pPr>
          <w:r>
            <w:rPr>
              <w:rFonts w:eastAsia="Arial Unicode MS" w:cs="Arial Unicode MS"/>
              <w:lang w:val="fr-FR"/>
            </w:rPr>
            <w:t>References</w:t>
            <w:tab/>
          </w:r>
          <w:r>
            <w:rPr>
              <w:rFonts w:eastAsia="Arial Unicode MS" w:cs="Arial Unicode MS"/>
            </w:rPr>
            <w:t>7</w:t>
          </w:r>
        </w:p>
        <w:p>
          <w:pPr>
            <w:pStyle w:val="Contents2"/>
            <w:numPr>
              <w:ilvl w:val="0"/>
              <w:numId w:val="1"/>
            </w:numPr>
            <w:bidi w:val="0"/>
            <w:rPr/>
          </w:pPr>
          <w:r>
            <w:rPr>
              <w:rFonts w:eastAsia="Arial Unicode MS" w:cs="Arial Unicode MS"/>
              <w:lang w:val="en-US"/>
            </w:rPr>
            <w:t>Revision history</w:t>
            <w:tab/>
          </w:r>
          <w:r>
            <w:rPr>
              <w:rFonts w:eastAsia="Arial Unicode MS" w:cs="Arial Unicode MS"/>
            </w:rPr>
            <w:t>8</w:t>
          </w:r>
        </w:p>
        <w:p>
          <w:pPr>
            <w:pStyle w:val="Contents2"/>
            <w:numPr>
              <w:ilvl w:val="1"/>
              <w:numId w:val="2"/>
            </w:numPr>
            <w:bidi w:val="0"/>
            <w:rPr/>
          </w:pPr>
          <w:r>
            <w:rPr>
              <w:rFonts w:eastAsia="Arial Unicode MS" w:cs="Arial Unicode MS"/>
              <w:lang w:val="en-US"/>
            </w:rPr>
            <w:t>Amendments</w:t>
            <w:tab/>
          </w:r>
          <w:r>
            <w:rPr>
              <w:rFonts w:eastAsia="Arial Unicode MS" w:cs="Arial Unicode MS"/>
            </w:rPr>
            <w:t>8</w:t>
          </w:r>
        </w:p>
        <w:p>
          <w:pPr>
            <w:pStyle w:val="Contents2"/>
            <w:numPr>
              <w:ilvl w:val="1"/>
              <w:numId w:val="3"/>
            </w:numPr>
            <w:bidi w:val="0"/>
            <w:rPr/>
          </w:pPr>
          <w:r>
            <w:rPr>
              <w:rFonts w:eastAsia="Arial Unicode MS" w:cs="Arial Unicode MS"/>
              <w:lang w:val="en-US"/>
            </w:rPr>
            <w:t>Quality Assurance</w:t>
            <w:tab/>
          </w:r>
          <w:r>
            <w:rPr>
              <w:rFonts w:eastAsia="Arial Unicode MS" w:cs="Arial Unicode MS"/>
            </w:rPr>
            <w:t>8</w:t>
          </w:r>
          <w:r>
            <w:rPr>
              <w:rFonts w:eastAsia="Arial Unicode MS" w:cs="Arial Unicode MS"/>
            </w:rPr>
            <w:fldChar w:fldCharType="end"/>
          </w:r>
        </w:p>
      </w:sdtContent>
    </w:sdt>
    <w:p>
      <w:pPr>
        <w:pStyle w:val="Normal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Heading2"/>
        <w:numPr>
          <w:ilvl w:val="0"/>
          <w:numId w:val="4"/>
        </w:numPr>
        <w:bidi w:val="0"/>
        <w:spacing w:before="400" w:after="0"/>
        <w:ind w:left="1134" w:right="0" w:hanging="1134"/>
        <w:jc w:val="left"/>
        <w:outlineLvl w:val="0"/>
        <w:rPr>
          <w:b w:val="false"/>
          <w:b w:val="false"/>
          <w:bCs w:val="false"/>
          <w:sz w:val="48"/>
          <w:szCs w:val="48"/>
          <w:u w:val="none" w:color="000000"/>
          <w:lang w:val="en-US"/>
          <w14:textOutline w14:w="12700" w14:cap="flat">
            <w14:noFill/>
            <w14:miter w14:lim="400000"/>
          </w14:textOutline>
        </w:rPr>
      </w:pPr>
      <w:bookmarkStart w:id="0" w:name="_Toc"/>
      <w:r>
        <w:rPr>
          <w:b w:val="false"/>
          <w:bCs w:val="false"/>
          <w:sz w:val="48"/>
          <w:szCs w:val="48"/>
          <w:u w:val="none" w:color="000000"/>
          <w:lang w:val="en-US"/>
          <w14:textOutline w14:w="12700" w14:cap="flat">
            <w14:noFill/>
            <w14:miter w14:lim="400000"/>
          </w14:textOutline>
        </w:rPr>
        <w:t>Interface Design Description Overview</w:t>
      </w:r>
      <w:bookmarkEnd w:id="0"/>
    </w:p>
    <w:p>
      <w:pPr>
        <w:pStyle w:val="Default"/>
        <w:tabs>
          <w:tab w:val="clear" w:pos="720"/>
          <w:tab w:val="left" w:pos="567" w:leader="none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bidi w:val="0"/>
        <w:spacing w:before="0" w:after="0"/>
        <w:ind w:left="0" w:right="0" w:hanging="0"/>
        <w:jc w:val="both"/>
        <w:rPr>
          <w:rFonts w:ascii="Cambria" w:hAnsi="Cambria" w:eastAsia="Cambria" w:cs="Cambria"/>
          <w:u w:val="none"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eastAsia="Cambria" w:cs="Cambria" w:ascii="Cambria" w:hAnsi="Cambria"/>
          <w:u w:val="none" w:color="000000"/>
          <w:lang w:val="en-US"/>
          <w14:textOutline w14:w="12700" w14:cap="flat">
            <w14:noFill/>
            <w14:miter w14:lim="400000"/>
          </w14:textOutline>
        </w:rPr>
      </w:r>
    </w:p>
    <w:p>
      <w:pPr>
        <w:pStyle w:val="Default"/>
        <w:tabs>
          <w:tab w:val="clear" w:pos="720"/>
          <w:tab w:val="left" w:pos="567" w:leader="none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bidi w:val="0"/>
        <w:spacing w:before="0" w:after="0"/>
        <w:ind w:left="0" w:right="0" w:hanging="0"/>
        <w:jc w:val="both"/>
        <w:rPr>
          <w:rFonts w:ascii="Cambria" w:hAnsi="Cambria" w:eastAsia="Helvetica Neue" w:cs="Helvetica Neu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4"/>
          <w:sz w:val="24"/>
          <w:szCs w:val="24"/>
          <w:u w:val="none" w:color="000000"/>
          <w:vertAlign w:val="baseline"/>
          <w:lang w:val="en-US" w:eastAsia="zh-CN" w:bidi="hi-IN"/>
          <w14:textOutline w14:w="12700" w14:cap="flat">
            <w14:noFill/>
            <w14:miter w14:lim="400000"/>
          </w14:textOutline>
        </w:rPr>
      </w:pPr>
      <w:r>
        <w:rPr>
          <w:rFonts w:eastAsia="Helvetica Neue" w:cs="Helvetica Neue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4"/>
          <w:sz w:val="24"/>
          <w:szCs w:val="24"/>
          <w:u w:val="none" w:color="000000"/>
          <w:vertAlign w:val="baseline"/>
          <w:lang w:val="en-US" w:eastAsia="zh-CN" w:bidi="hi-IN"/>
          <w14:textOutline w14:w="12700" w14:cap="flat">
            <w14:noFill/>
            <w14:miter w14:lim="400000"/>
          </w14:textOutline>
        </w:rPr>
        <w:t>This describes how to use the system’s wm-data services together with relevant information.</w:t>
      </w:r>
    </w:p>
    <w:p>
      <w:pPr>
        <w:pStyle w:val="Default"/>
        <w:tabs>
          <w:tab w:val="clear" w:pos="720"/>
          <w:tab w:val="left" w:pos="567" w:leader="none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bidi w:val="0"/>
        <w:spacing w:before="0" w:after="0"/>
        <w:ind w:left="0" w:right="0" w:hanging="0"/>
        <w:jc w:val="both"/>
        <w:rPr>
          <w:rFonts w:ascii="Cambria" w:hAnsi="Cambria" w:eastAsia="Cambria" w:cs="Cambria"/>
          <w:u w:val="none"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eastAsia="Cambria" w:cs="Cambria" w:ascii="Cambria" w:hAnsi="Cambria"/>
          <w:u w:val="none" w:color="000000"/>
          <w:lang w:val="en-US"/>
          <w14:textOutline w14:w="12700" w14:cap="flat">
            <w14:noFill/>
            <w14:miter w14:lim="400000"/>
          </w14:textOutline>
        </w:rPr>
      </w:r>
    </w:p>
    <w:p>
      <w:pPr>
        <w:pStyle w:val="Default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bidi w:val="0"/>
        <w:spacing w:before="0" w:after="200"/>
        <w:ind w:left="0" w:right="0" w:hanging="0"/>
        <w:jc w:val="left"/>
        <w:rPr>
          <w:rFonts w:ascii="Cambria" w:hAnsi="Cambria" w:eastAsia="Cambria" w:cs="Cambria"/>
          <w:b/>
          <w:b/>
          <w:bCs/>
          <w:caps w:val="false"/>
          <w:smallCaps w:val="false"/>
          <w:outline w:val="false"/>
          <w:color w:val="4F81BD"/>
          <w:sz w:val="18"/>
          <w:szCs w:val="18"/>
          <w:u w:val="none" w:color="4F81BD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b/>
          <w:bCs/>
          <w:caps w:val="false"/>
          <w:smallCaps w:val="false"/>
          <w:outline w:val="false"/>
          <w:color w:val="4F81BD"/>
          <w:sz w:val="18"/>
          <w:szCs w:val="18"/>
          <w:u w:val="none" w:color="4F81BD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Table 1 Pointers to SD documents</w:t>
      </w:r>
    </w:p>
    <w:tbl>
      <w:tblPr>
        <w:tblW w:w="8771" w:type="dxa"/>
        <w:jc w:val="left"/>
        <w:tblInd w:w="216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3525"/>
        <w:gridCol w:w="5245"/>
      </w:tblGrid>
      <w:tr>
        <w:trPr>
          <w:trHeight w:val="300" w:hRule="atLeast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"/>
              <w:tabs>
                <w:tab w:val="clear" w:pos="720"/>
                <w:tab w:val="left" w:pos="1304" w:leader="none"/>
                <w:tab w:val="left" w:pos="2608" w:leader="none"/>
              </w:tabs>
              <w:bidi w:val="0"/>
              <w:ind w:left="0" w:right="0" w:hanging="0"/>
              <w:jc w:val="left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mbria" w:hAnsi="Cambria"/>
                <w:b/>
                <w:bCs/>
                <w:u w:val="none" w:color="000000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Realised Service Description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"/>
              <w:tabs>
                <w:tab w:val="clear" w:pos="720"/>
                <w:tab w:val="left" w:pos="1304" w:leader="none"/>
                <w:tab w:val="left" w:pos="2608" w:leader="none"/>
                <w:tab w:val="left" w:pos="3912" w:leader="none"/>
                <w:tab w:val="left" w:pos="5216" w:leader="none"/>
              </w:tabs>
              <w:bidi w:val="0"/>
              <w:ind w:left="0" w:right="0" w:hanging="0"/>
              <w:jc w:val="left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mbria" w:hAnsi="Cambria"/>
                <w:b/>
                <w:bCs/>
                <w:u w:val="none" w:color="000000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Location</w:t>
            </w:r>
          </w:p>
        </w:tc>
      </w:tr>
      <w:tr>
        <w:trPr>
          <w:trHeight w:val="300" w:hRule="atLeast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"/>
              <w:tabs>
                <w:tab w:val="clear" w:pos="720"/>
                <w:tab w:val="left" w:pos="1304" w:leader="none"/>
                <w:tab w:val="left" w:pos="2608" w:leader="none"/>
              </w:tabs>
              <w:bidi w:val="0"/>
              <w:ind w:left="0" w:right="0" w:hanging="0"/>
              <w:jc w:val="left"/>
              <w:rPr>
                <w:rFonts w:ascii="Cambria" w:hAnsi="Cambria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sv-SE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eastAsia="Times New Roman" w:cs="Times New Roman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shd w:fill="auto" w:val="clear"/>
                <w:vertAlign w:val="baseline"/>
                <w:lang w:val="sv-SE"/>
                <w14:textOutline w14:w="12700" w14:cap="flat">
                  <w14:noFill/>
                  <w14:miter w14:lim="400000"/>
                </w14:textOutline>
              </w:rPr>
              <w:t>wm-data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"/>
              <w:tabs>
                <w:tab w:val="clear" w:pos="720"/>
                <w:tab w:val="left" w:pos="1304" w:leader="none"/>
                <w:tab w:val="left" w:pos="2608" w:leader="none"/>
                <w:tab w:val="left" w:pos="3912" w:leader="none"/>
                <w:tab w:val="left" w:pos="5216" w:leader="none"/>
              </w:tabs>
              <w:bidi w:val="0"/>
              <w:ind w:left="0" w:right="0" w:hanging="0"/>
              <w:jc w:val="left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ourier New" w:hAnsi="Courier New"/>
                <w:u w:val="none" w:color="000000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documentation/SD_wm-data.docx</w:t>
            </w:r>
          </w:p>
        </w:tc>
      </w:tr>
    </w:tbl>
    <w:p>
      <w:pPr>
        <w:pStyle w:val="Default"/>
        <w:widowControl w:val="false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bidi w:val="0"/>
        <w:spacing w:before="0" w:after="200"/>
        <w:ind w:left="108" w:right="0" w:hanging="108"/>
        <w:jc w:val="left"/>
        <w:rPr>
          <w:rFonts w:ascii="Cambria" w:hAnsi="Cambria" w:eastAsia="Cambria" w:cs="Cambria"/>
          <w:b/>
          <w:b/>
          <w:bCs/>
          <w:caps w:val="false"/>
          <w:smallCaps w:val="false"/>
          <w:outline w:val="false"/>
          <w:color w:val="4F81BD"/>
          <w:sz w:val="18"/>
          <w:szCs w:val="18"/>
          <w:u w:val="none" w:color="4F81BD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b/>
          <w:bCs/>
          <w:caps w:val="false"/>
          <w:smallCaps w:val="false"/>
          <w:outline w:val="false"/>
          <w:color w:val="4F81BD"/>
          <w:sz w:val="18"/>
          <w:szCs w:val="18"/>
          <w:u w:val="none" w:color="4F81BD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r>
    </w:p>
    <w:p>
      <w:pPr>
        <w:pStyle w:val="Default"/>
        <w:widowControl w:val="false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bidi w:val="0"/>
        <w:spacing w:before="0" w:after="200"/>
        <w:ind w:left="0" w:right="0" w:hanging="0"/>
        <w:jc w:val="left"/>
        <w:rPr>
          <w:rFonts w:ascii="Cambria" w:hAnsi="Cambria" w:eastAsia="Cambria" w:cs="Cambria"/>
          <w:b/>
          <w:b/>
          <w:bCs/>
          <w:caps w:val="false"/>
          <w:smallCaps w:val="false"/>
          <w:outline w:val="false"/>
          <w:color w:val="4F81BD"/>
          <w:sz w:val="18"/>
          <w:szCs w:val="18"/>
          <w:u w:val="none" w:color="4F81BD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b/>
          <w:bCs/>
          <w:caps w:val="false"/>
          <w:smallCaps w:val="false"/>
          <w:outline w:val="false"/>
          <w:color w:val="4F81BD"/>
          <w:sz w:val="18"/>
          <w:szCs w:val="18"/>
          <w:u w:val="none" w:color="4F81BD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r>
    </w:p>
    <w:p>
      <w:pPr>
        <w:pStyle w:val="Default"/>
        <w:numPr>
          <w:ilvl w:val="0"/>
          <w:numId w:val="5"/>
        </w:numPr>
        <w:spacing w:before="0" w:after="0"/>
        <w:jc w:val="both"/>
        <w:rPr>
          <w:rFonts w:ascii="Cambria" w:hAnsi="Cambria"/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rFonts w:ascii="Cambria" w:hAnsi="Cambria"/>
          <w:u w:val="none" w:color="000000"/>
          <w:lang w:val="sv-SE"/>
          <w14:textOutline w14:w="12700" w14:cap="flat">
            <w14:noFill/>
            <w14:miter w14:lim="400000"/>
          </w14:textOutline>
        </w:rPr>
        <w:t>Protocol</w:t>
      </w:r>
    </w:p>
    <w:p>
      <w:pPr>
        <w:pStyle w:val="Default"/>
        <w:keepNext w:val="false"/>
        <w:keepLines w:val="false"/>
        <w:pageBreakBefore w:val="false"/>
        <w:widowControl/>
        <w:numPr>
          <w:ilvl w:val="1"/>
          <w:numId w:val="5"/>
        </w:numPr>
        <w:shd w:val="clear" w:color="auto" w:fill="auto"/>
        <w:suppressAutoHyphens w:val="false"/>
        <w:bidi w:val="0"/>
        <w:spacing w:lineRule="auto" w:line="240" w:beforeAutospacing="0" w:before="0" w:afterAutospacing="0" w:after="0"/>
        <w:ind w:left="449" w:right="0" w:hanging="180"/>
        <w:jc w:val="both"/>
        <w:rPr>
          <w:rFonts w:ascii="Cambria" w:hAnsi="Cambria"/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rFonts w:ascii="Cambria" w:hAnsi="Cambria"/>
          <w:u w:val="none" w:color="000000"/>
          <w:lang w:val="sv-SE"/>
          <w14:textOutline w14:w="12700" w14:cap="flat">
            <w14:noFill/>
            <w14:miter w14:lim="400000"/>
          </w14:textOutline>
        </w:rPr>
        <w:t>HTTPS</w:t>
      </w:r>
    </w:p>
    <w:p>
      <w:pPr>
        <w:pStyle w:val="Default"/>
        <w:numPr>
          <w:ilvl w:val="0"/>
          <w:numId w:val="5"/>
        </w:numPr>
        <w:spacing w:before="0" w:after="0"/>
        <w:jc w:val="both"/>
        <w:rPr>
          <w:rFonts w:ascii="Cambria" w:hAnsi="Cambria"/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rFonts w:ascii="Cambria" w:hAnsi="Cambria"/>
          <w:u w:val="none" w:color="000000"/>
          <w:lang w:val="sv-SE"/>
          <w14:textOutline w14:w="12700" w14:cap="flat">
            <w14:noFill/>
            <w14:miter w14:lim="400000"/>
          </w14:textOutline>
        </w:rPr>
        <w:t>Encoding</w:t>
      </w:r>
    </w:p>
    <w:p>
      <w:pPr>
        <w:pStyle w:val="Default"/>
        <w:numPr>
          <w:ilvl w:val="1"/>
          <w:numId w:val="5"/>
        </w:numPr>
        <w:spacing w:before="0" w:after="0"/>
        <w:jc w:val="both"/>
        <w:rPr>
          <w:rFonts w:ascii="Cambria" w:hAnsi="Cambria"/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rFonts w:ascii="Cambria" w:hAnsi="Cambria"/>
          <w:u w:val="none" w:color="000000"/>
          <w:lang w:val="sv-SE"/>
          <w14:textOutline w14:w="12700" w14:cap="flat">
            <w14:noFill/>
            <w14:miter w14:lim="400000"/>
          </w14:textOutline>
        </w:rPr>
        <w:t>JSON</w:t>
      </w:r>
    </w:p>
    <w:p>
      <w:pPr>
        <w:pStyle w:val="Default"/>
        <w:numPr>
          <w:ilvl w:val="0"/>
          <w:numId w:val="5"/>
        </w:numPr>
        <w:spacing w:before="0" w:after="0"/>
        <w:jc w:val="both"/>
        <w:rPr>
          <w:rFonts w:ascii="Cambria" w:hAnsi="Cambria" w:eastAsia="Helvetica Neue" w:cs="Helvetica Neu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4"/>
          <w:sz w:val="24"/>
          <w:szCs w:val="24"/>
          <w:u w:val="none" w:color="000000"/>
          <w:vertAlign w:val="baseline"/>
          <w:lang w:val="sv-SE" w:eastAsia="zh-CN" w:bidi="hi-IN"/>
          <w14:textOutline w14:w="12700" w14:cap="flat">
            <w14:noFill/>
            <w14:miter w14:lim="400000"/>
          </w14:textOutline>
        </w:rPr>
      </w:pPr>
      <w:r>
        <w:rPr>
          <w:rFonts w:eastAsia="Helvetica Neue" w:cs="Helvetica Neue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4"/>
          <w:sz w:val="24"/>
          <w:szCs w:val="24"/>
          <w:u w:val="none" w:color="000000"/>
          <w:vertAlign w:val="baseline"/>
          <w:lang w:val="sv-SE" w:eastAsia="zh-CN" w:bidi="hi-IN"/>
          <w14:textOutline w14:w="12700" w14:cap="flat">
            <w14:noFill/>
            <w14:miter w14:lim="400000"/>
          </w14:textOutline>
        </w:rPr>
        <w:t>Compression</w:t>
      </w:r>
    </w:p>
    <w:p>
      <w:pPr>
        <w:pStyle w:val="Default"/>
        <w:numPr>
          <w:ilvl w:val="1"/>
          <w:numId w:val="5"/>
        </w:numPr>
        <w:spacing w:before="0" w:after="0"/>
        <w:jc w:val="both"/>
        <w:rPr>
          <w:rFonts w:ascii="Cambria" w:hAnsi="Cambria"/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rFonts w:eastAsia="Helvetica Neue" w:cs="Helvetica Neue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4"/>
          <w:sz w:val="24"/>
          <w:szCs w:val="24"/>
          <w:u w:val="none" w:color="000000"/>
          <w:vertAlign w:val="baseline"/>
          <w:lang w:val="sv-SE" w:eastAsia="zh-CN" w:bidi="hi-IN"/>
          <w14:textOutline w14:w="12700" w14:cap="flat">
            <w14:noFill/>
            <w14:miter w14:lim="400000"/>
          </w14:textOutline>
        </w:rPr>
        <w:t>None</w:t>
      </w:r>
      <w:r>
        <w:rPr>
          <w:rFonts w:ascii="Cambria" w:hAnsi="Cambria"/>
          <w:u w:val="none" w:color="000000"/>
          <w:lang w:val="sv-SE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Default"/>
        <w:numPr>
          <w:ilvl w:val="0"/>
          <w:numId w:val="5"/>
        </w:numPr>
        <w:spacing w:before="0" w:after="0"/>
        <w:jc w:val="both"/>
        <w:rPr>
          <w:rFonts w:ascii="Cambria" w:hAnsi="Cambria" w:eastAsia="Helvetica Neue" w:cs="Helvetica Neu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4"/>
          <w:sz w:val="24"/>
          <w:szCs w:val="24"/>
          <w:u w:val="none" w:color="000000"/>
          <w:vertAlign w:val="baseline"/>
          <w:lang w:val="sv-SE" w:eastAsia="zh-CN" w:bidi="hi-IN"/>
          <w14:textOutline w14:w="12700" w14:cap="flat">
            <w14:noFill/>
            <w14:miter w14:lim="400000"/>
          </w14:textOutline>
        </w:rPr>
      </w:pPr>
      <w:r>
        <w:rPr>
          <w:rFonts w:eastAsia="Helvetica Neue" w:cs="Helvetica Neue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4"/>
          <w:sz w:val="24"/>
          <w:szCs w:val="24"/>
          <w:u w:val="none" w:color="000000"/>
          <w:vertAlign w:val="baseline"/>
          <w:lang w:val="sv-SE" w:eastAsia="zh-CN" w:bidi="hi-IN"/>
          <w14:textOutline w14:w="12700" w14:cap="flat">
            <w14:noFill/>
            <w14:miter w14:lim="400000"/>
          </w14:textOutline>
        </w:rPr>
        <w:t>Base path: /wm-data-json</w:t>
      </w:r>
    </w:p>
    <w:p>
      <w:pPr>
        <w:pStyle w:val="Default"/>
        <w:numPr>
          <w:ilvl w:val="1"/>
          <w:numId w:val="5"/>
        </w:numPr>
        <w:spacing w:before="0" w:after="0"/>
        <w:jc w:val="both"/>
        <w:rPr>
          <w:rFonts w:ascii="Cambria" w:hAnsi="Cambria"/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rFonts w:ascii="Cambria" w:hAnsi="Cambria"/>
          <w:u w:val="none" w:color="000000"/>
          <w:lang w:val="sv-SE"/>
          <w14:textOutline w14:w="12700" w14:cap="flat">
            <w14:noFill/>
            <w14:miter w14:lim="400000"/>
          </w14:textOutline>
        </w:rPr>
        <w:t>Example path: https://&lt;IP&gt;:&lt;Port&gt;/wm-data</w:t>
      </w:r>
    </w:p>
    <w:p>
      <w:pPr>
        <w:pStyle w:val="Default"/>
        <w:tabs>
          <w:tab w:val="clear" w:pos="720"/>
          <w:tab w:val="left" w:pos="567" w:leader="none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bidi w:val="0"/>
        <w:spacing w:before="0" w:after="0"/>
        <w:ind w:left="0" w:right="0" w:hanging="0"/>
        <w:jc w:val="both"/>
        <w:rPr>
          <w:rFonts w:ascii="Cambria" w:hAnsi="Cambria" w:eastAsia="Cambria" w:cs="Cambria"/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rFonts w:eastAsia="Cambria" w:cs="Cambria" w:ascii="Cambria" w:hAnsi="Cambria"/>
          <w:u w:val="none" w:color="000000"/>
          <w:lang w:val="sv-SE"/>
          <w14:textOutline w14:w="12700" w14:cap="flat">
            <w14:noFill/>
            <w14:miter w14:lim="400000"/>
          </w14:textOutline>
        </w:rPr>
      </w:r>
    </w:p>
    <w:p>
      <w:pPr>
        <w:pStyle w:val="Heading2"/>
        <w:numPr>
          <w:ilvl w:val="0"/>
          <w:numId w:val="4"/>
        </w:numPr>
        <w:bidi w:val="0"/>
        <w:spacing w:before="400" w:after="0"/>
        <w:ind w:left="1134" w:right="0" w:hanging="1134"/>
        <w:jc w:val="left"/>
        <w:outlineLvl w:val="0"/>
        <w:rPr>
          <w:b w:val="false"/>
          <w:b w:val="false"/>
          <w:bCs w:val="false"/>
          <w:sz w:val="48"/>
          <w:szCs w:val="48"/>
          <w:u w:val="none" w:color="000000"/>
          <w14:textOutline w14:w="12700" w14:cap="flat">
            <w14:noFill/>
            <w14:miter w14:lim="400000"/>
          </w14:textOutline>
        </w:rPr>
      </w:pPr>
      <w:bookmarkStart w:id="1" w:name="_Toc1"/>
      <w:r>
        <w:rPr>
          <w:b w:val="false"/>
          <w:bCs w:val="false"/>
          <w:sz w:val="48"/>
          <w:szCs w:val="48"/>
          <w:u w:val="none" w:color="000000"/>
          <w:lang w:val="sv-SE"/>
          <w14:textOutline w14:w="12700" w14:cap="flat">
            <w14:noFill/>
            <w14:miter w14:lim="400000"/>
          </w14:textOutline>
        </w:rPr>
        <w:t xml:space="preserve">Service </w:t>
      </w:r>
      <w:r>
        <w:rPr>
          <w:b w:val="false"/>
          <w:bCs w:val="false"/>
          <w:sz w:val="48"/>
          <w:szCs w:val="48"/>
          <w:u w:val="none" w:color="000000"/>
          <w:lang w:val="en-US"/>
          <w14:textOutline w14:w="12700" w14:cap="flat">
            <w14:noFill/>
            <w14:miter w14:lim="400000"/>
          </w14:textOutline>
        </w:rPr>
        <w:t>Interfaces</w:t>
      </w:r>
      <w:bookmarkEnd w:id="1"/>
    </w:p>
    <w:p>
      <w:pPr>
        <w:pStyle w:val="Body"/>
        <w:bidi w:val="0"/>
        <w:ind w:left="0" w:right="0" w:hanging="0"/>
        <w:jc w:val="left"/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sv-SE"/>
          <w14:textOutline w14:w="12700" w14:cap="flat">
            <w14:noFill/>
            <w14:miter w14:lim="400000"/>
          </w14:textOutline>
        </w:rPr>
        <w:t xml:space="preserve">The Windmill system only provides on service </w:t>
      </w:r>
      <w:r>
        <w:rPr>
          <w:b/>
          <w:bCs/>
          <w:u w:val="none" w:color="000000"/>
          <w:lang w:val="sv-SE"/>
          <w14:textOutline w14:w="12700" w14:cap="flat">
            <w14:noFill/>
            <w14:miter w14:lim="400000"/>
          </w14:textOutline>
        </w:rPr>
        <w:t>wm-data</w:t>
      </w:r>
      <w:r>
        <w:rPr>
          <w:b w:val="false"/>
          <w:bCs w:val="false"/>
          <w:u w:val="none" w:color="000000"/>
          <w:lang w:val="sv-SE"/>
          <w14:textOutline w14:w="12700" w14:cap="flat">
            <w14:noFill/>
            <w14:miter w14:lim="400000"/>
          </w14:textOutline>
        </w:rPr>
        <w:t>. The wm-data service provides sensor data from a connected windmill. The provider utilizes a first in first out queue for the data sent by the windmill.</w:t>
      </w:r>
    </w:p>
    <w:p>
      <w:pPr>
        <w:pStyle w:val="Body"/>
        <w:bidi w:val="0"/>
        <w:ind w:left="0" w:right="0" w:hanging="0"/>
        <w:jc w:val="left"/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r>
    </w:p>
    <w:p>
      <w:pPr>
        <w:pStyle w:val="Body"/>
        <w:bidi w:val="0"/>
        <w:ind w:left="0" w:right="0" w:hanging="0"/>
        <w:jc w:val="left"/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r>
    </w:p>
    <w:p>
      <w:pPr>
        <w:pStyle w:val="Body"/>
        <w:bidi w:val="0"/>
        <w:ind w:left="0" w:right="0" w:hanging="0"/>
        <w:jc w:val="left"/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r>
    </w:p>
    <w:p>
      <w:pPr>
        <w:pStyle w:val="Body"/>
        <w:bidi w:val="0"/>
        <w:ind w:left="0" w:right="0" w:hanging="0"/>
        <w:jc w:val="left"/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r>
    </w:p>
    <w:p>
      <w:pPr>
        <w:pStyle w:val="Body"/>
        <w:bidi w:val="0"/>
        <w:ind w:left="0" w:right="0" w:hanging="0"/>
        <w:jc w:val="left"/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r>
    </w:p>
    <w:p>
      <w:pPr>
        <w:pStyle w:val="Body"/>
        <w:bidi w:val="0"/>
        <w:ind w:left="0" w:right="0" w:hanging="0"/>
        <w:jc w:val="left"/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r>
    </w:p>
    <w:p>
      <w:pPr>
        <w:pStyle w:val="Body"/>
        <w:bidi w:val="0"/>
        <w:ind w:left="0" w:right="0" w:hanging="0"/>
        <w:jc w:val="left"/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r>
    </w:p>
    <w:p>
      <w:pPr>
        <w:pStyle w:val="Body"/>
        <w:bidi w:val="0"/>
        <w:ind w:left="0" w:right="0" w:hanging="0"/>
        <w:jc w:val="left"/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r>
    </w:p>
    <w:p>
      <w:pPr>
        <w:pStyle w:val="Default"/>
        <w:tabs>
          <w:tab w:val="clear" w:pos="720"/>
          <w:tab w:val="left" w:pos="567" w:leader="none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bidi w:val="0"/>
        <w:spacing w:before="0" w:after="0"/>
        <w:ind w:left="0" w:right="0" w:hanging="0"/>
        <w:jc w:val="both"/>
        <w:rPr>
          <w:rFonts w:ascii="Cambria" w:hAnsi="Cambria" w:eastAsia="Cambria" w:cs="Cambria"/>
          <w:u w:val="none"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eastAsia="Cambria" w:cs="Cambria" w:ascii="Cambria" w:hAnsi="Cambria"/>
          <w:u w:val="none" w:color="000000"/>
          <w:lang w:val="en-US"/>
          <w14:textOutline w14:w="12700" w14:cap="flat">
            <w14:noFill/>
            <w14:miter w14:lim="400000"/>
          </w14:textOutline>
        </w:rPr>
      </w:r>
    </w:p>
    <w:p>
      <w:pPr>
        <w:pStyle w:val="Heading2"/>
        <w:numPr>
          <w:ilvl w:val="1"/>
          <w:numId w:val="4"/>
        </w:numPr>
        <w:bidi w:val="0"/>
        <w:spacing w:before="400" w:after="0"/>
        <w:ind w:left="1134" w:right="0" w:hanging="1134"/>
        <w:jc w:val="left"/>
        <w:outlineLvl w:val="0"/>
        <w:rPr>
          <w:rFonts w:ascii="Helvetica Neue" w:hAnsi="Helvetica Neue" w:eastAsia="Helvetica Neue" w:cs="Helvetica Neu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32"/>
          <w:sz w:val="48"/>
          <w:szCs w:val="48"/>
          <w:u w:val="none" w:color="000000"/>
          <w:vertAlign w:val="baseline"/>
          <w:lang w:val="en-US" w:eastAsia="zh-CN" w:bidi="hi-IN"/>
          <w14:textOutline w14:w="12700" w14:cap="flat">
            <w14:noFill/>
            <w14:miter w14:lim="400000"/>
          </w14:textOutline>
        </w:rPr>
      </w:pPr>
      <w:bookmarkStart w:id="2" w:name="_Toc2"/>
      <w:r>
        <w:rPr>
          <w:rFonts w:eastAsia="Helvetica Neue" w:cs="Helvetica Neu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48"/>
          <w:sz w:val="48"/>
          <w:szCs w:val="48"/>
          <w:u w:val="none" w:color="000000"/>
          <w:vertAlign w:val="baseline"/>
          <w:lang w:val="en-US" w:eastAsia="zh-CN" w:bidi="hi-IN"/>
          <w14:textOutline w14:w="12700" w14:cap="flat">
            <w14:noFill/>
            <w14:miter w14:lim="400000"/>
          </w14:textOutline>
        </w:rPr>
        <w:t>S</w:t>
      </w:r>
      <w:bookmarkEnd w:id="2"/>
      <w:r>
        <w:rPr>
          <w:rFonts w:eastAsia="Helvetica Neue" w:cs="Helvetica Neu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48"/>
          <w:sz w:val="48"/>
          <w:szCs w:val="48"/>
          <w:u w:val="none" w:color="000000"/>
          <w:vertAlign w:val="baseline"/>
          <w:lang w:val="en-US" w:eastAsia="zh-CN" w:bidi="hi-IN"/>
          <w14:textOutline w14:w="12700" w14:cap="flat">
            <w14:noFill/>
            <w14:miter w14:lim="400000"/>
          </w14:textOutline>
        </w:rPr>
        <w:t>ervice 1: wm-data</w:t>
      </w:r>
    </w:p>
    <w:p>
      <w:pPr>
        <w:pStyle w:val="Body"/>
        <w:bidi w:val="0"/>
        <w:ind w:left="0" w:right="0" w:hanging="0"/>
        <w:jc w:val="left"/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sv-SE"/>
          <w14:textOutline w14:w="12700" w14:cap="flat">
            <w14:noFill/>
            <w14:miter w14:lim="400000"/>
          </w14:textOutline>
        </w:rPr>
        <w:t>Specifications for this interface:</w:t>
      </w:r>
    </w:p>
    <w:p>
      <w:pPr>
        <w:pStyle w:val="Body"/>
        <w:numPr>
          <w:ilvl w:val="0"/>
          <w:numId w:val="6"/>
        </w:numPr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2"/>
          <w:sz w:val="22"/>
          <w:szCs w:val="22"/>
          <w:u w:val="none" w:color="FFFFFF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2"/>
          <w:sz w:val="22"/>
          <w:szCs w:val="22"/>
          <w:u w:val="none" w:color="FFFFFF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The data model is application/json.</w:t>
      </w:r>
    </w:p>
    <w:p>
      <w:pPr>
        <w:pStyle w:val="Body"/>
        <w:numPr>
          <w:ilvl w:val="0"/>
          <w:numId w:val="6"/>
        </w:numPr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2"/>
          <w:sz w:val="22"/>
          <w:szCs w:val="22"/>
          <w:u w:val="none" w:color="FFFFFF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2"/>
          <w:sz w:val="22"/>
          <w:szCs w:val="22"/>
          <w:u w:val="none" w:color="FFFFFF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No ontologies are in use.</w:t>
      </w:r>
    </w:p>
    <w:p>
      <w:pPr>
        <w:pStyle w:val="Body"/>
        <w:numPr>
          <w:ilvl w:val="0"/>
          <w:numId w:val="6"/>
        </w:numPr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2"/>
          <w:sz w:val="22"/>
          <w:szCs w:val="22"/>
          <w:u w:val="none" w:color="FFFFFF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2"/>
          <w:sz w:val="22"/>
          <w:szCs w:val="22"/>
          <w:u w:val="none" w:color="FFFFFF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No schemas are currently defined.</w:t>
      </w:r>
    </w:p>
    <w:p>
      <w:pPr>
        <w:pStyle w:val="Body"/>
        <w:numPr>
          <w:ilvl w:val="0"/>
          <w:numId w:val="6"/>
        </w:numPr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2"/>
          <w:sz w:val="22"/>
          <w:szCs w:val="22"/>
          <w:u w:val="none" w:color="FFFFFF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2"/>
          <w:sz w:val="22"/>
          <w:szCs w:val="22"/>
          <w:u w:val="none" w:color="FFFFFF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No payload encryption is used.</w:t>
      </w:r>
    </w:p>
    <w:p>
      <w:pPr>
        <w:pStyle w:val="Body"/>
        <w:numPr>
          <w:ilvl w:val="0"/>
          <w:numId w:val="6"/>
        </w:numPr>
        <w:bidi w:val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2"/>
          <w:sz w:val="22"/>
          <w:szCs w:val="22"/>
          <w:u w:val="none" w:color="FFFFFF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2"/>
          <w:sz w:val="22"/>
          <w:szCs w:val="22"/>
          <w:u w:val="none" w:color="FFFFFF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</w:r>
    </w:p>
    <w:p>
      <w:pPr>
        <w:pStyle w:val="Body"/>
        <w:bidi w:val="0"/>
        <w:ind w:left="0" w:right="0" w:hanging="0"/>
        <w:jc w:val="left"/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r>
    </w:p>
    <w:p>
      <w:pPr>
        <w:pStyle w:val="Body"/>
        <w:bidi w:val="0"/>
        <w:ind w:left="0" w:right="0" w:hanging="0"/>
        <w:jc w:val="left"/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r>
    </w:p>
    <w:p>
      <w:pPr>
        <w:pStyle w:val="Body"/>
        <w:bidi w:val="0"/>
        <w:ind w:left="0" w:right="0" w:hanging="0"/>
        <w:jc w:val="left"/>
        <w:rPr>
          <w:u w:val="none"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en-US"/>
          <w14:textOutline w14:w="12700" w14:cap="flat">
            <w14:noFill/>
            <w14:miter w14:lim="400000"/>
          </w14:textOutline>
        </w:rPr>
      </w:r>
    </w:p>
    <w:p>
      <w:pPr>
        <w:pStyle w:val="Default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bidi w:val="0"/>
        <w:spacing w:before="0" w:after="200"/>
        <w:ind w:left="0" w:right="0" w:hanging="0"/>
        <w:jc w:val="left"/>
        <w:rPr>
          <w:rFonts w:ascii="Cambria" w:hAnsi="Cambria" w:eastAsia="Cambria" w:cs="Cambria"/>
          <w:b/>
          <w:b/>
          <w:bCs/>
          <w:caps w:val="false"/>
          <w:smallCaps w:val="false"/>
          <w:outline w:val="false"/>
          <w:color w:val="4F81BD"/>
          <w:sz w:val="18"/>
          <w:szCs w:val="18"/>
          <w:u w:val="none" w:color="4F81BD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b/>
          <w:bCs/>
          <w:caps w:val="false"/>
          <w:smallCaps w:val="false"/>
          <w:outline w:val="false"/>
          <w:color w:val="4F81BD"/>
          <w:sz w:val="18"/>
          <w:szCs w:val="18"/>
          <w:u w:val="none" w:color="4F81BD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Table 4 INTERFACE description</w:t>
      </w:r>
    </w:p>
    <w:tbl>
      <w:tblPr>
        <w:tblW w:w="9719" w:type="dxa"/>
        <w:jc w:val="left"/>
        <w:tblInd w:w="216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48"/>
        <w:gridCol w:w="2610"/>
        <w:gridCol w:w="1168"/>
        <w:gridCol w:w="1984"/>
        <w:gridCol w:w="2609"/>
      </w:tblGrid>
      <w:tr>
        <w:trPr>
          <w:trHeight w:val="300" w:hRule="atLeast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Default"/>
              <w:tabs>
                <w:tab w:val="clear" w:pos="720"/>
                <w:tab w:val="left" w:pos="567" w:leader="none"/>
                <w:tab w:val="left" w:pos="1304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mbria" w:hAnsi="Cambria"/>
                <w:b/>
                <w:bCs/>
                <w:u w:val="none" w:color="000000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 xml:space="preserve">Interface </w:t>
            </w:r>
            <w:r>
              <w:rPr>
                <w:rFonts w:ascii="Cambria" w:hAnsi="Cambria"/>
                <w:b/>
                <w:bCs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name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Default"/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mbria" w:hAnsi="Cambria"/>
                <w:b/>
                <w:bCs/>
                <w:u w:val="none" w:color="000000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Relative URL path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Default"/>
              <w:tabs>
                <w:tab w:val="clear" w:pos="720"/>
                <w:tab w:val="left" w:pos="567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mbria" w:hAnsi="Cambria"/>
                <w:b/>
                <w:bCs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Method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Default"/>
              <w:tabs>
                <w:tab w:val="clear" w:pos="720"/>
                <w:tab w:val="left" w:pos="567" w:leader="none"/>
                <w:tab w:val="left" w:pos="1304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mbria" w:hAnsi="Cambria"/>
                <w:b/>
                <w:bCs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Input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Default"/>
              <w:tabs>
                <w:tab w:val="clear" w:pos="720"/>
                <w:tab w:val="left" w:pos="567" w:leader="none"/>
                <w:tab w:val="left" w:pos="1304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mbria" w:hAnsi="Cambria"/>
                <w:b/>
                <w:bCs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Output </w:t>
            </w:r>
          </w:p>
        </w:tc>
      </w:tr>
      <w:tr>
        <w:trPr>
          <w:trHeight w:val="300" w:hRule="atLeast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/>
              <w:t>wm-data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/>
              <w:t>/wm-data</w:t>
            </w:r>
            <w:r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  <w:t>-json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rFonts w:ascii="Times New Roman" w:hAnsi="Times New Roman" w:eastAsia="Arial Unicode MS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auto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FFFFFF"/>
                <w:vertAlign w:val="baseline"/>
                <w:lang w:val="en-US" w:eastAsia="en-US" w:bidi="ar-SA"/>
              </w:rPr>
            </w:pPr>
            <w:r>
              <w:rPr>
                <w:rFonts w:eastAsia="Arial Unicode MS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auto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FFFFFF"/>
                <w:vertAlign w:val="baseline"/>
                <w:lang w:val="en-US" w:eastAsia="en-US" w:bidi="ar-SA"/>
              </w:rPr>
              <w:t>GET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rFonts w:ascii="Times New Roman" w:hAnsi="Times New Roman" w:eastAsia="Arial Unicode MS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auto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FFFFFF"/>
                <w:vertAlign w:val="baseline"/>
                <w:lang w:val="en-US" w:eastAsia="en-US" w:bidi="ar-SA"/>
              </w:rPr>
            </w:pPr>
            <w:r>
              <w:rPr>
                <w:rFonts w:eastAsia="Arial Unicode MS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auto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FFFFFF"/>
                <w:vertAlign w:val="baseline"/>
                <w:lang w:val="en-US" w:eastAsia="en-US" w:bidi="ar-SA"/>
              </w:rPr>
              <w:t>Param: next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rFonts w:ascii="Times New Roman" w:hAnsi="Times New Roman" w:eastAsia="Arial Unicode MS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auto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FFFFFF"/>
                <w:vertAlign w:val="baseline"/>
                <w:lang w:val="en-US" w:eastAsia="en-US" w:bidi="ar-SA"/>
              </w:rPr>
            </w:pPr>
            <w:r>
              <w:rPr>
                <w:rFonts w:eastAsia="Arial Unicode MS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auto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FFFFFF"/>
                <w:vertAlign w:val="baseline"/>
                <w:lang w:val="en-US" w:eastAsia="en-US" w:bidi="ar-SA"/>
              </w:rPr>
              <w:t>One measurement of sensor data from the windmill.</w:t>
            </w:r>
          </w:p>
        </w:tc>
      </w:tr>
    </w:tbl>
    <w:p>
      <w:pPr>
        <w:pStyle w:val="Default"/>
        <w:widowControl w:val="false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bidi w:val="0"/>
        <w:spacing w:before="0" w:after="200"/>
        <w:ind w:left="108" w:right="0" w:hanging="108"/>
        <w:jc w:val="left"/>
        <w:rPr>
          <w:rFonts w:ascii="Cambria" w:hAnsi="Cambria" w:eastAsia="Cambria" w:cs="Cambria"/>
          <w:b/>
          <w:b/>
          <w:bCs/>
          <w:caps w:val="false"/>
          <w:smallCaps w:val="false"/>
          <w:outline w:val="false"/>
          <w:color w:val="4F81BD"/>
          <w:sz w:val="18"/>
          <w:szCs w:val="18"/>
          <w:u w:val="none" w:color="4F81BD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b/>
          <w:bCs/>
          <w:caps w:val="false"/>
          <w:smallCaps w:val="false"/>
          <w:outline w:val="false"/>
          <w:color w:val="4F81BD"/>
          <w:sz w:val="18"/>
          <w:szCs w:val="18"/>
          <w:u w:val="none" w:color="4F81BD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r>
    </w:p>
    <w:p>
      <w:pPr>
        <w:pStyle w:val="Default"/>
        <w:tabs>
          <w:tab w:val="clear" w:pos="720"/>
          <w:tab w:val="left" w:pos="567" w:leader="none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bidi w:val="0"/>
        <w:spacing w:before="0" w:after="0"/>
        <w:ind w:left="0" w:right="0" w:hanging="0"/>
        <w:jc w:val="left"/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r>
    </w:p>
    <w:p>
      <w:pPr>
        <w:pStyle w:val="Body"/>
        <w:bidi w:val="0"/>
        <w:ind w:left="0" w:right="0" w:hanging="0"/>
        <w:jc w:val="left"/>
        <w:rPr>
          <w:rFonts w:ascii="Cambria" w:hAnsi="Cambria" w:eastAsia="Cambria" w:cs="Cambria"/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rFonts w:eastAsia="Cambria" w:cs="Cambria" w:ascii="Cambria" w:hAnsi="Cambria"/>
          <w:u w:val="none" w:color="000000"/>
          <w:lang w:val="sv-SE"/>
          <w14:textOutline w14:w="12700" w14:cap="flat">
            <w14:noFill/>
            <w14:miter w14:lim="400000"/>
          </w14:textOutline>
        </w:rPr>
      </w:r>
    </w:p>
    <w:p>
      <w:pPr>
        <w:pStyle w:val="Heading2"/>
        <w:numPr>
          <w:ilvl w:val="2"/>
          <w:numId w:val="4"/>
        </w:numPr>
        <w:bidi w:val="0"/>
        <w:spacing w:before="400" w:after="0"/>
        <w:ind w:left="1428" w:right="0" w:hanging="1134"/>
        <w:jc w:val="left"/>
        <w:outlineLvl w:val="0"/>
        <w:rPr>
          <w:b w:val="false"/>
          <w:b w:val="false"/>
          <w:bCs w:val="false"/>
          <w:sz w:val="48"/>
          <w:szCs w:val="48"/>
          <w:u w:val="none" w:color="000000"/>
          <w14:textOutline w14:w="12700" w14:cap="flat">
            <w14:noFill/>
            <w14:miter w14:lim="400000"/>
          </w14:textOutline>
        </w:rPr>
      </w:pPr>
      <w:bookmarkStart w:id="3" w:name="_Toc3"/>
      <w:r>
        <w:rPr>
          <w:b w:val="false"/>
          <w:bCs w:val="false"/>
          <w:sz w:val="48"/>
          <w:szCs w:val="48"/>
          <w:u w:val="none" w:color="000000"/>
          <w:lang w:val="sv-SE"/>
          <w14:textOutline w14:w="12700" w14:cap="flat">
            <w14:noFill/>
            <w14:miter w14:lim="400000"/>
          </w14:textOutline>
        </w:rPr>
        <w:t>Data</w:t>
      </w:r>
      <w:r>
        <w:rPr>
          <w:b w:val="false"/>
          <w:bCs w:val="false"/>
          <w:sz w:val="48"/>
          <w:szCs w:val="48"/>
          <w:u w:val="none" w:color="000000"/>
          <w:lang w:val="en-US"/>
          <w14:textOutline w14:w="12700" w14:cap="flat">
            <w14:noFill/>
            <w14:miter w14:lim="400000"/>
          </w14:textOutline>
        </w:rPr>
        <w:t xml:space="preserve"> Mode</w:t>
      </w:r>
      <w:bookmarkEnd w:id="3"/>
      <w:r>
        <w:rPr>
          <w:b w:val="false"/>
          <w:bCs w:val="false"/>
          <w:sz w:val="48"/>
          <w:szCs w:val="48"/>
          <w:u w:val="none" w:color="000000"/>
          <w:lang w:val="en-US"/>
          <w14:textOutline w14:w="12700" w14:cap="flat">
            <w14:noFill/>
            <w14:miter w14:lim="400000"/>
          </w14:textOutline>
        </w:rPr>
        <w:t>l</w:t>
      </w:r>
    </w:p>
    <w:p>
      <w:pPr>
        <w:pStyle w:val="Body"/>
        <w:numPr>
          <w:ilvl w:val="0"/>
          <w:numId w:val="0"/>
        </w:numPr>
        <w:bidi w:val="0"/>
        <w:spacing w:before="400" w:after="0"/>
        <w:ind w:left="1428" w:right="0" w:hanging="1134"/>
        <w:jc w:val="left"/>
        <w:outlineLvl w:val="0"/>
        <w:rPr>
          <w:b w:val="false"/>
          <w:b w:val="false"/>
          <w:bCs w:val="false"/>
          <w:sz w:val="48"/>
          <w:szCs w:val="48"/>
          <w:u w:val="none" w:color="000000"/>
          <w14:textOutline w14:w="12700" w14:cap="flat">
            <w14:noFill/>
            <w14:miter w14:lim="400000"/>
          </w14:textOutline>
        </w:rPr>
      </w:pPr>
      <w:r>
        <w:rPr>
          <w:b w:val="false"/>
          <w:bCs w:val="false"/>
          <w:sz w:val="48"/>
          <w:szCs w:val="48"/>
          <w:u w:val="none" w:color="000000"/>
          <w14:textOutline w14:w="12700" w14:cap="flat">
            <w14:noFill/>
            <w14:miter w14:lim="400000"/>
          </w14:textOutline>
        </w:rPr>
      </w:r>
    </w:p>
    <w:p>
      <w:pPr>
        <w:pStyle w:val="Body"/>
        <w:bidi w:val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2"/>
          <w:sz w:val="22"/>
          <w:szCs w:val="22"/>
          <w:u w:val="none" w:color="000000"/>
          <w:vertAlign w:val="baseline"/>
          <w:lang w:val="sv-SE" w:eastAsia="zh-CN" w:bidi="hi-IN"/>
          <w14:textOutline w14:w="12700" w14:cap="flat">
            <w14:noFill/>
            <w14:miter w14:lim="400000"/>
          </w14:textOutline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2"/>
          <w:sz w:val="22"/>
          <w:szCs w:val="22"/>
          <w:u w:val="none" w:color="000000"/>
          <w:vertAlign w:val="baseline"/>
          <w:lang w:val="sv-SE" w:eastAsia="zh-CN" w:bidi="hi-IN"/>
          <w14:textOutline w14:w="12700" w14:cap="flat">
            <w14:noFill/>
            <w14:miter w14:lim="400000"/>
          </w14:textOutline>
        </w:rPr>
        <w:t>After a GET request with the correct parameter the below output is expected.</w:t>
      </w:r>
    </w:p>
    <w:p>
      <w:pPr>
        <w:pStyle w:val="Body"/>
        <w:bidi w:val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2"/>
          <w:sz w:val="22"/>
          <w:szCs w:val="22"/>
          <w:u w:val="none" w:color="000000"/>
          <w:vertAlign w:val="baseline"/>
          <w:lang w:val="sv-SE" w:eastAsia="zh-CN" w:bidi="hi-IN"/>
          <w14:textOutline w14:w="12700" w14:cap="flat">
            <w14:noFill/>
            <w14:miter w14:lim="400000"/>
          </w14:textOutline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2"/>
          <w:sz w:val="22"/>
          <w:szCs w:val="22"/>
          <w:u w:val="none" w:color="000000"/>
          <w:vertAlign w:val="baseline"/>
          <w:lang w:val="sv-SE" w:eastAsia="zh-CN" w:bidi="hi-IN"/>
          <w14:textOutline w14:w="12700" w14:cap="flat">
            <w14:noFill/>
            <w14:miter w14:lim="400000"/>
          </w14:textOutline>
        </w:rPr>
        <w:t>Output:</w:t>
      </w:r>
    </w:p>
    <w:p>
      <w:pPr>
        <w:pStyle w:val="Body"/>
        <w:numPr>
          <w:ilvl w:val="0"/>
          <w:numId w:val="0"/>
        </w:numPr>
        <w:bidi w:val="0"/>
        <w:ind w:left="376" w:right="0" w:hanging="0"/>
        <w:jc w:val="left"/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highlight w:val="darkGray"/>
          <w:u w:val="none" w:color="000000"/>
          <w:lang w:val="sv-SE"/>
          <w14:textOutline w14:w="12700" w14:cap="flat">
            <w14:noFill/>
            <w14:miter w14:lim="400000"/>
          </w14:textOutline>
        </w:rPr>
        <w:t xml:space="preserve">{”timeStamp”: &lt;time&gt;, ”speed” : &lt;speed&gt;, ”accelerometer” : &lt;value1&gt; ,…. , ”accelerometer” : &lt;value16384&gt; }     </w:t>
      </w:r>
      <w:r>
        <w:rPr>
          <w:highlight w:val="blue"/>
          <w:u w:val="none" w:color="000000"/>
          <w:lang w:val="sv-SE"/>
          <w14:textOutline w14:w="12700" w14:cap="flat">
            <w14:noFill/>
            <w14:miter w14:lim="400000"/>
          </w14:textOutline>
        </w:rPr>
        <w:t xml:space="preserve">                                                                                                                         </w:t>
      </w:r>
      <w:r>
        <w:rPr>
          <w:u w:val="none" w:color="000000"/>
          <w:lang w:val="sv-SE"/>
          <w14:textOutline w14:w="12700" w14:cap="flat">
            <w14:noFill/>
            <w14:miter w14:lim="400000"/>
          </w14:textOutline>
        </w:rPr>
        <w:br/>
      </w:r>
    </w:p>
    <w:p>
      <w:pPr>
        <w:pStyle w:val="Body"/>
        <w:numPr>
          <w:ilvl w:val="0"/>
          <w:numId w:val="0"/>
        </w:numPr>
        <w:bidi w:val="0"/>
        <w:ind w:left="376" w:right="0" w:hanging="0"/>
        <w:jc w:val="left"/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r>
    </w:p>
    <w:p>
      <w:pPr>
        <w:pStyle w:val="Body"/>
        <w:numPr>
          <w:ilvl w:val="0"/>
          <w:numId w:val="0"/>
        </w:numPr>
        <w:bidi w:val="0"/>
        <w:ind w:left="376" w:right="0" w:hanging="0"/>
        <w:jc w:val="left"/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r>
    </w:p>
    <w:p>
      <w:pPr>
        <w:pStyle w:val="Body"/>
        <w:numPr>
          <w:ilvl w:val="0"/>
          <w:numId w:val="0"/>
        </w:numPr>
        <w:bidi w:val="0"/>
        <w:ind w:left="376" w:right="0" w:hanging="0"/>
        <w:jc w:val="left"/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r>
    </w:p>
    <w:p>
      <w:pPr>
        <w:pStyle w:val="Body"/>
        <w:numPr>
          <w:ilvl w:val="0"/>
          <w:numId w:val="0"/>
        </w:numPr>
        <w:bidi w:val="0"/>
        <w:ind w:left="376" w:right="0" w:hanging="0"/>
        <w:jc w:val="left"/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r>
    </w:p>
    <w:p>
      <w:pPr>
        <w:pStyle w:val="Body"/>
        <w:numPr>
          <w:ilvl w:val="0"/>
          <w:numId w:val="0"/>
        </w:numPr>
        <w:bidi w:val="0"/>
        <w:ind w:left="376" w:right="0" w:hanging="0"/>
        <w:jc w:val="left"/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r>
    </w:p>
    <w:p>
      <w:pPr>
        <w:pStyle w:val="Body"/>
        <w:numPr>
          <w:ilvl w:val="0"/>
          <w:numId w:val="0"/>
        </w:numPr>
        <w:bidi w:val="0"/>
        <w:ind w:left="376" w:right="0" w:hanging="0"/>
        <w:jc w:val="left"/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r>
    </w:p>
    <w:p>
      <w:pPr>
        <w:pStyle w:val="Body"/>
        <w:bidi w:val="0"/>
        <w:ind w:left="0" w:right="0" w:hanging="0"/>
        <w:jc w:val="left"/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r>
    </w:p>
    <w:p>
      <w:pPr>
        <w:pStyle w:val="Body"/>
        <w:bidi w:val="0"/>
        <w:ind w:left="0" w:right="0" w:hanging="0"/>
        <w:jc w:val="left"/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r>
    </w:p>
    <w:p>
      <w:pPr>
        <w:pStyle w:val="Default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bidi w:val="0"/>
        <w:spacing w:before="0" w:after="200"/>
        <w:ind w:left="0" w:right="0" w:hanging="0"/>
        <w:jc w:val="left"/>
        <w:rPr>
          <w:rFonts w:ascii="Cambria" w:hAnsi="Cambria" w:eastAsia="Cambria" w:cs="Cambria"/>
          <w:b/>
          <w:b/>
          <w:bCs/>
          <w:caps w:val="false"/>
          <w:smallCaps w:val="false"/>
          <w:outline w:val="false"/>
          <w:color w:val="4F81BD"/>
          <w:sz w:val="18"/>
          <w:szCs w:val="18"/>
          <w:u w:val="none" w:color="4F81BD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b/>
          <w:bCs/>
          <w:caps w:val="false"/>
          <w:smallCaps w:val="false"/>
          <w:outline w:val="false"/>
          <w:color w:val="4F81BD"/>
          <w:sz w:val="18"/>
          <w:szCs w:val="18"/>
          <w:u w:val="none" w:color="4F81BD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Table 5 Data Object description</w:t>
      </w:r>
    </w:p>
    <w:tbl>
      <w:tblPr>
        <w:tblW w:w="9214" w:type="dxa"/>
        <w:jc w:val="left"/>
        <w:tblInd w:w="216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715"/>
        <w:gridCol w:w="2790"/>
        <w:gridCol w:w="2384"/>
        <w:gridCol w:w="1324"/>
      </w:tblGrid>
      <w:tr>
        <w:trPr>
          <w:trHeight w:val="580" w:hRule="atLeast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Default"/>
              <w:tabs>
                <w:tab w:val="clear" w:pos="720"/>
                <w:tab w:val="left" w:pos="567" w:leader="none"/>
                <w:tab w:val="left" w:pos="1304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mbria" w:hAnsi="Cambria"/>
                <w:b/>
                <w:bCs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Object Field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Default"/>
              <w:tabs>
                <w:tab w:val="clear" w:pos="720"/>
                <w:tab w:val="left" w:pos="567" w:leader="none"/>
                <w:tab w:val="left" w:pos="1304" w:leader="none"/>
                <w:tab w:val="left" w:pos="2608" w:leader="none"/>
                <w:tab w:val="left" w:pos="3912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mbria" w:hAnsi="Cambria"/>
                <w:b/>
                <w:bCs/>
                <w:u w:val="none" w:color="000000"/>
                <w:shd w:fill="auto" w:val="clear"/>
                <w:lang w:val="fr-FR"/>
                <w14:textOutline w14:w="12700" w14:cap="flat">
                  <w14:noFill/>
                  <w14:miter w14:lim="400000"/>
                </w14:textOutline>
              </w:rPr>
              <w:t>Description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Default"/>
              <w:tabs>
                <w:tab w:val="clear" w:pos="720"/>
                <w:tab w:val="left" w:pos="567" w:leader="none"/>
                <w:tab w:val="left" w:pos="1304" w:leader="none"/>
              </w:tabs>
              <w:bidi w:val="0"/>
              <w:spacing w:before="0" w:after="0"/>
              <w:ind w:left="0" w:right="0" w:hanging="0"/>
              <w:jc w:val="left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mbria" w:hAnsi="Cambria"/>
                <w:b/>
                <w:bCs/>
                <w:u w:val="none" w:color="000000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Format/limitations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Default"/>
              <w:tabs>
                <w:tab w:val="clear" w:pos="720"/>
                <w:tab w:val="left" w:pos="567" w:leader="none"/>
                <w:tab w:val="left" w:pos="1304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mbria" w:hAnsi="Cambria"/>
                <w:b/>
                <w:bCs/>
                <w:u w:val="none" w:color="000000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Required</w:t>
            </w:r>
          </w:p>
        </w:tc>
      </w:tr>
      <w:tr>
        <w:trPr>
          <w:trHeight w:val="300" w:hRule="atLeast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/>
              <w:t>timeStamp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/>
              <w:t>Time of measurement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/>
              <w:t>Double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/>
              <w:t>Yes</w:t>
            </w:r>
          </w:p>
        </w:tc>
      </w:tr>
      <w:tr>
        <w:trPr>
          <w:trHeight w:val="300" w:hRule="atLeast"/>
        </w:trPr>
        <w:tc>
          <w:tcPr>
            <w:tcW w:w="2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/>
              <w:t>speed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/>
              <w:t>Speed at measurement</w:t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/>
              <w:t>Double</w:t>
            </w:r>
          </w:p>
        </w:tc>
        <w:tc>
          <w:tcPr>
            <w:tcW w:w="1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/>
              <w:t>Yes</w:t>
            </w:r>
          </w:p>
        </w:tc>
      </w:tr>
      <w:tr>
        <w:trPr>
          <w:trHeight w:val="300" w:hRule="atLeast"/>
        </w:trPr>
        <w:tc>
          <w:tcPr>
            <w:tcW w:w="2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/>
              <w:t>accelerometer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/>
              <w:t>Timeseries of Gs measured</w:t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/>
              <w:t>List&lt;Double&gt;</w:t>
            </w:r>
          </w:p>
        </w:tc>
        <w:tc>
          <w:tcPr>
            <w:tcW w:w="1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/>
              <w:t>Yes</w:t>
            </w:r>
          </w:p>
        </w:tc>
      </w:tr>
    </w:tbl>
    <w:p>
      <w:pPr>
        <w:pStyle w:val="Default"/>
        <w:widowControl w:val="false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bidi w:val="0"/>
        <w:spacing w:before="0" w:after="200"/>
        <w:ind w:left="108" w:right="0" w:hanging="108"/>
        <w:jc w:val="left"/>
        <w:rPr>
          <w:b/>
          <w:b/>
          <w:bCs/>
          <w:caps/>
          <w:sz w:val="20"/>
          <w:szCs w:val="20"/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b/>
          <w:bCs/>
          <w:caps/>
          <w:sz w:val="20"/>
          <w:szCs w:val="20"/>
          <w:u w:val="none" w:color="000000"/>
          <w:lang w:val="sv-SE"/>
          <w14:textOutline w14:w="12700" w14:cap="flat">
            <w14:noFill/>
            <w14:miter w14:lim="400000"/>
          </w14:textOutline>
        </w:rPr>
      </w:r>
    </w:p>
    <w:p>
      <w:pPr>
        <w:pStyle w:val="Body"/>
        <w:bidi w:val="0"/>
        <w:ind w:left="0" w:right="0" w:hanging="0"/>
        <w:jc w:val="left"/>
        <w:rPr>
          <w:u w:val="none"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en-US"/>
          <w14:textOutline w14:w="12700" w14:cap="flat">
            <w14:noFill/>
            <w14:miter w14:lim="400000"/>
          </w14:textOutline>
        </w:rPr>
      </w:r>
    </w:p>
    <w:p>
      <w:pPr>
        <w:pStyle w:val="Heading2"/>
        <w:numPr>
          <w:ilvl w:val="2"/>
          <w:numId w:val="4"/>
        </w:numPr>
        <w:bidi w:val="0"/>
        <w:spacing w:before="400" w:after="0"/>
        <w:ind w:left="1428" w:right="0" w:hanging="1134"/>
        <w:jc w:val="left"/>
        <w:outlineLvl w:val="0"/>
        <w:rPr>
          <w:b w:val="false"/>
          <w:b w:val="false"/>
          <w:bCs w:val="false"/>
          <w:sz w:val="48"/>
          <w:szCs w:val="48"/>
          <w:u w:val="none" w:color="000000"/>
          <w:lang w:val="sv-SE"/>
          <w14:textOutline w14:w="12700" w14:cap="flat">
            <w14:noFill/>
            <w14:miter w14:lim="400000"/>
          </w14:textOutline>
        </w:rPr>
      </w:pPr>
      <w:bookmarkStart w:id="4" w:name="_Toc4"/>
      <w:r>
        <w:rPr>
          <w:b w:val="false"/>
          <w:bCs w:val="false"/>
          <w:sz w:val="48"/>
          <w:szCs w:val="48"/>
          <w:u w:val="none" w:color="000000"/>
          <w:lang w:val="sv-SE"/>
          <w14:textOutline w14:w="12700" w14:cap="flat">
            <w14:noFill/>
            <w14:miter w14:lim="400000"/>
          </w14:textOutline>
        </w:rPr>
        <w:t>Status and Error handling</w:t>
      </w:r>
      <w:bookmarkEnd w:id="4"/>
    </w:p>
    <w:p>
      <w:pPr>
        <w:pStyle w:val="Default"/>
        <w:bidi w:val="0"/>
        <w:ind w:left="0" w:right="0" w:hanging="0"/>
        <w:jc w:val="left"/>
        <w:rPr>
          <w:u w:val="none" w:color="000000"/>
          <w14:textOutline w14:w="12700" w14:cap="flat">
            <w14:noFill/>
            <w14:miter w14:lim="400000"/>
          </w14:textOutline>
        </w:rPr>
      </w:pPr>
      <w:r>
        <w:rPr>
          <w:u w:val="none" w:color="000000"/>
          <w14:textOutline w14:w="12700" w14:cap="flat">
            <w14:noFill/>
            <w14:miter w14:lim="400000"/>
          </w14:textOutline>
        </w:rPr>
      </w:r>
    </w:p>
    <w:tbl>
      <w:tblPr>
        <w:tblW w:w="9214" w:type="dxa"/>
        <w:jc w:val="left"/>
        <w:tblInd w:w="216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715"/>
        <w:gridCol w:w="2790"/>
        <w:gridCol w:w="3709"/>
      </w:tblGrid>
      <w:tr>
        <w:trPr>
          <w:trHeight w:val="580" w:hRule="atLeast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Default"/>
              <w:tabs>
                <w:tab w:val="clear" w:pos="720"/>
                <w:tab w:val="left" w:pos="567" w:leader="none"/>
                <w:tab w:val="left" w:pos="1304" w:leader="none"/>
              </w:tabs>
              <w:bidi w:val="0"/>
              <w:spacing w:before="0" w:after="0"/>
              <w:ind w:left="0" w:right="0" w:hanging="0"/>
              <w:jc w:val="both"/>
              <w:rPr>
                <w:rFonts w:ascii="Cambria" w:hAnsi="Cambria" w:eastAsia="Helvetica Neue" w:cs="Helvetica Neue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zh-CN" w:bidi="hi-IN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eastAsia="Helvetica Neue" w:cs="Helvetica Neue" w:ascii="Cambria" w:hAnsi="Cambria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 w:eastAsia="zh-CN" w:bidi="hi-IN"/>
                <w14:textOutline w14:w="12700" w14:cap="flat">
                  <w14:noFill/>
                  <w14:miter w14:lim="400000"/>
                </w14:textOutline>
              </w:rPr>
              <w:t>Code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Default"/>
              <w:tabs>
                <w:tab w:val="clear" w:pos="720"/>
                <w:tab w:val="left" w:pos="567" w:leader="none"/>
                <w:tab w:val="left" w:pos="1304" w:leader="none"/>
                <w:tab w:val="left" w:pos="2608" w:leader="none"/>
                <w:tab w:val="left" w:pos="3912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mbria" w:hAnsi="Cambria"/>
                <w:b/>
                <w:bCs/>
                <w:u w:val="none" w:color="000000"/>
                <w:shd w:fill="auto" w:val="clear"/>
                <w:lang w:val="fr-FR"/>
                <w14:textOutline w14:w="12700" w14:cap="flat">
                  <w14:noFill/>
                  <w14:miter w14:lim="400000"/>
                </w14:textOutline>
              </w:rPr>
              <w:t>Meaning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Default"/>
              <w:tabs>
                <w:tab w:val="clear" w:pos="720"/>
                <w:tab w:val="left" w:pos="567" w:leader="none"/>
                <w:tab w:val="left" w:pos="1304" w:leader="none"/>
              </w:tabs>
              <w:bidi w:val="0"/>
              <w:spacing w:before="0" w:after="0"/>
              <w:ind w:left="0" w:right="0" w:hanging="0"/>
              <w:jc w:val="left"/>
              <w:rPr>
                <w:rFonts w:ascii="Cambria" w:hAnsi="Cambria" w:eastAsia="Helvetica Neue" w:cs="Helvetica Neue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sv-SE" w:eastAsia="zh-CN" w:bidi="hi-IN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eastAsia="Helvetica Neue" w:cs="Helvetica Neue" w:ascii="Cambria" w:hAnsi="Cambria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sv-SE" w:eastAsia="zh-CN" w:bidi="hi-IN"/>
                <w14:textOutline w14:w="12700" w14:cap="flat">
                  <w14:noFill/>
                  <w14:miter w14:lim="400000"/>
                </w14:textOutline>
              </w:rPr>
              <w:t>Comment</w:t>
            </w:r>
          </w:p>
        </w:tc>
      </w:tr>
      <w:tr>
        <w:trPr>
          <w:trHeight w:val="300" w:hRule="atLeast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rFonts w:ascii="Times New Roman" w:hAnsi="Times New Roman" w:eastAsia="Arial Unicode MS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auto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FFFFFF"/>
                <w:vertAlign w:val="baseline"/>
                <w:lang w:val="en-US" w:eastAsia="en-US" w:bidi="ar-SA"/>
              </w:rPr>
            </w:pPr>
            <w:r>
              <w:rPr>
                <w:rFonts w:eastAsia="Arial Unicode MS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auto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FFFFFF"/>
                <w:vertAlign w:val="baseline"/>
                <w:lang w:val="en-US" w:eastAsia="en-US" w:bidi="ar-SA"/>
              </w:rPr>
              <w:t>200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rFonts w:ascii="Times new roman" w:hAnsi="Times new roman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FFFFFF"/>
                <w:vertAlign w:val="baseline"/>
                <w:lang w:val="en-US" w:eastAsia="zh-CN" w:bidi="hi-IN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Helvetica Neue" w:cs="Helvetica Neue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FFFFFF"/>
                <w:shd w:fill="auto" w:val="clear"/>
                <w:vertAlign w:val="baseline"/>
                <w:lang w:val="en-US" w:eastAsia="zh-CN" w:bidi="hi-IN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Successful request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rFonts w:ascii="Times New Roman" w:hAnsi="Times New Roman" w:eastAsia="Arial Unicode MS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auto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FFFFFF"/>
                <w:vertAlign w:val="baseline"/>
                <w:lang w:val="en-US" w:eastAsia="en-US" w:bidi="ar-SA"/>
              </w:rPr>
            </w:pPr>
            <w:r>
              <w:rPr>
                <w:rFonts w:eastAsia="Arial Unicode MS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auto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FFFFFF"/>
                <w:vertAlign w:val="baseline"/>
                <w:lang w:val="en-US" w:eastAsia="en-US" w:bidi="ar-SA"/>
              </w:rPr>
              <w:t>Succes</w:t>
            </w:r>
          </w:p>
        </w:tc>
      </w:tr>
      <w:tr>
        <w:trPr>
          <w:trHeight w:val="300" w:hRule="atLeast"/>
        </w:trPr>
        <w:tc>
          <w:tcPr>
            <w:tcW w:w="2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rFonts w:ascii="Times New Roman" w:hAnsi="Times New Roman" w:eastAsia="Arial Unicode MS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auto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FFFFFF"/>
                <w:vertAlign w:val="baseline"/>
                <w:lang w:val="en-US" w:eastAsia="en-US" w:bidi="ar-SA"/>
              </w:rPr>
            </w:pPr>
            <w:r>
              <w:rPr>
                <w:rFonts w:eastAsia="Arial Unicode MS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auto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FFFFFF"/>
                <w:vertAlign w:val="baseline"/>
                <w:lang w:val="en-US" w:eastAsia="en-US" w:bidi="ar-SA"/>
              </w:rPr>
              <w:t>401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rFonts w:ascii="Times New Roman" w:hAnsi="Times New Roman" w:eastAsia="Arial Unicode MS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auto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FFFFFF"/>
                <w:vertAlign w:val="baseline"/>
                <w:lang w:val="en-US" w:eastAsia="en-US" w:bidi="ar-SA"/>
              </w:rPr>
            </w:pPr>
            <w:r>
              <w:rPr>
                <w:rFonts w:eastAsia="Arial Unicode MS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auto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FFFFFF"/>
                <w:vertAlign w:val="baseline"/>
                <w:lang w:val="en-US" w:eastAsia="en-US" w:bidi="ar-SA"/>
              </w:rPr>
              <w:t>Unauthorized</w:t>
            </w:r>
          </w:p>
        </w:tc>
        <w:tc>
          <w:tcPr>
            <w:tcW w:w="3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rFonts w:ascii="Times New Roman" w:hAnsi="Times New Roman" w:eastAsia="Arial Unicode MS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auto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FFFFFF"/>
                <w:vertAlign w:val="baseline"/>
                <w:lang w:val="en-US" w:eastAsia="en-US" w:bidi="ar-SA"/>
              </w:rPr>
            </w:pPr>
            <w:r>
              <w:rPr>
                <w:rFonts w:eastAsia="Arial Unicode MS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auto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FFFFFF"/>
                <w:vertAlign w:val="baseline"/>
                <w:lang w:val="en-US" w:eastAsia="en-US" w:bidi="ar-SA"/>
              </w:rPr>
              <w:t>Access Denied</w:t>
            </w:r>
          </w:p>
        </w:tc>
      </w:tr>
      <w:tr>
        <w:trPr>
          <w:trHeight w:val="300" w:hRule="atLeast"/>
        </w:trPr>
        <w:tc>
          <w:tcPr>
            <w:tcW w:w="2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rFonts w:ascii="Times New Roman" w:hAnsi="Times New Roman" w:eastAsia="Arial Unicode MS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auto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FFFFFF"/>
                <w:vertAlign w:val="baseline"/>
                <w:lang w:val="en-US" w:eastAsia="en-US" w:bidi="ar-SA"/>
              </w:rPr>
            </w:pPr>
            <w:r>
              <w:rPr>
                <w:rFonts w:eastAsia="Arial Unicode MS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auto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FFFFFF"/>
                <w:vertAlign w:val="baseline"/>
                <w:lang w:val="en-US" w:eastAsia="en-US" w:bidi="ar-SA"/>
              </w:rPr>
              <w:t>400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/>
              <w:t>Bad request</w:t>
            </w:r>
          </w:p>
        </w:tc>
        <w:tc>
          <w:tcPr>
            <w:tcW w:w="3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rFonts w:ascii="Times New Roman" w:hAnsi="Times New Roman" w:eastAsia="Arial Unicode MS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auto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FFFFFF"/>
                <w:vertAlign w:val="baseline"/>
                <w:lang w:val="en-US" w:eastAsia="en-US" w:bidi="ar-SA"/>
              </w:rPr>
            </w:pPr>
            <w:r>
              <w:rPr>
                <w:rFonts w:eastAsia="Arial Unicode MS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auto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FFFFFF"/>
                <w:vertAlign w:val="baseline"/>
                <w:lang w:val="en-US" w:eastAsia="en-US" w:bidi="ar-SA"/>
              </w:rPr>
              <w:t>Wrong parameters</w:t>
            </w:r>
          </w:p>
        </w:tc>
      </w:tr>
      <w:tr>
        <w:trPr>
          <w:trHeight w:val="300" w:hRule="atLeast"/>
        </w:trPr>
        <w:tc>
          <w:tcPr>
            <w:tcW w:w="2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rFonts w:ascii="Times New Roman" w:hAnsi="Times New Roman" w:eastAsia="Arial Unicode MS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auto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FFFFFF"/>
                <w:vertAlign w:val="baseline"/>
                <w:lang w:val="en-US" w:eastAsia="en-US" w:bidi="ar-SA"/>
              </w:rPr>
            </w:pPr>
            <w:r>
              <w:rPr>
                <w:rFonts w:eastAsia="Arial Unicode MS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auto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FFFFFF"/>
                <w:vertAlign w:val="baseline"/>
                <w:lang w:val="en-US" w:eastAsia="en-US" w:bidi="ar-SA"/>
              </w:rPr>
              <w:t>500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/>
              <w:t>Internal server error</w:t>
            </w:r>
          </w:p>
        </w:tc>
        <w:tc>
          <w:tcPr>
            <w:tcW w:w="3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rFonts w:ascii="Times New Roman" w:hAnsi="Times New Roman" w:eastAsia="Arial Unicode MS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auto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FFFFFF"/>
                <w:vertAlign w:val="baseline"/>
                <w:lang w:val="en-US" w:eastAsia="en-US" w:bidi="ar-SA"/>
              </w:rPr>
            </w:pPr>
            <w:r>
              <w:rPr>
                <w:rFonts w:eastAsia="Arial Unicode MS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auto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FFFFFF"/>
                <w:vertAlign w:val="baseline"/>
                <w:lang w:val="en-US" w:eastAsia="en-US" w:bidi="ar-SA"/>
              </w:rPr>
              <w:t>Error getting sensor data etc</w:t>
            </w:r>
          </w:p>
        </w:tc>
      </w:tr>
    </w:tbl>
    <w:p>
      <w:pPr>
        <w:pStyle w:val="Normal"/>
        <w:bidi w:val="0"/>
        <w:ind w:left="0" w:right="0" w:hanging="0"/>
        <w:jc w:val="left"/>
        <w:rPr>
          <w:u w:val="none" w:color="000000"/>
          <w14:textOutline w14:w="12700" w14:cap="flat">
            <w14:noFill/>
            <w14:miter w14:lim="400000"/>
          </w14:textOutline>
        </w:rPr>
      </w:pPr>
      <w:r>
        <w:rPr>
          <w:u w:val="none" w:color="000000"/>
          <w14:textOutline w14:w="12700" w14:cap="flat">
            <w14:noFill/>
            <w14:miter w14:lim="400000"/>
          </w14:textOutline>
        </w:rPr>
      </w:r>
    </w:p>
    <w:p>
      <w:pPr>
        <w:pStyle w:val="Heading2"/>
        <w:numPr>
          <w:ilvl w:val="2"/>
          <w:numId w:val="4"/>
        </w:numPr>
        <w:bidi w:val="0"/>
        <w:spacing w:before="400" w:after="0"/>
        <w:ind w:left="1428" w:right="0" w:hanging="1134"/>
        <w:jc w:val="left"/>
        <w:outlineLvl w:val="0"/>
        <w:rPr>
          <w:b w:val="false"/>
          <w:b w:val="false"/>
          <w:bCs w:val="false"/>
          <w:sz w:val="48"/>
          <w:szCs w:val="48"/>
          <w:u w:val="none" w:color="000000"/>
          <w:lang w:val="sv-SE"/>
          <w14:textOutline w14:w="12700" w14:cap="flat">
            <w14:noFill/>
            <w14:miter w14:lim="400000"/>
          </w14:textOutline>
        </w:rPr>
      </w:pPr>
      <w:bookmarkStart w:id="5" w:name="_Toc5"/>
      <w:r>
        <w:rPr>
          <w:b w:val="false"/>
          <w:bCs w:val="false"/>
          <w:sz w:val="48"/>
          <w:szCs w:val="48"/>
          <w:u w:val="none" w:color="000000"/>
          <w:lang w:val="sv-SE"/>
          <w14:textOutline w14:w="12700" w14:cap="flat">
            <w14:noFill/>
            <w14:miter w14:lim="400000"/>
          </w14:textOutline>
        </w:rPr>
        <w:t>Interaction with consumers</w:t>
      </w:r>
      <w:bookmarkEnd w:id="5"/>
    </w:p>
    <w:p>
      <w:pPr>
        <w:pStyle w:val="Default"/>
        <w:bidi w:val="0"/>
        <w:ind w:left="0" w:right="0" w:hanging="0"/>
        <w:jc w:val="left"/>
        <w:rPr>
          <w:u w:val="none" w:color="000000"/>
          <w14:textOutline w14:w="12700" w14:cap="flat">
            <w14:noFill/>
            <w14:miter w14:lim="400000"/>
          </w14:textOutline>
        </w:rPr>
      </w:pPr>
      <w:r>
        <w:rPr>
          <w:u w:val="none" w:color="000000"/>
          <w14:textOutline w14:w="12700" w14:cap="flat">
            <w14:noFill/>
            <w14:miter w14:lim="400000"/>
          </w14:textOutline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888365</wp:posOffset>
            </wp:positionH>
            <wp:positionV relativeFrom="paragraph">
              <wp:posOffset>62230</wp:posOffset>
            </wp:positionV>
            <wp:extent cx="3653790" cy="281051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79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"/>
        <w:bidi w:val="0"/>
        <w:ind w:left="0" w:right="0" w:hanging="0"/>
        <w:jc w:val="left"/>
        <w:rPr>
          <w:u w:val="none" w:color="000000"/>
          <w14:textOutline w14:w="12700" w14:cap="flat">
            <w14:noFill/>
            <w14:miter w14:lim="400000"/>
          </w14:textOutline>
        </w:rPr>
      </w:pPr>
      <w:r>
        <w:rPr>
          <w:u w:val="none" w:color="000000"/>
          <w14:textOutline w14:w="12700" w14:cap="flat">
            <w14:noFill/>
            <w14:miter w14:lim="400000"/>
          </w14:textOutline>
        </w:rPr>
      </w:r>
    </w:p>
    <w:p>
      <w:pPr>
        <w:pStyle w:val="Heading2"/>
        <w:numPr>
          <w:ilvl w:val="0"/>
          <w:numId w:val="0"/>
        </w:numPr>
        <w:bidi w:val="0"/>
        <w:spacing w:before="400" w:after="0"/>
        <w:ind w:left="1134" w:right="0" w:hanging="0"/>
        <w:jc w:val="left"/>
        <w:outlineLvl w:val="0"/>
        <w:rPr/>
      </w:pPr>
      <w:r>
        <w:rPr/>
      </w:r>
    </w:p>
    <w:p>
      <w:pPr>
        <w:pStyle w:val="Default"/>
        <w:bidi w:val="0"/>
        <w:ind w:left="0" w:right="0" w:hanging="0"/>
        <w:jc w:val="left"/>
        <w:rPr>
          <w:u w:val="none"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en-US"/>
          <w14:textOutline w14:w="12700" w14:cap="flat">
            <w14:noFill/>
            <w14:miter w14:lim="400000"/>
          </w14:textOutline>
        </w:rPr>
      </w:r>
    </w:p>
    <w:p>
      <w:pPr>
        <w:pStyle w:val="Body"/>
        <w:bidi w:val="0"/>
        <w:ind w:left="0" w:right="0" w:hanging="0"/>
        <w:jc w:val="left"/>
        <w:rPr>
          <w:u w:val="none"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en-US"/>
          <w14:textOutline w14:w="12700" w14:cap="flat">
            <w14:noFill/>
            <w14:miter w14:lim="400000"/>
          </w14:textOutline>
        </w:rPr>
      </w:r>
    </w:p>
    <w:p>
      <w:pPr>
        <w:pStyle w:val="Body"/>
        <w:bidi w:val="0"/>
        <w:ind w:left="0" w:right="0" w:hanging="0"/>
        <w:jc w:val="left"/>
        <w:rPr>
          <w:u w:val="none"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en-US"/>
          <w14:textOutline w14:w="12700" w14:cap="flat">
            <w14:noFill/>
            <w14:miter w14:lim="400000"/>
          </w14:textOutline>
        </w:rPr>
      </w:r>
    </w:p>
    <w:p>
      <w:pPr>
        <w:pStyle w:val="Body"/>
        <w:bidi w:val="0"/>
        <w:ind w:left="0" w:right="0" w:hanging="0"/>
        <w:jc w:val="left"/>
        <w:rPr>
          <w:u w:val="none"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en-US"/>
          <w14:textOutline w14:w="12700" w14:cap="flat">
            <w14:noFill/>
            <w14:miter w14:lim="400000"/>
          </w14:textOutline>
        </w:rPr>
      </w:r>
    </w:p>
    <w:p>
      <w:pPr>
        <w:pStyle w:val="Body"/>
        <w:bidi w:val="0"/>
        <w:ind w:left="0" w:right="0" w:hanging="0"/>
        <w:jc w:val="left"/>
        <w:rPr>
          <w:u w:val="none"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en-US"/>
          <w14:textOutline w14:w="12700" w14:cap="flat">
            <w14:noFill/>
            <w14:miter w14:lim="400000"/>
          </w14:textOutline>
        </w:rPr>
      </w:r>
    </w:p>
    <w:p>
      <w:pPr>
        <w:pStyle w:val="Body"/>
        <w:bidi w:val="0"/>
        <w:ind w:left="0" w:right="0" w:hanging="0"/>
        <w:jc w:val="left"/>
        <w:rPr>
          <w:u w:val="none"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en-US"/>
          <w14:textOutline w14:w="12700" w14:cap="flat">
            <w14:noFill/>
            <w14:miter w14:lim="400000"/>
          </w14:textOutline>
        </w:rPr>
      </w:r>
    </w:p>
    <w:p>
      <w:pPr>
        <w:pStyle w:val="Body"/>
        <w:bidi w:val="0"/>
        <w:ind w:left="0" w:right="0" w:hanging="0"/>
        <w:jc w:val="left"/>
        <w:rPr>
          <w:u w:val="none"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en-US"/>
          <w14:textOutline w14:w="12700" w14:cap="flat">
            <w14:noFill/>
            <w14:miter w14:lim="400000"/>
          </w14:textOutline>
        </w:rPr>
      </w:r>
    </w:p>
    <w:p>
      <w:pPr>
        <w:pStyle w:val="Body"/>
        <w:bidi w:val="0"/>
        <w:ind w:left="0" w:right="0" w:hanging="0"/>
        <w:jc w:val="left"/>
        <w:rPr>
          <w:u w:val="none"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en-US"/>
          <w14:textOutline w14:w="12700" w14:cap="flat">
            <w14:noFill/>
            <w14:miter w14:lim="400000"/>
          </w14:textOutline>
        </w:rPr>
      </w:r>
    </w:p>
    <w:p>
      <w:pPr>
        <w:pStyle w:val="Body"/>
        <w:bidi w:val="0"/>
        <w:ind w:left="0" w:right="0" w:hanging="0"/>
        <w:jc w:val="left"/>
        <w:rPr>
          <w:u w:val="none"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en-US"/>
          <w14:textOutline w14:w="12700" w14:cap="flat">
            <w14:noFill/>
            <w14:miter w14:lim="400000"/>
          </w14:textOutline>
        </w:rPr>
      </w:r>
    </w:p>
    <w:p>
      <w:pPr>
        <w:pStyle w:val="Body"/>
        <w:bidi w:val="0"/>
        <w:ind w:left="0" w:right="0" w:hanging="0"/>
        <w:jc w:val="left"/>
        <w:rPr>
          <w:u w:val="none"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en-US"/>
          <w14:textOutline w14:w="12700" w14:cap="flat">
            <w14:noFill/>
            <w14:miter w14:lim="400000"/>
          </w14:textOutline>
        </w:rPr>
      </w:r>
    </w:p>
    <w:p>
      <w:pPr>
        <w:pStyle w:val="Body"/>
        <w:bidi w:val="0"/>
        <w:ind w:left="0" w:right="0" w:hanging="0"/>
        <w:jc w:val="left"/>
        <w:rPr>
          <w:u w:val="none"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en-US"/>
          <w14:textOutline w14:w="12700" w14:cap="flat">
            <w14:noFill/>
            <w14:miter w14:lim="400000"/>
          </w14:textOutline>
        </w:rPr>
      </w:r>
    </w:p>
    <w:p>
      <w:pPr>
        <w:pStyle w:val="Heading2"/>
        <w:numPr>
          <w:ilvl w:val="0"/>
          <w:numId w:val="4"/>
        </w:numPr>
        <w:spacing w:before="400" w:after="0"/>
        <w:jc w:val="left"/>
        <w:outlineLvl w:val="0"/>
        <w:rPr>
          <w:b w:val="false"/>
          <w:b w:val="false"/>
          <w:bCs w:val="false"/>
          <w:sz w:val="48"/>
          <w:szCs w:val="48"/>
          <w:u w:val="none" w:color="000000"/>
          <w:lang w:val="sv-SE"/>
          <w14:textOutline w14:w="12700" w14:cap="flat">
            <w14:noFill/>
            <w14:miter w14:lim="400000"/>
          </w14:textOutline>
        </w:rPr>
      </w:pPr>
      <w:bookmarkStart w:id="6" w:name="_Toc9"/>
      <w:r>
        <w:rPr>
          <w:b w:val="false"/>
          <w:bCs w:val="false"/>
          <w:sz w:val="48"/>
          <w:szCs w:val="48"/>
          <w:u w:val="none" w:color="000000"/>
          <w:lang w:val="sv-SE"/>
          <w14:textOutline w14:w="12700" w14:cap="flat">
            <w14:noFill/>
            <w14:miter w14:lim="400000"/>
          </w14:textOutline>
        </w:rPr>
        <w:t>Security</w:t>
      </w:r>
      <w:bookmarkEnd w:id="6"/>
    </w:p>
    <w:p>
      <w:pPr>
        <w:pStyle w:val="Default"/>
        <w:bidi w:val="0"/>
        <w:ind w:left="0" w:right="0" w:hanging="0"/>
        <w:jc w:val="left"/>
        <w:rPr>
          <w:u w:val="none" w:color="000000"/>
          <w14:textOutline w14:w="12700" w14:cap="flat">
            <w14:noFill/>
            <w14:miter w14:lim="400000"/>
          </w14:textOutline>
        </w:rPr>
      </w:pPr>
      <w:r>
        <w:rPr>
          <w:u w:val="none" w:color="000000"/>
          <w14:textOutline w14:w="12700" w14:cap="flat">
            <w14:noFill/>
            <w14:miter w14:lim="400000"/>
          </w14:textOutline>
        </w:rPr>
      </w:r>
    </w:p>
    <w:p>
      <w:pPr>
        <w:pStyle w:val="Default"/>
        <w:numPr>
          <w:ilvl w:val="0"/>
          <w:numId w:val="0"/>
        </w:numPr>
        <w:bidi w:val="0"/>
        <w:ind w:left="196" w:right="0" w:hanging="0"/>
        <w:jc w:val="left"/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sv-SE"/>
          <w14:textOutline w14:w="12700" w14:cap="flat">
            <w14:noFill/>
            <w14:miter w14:lim="400000"/>
          </w14:textOutline>
        </w:rPr>
        <w:t xml:space="preserve">This </w:t>
      </w:r>
      <w:r>
        <w:rPr>
          <w:rFonts w:eastAsia="Helvetica Neue" w:cs="Helvetica Neu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4"/>
          <w:sz w:val="24"/>
          <w:szCs w:val="24"/>
          <w:u w:val="none" w:color="000000"/>
          <w:vertAlign w:val="baseline"/>
          <w:lang w:val="sv-SE" w:eastAsia="zh-CN" w:bidi="hi-IN"/>
          <w14:textOutline w14:w="12700" w14:cap="flat">
            <w14:noFill/>
            <w14:miter w14:lim="400000"/>
          </w14:textOutline>
        </w:rPr>
        <w:t>service</w:t>
      </w:r>
      <w:r>
        <w:rPr>
          <w:u w:val="none" w:color="000000"/>
          <w:lang w:val="sv-SE"/>
          <w14:textOutline w14:w="12700" w14:cap="flat">
            <w14:noFill/>
            <w14:miter w14:lim="400000"/>
          </w14:textOutline>
        </w:rPr>
        <w:t xml:space="preserve"> uses HTTPS with </w:t>
      </w:r>
      <w:r>
        <w:rPr>
          <w:rFonts w:eastAsia="Helvetica Neue" w:cs="Helvetica Neu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4"/>
          <w:sz w:val="24"/>
          <w:szCs w:val="24"/>
          <w:u w:val="none" w:color="000000"/>
          <w:vertAlign w:val="baseline"/>
          <w:lang w:val="sv-SE" w:eastAsia="zh-CN" w:bidi="hi-IN"/>
          <w14:textOutline w14:w="12700" w14:cap="flat">
            <w14:noFill/>
            <w14:miter w14:lim="400000"/>
          </w14:textOutline>
        </w:rPr>
        <w:t>token based authorization provided by the Authorization core system.</w:t>
      </w:r>
      <w:r>
        <w:rPr>
          <w:u w:val="none" w:color="000000"/>
          <w:lang w:val="sv-SE"/>
          <w14:textOutline w14:w="12700" w14:cap="flat">
            <w14:noFill/>
            <w14:miter w14:lim="400000"/>
          </w14:textOutline>
        </w:rPr>
        <w:br/>
      </w:r>
    </w:p>
    <w:p>
      <w:pPr>
        <w:pStyle w:val="Heading2"/>
        <w:numPr>
          <w:ilvl w:val="1"/>
          <w:numId w:val="4"/>
        </w:numPr>
        <w:bidi w:val="0"/>
        <w:spacing w:before="400" w:after="0"/>
        <w:ind w:left="1134" w:right="0" w:hanging="1134"/>
        <w:jc w:val="left"/>
        <w:outlineLvl w:val="0"/>
        <w:rPr>
          <w:b w:val="false"/>
          <w:b w:val="false"/>
          <w:bCs w:val="false"/>
          <w:sz w:val="48"/>
          <w:szCs w:val="48"/>
          <w:u w:val="none" w:color="000000"/>
          <w:lang w:val="sv-SE"/>
          <w14:textOutline w14:w="12700" w14:cap="flat">
            <w14:noFill/>
            <w14:miter w14:lim="400000"/>
          </w14:textOutline>
        </w:rPr>
      </w:pPr>
      <w:bookmarkStart w:id="7" w:name="_Toc10"/>
      <w:r>
        <w:rPr>
          <w:b w:val="false"/>
          <w:bCs w:val="false"/>
          <w:sz w:val="48"/>
          <w:szCs w:val="48"/>
          <w:u w:val="none" w:color="000000"/>
          <w:lang w:val="sv-SE"/>
          <w14:textOutline w14:w="12700" w14:cap="flat">
            <w14:noFill/>
            <w14:miter w14:lim="400000"/>
          </w14:textOutline>
        </w:rPr>
        <w:t>Certificate</w:t>
      </w:r>
      <w:bookmarkEnd w:id="7"/>
    </w:p>
    <w:p>
      <w:pPr>
        <w:pStyle w:val="Default"/>
        <w:numPr>
          <w:ilvl w:val="0"/>
          <w:numId w:val="0"/>
        </w:numPr>
        <w:bidi w:val="0"/>
        <w:spacing w:before="160" w:after="0"/>
        <w:ind w:left="556" w:right="0" w:hanging="0"/>
        <w:jc w:val="left"/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sv-SE"/>
          <w14:textOutline w14:w="12700" w14:cap="flat">
            <w14:noFill/>
            <w14:miter w14:lim="400000"/>
          </w14:textOutline>
        </w:rPr>
        <w:t xml:space="preserve">The service uses </w:t>
      </w:r>
      <w:r>
        <w:rPr>
          <w:rFonts w:eastAsia="Helvetica Neue" w:cs="Helvetica Neu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4"/>
          <w:sz w:val="24"/>
          <w:szCs w:val="24"/>
          <w:u w:val="none" w:color="000000"/>
          <w:vertAlign w:val="baseline"/>
          <w:lang w:val="sv-SE" w:eastAsia="zh-CN" w:bidi="hi-IN"/>
          <w14:textOutline w14:w="12700" w14:cap="flat">
            <w14:noFill/>
            <w14:miter w14:lim="400000"/>
          </w14:textOutline>
        </w:rPr>
        <w:t>client</w:t>
      </w:r>
      <w:r>
        <w:rPr>
          <w:u w:val="none" w:color="000000"/>
          <w:lang w:val="sv-SE"/>
          <w14:textOutline w14:w="12700" w14:cap="flat">
            <w14:noFill/>
            <w14:miter w14:lim="400000"/>
          </w14:textOutline>
        </w:rPr>
        <w:t xml:space="preserve"> certificates.</w:t>
      </w:r>
    </w:p>
    <w:p>
      <w:pPr>
        <w:pStyle w:val="Default"/>
        <w:bidi w:val="0"/>
        <w:ind w:left="0" w:right="0" w:hanging="0"/>
        <w:jc w:val="left"/>
        <w:rPr>
          <w:u w:val="none" w:color="000000"/>
          <w14:textOutline w14:w="12700" w14:cap="flat">
            <w14:noFill/>
            <w14:miter w14:lim="400000"/>
          </w14:textOutline>
        </w:rPr>
      </w:pPr>
      <w:r>
        <w:rPr>
          <w:u w:val="none" w:color="000000"/>
          <w14:textOutline w14:w="12700" w14:cap="flat">
            <w14:noFill/>
            <w14:miter w14:lim="400000"/>
          </w14:textOutline>
        </w:rPr>
      </w:r>
    </w:p>
    <w:p>
      <w:pPr>
        <w:pStyle w:val="Heading2"/>
        <w:numPr>
          <w:ilvl w:val="1"/>
          <w:numId w:val="4"/>
        </w:numPr>
        <w:spacing w:before="400" w:after="0"/>
        <w:jc w:val="left"/>
        <w:outlineLvl w:val="0"/>
        <w:rPr>
          <w:b w:val="false"/>
          <w:b w:val="false"/>
          <w:bCs w:val="false"/>
          <w:sz w:val="48"/>
          <w:szCs w:val="48"/>
          <w:u w:val="none" w:color="000000"/>
          <w:lang w:val="sv-SE"/>
          <w14:textOutline w14:w="12700" w14:cap="flat">
            <w14:noFill/>
            <w14:miter w14:lim="400000"/>
          </w14:textOutline>
        </w:rPr>
      </w:pPr>
      <w:bookmarkStart w:id="8" w:name="_Toc11"/>
      <w:r>
        <w:rPr>
          <w:b w:val="false"/>
          <w:bCs w:val="false"/>
          <w:sz w:val="48"/>
          <w:szCs w:val="48"/>
          <w:u w:val="none" w:color="000000"/>
          <w:lang w:val="sv-SE"/>
          <w14:textOutline w14:w="12700" w14:cap="flat">
            <w14:noFill/>
            <w14:miter w14:lim="400000"/>
          </w14:textOutline>
        </w:rPr>
        <w:t>Payload protection</w:t>
      </w:r>
      <w:bookmarkEnd w:id="8"/>
    </w:p>
    <w:p>
      <w:pPr>
        <w:pStyle w:val="Default"/>
        <w:numPr>
          <w:ilvl w:val="0"/>
          <w:numId w:val="0"/>
        </w:numPr>
        <w:ind w:left="376" w:right="0" w:hanging="0"/>
        <w:jc w:val="left"/>
        <w:rPr>
          <w:u w:val="none"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u w:val="none" w:color="000000"/>
          <w:lang w:val="sv-SE"/>
          <w14:textOutline w14:w="12700" w14:cap="flat">
            <w14:noFill/>
            <w14:miter w14:lim="400000"/>
          </w14:textOutline>
        </w:rPr>
        <w:t>No separate payload protection is used.</w:t>
      </w:r>
    </w:p>
    <w:p>
      <w:pPr>
        <w:pStyle w:val="Heading2"/>
        <w:numPr>
          <w:ilvl w:val="1"/>
          <w:numId w:val="4"/>
        </w:numPr>
        <w:spacing w:before="400" w:after="0"/>
        <w:jc w:val="left"/>
        <w:outlineLvl w:val="0"/>
        <w:rPr>
          <w:b w:val="false"/>
          <w:b w:val="false"/>
          <w:bCs w:val="false"/>
          <w:sz w:val="48"/>
          <w:szCs w:val="48"/>
          <w:u w:val="none" w:color="000000"/>
          <w:lang w:val="sv-SE"/>
          <w14:textOutline w14:w="12700" w14:cap="flat">
            <w14:noFill/>
            <w14:miter w14:lim="400000"/>
          </w14:textOutline>
        </w:rPr>
      </w:pPr>
      <w:bookmarkStart w:id="9" w:name="_Toc12"/>
      <w:r>
        <w:rPr>
          <w:b w:val="false"/>
          <w:bCs w:val="false"/>
          <w:sz w:val="48"/>
          <w:szCs w:val="48"/>
          <w:u w:val="none" w:color="000000"/>
          <w:lang w:val="sv-SE"/>
          <w14:textOutline w14:w="12700" w14:cap="flat">
            <w14:noFill/>
            <w14:miter w14:lim="400000"/>
          </w14:textOutline>
        </w:rPr>
        <w:t>Audit of service exchange</w:t>
      </w:r>
      <w:bookmarkEnd w:id="9"/>
    </w:p>
    <w:p>
      <w:pPr>
        <w:pStyle w:val="Default"/>
        <w:jc w:val="left"/>
        <w:rPr>
          <w:rFonts w:ascii="Helvetica Neue" w:hAnsi="Helvetica Neue" w:eastAsia="Helvetica Neue" w:cs="Helvetica Neu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4"/>
          <w:sz w:val="24"/>
          <w:szCs w:val="24"/>
          <w:u w:val="none" w:color="000000"/>
          <w:vertAlign w:val="baseline"/>
          <w:lang w:val="sv-SE" w:eastAsia="zh-CN" w:bidi="hi-IN"/>
          <w14:textOutline w14:w="12700" w14:cap="flat">
            <w14:noFill/>
            <w14:miter w14:lim="400000"/>
          </w14:textOutline>
        </w:rPr>
      </w:pPr>
      <w:r>
        <w:rPr>
          <w:rFonts w:eastAsia="Helvetica Neue" w:cs="Helvetica Neu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4"/>
          <w:sz w:val="24"/>
          <w:szCs w:val="24"/>
          <w:u w:val="none" w:color="000000"/>
          <w:vertAlign w:val="baseline"/>
          <w:lang w:val="sv-SE" w:eastAsia="zh-CN" w:bidi="hi-IN"/>
          <w14:textOutline w14:w="12700" w14:cap="flat">
            <w14:noFill/>
            <w14:miter w14:lim="400000"/>
          </w14:textOutline>
        </w:rPr>
        <w:tab/>
        <w:t>None</w:t>
      </w:r>
    </w:p>
    <w:p>
      <w:pPr>
        <w:pStyle w:val="Default"/>
        <w:bidi w:val="0"/>
        <w:ind w:left="0" w:right="0" w:hanging="0"/>
        <w:jc w:val="left"/>
        <w:rPr>
          <w:u w:val="none" w:color="000000"/>
          <w14:textOutline w14:w="12700" w14:cap="flat">
            <w14:noFill/>
            <w14:miter w14:lim="400000"/>
          </w14:textOutline>
        </w:rPr>
      </w:pPr>
      <w:r>
        <w:rPr>
          <w:u w:val="none" w:color="000000"/>
          <w14:textOutline w14:w="12700" w14:cap="flat">
            <w14:noFill/>
            <w14:miter w14:lim="400000"/>
          </w14:textOutline>
        </w:rPr>
      </w:r>
    </w:p>
    <w:p>
      <w:pPr>
        <w:pStyle w:val="Heading2"/>
        <w:numPr>
          <w:ilvl w:val="0"/>
          <w:numId w:val="4"/>
        </w:numPr>
        <w:bidi w:val="0"/>
        <w:spacing w:before="400" w:after="0"/>
        <w:ind w:left="1134" w:right="0" w:hanging="1134"/>
        <w:jc w:val="left"/>
        <w:outlineLvl w:val="0"/>
        <w:rPr>
          <w:b w:val="false"/>
          <w:b w:val="false"/>
          <w:bCs w:val="false"/>
          <w:sz w:val="48"/>
          <w:szCs w:val="48"/>
          <w:u w:val="none" w:color="000000"/>
          <w:lang w:val="en-US"/>
          <w14:textOutline w14:w="12700" w14:cap="flat">
            <w14:noFill/>
            <w14:miter w14:lim="400000"/>
          </w14:textOutline>
        </w:rPr>
      </w:pPr>
      <w:bookmarkStart w:id="10" w:name="_Toc13"/>
      <w:r>
        <w:rPr>
          <w:b w:val="false"/>
          <w:bCs w:val="false"/>
          <w:sz w:val="48"/>
          <w:szCs w:val="48"/>
          <w:u w:val="none" w:color="000000"/>
          <w:lang w:val="en-US"/>
          <w14:textOutline w14:w="12700" w14:cap="flat">
            <w14:noFill/>
            <w14:miter w14:lim="400000"/>
          </w14:textOutline>
        </w:rPr>
        <w:t>References</w:t>
      </w:r>
      <w:bookmarkEnd w:id="10"/>
    </w:p>
    <w:p>
      <w:pPr>
        <w:pStyle w:val="Default"/>
        <w:tabs>
          <w:tab w:val="clear" w:pos="720"/>
          <w:tab w:val="left" w:pos="567" w:leader="none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bidi w:val="0"/>
        <w:spacing w:before="0" w:after="0"/>
        <w:ind w:left="0" w:right="0" w:hanging="0"/>
        <w:jc w:val="both"/>
        <w:rPr>
          <w:rFonts w:ascii="Cambria" w:hAnsi="Cambria" w:eastAsia="Cambria" w:cs="Cambria"/>
          <w:u w:val="none"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eastAsia="Cambria" w:cs="Cambria" w:ascii="Cambria" w:hAnsi="Cambria"/>
          <w:u w:val="none" w:color="000000"/>
          <w:lang w:val="en-US"/>
          <w14:textOutline w14:w="12700" w14:cap="flat">
            <w14:noFill/>
            <w14:miter w14:lim="400000"/>
          </w14:textOutline>
        </w:rPr>
      </w:r>
    </w:p>
    <w:p>
      <w:pPr>
        <w:pStyle w:val="Heading2"/>
        <w:numPr>
          <w:ilvl w:val="0"/>
          <w:numId w:val="4"/>
        </w:numPr>
        <w:bidi w:val="0"/>
        <w:spacing w:before="400" w:after="0"/>
        <w:ind w:left="1134" w:right="0" w:hanging="1134"/>
        <w:jc w:val="left"/>
        <w:outlineLvl w:val="0"/>
        <w:rPr>
          <w:b w:val="false"/>
          <w:b w:val="false"/>
          <w:bCs w:val="false"/>
          <w:sz w:val="48"/>
          <w:szCs w:val="48"/>
          <w:u w:val="none" w:color="000000"/>
          <w:lang w:val="en-US"/>
          <w14:textOutline w14:w="12700" w14:cap="flat">
            <w14:noFill/>
            <w14:miter w14:lim="400000"/>
          </w14:textOutline>
        </w:rPr>
      </w:pPr>
      <w:bookmarkStart w:id="11" w:name="_Toc14"/>
      <w:r>
        <w:rPr>
          <w:b w:val="false"/>
          <w:bCs w:val="false"/>
          <w:sz w:val="48"/>
          <w:szCs w:val="48"/>
          <w:u w:val="none" w:color="000000"/>
          <w:lang w:val="en-US"/>
          <w14:textOutline w14:w="12700" w14:cap="flat">
            <w14:noFill/>
            <w14:miter w14:lim="400000"/>
          </w14:textOutline>
        </w:rPr>
        <w:t>Revision history</w:t>
      </w:r>
      <w:bookmarkEnd w:id="11"/>
    </w:p>
    <w:p>
      <w:pPr>
        <w:pStyle w:val="Heading2"/>
        <w:numPr>
          <w:ilvl w:val="1"/>
          <w:numId w:val="12"/>
        </w:numPr>
        <w:bidi w:val="0"/>
        <w:spacing w:before="400" w:after="0"/>
        <w:ind w:left="1134" w:right="0" w:hanging="1134"/>
        <w:jc w:val="left"/>
        <w:outlineLvl w:val="0"/>
        <w:rPr>
          <w:b w:val="false"/>
          <w:b w:val="false"/>
          <w:bCs w:val="false"/>
          <w:sz w:val="48"/>
          <w:szCs w:val="48"/>
          <w:u w:val="none" w:color="000000"/>
          <w:lang w:val="en-US"/>
          <w14:textOutline w14:w="12700" w14:cap="flat">
            <w14:noFill/>
            <w14:miter w14:lim="400000"/>
          </w14:textOutline>
        </w:rPr>
      </w:pPr>
      <w:bookmarkStart w:id="12" w:name="_Toc15"/>
      <w:r>
        <w:rPr>
          <w:b w:val="false"/>
          <w:bCs w:val="false"/>
          <w:sz w:val="48"/>
          <w:szCs w:val="48"/>
          <w:u w:val="none" w:color="000000"/>
          <w:lang w:val="en-US"/>
          <w14:textOutline w14:w="12700" w14:cap="flat">
            <w14:noFill/>
            <w14:miter w14:lim="400000"/>
          </w14:textOutline>
        </w:rPr>
        <w:t>Amendments</w:t>
      </w:r>
      <w:bookmarkEnd w:id="12"/>
    </w:p>
    <w:tbl>
      <w:tblPr>
        <w:tblW w:w="8771" w:type="dxa"/>
        <w:jc w:val="left"/>
        <w:tblInd w:w="216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67"/>
        <w:gridCol w:w="1787"/>
        <w:gridCol w:w="912"/>
        <w:gridCol w:w="3105"/>
        <w:gridCol w:w="2300"/>
      </w:tblGrid>
      <w:tr>
        <w:trPr>
          <w:trHeight w:val="251" w:hRule="atLeast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567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No.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567" w:leader="none"/>
                <w:tab w:val="left" w:pos="1304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Date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567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Version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567" w:leader="none"/>
                <w:tab w:val="left" w:pos="1304" w:leader="none"/>
                <w:tab w:val="left" w:pos="2608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Subject of Amendments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567" w:leader="none"/>
                <w:tab w:val="left" w:pos="1304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Author</w:t>
            </w:r>
          </w:p>
        </w:tc>
      </w:tr>
      <w:tr>
        <w:trPr>
          <w:trHeight w:val="580" w:hRule="atLeast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567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567" w:leader="none"/>
                <w:tab w:val="left" w:pos="1304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mbria" w:hAnsi="Cambria"/>
                <w:u w:val="none" w:color="000000"/>
                <w:shd w:fill="auto" w:val="clear"/>
                <w:lang w:val="pt-PT"/>
                <w14:textOutline w14:w="12700" w14:cap="flat">
                  <w14:noFill/>
                  <w14:miter w14:lim="400000"/>
                </w14:textOutline>
              </w:rPr>
              <w:t>20-2-2015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567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1.0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567" w:leader="none"/>
                <w:tab w:val="left" w:pos="1304" w:leader="none"/>
                <w:tab w:val="left" w:pos="2608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Revision of text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567" w:leader="none"/>
                <w:tab w:val="left" w:pos="1304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mbria" w:hAnsi="Cambria"/>
                <w:u w:val="none" w:color="000000"/>
                <w:shd w:fill="auto" w:val="clear"/>
                <w:lang w:val="pt-PT"/>
                <w14:textOutline w14:w="12700" w14:cap="flat">
                  <w14:noFill/>
                  <w14:miter w14:lim="400000"/>
                </w14:textOutline>
              </w:rPr>
              <w:t>Michele Albano / Luis Ferreira</w:t>
            </w:r>
          </w:p>
        </w:tc>
      </w:tr>
      <w:tr>
        <w:trPr>
          <w:trHeight w:val="589" w:hRule="atLeast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tabs>
                <w:tab w:val="clear" w:pos="720"/>
                <w:tab w:val="left" w:pos="567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tabs>
                <w:tab w:val="clear" w:pos="720"/>
                <w:tab w:val="left" w:pos="567" w:leader="none"/>
                <w:tab w:val="left" w:pos="1304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30-09-2015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tabs>
                <w:tab w:val="clear" w:pos="720"/>
                <w:tab w:val="left" w:pos="567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1.1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tabs>
                <w:tab w:val="clear" w:pos="720"/>
                <w:tab w:val="left" w:pos="567" w:leader="none"/>
                <w:tab w:val="left" w:pos="1304" w:leader="none"/>
                <w:tab w:val="left" w:pos="2608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Refinement of the structure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tabs>
                <w:tab w:val="clear" w:pos="720"/>
                <w:tab w:val="left" w:pos="567" w:leader="none"/>
                <w:tab w:val="left" w:pos="1304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Michele Albano</w:t>
            </w:r>
            <w:r>
              <w:rPr>
                <w:rFonts w:ascii="Cambria" w:hAnsi="Cambria"/>
                <w:u w:val="none" w:color="000000"/>
                <w:shd w:fill="auto" w:val="clear"/>
                <w:lang w:val="pt-PT"/>
                <w14:textOutline w14:w="12700" w14:cap="flat">
                  <w14:noFill/>
                  <w14:miter w14:lim="400000"/>
                </w14:textOutline>
              </w:rPr>
              <w:t xml:space="preserve"> / Luis Ferreira</w:t>
            </w:r>
          </w:p>
        </w:tc>
      </w:tr>
      <w:tr>
        <w:trPr>
          <w:trHeight w:val="251" w:hRule="atLeast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567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:shd w:fill="auto" w:val="clear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567" w:leader="none"/>
                <w:tab w:val="left" w:pos="1304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:shd w:fill="auto" w:val="clear"/>
                <w14:textOutline w14:w="12700" w14:cap="flat">
                  <w14:noFill/>
                  <w14:miter w14:lim="400000"/>
                </w14:textOutline>
              </w:rPr>
              <w:t>2020-06-10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567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:shd w:fill="auto" w:val="clear"/>
                <w14:textOutline w14:w="12700" w14:cap="flat">
                  <w14:noFill/>
                  <w14:miter w14:lim="400000"/>
                </w14:textOutline>
              </w:rPr>
              <w:t>2.0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567" w:leader="none"/>
                <w:tab w:val="left" w:pos="1304" w:leader="none"/>
                <w:tab w:val="left" w:pos="2608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Major update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567" w:leader="none"/>
                <w:tab w:val="left" w:pos="1304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:shd w:fill="auto" w:val="clear"/>
                <w14:textOutline w14:w="12700" w14:cap="flat">
                  <w14:noFill/>
                  <w14:miter w14:lim="400000"/>
                </w14:textOutline>
              </w:rPr>
              <w:t>Jerker Delsing</w:t>
            </w:r>
          </w:p>
        </w:tc>
      </w:tr>
      <w:tr>
        <w:trPr>
          <w:trHeight w:val="251" w:hRule="atLeast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567" w:leader="none"/>
              </w:tabs>
              <w:spacing w:before="0" w:after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14:textOutline w14:w="12700" w14:cap="flat">
                  <w14:noFill/>
                  <w14:miter w14:lim="400000"/>
                </w14:textOutline>
              </w:rPr>
              <w:t>4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567" w:leader="none"/>
                <w:tab w:val="left" w:pos="1304" w:leader="none"/>
              </w:tabs>
              <w:spacing w:before="0" w:after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14:textOutline w14:w="12700" w14:cap="flat">
                  <w14:noFill/>
                  <w14:miter w14:lim="400000"/>
                </w14:textOutline>
              </w:rPr>
              <w:t>2020-06-15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567" w:leader="none"/>
              </w:tabs>
              <w:spacing w:before="0" w:after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14:textOutline w14:w="12700" w14:cap="flat">
                  <w14:noFill/>
                  <w14:miter w14:lim="400000"/>
                </w14:textOutline>
              </w:rPr>
              <w:t>2.1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567" w:leader="none"/>
                <w:tab w:val="left" w:pos="1304" w:leader="none"/>
                <w:tab w:val="left" w:pos="2608" w:leader="none"/>
              </w:tabs>
              <w:spacing w:before="0" w:after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14:textOutline w14:w="12700" w14:cap="flat">
                  <w14:noFill/>
                  <w14:miter w14:lim="400000"/>
                </w14:textOutline>
              </w:rPr>
              <w:t>More verbose help text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567" w:leader="none"/>
                <w:tab w:val="left" w:pos="1304" w:leader="none"/>
              </w:tabs>
              <w:spacing w:before="0" w:after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14:textOutline w14:w="12700" w14:cap="flat">
                  <w14:noFill/>
                  <w14:miter w14:lim="400000"/>
                </w14:textOutline>
              </w:rPr>
              <w:t>Emanuel Palm</w:t>
            </w:r>
          </w:p>
        </w:tc>
      </w:tr>
      <w:tr>
        <w:trPr>
          <w:trHeight w:val="251" w:hRule="atLeast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567" w:leader="none"/>
              </w:tabs>
              <w:spacing w:before="0" w:after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14:textOutline w14:w="12700" w14:cap="flat">
                  <w14:noFill/>
                  <w14:miter w14:lim="400000"/>
                </w14:textOutline>
              </w:rPr>
              <w:t>4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567" w:leader="none"/>
                <w:tab w:val="left" w:pos="1304" w:leader="none"/>
              </w:tabs>
              <w:spacing w:before="0" w:after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14:textOutline w14:w="12700" w14:cap="flat">
                  <w14:noFill/>
                  <w14:miter w14:lim="400000"/>
                </w14:textOutline>
              </w:rPr>
              <w:t>2020-08-17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567" w:leader="none"/>
              </w:tabs>
              <w:spacing w:before="0" w:after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14:textOutline w14:w="12700" w14:cap="flat">
                  <w14:noFill/>
                  <w14:miter w14:lim="400000"/>
                </w14:textOutline>
              </w:rPr>
              <w:t>4.2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567" w:leader="none"/>
                <w:tab w:val="left" w:pos="1304" w:leader="none"/>
                <w:tab w:val="left" w:pos="2608" w:leader="none"/>
              </w:tabs>
              <w:spacing w:before="0" w:after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14:textOutline w14:w="12700" w14:cap="flat">
                  <w14:noFill/>
                  <w14:miter w14:lim="400000"/>
                </w14:textOutline>
              </w:rPr>
              <w:t>Cleaning and minor update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567" w:leader="none"/>
                <w:tab w:val="left" w:pos="1304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:shd w:fill="auto" w:val="clear"/>
                <w14:textOutline w14:w="12700" w14:cap="flat">
                  <w14:noFill/>
                  <w14:miter w14:lim="400000"/>
                </w14:textOutline>
              </w:rPr>
              <w:t>Jerker Delsing</w:t>
            </w:r>
          </w:p>
        </w:tc>
      </w:tr>
      <w:tr>
        <w:trPr>
          <w:trHeight w:val="251" w:hRule="atLeast"/>
        </w:trPr>
        <w:tc>
          <w:tcPr>
            <w:tcW w:w="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567" w:leader="none"/>
              </w:tabs>
              <w:spacing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567" w:leader="none"/>
              </w:tabs>
              <w:spacing w:before="0" w:after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</w:rPr>
              <w:t>2020-01-25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567" w:leader="none"/>
              </w:tabs>
              <w:spacing w:before="0" w:after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</w:rPr>
              <w:t>4.3</w:t>
            </w:r>
          </w:p>
        </w:tc>
        <w:tc>
          <w:tcPr>
            <w:tcW w:w="31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567" w:leader="none"/>
              </w:tabs>
              <w:spacing w:before="0" w:after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</w:rPr>
              <w:t>Added Windmill information</w:t>
            </w:r>
          </w:p>
        </w:tc>
        <w:tc>
          <w:tcPr>
            <w:tcW w:w="2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567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</w:rPr>
              <w:t>Robin Jonsson</w:t>
            </w:r>
          </w:p>
        </w:tc>
      </w:tr>
    </w:tbl>
    <w:p>
      <w:pPr>
        <w:pStyle w:val="Heading2"/>
        <w:widowControl w:val="false"/>
        <w:numPr>
          <w:ilvl w:val="1"/>
          <w:numId w:val="13"/>
        </w:numPr>
        <w:bidi w:val="0"/>
        <w:spacing w:before="400" w:after="0"/>
        <w:ind w:left="1242" w:right="0" w:hanging="1242"/>
        <w:jc w:val="left"/>
        <w:outlineLvl w:val="0"/>
        <w:rPr>
          <w:b w:val="false"/>
          <w:b w:val="false"/>
          <w:bCs w:val="false"/>
          <w:sz w:val="48"/>
          <w:szCs w:val="48"/>
          <w:u w:val="none"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b w:val="false"/>
          <w:bCs w:val="false"/>
          <w:sz w:val="48"/>
          <w:szCs w:val="48"/>
          <w:u w:val="none" w:color="000000"/>
          <w:lang w:val="en-US"/>
          <w14:textOutline w14:w="12700" w14:cap="flat">
            <w14:noFill/>
            <w14:miter w14:lim="400000"/>
          </w14:textOutline>
        </w:rPr>
      </w:r>
    </w:p>
    <w:p>
      <w:pPr>
        <w:pStyle w:val="Heading"/>
        <w:keepLines/>
        <w:widowControl w:val="false"/>
        <w:tabs>
          <w:tab w:val="clear" w:pos="720"/>
          <w:tab w:val="left" w:pos="1701" w:leader="none"/>
          <w:tab w:val="left" w:pos="2268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bidi w:val="0"/>
        <w:spacing w:before="200" w:after="80"/>
        <w:ind w:left="0" w:right="0" w:hanging="0"/>
        <w:jc w:val="left"/>
        <w:rPr>
          <w:rFonts w:ascii="Calibri" w:hAnsi="Calibri" w:eastAsia="Calibri" w:cs="Calibri"/>
          <w:sz w:val="32"/>
          <w:szCs w:val="32"/>
          <w:u w:val="none" w:color="000000"/>
          <w14:textOutline w14:w="12700" w14:cap="flat">
            <w14:noFill/>
            <w14:miter w14:lim="400000"/>
          </w14:textOutline>
        </w:rPr>
      </w:pPr>
      <w:r>
        <w:rPr>
          <w:rFonts w:eastAsia="Calibri" w:cs="Calibri" w:ascii="Calibri" w:hAnsi="Calibri"/>
          <w:sz w:val="32"/>
          <w:szCs w:val="32"/>
          <w:u w:val="none" w:color="000000"/>
          <w14:textOutline w14:w="12700" w14:cap="flat">
            <w14:noFill/>
            <w14:miter w14:lim="400000"/>
          </w14:textOutline>
        </w:rPr>
      </w:r>
    </w:p>
    <w:p>
      <w:pPr>
        <w:pStyle w:val="Default"/>
        <w:tabs>
          <w:tab w:val="clear" w:pos="720"/>
          <w:tab w:val="left" w:pos="567" w:leader="none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sz w:val="22"/>
          <w:szCs w:val="22"/>
          <w:u w:val="none"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eastAsia="Times New Roman" w:cs="Times New Roman" w:ascii="Times New Roman" w:hAnsi="Times New Roman"/>
          <w:sz w:val="22"/>
          <w:szCs w:val="22"/>
          <w:u w:val="none" w:color="000000"/>
          <w:lang w:val="en-US"/>
          <w14:textOutline w14:w="12700" w14:cap="flat">
            <w14:noFill/>
            <w14:miter w14:lim="400000"/>
          </w14:textOutline>
        </w:rPr>
      </w:r>
    </w:p>
    <w:p>
      <w:pPr>
        <w:pStyle w:val="Heading2"/>
        <w:numPr>
          <w:ilvl w:val="1"/>
          <w:numId w:val="14"/>
        </w:numPr>
        <w:bidi w:val="0"/>
        <w:spacing w:before="400" w:after="0"/>
        <w:ind w:left="1134" w:right="0" w:hanging="1134"/>
        <w:jc w:val="left"/>
        <w:outlineLvl w:val="0"/>
        <w:rPr>
          <w:b w:val="false"/>
          <w:b w:val="false"/>
          <w:bCs w:val="false"/>
          <w:sz w:val="48"/>
          <w:szCs w:val="48"/>
          <w:u w:val="none" w:color="000000"/>
          <w:lang w:val="en-US"/>
          <w14:textOutline w14:w="12700" w14:cap="flat">
            <w14:noFill/>
            <w14:miter w14:lim="400000"/>
          </w14:textOutline>
        </w:rPr>
      </w:pPr>
      <w:bookmarkStart w:id="13" w:name="_Toc16"/>
      <w:r>
        <w:rPr>
          <w:b w:val="false"/>
          <w:bCs w:val="false"/>
          <w:sz w:val="48"/>
          <w:szCs w:val="48"/>
          <w:u w:val="none" w:color="000000"/>
          <w:lang w:val="en-US"/>
          <w14:textOutline w14:w="12700" w14:cap="flat">
            <w14:noFill/>
            <w14:miter w14:lim="400000"/>
          </w14:textOutline>
        </w:rPr>
        <w:t>Quality Assurance</w:t>
      </w:r>
      <w:bookmarkEnd w:id="13"/>
    </w:p>
    <w:tbl>
      <w:tblPr>
        <w:tblW w:w="5799" w:type="dxa"/>
        <w:jc w:val="left"/>
        <w:tblInd w:w="216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73"/>
        <w:gridCol w:w="1844"/>
        <w:gridCol w:w="914"/>
        <w:gridCol w:w="2367"/>
      </w:tblGrid>
      <w:tr>
        <w:trPr>
          <w:trHeight w:val="251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567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No.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567" w:leader="none"/>
                <w:tab w:val="left" w:pos="1304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Date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567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Version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567" w:leader="none"/>
                <w:tab w:val="left" w:pos="1304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Approved by</w:t>
            </w:r>
          </w:p>
        </w:tc>
      </w:tr>
      <w:tr>
        <w:trPr>
          <w:trHeight w:val="300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567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r>
          </w:p>
        </w:tc>
      </w:tr>
      <w:tr>
        <w:trPr>
          <w:trHeight w:val="300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tabs>
                <w:tab w:val="clear" w:pos="720"/>
                <w:tab w:val="left" w:pos="567" w:leader="none"/>
              </w:tabs>
              <w:bidi w:val="0"/>
              <w:spacing w:before="0" w:after="0"/>
              <w:ind w:left="0" w:right="0" w:hanging="0"/>
              <w:jc w:val="both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</w:r>
          </w:p>
        </w:tc>
      </w:tr>
    </w:tbl>
    <w:p>
      <w:pPr>
        <w:pStyle w:val="Heading2"/>
        <w:widowControl w:val="false"/>
        <w:numPr>
          <w:ilvl w:val="1"/>
          <w:numId w:val="15"/>
        </w:numPr>
        <w:bidi w:val="0"/>
        <w:spacing w:before="400" w:after="0"/>
        <w:ind w:left="1242" w:right="0" w:hanging="1242"/>
        <w:jc w:val="left"/>
        <w:outlineLvl w:val="0"/>
        <w:rPr>
          <w:b w:val="false"/>
          <w:b w:val="false"/>
          <w:bCs w:val="false"/>
          <w:sz w:val="48"/>
          <w:szCs w:val="48"/>
          <w:u w:val="none" w:color="000000"/>
          <w:lang w:val="en-US"/>
          <w14:textOutline w14:w="12700" w14:cap="flat">
            <w14:noFill/>
            <w14:miter w14:lim="400000"/>
          </w14:textOutline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1800" w:top="1857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tabs>
        <w:tab w:val="clear" w:pos="9020"/>
        <w:tab w:val="center" w:pos="4819" w:leader="none"/>
        <w:tab w:val="right" w:pos="9638" w:leader="none"/>
      </w:tabs>
      <w:jc w:val="left"/>
      <w:rPr/>
    </w:pPr>
    <w:r>
      <w:rPr>
        <w:b/>
        <w:bCs/>
        <w:lang w:val="sv-SE"/>
      </w:rPr>
      <w:t>T</w:t>
    </w:r>
    <w:r>
      <w:rPr>
        <w:b/>
        <w:bCs/>
      </w:rPr>
      <w:t>itle:</w:t>
    </w:r>
    <w:r>
      <w:rPr>
        <w:lang w:val="en-US"/>
      </w:rPr>
      <w:t xml:space="preserve"> Windmill system IDD</w:t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  <w:r>
      <w:rPr>
        <w:lang w:val="en-US"/>
      </w:rPr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8</w:t>
    </w:r>
    <w:r>
      <w:rPr/>
      <w:fldChar w:fldCharType="end"/>
    </w:r>
    <w:r>
      <w:rPr/>
      <w:tab/>
    </w:r>
    <w:r>
      <w:rPr/>
      <w:drawing>
        <wp:inline distT="0" distB="0" distL="0" distR="0">
          <wp:extent cx="899795" cy="899795"/>
          <wp:effectExtent l="0" t="0" r="0" b="0"/>
          <wp:docPr id="4" name="officeArt object" descr="Arrow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fficeArt object" descr="Arrowhea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899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Footer"/>
      <w:tabs>
        <w:tab w:val="clear" w:pos="9020"/>
        <w:tab w:val="center" w:pos="4819" w:leader="none"/>
        <w:tab w:val="right" w:pos="9638" w:leader="none"/>
      </w:tabs>
      <w:jc w:val="left"/>
      <w:rPr/>
    </w:pPr>
    <w:r>
      <w:rPr>
        <w:b/>
        <w:bCs/>
        <w:lang w:val="de-DE"/>
      </w:rPr>
      <w:t>Version</w:t>
    </w:r>
    <w:r>
      <w:rPr>
        <w:b/>
        <w:bCs/>
        <w:lang w:val="sv-SE"/>
      </w:rPr>
      <w:t xml:space="preserve">: </w:t>
    </w:r>
    <w:r>
      <w:rPr>
        <w:b w:val="false"/>
        <w:bCs w:val="false"/>
        <w:lang w:val="sv-SE"/>
      </w:rPr>
      <w:t>4.3</w:t>
    </w:r>
  </w:p>
  <w:p>
    <w:pPr>
      <w:pStyle w:val="HeaderFooter"/>
      <w:tabs>
        <w:tab w:val="clear" w:pos="9020"/>
        <w:tab w:val="center" w:pos="4819" w:leader="none"/>
        <w:tab w:val="right" w:pos="9638" w:leader="none"/>
      </w:tabs>
      <w:jc w:val="left"/>
      <w:rPr/>
    </w:pPr>
    <w:r>
      <w:rPr>
        <w:b/>
        <w:bCs/>
        <w:lang w:val="nl-NL"/>
      </w:rPr>
      <w:t>Status</w:t>
    </w:r>
    <w:r>
      <w:rPr>
        <w:b/>
        <w:bCs/>
        <w:lang w:val="sv-SE"/>
      </w:rPr>
      <w:t>:</w:t>
    </w:r>
    <w:r>
      <w:rPr>
        <w:lang w:val="sv-SE"/>
      </w:rPr>
      <w:t xml:space="preserve"> for approval</w:t>
    </w:r>
  </w:p>
  <w:p>
    <w:pPr>
      <w:pStyle w:val="HeaderFooter"/>
      <w:tabs>
        <w:tab w:val="clear" w:pos="9020"/>
        <w:tab w:val="center" w:pos="4819" w:leader="none"/>
        <w:tab w:val="right" w:pos="9638" w:leader="none"/>
      </w:tabs>
      <w:jc w:val="left"/>
      <w:rPr/>
    </w:pPr>
    <w:r>
      <w:rPr>
        <w:b/>
        <w:bCs/>
        <w:lang w:val="de-DE"/>
      </w:rPr>
      <w:t>Date</w:t>
    </w:r>
    <w:r>
      <w:rPr>
        <w:b/>
        <w:bCs/>
        <w:lang w:val="sv-SE"/>
      </w:rPr>
      <w:t xml:space="preserve">: </w:t>
    </w:r>
    <w:r>
      <w:rPr/>
      <w:t>20</w:t>
    </w:r>
    <w:r>
      <w:rPr>
        <w:lang w:val="sv-SE"/>
      </w:rPr>
      <w:t>2101-25</w:t>
    </w:r>
  </w:p>
  <w:p>
    <w:pPr>
      <w:pStyle w:val="HeaderFooter"/>
      <w:tabs>
        <w:tab w:val="clear" w:pos="9020"/>
        <w:tab w:val="center" w:pos="4819" w:leader="none"/>
        <w:tab w:val="right" w:pos="9638" w:leader="none"/>
      </w:tabs>
      <w:jc w:val="left"/>
      <w:rPr/>
    </w:pPr>
    <w:r>
      <w:rPr>
        <w:b/>
        <w:bCs/>
        <w:lang w:val="en-US"/>
      </w:rPr>
      <w:t>Author</w:t>
    </w:r>
    <w:r>
      <w:rPr>
        <w:lang w:val="sv-SE"/>
      </w:rPr>
      <w:t>: Robin Jonsson</w:t>
    </w:r>
  </w:p>
  <w:p>
    <w:pPr>
      <w:pStyle w:val="HeaderFooter"/>
      <w:tabs>
        <w:tab w:val="clear" w:pos="9020"/>
        <w:tab w:val="center" w:pos="4819" w:leader="none"/>
        <w:tab w:val="right" w:pos="9638" w:leader="none"/>
      </w:tabs>
      <w:jc w:val="left"/>
      <w:rPr/>
    </w:pPr>
    <w:r>
      <w:rPr>
        <w:b/>
        <w:bCs/>
        <w:lang w:val="en-US"/>
      </w:rPr>
      <w:t>Contact</w:t>
    </w:r>
    <w:r>
      <w:rPr>
        <w:b/>
        <w:bCs/>
        <w:lang w:val="sv-SE"/>
      </w:rPr>
      <w:t xml:space="preserve">: </w:t>
    </w:r>
    <w:r>
      <w:rPr>
        <w:b w:val="false"/>
        <w:bCs w:val="false"/>
        <w:lang w:val="sv-SE"/>
      </w:rPr>
      <w:t>jonrob-3@student.ltu.se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62" w:hanging="66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62" w:hanging="66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45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1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17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3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89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5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1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62" w:hanging="66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62" w:hanging="66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51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7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3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9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95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31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7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662" w:hanging="66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62" w:hanging="66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1345" w:hanging="98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7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3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9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95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4611" w:hanging="245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5246" w:hanging="272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142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78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214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250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86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322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358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9128"/>
        </w:tabs>
        <w:ind w:left="196" w:hanging="196"/>
      </w:pPr>
      <w:rPr>
        <w:rFonts w:ascii="Cambria" w:hAnsi="Cambria" w:cs="Cambria" w:hint="default"/>
      </w:rPr>
    </w:lvl>
    <w:lvl w:ilvl="1">
      <w:start w:val="1"/>
      <w:numFmt w:val="bullet"/>
      <w:lvlText w:val="•"/>
      <w:lvlJc w:val="left"/>
      <w:pPr>
        <w:tabs>
          <w:tab w:val="num" w:pos="9128"/>
        </w:tabs>
        <w:ind w:left="376" w:hanging="196"/>
      </w:pPr>
      <w:rPr>
        <w:rFonts w:ascii="Cambria" w:hAnsi="Cambria" w:cs="Cambria" w:hint="default"/>
      </w:rPr>
    </w:lvl>
    <w:lvl w:ilvl="2">
      <w:start w:val="1"/>
      <w:numFmt w:val="bullet"/>
      <w:lvlText w:val="•"/>
      <w:lvlJc w:val="left"/>
      <w:pPr>
        <w:tabs>
          <w:tab w:val="num" w:pos="9128"/>
        </w:tabs>
        <w:ind w:left="556" w:hanging="196"/>
      </w:pPr>
      <w:rPr>
        <w:rFonts w:ascii="Cambria" w:hAnsi="Cambria" w:cs="Cambria" w:hint="default"/>
      </w:rPr>
    </w:lvl>
    <w:lvl w:ilvl="3">
      <w:start w:val="1"/>
      <w:numFmt w:val="bullet"/>
      <w:lvlText w:val="•"/>
      <w:lvlJc w:val="left"/>
      <w:pPr>
        <w:tabs>
          <w:tab w:val="num" w:pos="9128"/>
        </w:tabs>
        <w:ind w:left="736" w:hanging="196"/>
      </w:pPr>
      <w:rPr>
        <w:rFonts w:ascii="Cambria" w:hAnsi="Cambria" w:cs="Cambria" w:hint="default"/>
      </w:rPr>
    </w:lvl>
    <w:lvl w:ilvl="4">
      <w:start w:val="1"/>
      <w:numFmt w:val="bullet"/>
      <w:lvlText w:val="•"/>
      <w:lvlJc w:val="left"/>
      <w:pPr>
        <w:tabs>
          <w:tab w:val="num" w:pos="9128"/>
        </w:tabs>
        <w:ind w:left="916" w:hanging="196"/>
      </w:pPr>
      <w:rPr>
        <w:rFonts w:ascii="Cambria" w:hAnsi="Cambria" w:cs="Cambria" w:hint="default"/>
      </w:rPr>
    </w:lvl>
    <w:lvl w:ilvl="5">
      <w:start w:val="1"/>
      <w:numFmt w:val="bullet"/>
      <w:lvlText w:val="•"/>
      <w:lvlJc w:val="left"/>
      <w:pPr>
        <w:tabs>
          <w:tab w:val="num" w:pos="9128"/>
        </w:tabs>
        <w:ind w:left="1096" w:hanging="196"/>
      </w:pPr>
      <w:rPr>
        <w:rFonts w:ascii="Cambria" w:hAnsi="Cambria" w:cs="Cambria" w:hint="default"/>
      </w:rPr>
    </w:lvl>
    <w:lvl w:ilvl="6">
      <w:start w:val="1"/>
      <w:numFmt w:val="bullet"/>
      <w:lvlText w:val="•"/>
      <w:lvlJc w:val="left"/>
      <w:pPr>
        <w:tabs>
          <w:tab w:val="num" w:pos="9128"/>
        </w:tabs>
        <w:ind w:left="1276" w:hanging="196"/>
      </w:pPr>
      <w:rPr>
        <w:rFonts w:ascii="Cambria" w:hAnsi="Cambria" w:cs="Cambria" w:hint="default"/>
      </w:rPr>
    </w:lvl>
    <w:lvl w:ilvl="7">
      <w:start w:val="1"/>
      <w:numFmt w:val="bullet"/>
      <w:lvlText w:val="•"/>
      <w:lvlJc w:val="left"/>
      <w:pPr>
        <w:tabs>
          <w:tab w:val="num" w:pos="9128"/>
        </w:tabs>
        <w:ind w:left="1456" w:hanging="196"/>
      </w:pPr>
      <w:rPr>
        <w:rFonts w:ascii="Cambria" w:hAnsi="Cambria" w:cs="Cambria" w:hint="default"/>
      </w:rPr>
    </w:lvl>
    <w:lvl w:ilvl="8">
      <w:start w:val="1"/>
      <w:numFmt w:val="bullet"/>
      <w:lvlText w:val="•"/>
      <w:lvlJc w:val="left"/>
      <w:pPr>
        <w:tabs>
          <w:tab w:val="num" w:pos="9128"/>
        </w:tabs>
        <w:ind w:left="1636" w:hanging="196"/>
      </w:pPr>
      <w:rPr>
        <w:rFonts w:ascii="Cambria" w:hAnsi="Cambria" w:cs="Cambria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suff w:val="nothing"/>
      <w:lvlText w:val="%1.%2.%3."/>
      <w:lvlJc w:val="left"/>
      <w:pPr>
        <w:tabs>
          <w:tab w:val="num" w:pos="0"/>
        </w:tabs>
        <w:ind w:left="62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1.%2.%3.%4."/>
      <w:lvlJc w:val="left"/>
      <w:pPr>
        <w:tabs>
          <w:tab w:val="num" w:pos="0"/>
        </w:tabs>
        <w:ind w:left="98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34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70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06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42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78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322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358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8">
    <w:lvl w:ilvl="0">
      <w:start w:val="1"/>
      <w:numFmt w:val="decimal"/>
      <w:lvlText w:val="%1.%2."/>
      <w:lvlJc w:val="left"/>
      <w:pPr>
        <w:tabs>
          <w:tab w:val="num" w:pos="1134"/>
        </w:tabs>
        <w:ind w:left="1242" w:hanging="124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1.%2.%3."/>
      <w:lvlJc w:val="left"/>
      <w:pPr>
        <w:tabs>
          <w:tab w:val="num" w:pos="0"/>
        </w:tabs>
        <w:ind w:left="73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09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45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81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17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53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89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358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9">
    <w:lvl w:ilvl="0">
      <w:start w:val="1"/>
      <w:numFmt w:val="decimal"/>
      <w:suff w:val="nothing"/>
      <w:lvlText w:val="%1.%2.%3."/>
      <w:lvlJc w:val="left"/>
      <w:pPr>
        <w:tabs>
          <w:tab w:val="num" w:pos="0"/>
        </w:tabs>
        <w:ind w:left="2049" w:hanging="16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1.%2.%3.%4."/>
      <w:lvlJc w:val="left"/>
      <w:pPr>
        <w:tabs>
          <w:tab w:val="num" w:pos="0"/>
        </w:tabs>
        <w:ind w:left="98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34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70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06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6362" w:hanging="420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7193" w:hanging="467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322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358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10">
    <w:lvl w:ilvl="0">
      <w:start w:val="1"/>
      <w:numFmt w:val="decimal"/>
      <w:lvlText w:val="%1.%2."/>
      <w:lvlJc w:val="left"/>
      <w:pPr>
        <w:tabs>
          <w:tab w:val="num" w:pos="1134"/>
        </w:tabs>
        <w:ind w:left="1242" w:hanging="124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1.%2.%3."/>
      <w:lvlJc w:val="left"/>
      <w:pPr>
        <w:tabs>
          <w:tab w:val="num" w:pos="0"/>
        </w:tabs>
        <w:ind w:left="2157" w:hanging="179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09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45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81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17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6470" w:hanging="431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7301" w:hanging="478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358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4"/>
    <w:lvlOverride w:ilvl="0">
      <w:lvl w:ilvl="0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62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98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34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70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06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42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78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</w:num>
  <w:num w:numId="13">
    <w:abstractNumId w:val="4"/>
    <w:lvlOverride w:ilvl="0">
      <w:lvl w:ilvl="0">
        <w:start w:val="1"/>
        <w:numFmt w:val="decimal"/>
        <w:lvlText w:val="%1.%2."/>
        <w:lvlJc w:val="left"/>
        <w:pPr>
          <w:tabs>
            <w:tab w:val="num" w:pos="1134"/>
          </w:tabs>
          <w:ind w:left="1242" w:hanging="1242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73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09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45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81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17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53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89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</w:num>
  <w:num w:numId="14">
    <w:abstractNumId w:val="4"/>
    <w:lvlOverride w:ilvl="0">
      <w:lvl w:ilvl="0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2049" w:hanging="1689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98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34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70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06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6362" w:hanging="4202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7193" w:hanging="4673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</w:num>
  <w:num w:numId="15">
    <w:abstractNumId w:val="4"/>
    <w:lvlOverride w:ilvl="0">
      <w:lvl w:ilvl="0">
        <w:start w:val="1"/>
        <w:numFmt w:val="decimal"/>
        <w:lvlText w:val="%1.%2."/>
        <w:lvlJc w:val="left"/>
        <w:pPr>
          <w:tabs>
            <w:tab w:val="num" w:pos="1134"/>
          </w:tabs>
          <w:ind w:left="1242" w:hanging="1242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2157" w:hanging="179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09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45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81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17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6470" w:hanging="431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7301" w:hanging="4781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paragraph" w:styleId="Heading2">
    <w:name w:val="Heading 2"/>
    <w:next w:val="Body"/>
    <w:qFormat/>
    <w:pPr>
      <w:keepNext w:val="tru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  <w:outlineLvl w:val="1"/>
    </w:pPr>
    <w:rPr>
      <w:rFonts w:ascii="Helvetica Neue" w:hAnsi="Helvetica Neue" w:eastAsia="Helvetica Neue" w:cs="Helvetica Neue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2"/>
      <w:sz w:val="32"/>
      <w:szCs w:val="32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next w:val="Body"/>
    <w:qFormat/>
    <w:pPr>
      <w:keepNext w:val="tru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  <w:outlineLvl w:val="0"/>
    </w:pPr>
    <w:rPr>
      <w:rFonts w:ascii="Helvetica Neue" w:hAnsi="Helvetica Neue" w:eastAsia="Helvetica Neue" w:cs="Helvetica Neue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6"/>
      <w:sz w:val="36"/>
      <w:szCs w:val="36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  <w:outlineLvl w:val="2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sv-S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Contents1">
    <w:name w:val="TOC 1"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8920" w:leader="none"/>
      </w:tabs>
      <w:suppressAutoHyphens w:val="false"/>
      <w:bidi w:val="0"/>
      <w:spacing w:lineRule="auto" w:line="240" w:beforeAutospacing="0" w:before="160" w:afterAutospacing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8"/>
      <w:sz w:val="28"/>
      <w:szCs w:val="28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Contents2">
    <w:name w:val="TOC 2"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8920" w:leader="none"/>
      </w:tabs>
      <w:suppressAutoHyphens w:val="false"/>
      <w:bidi w:val="0"/>
      <w:spacing w:lineRule="auto" w:line="240" w:beforeAutospacing="0" w:before="160" w:afterAutospacing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8"/>
      <w:sz w:val="28"/>
      <w:szCs w:val="28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Contents3">
    <w:name w:val="TOC 3"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8920" w:leader="none"/>
      </w:tabs>
      <w:suppressAutoHyphens w:val="false"/>
      <w:bidi w:val="0"/>
      <w:spacing w:lineRule="auto" w:line="240" w:beforeAutospacing="0" w:before="160" w:afterAutospacing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8"/>
      <w:sz w:val="28"/>
      <w:szCs w:val="28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160" w:afterAutospacing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qFormat/>
  </w:style>
  <w:style w:type="numbering" w:styleId="Arrowhead2">
    <w:name w:val="Arrowhead2"/>
    <w:qFormat/>
  </w:style>
  <w:style w:type="numbering" w:styleId="Bullet">
    <w:name w:val="Bullet"/>
    <w:qFormat/>
  </w:style>
  <w:style w:type="numbering" w:styleId="ImportedStyle2">
    <w:name w:val="Imported Style 2"/>
    <w:qFormat/>
  </w:style>
  <w:style w:type="numbering" w:styleId="ImportedStyle3">
    <w:name w:val="Imported Style 3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LibreOffice/6.4.6.2$Linux_X86_64 LibreOffice_project/40$Build-2</Application>
  <Pages>8</Pages>
  <Words>483</Words>
  <Characters>2768</Characters>
  <CharactersWithSpaces>3187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2021-01-28T18:20:19Z</dcterms:modified>
  <cp:revision>11</cp:revision>
  <dc:subject/>
  <dc:title/>
</cp:coreProperties>
</file>