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55EF08C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A17A14">
              <w:rPr>
                <w:b/>
                <w:bCs/>
                <w:highlight w:val="yellow"/>
              </w:rPr>
              <w:t>TOLL GLOBAL FOWARDING SA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A8A086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A17A14">
              <w:rPr>
                <w:bCs/>
                <w:iCs/>
                <w:sz w:val="20"/>
                <w:szCs w:val="20"/>
                <w:highlight w:val="yellow"/>
              </w:rPr>
              <w:t>FUNCTION IN A BUSINESS ENVIROMENT.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26606F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937EA6">
              <w:rPr>
                <w:bCs/>
                <w:sz w:val="20"/>
                <w:szCs w:val="20"/>
                <w:highlight w:val="yellow"/>
              </w:rPr>
              <w:t>7785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4CFF911" w:rsidR="002A7F14" w:rsidRPr="00E91931" w:rsidRDefault="00937EA6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26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79BDAD63" w:rsidR="003223E8" w:rsidRDefault="00A17A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FUNCTION IN A BUSINESS ENVIROMENT.</w:t>
            </w:r>
          </w:p>
          <w:p w14:paraId="2B790C72" w14:textId="3D6BF592" w:rsidR="00561630" w:rsidRPr="00561630" w:rsidRDefault="009116A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UNDERSTAND A SELECTED BUSINESS ENVIROMENT</w:t>
            </w:r>
          </w:p>
          <w:p w14:paraId="5DDF4914" w14:textId="5411B08E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9116A9">
              <w:rPr>
                <w:b/>
                <w:bCs/>
                <w:sz w:val="20"/>
                <w:szCs w:val="20"/>
                <w:highlight w:val="yellow"/>
              </w:rPr>
              <w:t>ECONOMIC SECTORS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7CB1B7C8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62E03653" w:rsidR="00733299" w:rsidRPr="00733299" w:rsidRDefault="00F10D11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DEMONSTRATE AN UNDERSTANDING OF A SELECTED BUSINESS ENVIROMENT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2AF70136" w:rsidR="00733299" w:rsidRPr="00733299" w:rsidRDefault="00C35260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UNDERSTAND A SELECTED BUSINESS ENVIROMENT</w:t>
            </w:r>
            <w:r w:rsidR="00733299" w:rsidRPr="00733299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C9CE5A3" w14:textId="1426D7ED" w:rsidR="00733299" w:rsidRPr="00733299" w:rsidRDefault="00C35260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ECONOMIC SECTORS</w:t>
            </w:r>
            <w:r w:rsidR="00733299" w:rsidRPr="00733299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228432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4A34285" w14:textId="2DA0335E" w:rsidR="00BD6757" w:rsidRPr="00C35260" w:rsidRDefault="009116A9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DEVELOP A STRATEGY FOR MAINTAINING OFFICE EQUIPMENT</w:t>
            </w:r>
          </w:p>
          <w:p w14:paraId="41CD98AA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5CB5DC75" w:rsidR="00BD6757" w:rsidRPr="00BD6757" w:rsidRDefault="009116A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DEVELOP A STRATEGY FOR MAINTAINING OFFICE EQUIPEMENT ACCORDANCE TO ORGANISATIONAL REQUIREMENTS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799B0F02" w:rsidR="00BD6757" w:rsidRPr="00BD6757" w:rsidRDefault="009116A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DESCRIBE SAFETY PRINCIPLES FOR THE GENERAL OPERATION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1D2F2B90" w:rsidR="00E7539E" w:rsidRPr="00E7539E" w:rsidRDefault="009116A9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OPERATE OFFICE EQUIPMENT EFFICIENTLY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4"/>
  </w:num>
  <w:num w:numId="2" w16cid:durableId="503328793">
    <w:abstractNumId w:val="1"/>
  </w:num>
  <w:num w:numId="3" w16cid:durableId="1104883269">
    <w:abstractNumId w:val="9"/>
  </w:num>
  <w:num w:numId="4" w16cid:durableId="257254979">
    <w:abstractNumId w:val="2"/>
  </w:num>
  <w:num w:numId="5" w16cid:durableId="247229458">
    <w:abstractNumId w:val="6"/>
  </w:num>
  <w:num w:numId="6" w16cid:durableId="1241452025">
    <w:abstractNumId w:val="5"/>
  </w:num>
  <w:num w:numId="7" w16cid:durableId="1250963275">
    <w:abstractNumId w:val="7"/>
  </w:num>
  <w:num w:numId="8" w16cid:durableId="2065637598">
    <w:abstractNumId w:val="0"/>
  </w:num>
  <w:num w:numId="9" w16cid:durableId="1537742671">
    <w:abstractNumId w:val="3"/>
  </w:num>
  <w:num w:numId="10" w16cid:durableId="874544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C63CA"/>
    <w:rsid w:val="009D67DD"/>
    <w:rsid w:val="00A17A14"/>
    <w:rsid w:val="00A725F3"/>
    <w:rsid w:val="00AB18A5"/>
    <w:rsid w:val="00AB6844"/>
    <w:rsid w:val="00AC739C"/>
    <w:rsid w:val="00AF0DD0"/>
    <w:rsid w:val="00AF495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819CF"/>
    <w:rsid w:val="00E91931"/>
    <w:rsid w:val="00E941DA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Student2</cp:lastModifiedBy>
  <cp:revision>4</cp:revision>
  <cp:lastPrinted>2023-10-10T22:59:00Z</cp:lastPrinted>
  <dcterms:created xsi:type="dcterms:W3CDTF">2024-01-19T07:03:00Z</dcterms:created>
  <dcterms:modified xsi:type="dcterms:W3CDTF">2024-01-25T09:01:00Z</dcterms:modified>
</cp:coreProperties>
</file>