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2</cp:revision>
  <cp:lastPrinted>2023-12-06T07:45:00Z</cp:lastPrinted>
  <dcterms:created xsi:type="dcterms:W3CDTF">2024-02-22T10:44:00Z</dcterms:created>
  <dcterms:modified xsi:type="dcterms:W3CDTF">2024-02-22T10:44:00Z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