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F14" w:rsidRDefault="002A7F14"/>
    <w:p w:rsidR="002A7F14" w:rsidRDefault="002A7F14"/>
    <w:p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Tr="009D67DD">
        <w:trPr>
          <w:trHeight w:val="455"/>
        </w:trPr>
        <w:tc>
          <w:tcPr>
            <w:tcW w:w="2405" w:type="dxa"/>
          </w:tcPr>
          <w:p w:rsidR="002A7F14" w:rsidRDefault="002A7F14"/>
        </w:tc>
        <w:tc>
          <w:tcPr>
            <w:tcW w:w="9639" w:type="dxa"/>
          </w:tcPr>
          <w:p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 xml:space="preserve">SON PLAN FOR: END USER </w:t>
            </w:r>
            <w:r w:rsidR="000B48D5">
              <w:rPr>
                <w:b/>
                <w:bCs/>
              </w:rPr>
              <w:t>COMPUTING – G3G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0B48D5">
              <w:rPr>
                <w:b/>
                <w:bCs/>
              </w:rPr>
              <w:t>HARAMBE TECHNOLOGIES</w:t>
            </w:r>
            <w:r w:rsidR="00B818B4" w:rsidRPr="00C367B8">
              <w:rPr>
                <w:b/>
                <w:bCs/>
              </w:rPr>
              <w:t xml:space="preserve"> (PTY) LTD</w:t>
            </w:r>
            <w:r w:rsidR="000B48D5">
              <w:rPr>
                <w:b/>
                <w:bCs/>
              </w:rPr>
              <w:t>/TOLL GLOBAL FORWARDING SA (PTY) LTD</w:t>
            </w:r>
          </w:p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:rsidR="002A7F14" w:rsidRPr="00E91931" w:rsidRDefault="00B16DFB" w:rsidP="002A7F14">
            <w:pPr>
              <w:rPr>
                <w:bCs/>
                <w:highlight w:val="yellow"/>
              </w:rPr>
            </w:pPr>
            <w:r>
              <w:rPr>
                <w:bCs/>
                <w:iCs/>
                <w:sz w:val="20"/>
                <w:szCs w:val="20"/>
              </w:rPr>
              <w:t>USE LANGUAGE AND COMMUNICATION IN OCCUPATIONAL LEARNING PROGRAMMES</w:t>
            </w:r>
          </w:p>
        </w:tc>
      </w:tr>
      <w:tr w:rsidR="002A7F14" w:rsidTr="00E91931">
        <w:trPr>
          <w:trHeight w:val="358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B16DFB">
              <w:rPr>
                <w:bCs/>
                <w:sz w:val="20"/>
                <w:szCs w:val="20"/>
              </w:rPr>
              <w:t>8973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:rsidTr="00E91931">
        <w:trPr>
          <w:trHeight w:val="279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:rsidR="002A7F14" w:rsidRPr="00E91931" w:rsidRDefault="00B16DF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05/03/2024</w:t>
            </w:r>
            <w:bookmarkStart w:id="0" w:name="_GoBack"/>
            <w:bookmarkEnd w:id="0"/>
          </w:p>
        </w:tc>
      </w:tr>
      <w:tr w:rsidR="002A7F14" w:rsidTr="00E91931">
        <w:trPr>
          <w:trHeight w:val="410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:rsidTr="00E91931">
        <w:trPr>
          <w:trHeight w:val="416"/>
        </w:trPr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:rsidTr="00E91931">
        <w:trPr>
          <w:trHeight w:val="586"/>
        </w:trPr>
        <w:tc>
          <w:tcPr>
            <w:tcW w:w="2405" w:type="dxa"/>
          </w:tcPr>
          <w:p w:rsidR="002A7F14" w:rsidRDefault="002A7F14" w:rsidP="002A7F14"/>
        </w:tc>
        <w:tc>
          <w:tcPr>
            <w:tcW w:w="9639" w:type="dxa"/>
          </w:tcPr>
          <w:p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:rsidR="002A7F14" w:rsidRDefault="002A7F14" w:rsidP="002A7F14"/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:rsidTr="002A7F14">
        <w:tc>
          <w:tcPr>
            <w:tcW w:w="2405" w:type="dxa"/>
          </w:tcPr>
          <w:p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B16DFB">
              <w:rPr>
                <w:b/>
                <w:bCs/>
                <w:sz w:val="20"/>
                <w:szCs w:val="20"/>
              </w:rPr>
              <w:t>Use language and communication in occupational learning programmes</w:t>
            </w:r>
          </w:p>
          <w:p w:rsidR="00E91931" w:rsidRDefault="00B16DFB" w:rsidP="00B16DF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and use available learning resources</w:t>
            </w:r>
          </w:p>
          <w:p w:rsidR="00B16DFB" w:rsidRDefault="00B16DFB" w:rsidP="00B16DF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learning strategies</w:t>
            </w:r>
          </w:p>
          <w:p w:rsidR="00B16DFB" w:rsidRDefault="00B16DFB" w:rsidP="00B16DF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occupational learning materials</w:t>
            </w:r>
          </w:p>
          <w:p w:rsidR="00B16DFB" w:rsidRPr="00B16DFB" w:rsidRDefault="00B16DFB" w:rsidP="00B16DFB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and present basic research</w:t>
            </w:r>
          </w:p>
        </w:tc>
      </w:tr>
      <w:tr w:rsidR="002A7F14" w:rsidTr="002A7F14">
        <w:trPr>
          <w:trHeight w:val="555"/>
        </w:trPr>
        <w:tc>
          <w:tcPr>
            <w:tcW w:w="2405" w:type="dxa"/>
          </w:tcPr>
          <w:p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:rsidTr="009D67DD">
        <w:trPr>
          <w:trHeight w:val="274"/>
        </w:trPr>
        <w:tc>
          <w:tcPr>
            <w:tcW w:w="2405" w:type="dxa"/>
          </w:tcPr>
          <w:p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/>
        </w:tc>
        <w:tc>
          <w:tcPr>
            <w:tcW w:w="9639" w:type="dxa"/>
          </w:tcPr>
          <w:p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</w:t>
            </w:r>
            <w:r w:rsidR="000B48D5">
              <w:rPr>
                <w:b/>
                <w:bCs/>
                <w:iCs/>
                <w:sz w:val="20"/>
                <w:szCs w:val="20"/>
              </w:rPr>
              <w:t>t ease start session two</w:t>
            </w:r>
          </w:p>
          <w:p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:rsidR="00A10F4F" w:rsidRDefault="000B48D5" w:rsidP="000B48D5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Function in a team</w:t>
            </w:r>
          </w:p>
          <w:p w:rsidR="000B48D5" w:rsidRPr="000B48D5" w:rsidRDefault="000B48D5" w:rsidP="000B48D5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The workplace and occupational context affect learning</w:t>
            </w:r>
          </w:p>
        </w:tc>
      </w:tr>
      <w:tr w:rsidR="002A7F14" w:rsidTr="002A7F14">
        <w:tc>
          <w:tcPr>
            <w:tcW w:w="2405" w:type="dxa"/>
          </w:tcPr>
          <w:p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:rsidR="002A7F14" w:rsidRDefault="00772CC5" w:rsidP="004E3E12">
            <w:pPr>
              <w:pStyle w:val="ListParagraph"/>
            </w:pPr>
            <w:r>
              <w:t>Dealing with Admin</w:t>
            </w:r>
          </w:p>
          <w:p w:rsidR="004E3E12" w:rsidRDefault="00772CC5" w:rsidP="004E3E12">
            <w:pPr>
              <w:pStyle w:val="ListParagraph"/>
              <w:numPr>
                <w:ilvl w:val="0"/>
                <w:numId w:val="2"/>
              </w:numPr>
            </w:pPr>
            <w:r>
              <w:t>Allow learners to do admin and sign as colleagues on the given Unit Standard</w:t>
            </w:r>
          </w:p>
        </w:tc>
      </w:tr>
      <w:tr w:rsidR="00E91931" w:rsidTr="009D67DD">
        <w:trPr>
          <w:trHeight w:val="483"/>
        </w:trPr>
        <w:tc>
          <w:tcPr>
            <w:tcW w:w="2405" w:type="dxa"/>
          </w:tcPr>
          <w:p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Tr="002A7F14">
        <w:tc>
          <w:tcPr>
            <w:tcW w:w="2405" w:type="dxa"/>
          </w:tcPr>
          <w:p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:rsidR="00E91931" w:rsidRDefault="00E91931" w:rsidP="00E91931"/>
        </w:tc>
        <w:tc>
          <w:tcPr>
            <w:tcW w:w="9639" w:type="dxa"/>
          </w:tcPr>
          <w:p w:rsidR="006F5438" w:rsidRPr="006F5438" w:rsidRDefault="00F730C7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Formative Assessment </w:t>
            </w:r>
          </w:p>
        </w:tc>
      </w:tr>
      <w:tr w:rsidR="009D67DD" w:rsidTr="002A7F14">
        <w:tc>
          <w:tcPr>
            <w:tcW w:w="2405" w:type="dxa"/>
          </w:tcPr>
          <w:p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:rsidR="009D67DD" w:rsidRDefault="009D67DD" w:rsidP="009D67DD"/>
        </w:tc>
        <w:tc>
          <w:tcPr>
            <w:tcW w:w="9639" w:type="dxa"/>
          </w:tcPr>
          <w:p w:rsidR="009D67DD" w:rsidRDefault="00F730C7" w:rsidP="00F730C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:rsidR="00F730C7" w:rsidRPr="00F730C7" w:rsidRDefault="00F730C7" w:rsidP="00F730C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Practical activity as homework if they could not finish in class</w:t>
            </w:r>
          </w:p>
        </w:tc>
      </w:tr>
      <w:tr w:rsidR="009D67DD" w:rsidTr="002A7F14">
        <w:tc>
          <w:tcPr>
            <w:tcW w:w="2405" w:type="dxa"/>
          </w:tcPr>
          <w:p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:rsidR="009D67DD" w:rsidRDefault="009D67DD" w:rsidP="009D67DD">
            <w:pPr>
              <w:pStyle w:val="ListParagraph"/>
            </w:pPr>
          </w:p>
        </w:tc>
      </w:tr>
    </w:tbl>
    <w:p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B48D5"/>
    <w:rsid w:val="001E148C"/>
    <w:rsid w:val="00267F78"/>
    <w:rsid w:val="002A7F14"/>
    <w:rsid w:val="00315243"/>
    <w:rsid w:val="004E3E12"/>
    <w:rsid w:val="0062199F"/>
    <w:rsid w:val="006E29E4"/>
    <w:rsid w:val="006F5438"/>
    <w:rsid w:val="00744C40"/>
    <w:rsid w:val="00772CC5"/>
    <w:rsid w:val="00897187"/>
    <w:rsid w:val="00897669"/>
    <w:rsid w:val="009A18FD"/>
    <w:rsid w:val="009D67DD"/>
    <w:rsid w:val="00A10F4F"/>
    <w:rsid w:val="00B16DFB"/>
    <w:rsid w:val="00B818B4"/>
    <w:rsid w:val="00BE6BE2"/>
    <w:rsid w:val="00C367B8"/>
    <w:rsid w:val="00E91931"/>
    <w:rsid w:val="00F1345E"/>
    <w:rsid w:val="00F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10518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2024-03-08T07:04:00Z</dcterms:created>
  <dcterms:modified xsi:type="dcterms:W3CDTF">2024-03-08T07:04:00Z</dcterms:modified>
</cp:coreProperties>
</file>