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оказание услуг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Москва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«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»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7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Гражданин\</w:t>
      </w:r>
      <w:r w:rsidDel="00000000" w:rsidR="00000000" w:rsidRPr="00000000">
        <w:rPr>
          <w:sz w:val="24"/>
          <w:szCs w:val="24"/>
          <w:rtl w:val="0"/>
        </w:rPr>
        <w:t xml:space="preserve">Компания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Фамилия Имя Отчество\ ИП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826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лице </w:t>
      </w:r>
      <w:r w:rsidDel="00000000" w:rsidR="00000000" w:rsidRPr="00000000">
        <w:rPr>
          <w:b w:val="1"/>
          <w:sz w:val="24"/>
          <w:szCs w:val="24"/>
          <w:rtl w:val="0"/>
        </w:rPr>
        <w:t xml:space="preserve">Фамилия Имя Отчество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действующего на основании устава, именуемое в дальнейшем «Заказчик», с одной стороны, 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7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Эльфийское шоу.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Elf Project_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______________________, именуемый в дальнейшем «Исполнитель», в лице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Бойко Екатерины Владимировны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__, действующего на основании Устава, с другой стороны,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вместе именуемые «Стороны», а по отдельности «Сторона», заключили настоящий договор, далее по тексту «Договор», о нижеследующем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7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Исполнитель обязуется по заданию Заказчика оказать услуги по организации и проведению  выступления творческого коллектива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Эльфийское шоу. Elf project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&gt;, согласно всем условиям этого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Под услугами понимается: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color w:val="3b3838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838"/>
          <w:sz w:val="24"/>
          <w:szCs w:val="24"/>
          <w:u w:val="none"/>
          <w:shd w:fill="auto" w:val="clear"/>
          <w:vertAlign w:val="baseline"/>
          <w:rtl w:val="0"/>
        </w:rPr>
        <w:t xml:space="preserve">Встреча гостей </w:t>
      </w:r>
      <w:r w:rsidDel="00000000" w:rsidR="00000000" w:rsidRPr="00000000">
        <w:rPr>
          <w:color w:val="3b3838"/>
          <w:sz w:val="24"/>
          <w:szCs w:val="24"/>
          <w:rtl w:val="0"/>
        </w:rPr>
        <w:t xml:space="preserve">\ Танцевальный номер “...” \ Интерактив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Заказчик обязуется оплатить оказанные Исполнителем услуги в порядке и в размере, установленном настоящим Договором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Права и обязанности Исполнителя: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2.1.1. Обеспечить выступление артистов с согласовании с  программой  мероприятия и  в соответствии с условиями настоящего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2.1.2. Привлекать третьих лиц для оказания услуг по настоящему Договору, оставаясь ответственным за их действия, как за свои собственные.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2.1.3. Оказать Заказчику услуги в сроки, определенные настоящим Договором.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Права и обязанности Заказчика: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2.2.1. Заказчик обязуется гарантировать строгое соблюдение места, дня и времени проведения мероприятия, согласно п.1.1. и 1.2  настоящего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2.2.2  Заказчик обязуется предоставить артистами гримерку с __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  стульями, и столом на все время мероприятия, за 2 часа до начала мероприятия и на 1 часа после.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2.2.3. Своевременно сообщить о вновь возникших обстоятельствах, которые могут повлиять на сроки и качество предоставляемых услуг.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2.2.4. Своевременно и в полном объеме произвести оплату услуг по настоящему Договору.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ПОРЯДОК ПРИЕМА-ПЕРЕДАЧИ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По окончании выступления Исполнитель предоставляет Заказчику подписанный со стороны Исполнителя Акт приемки услуг в двух экземплярах.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Исполнитель предоставляет Акт приемки услуг Заказчику в срок не позднее 5 (пятого) числа месяца, следующего за месяцем, в котором Исполнителем были оказаны услуги.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Заказчик обязан подписать представленный Исполнителем Акт приемки услуг в срок не более 5 (пяти) дней с момента получения Акта от Исполнителя, либо в этот срок направить в адрес Исполнителя мотивированный отказ от подписания Акта.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4.ОТВЕТСТВЕННОСТЬ СТОРОН, ПОРЯДОК РАЗРЕШЕНИЯ СПОРОВ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За неисполнение или ненадлежащее исполнение своих обязательств по настоящему Договору стороны несут ответственность, предусмотренную действующим законодательством РФ.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 Все споры и разногласия, которые могут возникнуть между Сторонами по настоящему Договору, будут разрешаться путем переговоров между Сторонами на основании письменной претензии, поданной одной из сторон. Данная претензия подлежит рассмотрению в 10-ти (Десять) дневный срок со дня ее получения при наличии документов, подтверждающих не выполнение условий по настоящему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 В случае если стороны не пришли к соглашению, то спор подлежит рассмотрению в суде общей юрисдикции по месту нахождения Исполнителя.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СТОИМОСТЬ УСЛУГ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Стоимость услуг по настоящему Договору составляет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рублей 00 копеек, НДС не облагается на основании положений главы 26.2 Налогового Кодекса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Оплата услуг Заказчиком осуществляется на расчетный счет Исполнителя на основании выставленного Исполнителем счета в следующем порядке: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предварительная оплата в срок до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года в сумме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</w:t>
      </w:r>
      <w:r w:rsidDel="00000000" w:rsidR="00000000" w:rsidRPr="00000000">
        <w:rPr>
          <w:sz w:val="24"/>
          <w:szCs w:val="24"/>
          <w:rtl w:val="0"/>
        </w:rPr>
        <w:t xml:space="preserve">вадцать тысяч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рублей 00 копеек, НДС не облагается на основании положений главы 26.2 Налогового Кодекса РФ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окончательный расчет производится в срок до истечения 30-ти (Тридцать) календарных дней с момента оказания услуг (&lt; </w:t>
      </w:r>
      <w:r w:rsidDel="00000000" w:rsidR="00000000" w:rsidRPr="00000000">
        <w:rPr>
          <w:sz w:val="24"/>
          <w:szCs w:val="24"/>
          <w:rtl w:val="0"/>
        </w:rPr>
        <w:t xml:space="preserve">ДД.ММ.ГГГГ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сумме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рублей 00 копеек, НДС не облагается на основании положений главы 26.2 Налогового Кодекса РФ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ФОРС МАЖОР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Стороны освобождаются от каких-либо взаимных обязательств и не несут друг перед другом какой-либо ответственности, если исполнение Договора стало невозможным в результате воздействия непреодолимой силы: стихийных бедствий, военных действий, объявления чрезвычайного положения, существенных изменений в законодательстве, делающих взаимное сотрудничество Сторон невозможным или невыгодным, действия государственных органов, принятие ими нормативных или распорядительных актов, ограничивающих, либо существенно изменяющих деятельность какой-либо из Сторон.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СРОК ДОГОВОРА И ПОРЯДОК ПРЕКРАЩЕНИЯ ДЕЙСТВИЯ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 Настоящий Договор вступает в силу с момента подписания его обеими Сторонами и действует до полного исполнения своих обязательств каждой их Сторон по настоящему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7.2. Настоящий Договор может быть расторгнут в случаях и в порядке, предусмотренном действующим законодательством РФ и условий настоящего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7.3. Договор может быть расторгнут по желанию одной из Сторон по предварительному письменному уведомлению другой Стороны не позднее, чем за 15-ть (Пятнадцать) дней до даты расторжения.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8.1. Настоящий Договор подписан в 2-х (Два) экземплярах, по одному из каждой Сторон.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8.2. Все дополнения и изменения к настоящему Договору действительны лишь в том случае, если они совершены в письменной форме и подписаны уполномоченными лицами Сторон.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АДРЕСА, БАНКОВСКИЕ РЕКВИЗИТЫ И ПОДПИСИ СТОРОН</w:t>
      </w:r>
      <w:r w:rsidDel="00000000" w:rsidR="00000000" w:rsidRPr="00000000">
        <w:rPr>
          <w:rtl w:val="0"/>
        </w:rPr>
      </w:r>
    </w:p>
    <w:tbl>
      <w:tblPr>
        <w:tblStyle w:val="Table1"/>
        <w:tblW w:w="9463.0" w:type="dxa"/>
        <w:jc w:val="left"/>
        <w:tblLayout w:type="fixed"/>
        <w:tblLook w:val="0000"/>
      </w:tblPr>
      <w:tblGrid>
        <w:gridCol w:w="4825"/>
        <w:gridCol w:w="4638"/>
        <w:tblGridChange w:id="0">
          <w:tblGrid>
            <w:gridCol w:w="4825"/>
            <w:gridCol w:w="4638"/>
          </w:tblGrid>
        </w:tblGridChange>
      </w:tblGrid>
      <w:tr>
        <w:trPr>
          <w:cantSplit w:val="0"/>
          <w:trHeight w:val="474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Исполнитель: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Бойко Екатерина Владимировна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Номер счета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40817810738266540351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Банк получателя ПАО СБЕРБАНК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БИК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044525225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Корр.счет 30101810400000000225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ИНН 7707083893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Заказчик: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Фамилия Имя Отчество ИП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Расчетный счет: 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Банк: </w:t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БИК: </w:t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Корр. счет: 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ИНН: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1" w:top="851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 Е. В. Бойко                                ___________________  &lt;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И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О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Фамилия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&gt;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Заголовок3">
    <w:name w:val="Заголовок 3"/>
    <w:basedOn w:val="Обычный"/>
    <w:next w:val="Заголовок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cs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zh-CN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Wingdings" w:cs="Wingdings" w:hAnsi="Wingdings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Wingdings" w:cs="Wingdings" w:hAnsi="Wingdings" w:hint="default"/>
      <w:color w:val="ff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3">
    <w:name w:val="Основной шрифт абзаца3"/>
    <w:next w:val="Основнойшрифтабзаца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2">
    <w:name w:val="Основной шрифт абзаца2"/>
    <w:next w:val="Основнойшрифтабзаца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zh-CN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zh-CN"/>
    </w:rPr>
  </w:style>
  <w:style w:type="paragraph" w:styleId="Heading">
    <w:name w:val="Heading"/>
    <w:basedOn w:val="Обычный"/>
    <w:next w:val="Основнойтекст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Calibri" w:cs="Mangal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Index">
    <w:name w:val="Index"/>
    <w:basedOn w:val="Обычный"/>
    <w:next w:val="Index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Заголовок1">
    <w:name w:val="Заголовок1"/>
    <w:basedOn w:val="Обычный"/>
    <w:next w:val="Основнойтекст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3">
    <w:name w:val="Указатель3"/>
    <w:basedOn w:val="Обычный"/>
    <w:next w:val="Указатель3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Названиеобъекта2">
    <w:name w:val="Название объекта2"/>
    <w:basedOn w:val="Обычный"/>
    <w:next w:val="Названиеобъекта2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2">
    <w:name w:val="Указатель2"/>
    <w:basedOn w:val="Обычный"/>
    <w:next w:val="Указатель2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Названиеобъекта1">
    <w:name w:val="Название объекта1"/>
    <w:basedOn w:val="Обычный"/>
    <w:next w:val="Названиеобъекта1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1">
    <w:name w:val="Указатель1"/>
    <w:basedOn w:val="Обычный"/>
    <w:next w:val="Указатель1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ListParagraph">
    <w:name w:val="List Paragraph"/>
    <w:basedOn w:val="Обычный"/>
    <w:next w:val="ListParagraph"/>
    <w:autoRedefine w:val="0"/>
    <w:hidden w:val="0"/>
    <w:qFormat w:val="0"/>
    <w:pPr>
      <w:suppressAutoHyphens w:val="0"/>
      <w:spacing w:after="200" w:line="276" w:lineRule="auto"/>
      <w:ind w:left="720" w:right="0" w:leftChars="-1" w:rightChars="0" w:firstLine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Содержимоетаблицы">
    <w:name w:val="Содержимое таблицы"/>
    <w:basedOn w:val="Обычный"/>
    <w:next w:val="Содержимоетаблицы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Calibri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HeaderandFooter">
    <w:name w:val="Header and Footer"/>
    <w:basedOn w:val="Обычный"/>
    <w:next w:val="HeaderandFooter"/>
    <w:autoRedefine w:val="0"/>
    <w:hidden w:val="0"/>
    <w:qFormat w:val="0"/>
    <w:pPr>
      <w:suppressLineNumbers w:val="1"/>
      <w:tabs>
        <w:tab w:val="center" w:leader="none" w:pos="4986"/>
        <w:tab w:val="right" w:leader="none" w:pos="9972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TableContents">
    <w:name w:val="Table Contents"/>
    <w:basedOn w:val="Обычный"/>
    <w:next w:val="TableContents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Calibri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pPQO/g2ZAx5VYgDG7/HxDXbc7A==">CgMxLjA4AHIhMUc1RVpwX0U4MWxVMzUtLWRuM3JIT2ZFbl9WSlFRNi1u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2020-10-05T19:21:00Z</dcterms:created>
  <dc:creator>Рябова</dc:creator>
</cp:coreProperties>
</file>