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AC1" w:rsidRDefault="00DC0AC1" w:rsidP="00DC0AC1">
      <w:pPr>
        <w:jc w:val="center"/>
        <w:rPr>
          <w:sz w:val="32"/>
        </w:rPr>
      </w:pPr>
      <w:r w:rsidRPr="00B534D0">
        <w:rPr>
          <w:sz w:val="32"/>
        </w:rPr>
        <w:t>Sistem Informasi Manajemen Logistik Penanggulangan Bencana (SIMLOG-PB)</w:t>
      </w:r>
    </w:p>
    <w:p w:rsidR="00DC0AC1" w:rsidRDefault="00DC0AC1" w:rsidP="00DC0AC1">
      <w:pPr>
        <w:jc w:val="center"/>
        <w:rPr>
          <w:sz w:val="32"/>
        </w:rPr>
      </w:pPr>
      <w:r>
        <w:rPr>
          <w:sz w:val="32"/>
        </w:rPr>
        <w:t>Basis Data</w:t>
      </w:r>
      <w:bookmarkStart w:id="0" w:name="_GoBack"/>
      <w:bookmarkEnd w:id="0"/>
    </w:p>
    <w:p w:rsidR="00DC0AC1" w:rsidRDefault="00DC0AC1" w:rsidP="005B55AE">
      <w:pPr>
        <w:rPr>
          <w:b/>
          <w:bCs/>
          <w:color w:val="000000"/>
          <w:sz w:val="24"/>
          <w:szCs w:val="24"/>
        </w:rPr>
      </w:pPr>
    </w:p>
    <w:p w:rsidR="005B55AE" w:rsidRPr="005B55AE" w:rsidRDefault="005B55AE" w:rsidP="005B55AE">
      <w:pPr>
        <w:pStyle w:val="ListParagraph"/>
        <w:numPr>
          <w:ilvl w:val="0"/>
          <w:numId w:val="1"/>
        </w:numPr>
        <w:rPr>
          <w:b/>
          <w:bCs/>
          <w:color w:val="000000"/>
          <w:sz w:val="24"/>
          <w:szCs w:val="24"/>
        </w:rPr>
      </w:pPr>
      <w:r w:rsidRPr="005B55AE">
        <w:rPr>
          <w:b/>
          <w:bCs/>
          <w:color w:val="000000"/>
          <w:sz w:val="24"/>
          <w:szCs w:val="24"/>
        </w:rPr>
        <w:t>Sistem Manajemen Logistik</w:t>
      </w:r>
    </w:p>
    <w:p w:rsidR="005B55AE" w:rsidRPr="005B55AE" w:rsidRDefault="005B55AE" w:rsidP="005B55AE">
      <w:pPr>
        <w:ind w:left="360" w:firstLine="360"/>
        <w:rPr>
          <w:color w:val="333333"/>
          <w:sz w:val="24"/>
          <w:szCs w:val="24"/>
          <w:shd w:val="clear" w:color="auto" w:fill="FFFFFF"/>
        </w:rPr>
      </w:pPr>
      <w:r w:rsidRPr="005B55AE">
        <w:rPr>
          <w:color w:val="000000"/>
          <w:sz w:val="24"/>
          <w:szCs w:val="24"/>
        </w:rPr>
        <w:t xml:space="preserve">  Sistem adalah serangkaian proses yang bertujuan untuk menjalankan suatu kegiatan. Manajemen adalah ilmu dan seni dalam mengelola suatu kegiatan yang biasanya dalam kegiatan tersebut digunakan pendekatan fungsi-fungsi manajemen seperti perencanaan, pengorganisasian, pelaksanaan dan pengendalian. Bantuan adalah segala sesuatu yang diperoleh dari hasil bantuan dan atau sumbangan dari berbagai pihak yang diberikan kepada pihak yang membutuhkan. Logistik adalah segala sesuatu yang berujud dan dapat digunakan untuk memenuhi kebutuhan dasar hidup manusia yang terdiri atas sandang, pangan dan papan atau turunannya. Termasuk dalam kategori logistik adalah barang yang habis pakai atau dikonsumsi, misalnya: sembako (sembilan bahan pokok), obatobatan, pakaian dan kelengkapannya, air, tenda, jas tidur dan sebagainya. </w:t>
      </w:r>
      <w:r w:rsidRPr="005B55AE">
        <w:rPr>
          <w:color w:val="333333"/>
          <w:sz w:val="24"/>
          <w:szCs w:val="24"/>
          <w:shd w:val="clear" w:color="auto" w:fill="FFFFFF"/>
        </w:rPr>
        <w:t>Kata logistik berasal dari bahasa Yunani</w:t>
      </w:r>
      <w:r w:rsidRPr="005B55AE">
        <w:rPr>
          <w:rStyle w:val="apple-converted-space"/>
          <w:color w:val="333333"/>
          <w:sz w:val="24"/>
          <w:szCs w:val="24"/>
          <w:shd w:val="clear" w:color="auto" w:fill="FFFFFF"/>
        </w:rPr>
        <w:t> </w:t>
      </w:r>
      <w:r w:rsidRPr="005B55AE">
        <w:rPr>
          <w:i/>
          <w:iCs/>
          <w:color w:val="333333"/>
          <w:sz w:val="24"/>
          <w:szCs w:val="24"/>
          <w:shd w:val="clear" w:color="auto" w:fill="FFFFFF"/>
        </w:rPr>
        <w:t>logos</w:t>
      </w:r>
      <w:r w:rsidRPr="005B55AE">
        <w:rPr>
          <w:rStyle w:val="apple-converted-space"/>
          <w:color w:val="333333"/>
          <w:sz w:val="24"/>
          <w:szCs w:val="24"/>
          <w:shd w:val="clear" w:color="auto" w:fill="FFFFFF"/>
        </w:rPr>
        <w:t> </w:t>
      </w:r>
      <w:r w:rsidRPr="005B55AE">
        <w:rPr>
          <w:color w:val="333333"/>
          <w:sz w:val="24"/>
          <w:szCs w:val="24"/>
          <w:shd w:val="clear" w:color="auto" w:fill="FFFFFF"/>
        </w:rPr>
        <w:t>(λόγος) yang berarti “rasio, kata, kalkulasi, alasan, pembicaraan, orasi”.Kata logistik memiliki asal kata dari Bahasa Perancis</w:t>
      </w:r>
      <w:r w:rsidRPr="005B55AE">
        <w:rPr>
          <w:rStyle w:val="apple-converted-space"/>
          <w:color w:val="333333"/>
          <w:sz w:val="24"/>
          <w:szCs w:val="24"/>
          <w:shd w:val="clear" w:color="auto" w:fill="FFFFFF"/>
        </w:rPr>
        <w:t> </w:t>
      </w:r>
      <w:r w:rsidRPr="005B55AE">
        <w:rPr>
          <w:i/>
          <w:iCs/>
          <w:color w:val="333333"/>
          <w:sz w:val="24"/>
          <w:szCs w:val="24"/>
          <w:shd w:val="clear" w:color="auto" w:fill="FFFFFF"/>
        </w:rPr>
        <w:t>loger</w:t>
      </w:r>
      <w:r w:rsidRPr="005B55AE">
        <w:rPr>
          <w:rStyle w:val="apple-converted-space"/>
          <w:color w:val="333333"/>
          <w:sz w:val="24"/>
          <w:szCs w:val="24"/>
          <w:shd w:val="clear" w:color="auto" w:fill="FFFFFF"/>
        </w:rPr>
        <w:t> </w:t>
      </w:r>
      <w:r w:rsidRPr="005B55AE">
        <w:rPr>
          <w:color w:val="333333"/>
          <w:sz w:val="24"/>
          <w:szCs w:val="24"/>
          <w:shd w:val="clear" w:color="auto" w:fill="FFFFFF"/>
        </w:rPr>
        <w:t>yaitu untuk menginapkan atau menyediakan.Kegunaan asalnya untuk menjelaskan ilmu dari pergerakan, suplai &amp; perawatan dari pasukan militer di lapangan.Nantinya digunakan untuk mendeskripsikan manajemen arus barang di sebuah organisasi, dari barang mentah menjadi barang jadi.</w:t>
      </w:r>
    </w:p>
    <w:p w:rsidR="005B55AE" w:rsidRPr="005B55AE" w:rsidRDefault="005B55AE" w:rsidP="005B55AE">
      <w:pPr>
        <w:ind w:left="360" w:firstLine="360"/>
        <w:rPr>
          <w:color w:val="333333"/>
          <w:sz w:val="24"/>
          <w:szCs w:val="24"/>
          <w:shd w:val="clear" w:color="auto" w:fill="FFFFFF"/>
        </w:rPr>
      </w:pPr>
      <w:r w:rsidRPr="005B55AE">
        <w:rPr>
          <w:color w:val="333333"/>
          <w:sz w:val="24"/>
          <w:szCs w:val="24"/>
          <w:shd w:val="clear" w:color="auto" w:fill="FFFFFF"/>
        </w:rPr>
        <w:t>Manajemen logistik merupakan bagian dari proses supply chain yang berfungsi untuk merencanakan, melaksanakan, dan mengendalikan keefisienan dan keefektifan penyimpanan dan aliran barang, pelayanan dan informasi terkait dari titik permulaan (point of origin) hingga titik konsumsi (point of consumption) dalam tujuannya untuk memenuhi kebutuhan para pelanggan.</w:t>
      </w:r>
    </w:p>
    <w:p w:rsidR="005B55AE" w:rsidRPr="005B55AE" w:rsidRDefault="005B55AE" w:rsidP="005B55AE">
      <w:pPr>
        <w:autoSpaceDE w:val="0"/>
        <w:autoSpaceDN w:val="0"/>
        <w:adjustRightInd w:val="0"/>
        <w:spacing w:after="0" w:line="240" w:lineRule="auto"/>
        <w:ind w:firstLine="720"/>
        <w:rPr>
          <w:rFonts w:cs="Times New Roman"/>
          <w:color w:val="000000"/>
          <w:sz w:val="24"/>
          <w:szCs w:val="24"/>
        </w:rPr>
      </w:pPr>
      <w:r w:rsidRPr="005B55AE">
        <w:rPr>
          <w:rFonts w:cs="Times New Roman"/>
          <w:color w:val="000000"/>
          <w:sz w:val="24"/>
          <w:szCs w:val="24"/>
        </w:rPr>
        <w:t>Sistem informasi manajemen bantuan</w:t>
      </w:r>
    </w:p>
    <w:p w:rsidR="005B55AE" w:rsidRPr="005B55AE" w:rsidRDefault="005B55AE" w:rsidP="005B55AE">
      <w:pPr>
        <w:autoSpaceDE w:val="0"/>
        <w:autoSpaceDN w:val="0"/>
        <w:adjustRightInd w:val="0"/>
        <w:spacing w:after="0" w:line="240" w:lineRule="auto"/>
        <w:ind w:left="426"/>
        <w:rPr>
          <w:rFonts w:cs="Times New Roman"/>
          <w:color w:val="000000"/>
          <w:sz w:val="24"/>
          <w:szCs w:val="24"/>
        </w:rPr>
      </w:pPr>
      <w:r w:rsidRPr="005B55AE">
        <w:rPr>
          <w:rFonts w:cs="Times New Roman"/>
          <w:color w:val="000000"/>
          <w:sz w:val="24"/>
          <w:szCs w:val="24"/>
        </w:rPr>
        <w:t xml:space="preserve">logistik pasca bencana alam berbasis </w:t>
      </w:r>
      <w:r w:rsidRPr="005B55AE">
        <w:rPr>
          <w:rFonts w:cs="Times New Roman"/>
          <w:i/>
          <w:iCs/>
          <w:color w:val="000000"/>
          <w:sz w:val="24"/>
          <w:szCs w:val="24"/>
        </w:rPr>
        <w:t>mobile web</w:t>
      </w:r>
      <w:r w:rsidRPr="005B55AE">
        <w:rPr>
          <w:rFonts w:cs="Times New Roman"/>
          <w:color w:val="000000"/>
          <w:sz w:val="24"/>
          <w:szCs w:val="24"/>
        </w:rPr>
        <w:t xml:space="preserve"> yang dapat memberikan</w:t>
      </w:r>
    </w:p>
    <w:p w:rsidR="005B55AE" w:rsidRPr="005B55AE" w:rsidRDefault="005B55AE" w:rsidP="005B55AE">
      <w:pPr>
        <w:autoSpaceDE w:val="0"/>
        <w:autoSpaceDN w:val="0"/>
        <w:adjustRightInd w:val="0"/>
        <w:spacing w:after="0" w:line="240" w:lineRule="auto"/>
        <w:ind w:left="426"/>
        <w:rPr>
          <w:rFonts w:cs="Times New Roman"/>
          <w:color w:val="000000"/>
          <w:sz w:val="24"/>
          <w:szCs w:val="24"/>
        </w:rPr>
      </w:pPr>
      <w:r w:rsidRPr="005B55AE">
        <w:rPr>
          <w:rFonts w:cs="Times New Roman"/>
          <w:color w:val="000000"/>
          <w:sz w:val="24"/>
          <w:szCs w:val="24"/>
        </w:rPr>
        <w:t>informasi kepada masyarakat dan instansi yang akan memberikan bantuan</w:t>
      </w:r>
    </w:p>
    <w:p w:rsidR="005B55AE" w:rsidRPr="005B55AE" w:rsidRDefault="005B55AE" w:rsidP="005B55AE">
      <w:pPr>
        <w:autoSpaceDE w:val="0"/>
        <w:autoSpaceDN w:val="0"/>
        <w:adjustRightInd w:val="0"/>
        <w:spacing w:after="0" w:line="240" w:lineRule="auto"/>
        <w:ind w:firstLine="426"/>
        <w:rPr>
          <w:rFonts w:cs="Times New Roman"/>
          <w:color w:val="000000"/>
          <w:sz w:val="24"/>
          <w:szCs w:val="24"/>
        </w:rPr>
      </w:pPr>
      <w:r w:rsidRPr="005B55AE">
        <w:rPr>
          <w:rFonts w:cs="Times New Roman"/>
          <w:color w:val="000000"/>
          <w:sz w:val="24"/>
          <w:szCs w:val="24"/>
        </w:rPr>
        <w:t>mengenai jarak, rute jalan, penunjuk arah jalan dan daftar kebutuhan logistik</w:t>
      </w:r>
    </w:p>
    <w:p w:rsidR="005B55AE" w:rsidRPr="005B55AE" w:rsidRDefault="005B55AE" w:rsidP="005B55AE">
      <w:pPr>
        <w:autoSpaceDE w:val="0"/>
        <w:autoSpaceDN w:val="0"/>
        <w:adjustRightInd w:val="0"/>
        <w:spacing w:after="0" w:line="240" w:lineRule="auto"/>
        <w:ind w:firstLine="426"/>
        <w:rPr>
          <w:rFonts w:cs="Times New Roman"/>
          <w:sz w:val="24"/>
          <w:szCs w:val="24"/>
        </w:rPr>
      </w:pPr>
      <w:r w:rsidRPr="005B55AE">
        <w:rPr>
          <w:rFonts w:cs="Times New Roman"/>
          <w:color w:val="000000"/>
          <w:sz w:val="24"/>
          <w:szCs w:val="24"/>
        </w:rPr>
        <w:t xml:space="preserve">posko bencana alam. </w:t>
      </w:r>
    </w:p>
    <w:p w:rsidR="005B55AE" w:rsidRPr="005B55AE" w:rsidRDefault="005B55AE" w:rsidP="005B55AE">
      <w:pPr>
        <w:autoSpaceDE w:val="0"/>
        <w:autoSpaceDN w:val="0"/>
        <w:adjustRightInd w:val="0"/>
        <w:spacing w:after="0" w:line="240" w:lineRule="auto"/>
        <w:rPr>
          <w:rFonts w:cs="Times New Roman"/>
          <w:color w:val="000000"/>
          <w:sz w:val="24"/>
          <w:szCs w:val="24"/>
        </w:rPr>
      </w:pPr>
      <w:r w:rsidRPr="005B55AE">
        <w:rPr>
          <w:rFonts w:cs="Arial"/>
          <w:color w:val="000000"/>
          <w:sz w:val="24"/>
          <w:szCs w:val="24"/>
        </w:rPr>
        <w:t xml:space="preserve"> </w:t>
      </w:r>
      <w:r w:rsidRPr="005B55AE">
        <w:rPr>
          <w:rFonts w:cs="Arial"/>
          <w:color w:val="000000"/>
          <w:sz w:val="24"/>
          <w:szCs w:val="24"/>
        </w:rPr>
        <w:tab/>
      </w:r>
      <w:r w:rsidRPr="005B55AE">
        <w:rPr>
          <w:rFonts w:cs="Times New Roman"/>
          <w:color w:val="000000"/>
          <w:sz w:val="24"/>
          <w:szCs w:val="24"/>
        </w:rPr>
        <w:t>Sistem informasi manajemen logistik yang dihasilkan dapat digunakan untuk</w:t>
      </w:r>
    </w:p>
    <w:p w:rsidR="005B55AE" w:rsidRPr="005B55AE" w:rsidRDefault="005B55AE" w:rsidP="005B55AE">
      <w:pPr>
        <w:autoSpaceDE w:val="0"/>
        <w:autoSpaceDN w:val="0"/>
        <w:adjustRightInd w:val="0"/>
        <w:spacing w:after="0" w:line="240" w:lineRule="auto"/>
        <w:ind w:firstLine="360"/>
        <w:rPr>
          <w:rFonts w:cs="Times New Roman"/>
          <w:color w:val="000000"/>
          <w:sz w:val="24"/>
          <w:szCs w:val="24"/>
        </w:rPr>
      </w:pPr>
      <w:r w:rsidRPr="005B55AE">
        <w:rPr>
          <w:rFonts w:cs="Times New Roman"/>
          <w:color w:val="000000"/>
          <w:sz w:val="24"/>
          <w:szCs w:val="24"/>
        </w:rPr>
        <w:t>mengelola data logistik yang dimiliki oleh posko. Pengelolaan logistik</w:t>
      </w:r>
    </w:p>
    <w:p w:rsidR="005B55AE" w:rsidRPr="005B55AE" w:rsidRDefault="005B55AE" w:rsidP="005B55AE">
      <w:pPr>
        <w:autoSpaceDE w:val="0"/>
        <w:autoSpaceDN w:val="0"/>
        <w:adjustRightInd w:val="0"/>
        <w:spacing w:after="0" w:line="240" w:lineRule="auto"/>
        <w:ind w:left="360"/>
        <w:rPr>
          <w:rFonts w:cs="Times New Roman"/>
          <w:color w:val="000000"/>
          <w:sz w:val="24"/>
          <w:szCs w:val="24"/>
        </w:rPr>
      </w:pPr>
      <w:r w:rsidRPr="005B55AE">
        <w:rPr>
          <w:rFonts w:cs="Times New Roman"/>
          <w:color w:val="000000"/>
          <w:sz w:val="24"/>
          <w:szCs w:val="24"/>
        </w:rPr>
        <w:t>mencakup manajemen data logistik yang masuk, logistik yang tersedia dan data penggunaan logistik.</w:t>
      </w:r>
    </w:p>
    <w:p w:rsidR="005B55AE" w:rsidRPr="005B55AE" w:rsidRDefault="005B55AE" w:rsidP="005B55AE">
      <w:pPr>
        <w:rPr>
          <w:sz w:val="24"/>
          <w:szCs w:val="24"/>
        </w:rPr>
      </w:pPr>
    </w:p>
    <w:p w:rsidR="005B55AE" w:rsidRPr="005B55AE" w:rsidRDefault="005B55AE" w:rsidP="005B55AE">
      <w:pPr>
        <w:ind w:left="360" w:firstLine="360"/>
        <w:rPr>
          <w:color w:val="333333"/>
          <w:sz w:val="24"/>
          <w:szCs w:val="24"/>
          <w:shd w:val="clear" w:color="auto" w:fill="FFFFFF"/>
        </w:rPr>
      </w:pPr>
    </w:p>
    <w:p w:rsidR="005B55AE" w:rsidRDefault="005B55AE" w:rsidP="005B55AE">
      <w:pPr>
        <w:ind w:left="360" w:firstLine="360"/>
        <w:rPr>
          <w:color w:val="000000"/>
          <w:sz w:val="24"/>
          <w:szCs w:val="24"/>
        </w:rPr>
      </w:pPr>
    </w:p>
    <w:p w:rsidR="005B55AE" w:rsidRDefault="005B55AE" w:rsidP="005B55AE">
      <w:pPr>
        <w:ind w:left="360" w:firstLine="360"/>
        <w:rPr>
          <w:color w:val="000000"/>
          <w:sz w:val="24"/>
          <w:szCs w:val="24"/>
        </w:rPr>
      </w:pPr>
    </w:p>
    <w:p w:rsidR="005B55AE" w:rsidRDefault="005B55AE" w:rsidP="005B55AE">
      <w:pPr>
        <w:ind w:left="360" w:firstLine="360"/>
        <w:rPr>
          <w:color w:val="000000"/>
          <w:sz w:val="24"/>
          <w:szCs w:val="24"/>
        </w:rPr>
      </w:pPr>
    </w:p>
    <w:p w:rsidR="005B55AE" w:rsidRDefault="005B55AE" w:rsidP="005B55AE">
      <w:pPr>
        <w:ind w:left="360" w:firstLine="360"/>
        <w:rPr>
          <w:color w:val="000000"/>
          <w:sz w:val="24"/>
          <w:szCs w:val="24"/>
        </w:rPr>
      </w:pPr>
    </w:p>
    <w:p w:rsidR="005B55AE" w:rsidRDefault="005B55AE" w:rsidP="005B55AE">
      <w:pPr>
        <w:ind w:left="360" w:firstLine="360"/>
        <w:rPr>
          <w:color w:val="000000"/>
          <w:sz w:val="24"/>
          <w:szCs w:val="24"/>
        </w:rPr>
      </w:pPr>
    </w:p>
    <w:p w:rsidR="005B55AE" w:rsidRPr="005B55AE" w:rsidRDefault="005B55AE" w:rsidP="005B55AE">
      <w:pPr>
        <w:ind w:left="360" w:firstLine="360"/>
        <w:rPr>
          <w:color w:val="000000"/>
          <w:sz w:val="24"/>
          <w:szCs w:val="24"/>
        </w:rPr>
      </w:pPr>
      <w:r w:rsidRPr="005B55AE">
        <w:rPr>
          <w:color w:val="000000"/>
          <w:sz w:val="24"/>
          <w:szCs w:val="24"/>
        </w:rPr>
        <w:t xml:space="preserve">  Sistem Manajemen Logistik Bantuan Bencana Alam di BPBD (Badan Penanggulangan Bencana Daerah) mencakup kegiatan :</w:t>
      </w:r>
    </w:p>
    <w:p w:rsidR="005B55AE" w:rsidRPr="005B55AE" w:rsidRDefault="005B55AE">
      <w:pPr>
        <w:rPr>
          <w:color w:val="000000"/>
          <w:sz w:val="24"/>
          <w:szCs w:val="24"/>
        </w:rPr>
      </w:pPr>
      <w:r w:rsidRPr="005B55AE">
        <w:rPr>
          <w:color w:val="000000"/>
          <w:sz w:val="24"/>
          <w:szCs w:val="24"/>
        </w:rPr>
        <w:t xml:space="preserve"> a. Perencanaan/Inventarisasi Kebutuhan </w:t>
      </w:r>
    </w:p>
    <w:p w:rsidR="005B55AE" w:rsidRPr="005B55AE" w:rsidRDefault="005B55AE">
      <w:pPr>
        <w:rPr>
          <w:color w:val="000000"/>
          <w:sz w:val="24"/>
          <w:szCs w:val="24"/>
        </w:rPr>
      </w:pPr>
      <w:r w:rsidRPr="005B55AE">
        <w:rPr>
          <w:color w:val="000000"/>
          <w:sz w:val="24"/>
          <w:szCs w:val="24"/>
        </w:rPr>
        <w:t xml:space="preserve">b. Pengadaan dan/atau Penerimaan </w:t>
      </w:r>
    </w:p>
    <w:p w:rsidR="005B55AE" w:rsidRPr="005B55AE" w:rsidRDefault="005B55AE">
      <w:pPr>
        <w:rPr>
          <w:color w:val="000000"/>
          <w:sz w:val="24"/>
          <w:szCs w:val="24"/>
        </w:rPr>
      </w:pPr>
      <w:r w:rsidRPr="005B55AE">
        <w:rPr>
          <w:color w:val="000000"/>
          <w:sz w:val="24"/>
          <w:szCs w:val="24"/>
        </w:rPr>
        <w:t xml:space="preserve">c. Pergudangan dan/atau Penyimpanan </w:t>
      </w:r>
    </w:p>
    <w:p w:rsidR="005B55AE" w:rsidRPr="005B55AE" w:rsidRDefault="005B55AE">
      <w:pPr>
        <w:rPr>
          <w:color w:val="000000"/>
          <w:sz w:val="24"/>
          <w:szCs w:val="24"/>
        </w:rPr>
      </w:pPr>
      <w:r w:rsidRPr="005B55AE">
        <w:rPr>
          <w:color w:val="000000"/>
          <w:sz w:val="24"/>
          <w:szCs w:val="24"/>
        </w:rPr>
        <w:t xml:space="preserve">d. Pendistribusian </w:t>
      </w:r>
    </w:p>
    <w:p w:rsidR="005B55AE" w:rsidRPr="005B55AE" w:rsidRDefault="005B55AE">
      <w:pPr>
        <w:rPr>
          <w:color w:val="000000"/>
          <w:sz w:val="24"/>
          <w:szCs w:val="24"/>
        </w:rPr>
      </w:pPr>
      <w:r w:rsidRPr="005B55AE">
        <w:rPr>
          <w:color w:val="000000"/>
          <w:sz w:val="24"/>
          <w:szCs w:val="24"/>
        </w:rPr>
        <w:t xml:space="preserve">e. Pengangkutan, dan </w:t>
      </w:r>
    </w:p>
    <w:p w:rsidR="00017D46" w:rsidRPr="005B55AE" w:rsidRDefault="005B55AE">
      <w:pPr>
        <w:rPr>
          <w:sz w:val="24"/>
          <w:szCs w:val="24"/>
        </w:rPr>
      </w:pPr>
      <w:r w:rsidRPr="005B55AE">
        <w:rPr>
          <w:color w:val="000000"/>
          <w:sz w:val="24"/>
          <w:szCs w:val="24"/>
        </w:rPr>
        <w:t>f. Penerimaan di tujuan</w:t>
      </w:r>
    </w:p>
    <w:sectPr w:rsidR="00017D46" w:rsidRPr="005B5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5D26AE"/>
    <w:multiLevelType w:val="hybridMultilevel"/>
    <w:tmpl w:val="6A7689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AE"/>
    <w:rsid w:val="00017D46"/>
    <w:rsid w:val="000D5E6F"/>
    <w:rsid w:val="005B55AE"/>
    <w:rsid w:val="00DC0A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E0DCE-655A-4355-AEA2-BB46B8D0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AE"/>
    <w:pPr>
      <w:ind w:left="720"/>
      <w:contextualSpacing/>
    </w:pPr>
  </w:style>
  <w:style w:type="character" w:customStyle="1" w:styleId="apple-converted-space">
    <w:name w:val="apple-converted-space"/>
    <w:basedOn w:val="DefaultParagraphFont"/>
    <w:rsid w:val="005B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dc:creator>
  <cp:keywords/>
  <dc:description/>
  <cp:lastModifiedBy>ANDIS</cp:lastModifiedBy>
  <cp:revision>2</cp:revision>
  <dcterms:created xsi:type="dcterms:W3CDTF">2016-09-23T07:28:00Z</dcterms:created>
  <dcterms:modified xsi:type="dcterms:W3CDTF">2016-09-23T07:42:00Z</dcterms:modified>
</cp:coreProperties>
</file>