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64456" w14:textId="77777777" w:rsidR="00315ECB" w:rsidRDefault="00315ECB" w:rsidP="00315EC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DOCUMENTACIÓN DEL SISTEMA</w:t>
      </w:r>
    </w:p>
    <w:p w14:paraId="290E64B1" w14:textId="77777777" w:rsidR="00315ECB" w:rsidRDefault="00315ECB" w:rsidP="00315EC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SEGUIMIENTO DE TÓNERS</w:t>
      </w:r>
    </w:p>
    <w:p w14:paraId="44CCC846" w14:textId="77777777" w:rsidR="00315ECB" w:rsidRDefault="00315ECB" w:rsidP="00315ECB">
      <w:pPr>
        <w:rPr>
          <w:rFonts w:ascii="Calibri" w:hAnsi="Calibri"/>
          <w:sz w:val="22"/>
        </w:rPr>
      </w:pPr>
    </w:p>
    <w:p w14:paraId="54C798EE" w14:textId="77777777" w:rsidR="00315ECB" w:rsidRDefault="00315ECB" w:rsidP="00315ECB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1. INTRODUCCIÓN</w:t>
      </w:r>
    </w:p>
    <w:p w14:paraId="05FEA965" w14:textId="77777777" w:rsidR="00315ECB" w:rsidRDefault="00315ECB" w:rsidP="00315EC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Este proyecto es una aplicación web para registrar, consultar y controlar los cambios y recargas de tóner en diferentes servicios de una institución. Su objetivo principal es mantener un historial organizado y visible para todas las personas que intervienen en el proceso.</w:t>
      </w:r>
    </w:p>
    <w:p w14:paraId="671B8D39" w14:textId="77777777" w:rsidR="00315ECB" w:rsidRDefault="00315ECB" w:rsidP="00315ECB">
      <w:pPr>
        <w:rPr>
          <w:rFonts w:ascii="Calibri" w:hAnsi="Calibri"/>
          <w:sz w:val="22"/>
        </w:rPr>
      </w:pPr>
    </w:p>
    <w:p w14:paraId="1DBA8296" w14:textId="77777777" w:rsidR="00315ECB" w:rsidRDefault="00315ECB" w:rsidP="00315ECB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2. FINALIDAD DEL SISTEMA</w:t>
      </w:r>
    </w:p>
    <w:p w14:paraId="294A07B3" w14:textId="77777777" w:rsidR="00315ECB" w:rsidRDefault="00315ECB" w:rsidP="00315EC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La aplicación permite registrar cada vez que un tóner se recarga o cambia, indicar el servicio al que pertenece, la persona responsable, la fecha del cambio, el estado del equipo y la información relacionada con el reemplazo. También permite visualizar un resumen global y generar un reporte mensual útil para la administración.</w:t>
      </w:r>
    </w:p>
    <w:p w14:paraId="223CECF1" w14:textId="77777777" w:rsidR="00315ECB" w:rsidRDefault="00315ECB" w:rsidP="00315ECB">
      <w:pPr>
        <w:rPr>
          <w:rFonts w:ascii="Calibri" w:hAnsi="Calibri"/>
          <w:sz w:val="22"/>
        </w:rPr>
      </w:pPr>
    </w:p>
    <w:p w14:paraId="2DCF5576" w14:textId="77777777" w:rsidR="00315ECB" w:rsidRDefault="00315ECB" w:rsidP="00315ECB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3. OBJETIVOS PRINCIPALES</w:t>
      </w:r>
    </w:p>
    <w:p w14:paraId="71B239A8" w14:textId="77777777" w:rsidR="00315ECB" w:rsidRDefault="00315ECB" w:rsidP="00315EC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Registrar recargas y cambios de tóner de forma ordenada.</w:t>
      </w:r>
    </w:p>
    <w:p w14:paraId="00C5DF12" w14:textId="77777777" w:rsidR="00315ECB" w:rsidRDefault="00315ECB" w:rsidP="00315EC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Mantener la información compartida en tiempo real.</w:t>
      </w:r>
    </w:p>
    <w:p w14:paraId="4A5E34E9" w14:textId="77777777" w:rsidR="00315ECB" w:rsidRDefault="00315ECB" w:rsidP="00315EC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Facilitar la búsqueda y filtros por servicio, responsable o estado.</w:t>
      </w:r>
    </w:p>
    <w:p w14:paraId="506D9D63" w14:textId="77777777" w:rsidR="00315ECB" w:rsidRDefault="00315ECB" w:rsidP="00315EC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Mostrar indicadores generales del estado actual de los tóneres.</w:t>
      </w:r>
    </w:p>
    <w:p w14:paraId="49976131" w14:textId="77777777" w:rsidR="00315ECB" w:rsidRDefault="00315ECB" w:rsidP="00315EC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Generar un reporte mensual con valores estimados de costos.</w:t>
      </w:r>
    </w:p>
    <w:p w14:paraId="5C220543" w14:textId="77777777" w:rsidR="00315ECB" w:rsidRDefault="00315ECB" w:rsidP="00315ECB">
      <w:pPr>
        <w:rPr>
          <w:rFonts w:ascii="Calibri" w:hAnsi="Calibri"/>
          <w:sz w:val="22"/>
        </w:rPr>
      </w:pPr>
    </w:p>
    <w:p w14:paraId="0BD0C747" w14:textId="77777777" w:rsidR="00315ECB" w:rsidRDefault="00315ECB" w:rsidP="00315ECB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4. CÓMO FUNCIONA PASO A PASO</w:t>
      </w:r>
    </w:p>
    <w:p w14:paraId="4C7B40ED" w14:textId="77777777" w:rsidR="00315ECB" w:rsidRDefault="00315ECB" w:rsidP="00315ECB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1. El usuario abre la página desde el navegador.</w:t>
      </w:r>
    </w:p>
    <w:p w14:paraId="775EB1C9" w14:textId="77777777" w:rsidR="00315ECB" w:rsidRDefault="00315ECB" w:rsidP="00315ECB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2. La pantalla principal muestra un resumen con el total de registros, los recargados, pendientes y sin stock.</w:t>
      </w:r>
    </w:p>
    <w:p w14:paraId="0D9F83A7" w14:textId="77777777" w:rsidR="00315ECB" w:rsidRDefault="00315ECB" w:rsidP="00315ECB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3. El usuario hace clic en “Nuevo registro” para abrir el formulario.</w:t>
      </w:r>
    </w:p>
    <w:p w14:paraId="449FA6E1" w14:textId="77777777" w:rsidR="00315ECB" w:rsidRDefault="00315ECB" w:rsidP="00315ECB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4. Completa los datos: servicio, acción realizada, estado final, fecha, responsable, ID del tóner, cilindros y novedad.</w:t>
      </w:r>
    </w:p>
    <w:p w14:paraId="7F388E63" w14:textId="77777777" w:rsidR="00315ECB" w:rsidRDefault="00315ECB" w:rsidP="00315ECB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5. Al guardar, los datos se envían a Firebase y quedan guardados en la nube.</w:t>
      </w:r>
    </w:p>
    <w:p w14:paraId="2E22C8EC" w14:textId="77777777" w:rsidR="00315ECB" w:rsidRDefault="00315ECB" w:rsidP="00315ECB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6. La aplicación escucha cambios automáticamente y actualiza la vista sin recargar la página.</w:t>
      </w:r>
    </w:p>
    <w:p w14:paraId="3F5B2385" w14:textId="77777777" w:rsidR="00315ECB" w:rsidRDefault="00315ECB" w:rsidP="00315ECB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lastRenderedPageBreak/>
        <w:t>7. Los filtros permiten buscar información por texto, servicio o responsable.</w:t>
      </w:r>
    </w:p>
    <w:p w14:paraId="76A3E3A0" w14:textId="77777777" w:rsidR="00315ECB" w:rsidRDefault="00315ECB" w:rsidP="00315ECB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8. Los chips de estado permiten separar los registros por estado: recargado, cambiado, pendiente o sin stock.</w:t>
      </w:r>
    </w:p>
    <w:p w14:paraId="74C92DC7" w14:textId="77777777" w:rsidR="00315ECB" w:rsidRDefault="00315ECB" w:rsidP="00315ECB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9. El reporte mensual agrupa los movimientos por servicio y calcula valores estimados.</w:t>
      </w:r>
    </w:p>
    <w:p w14:paraId="1E0AAFDA" w14:textId="77777777" w:rsidR="00315ECB" w:rsidRDefault="00315ECB" w:rsidP="00315ECB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10. El usuario puede imprimir el resumen para entregarlo o archivarlo.</w:t>
      </w:r>
    </w:p>
    <w:p w14:paraId="4345ACF9" w14:textId="77777777" w:rsidR="00315ECB" w:rsidRDefault="00315ECB" w:rsidP="00315ECB">
      <w:pPr>
        <w:rPr>
          <w:rFonts w:ascii="Calibri" w:hAnsi="Calibri"/>
          <w:sz w:val="22"/>
        </w:rPr>
      </w:pPr>
    </w:p>
    <w:p w14:paraId="03AAE9E1" w14:textId="77777777" w:rsidR="00315ECB" w:rsidRDefault="00315ECB" w:rsidP="00315ECB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5. ESTRUCTURA DEL PROYECTO</w:t>
      </w:r>
    </w:p>
    <w:p w14:paraId="47B8E0BE" w14:textId="77777777" w:rsidR="00315ECB" w:rsidRDefault="00315ECB" w:rsidP="00315EC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El proyecto está compuesto por varios archivos:</w:t>
      </w:r>
    </w:p>
    <w:p w14:paraId="0AB36524" w14:textId="77777777" w:rsidR="00315ECB" w:rsidRDefault="00315ECB" w:rsidP="00315ECB">
      <w:pPr>
        <w:rPr>
          <w:rFonts w:ascii="Calibri" w:hAnsi="Calibri"/>
          <w:sz w:val="22"/>
        </w:rPr>
      </w:pPr>
    </w:p>
    <w:p w14:paraId="51ECD290" w14:textId="77777777" w:rsidR="00315ECB" w:rsidRDefault="00315ECB" w:rsidP="00315ECB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5.1 index.html</w:t>
      </w:r>
    </w:p>
    <w:p w14:paraId="6A0BEB89" w14:textId="77777777" w:rsidR="00315ECB" w:rsidRDefault="00315ECB" w:rsidP="00315EC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Es la base de la interfaz web. Contiene el encabezado, los indicadores, los filtros, el modal del formulario y el contenedor donde se muestran los registros y el reporte mensual.</w:t>
      </w:r>
    </w:p>
    <w:p w14:paraId="5586CD27" w14:textId="77777777" w:rsidR="00315ECB" w:rsidRDefault="00315ECB" w:rsidP="00315ECB">
      <w:pPr>
        <w:rPr>
          <w:rFonts w:ascii="Calibri" w:hAnsi="Calibri"/>
          <w:sz w:val="22"/>
        </w:rPr>
      </w:pPr>
    </w:p>
    <w:p w14:paraId="596D7B20" w14:textId="77777777" w:rsidR="00315ECB" w:rsidRDefault="00315ECB" w:rsidP="00315ECB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5.2 style.css</w:t>
      </w:r>
    </w:p>
    <w:p w14:paraId="61C9A85F" w14:textId="77777777" w:rsidR="00315ECB" w:rsidRDefault="00315ECB" w:rsidP="00315EC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Define el aspecto visual de la aplicación: colores, botones, tarjetas, fuentes, espacios, formularios y mensajes. Su función es que la app sea clara, limpia y fácil de usar.</w:t>
      </w:r>
    </w:p>
    <w:p w14:paraId="7B55800F" w14:textId="77777777" w:rsidR="00315ECB" w:rsidRDefault="00315ECB" w:rsidP="00315ECB">
      <w:pPr>
        <w:rPr>
          <w:rFonts w:ascii="Calibri" w:hAnsi="Calibri"/>
          <w:sz w:val="22"/>
        </w:rPr>
      </w:pPr>
    </w:p>
    <w:p w14:paraId="29605358" w14:textId="77777777" w:rsidR="00315ECB" w:rsidRDefault="00315ECB" w:rsidP="00315ECB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5.3 firebase-config.js</w:t>
      </w:r>
    </w:p>
    <w:p w14:paraId="557B026B" w14:textId="77777777" w:rsidR="00315ECB" w:rsidRDefault="00315ECB" w:rsidP="00315EC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Contiene la configuración de conexión con Firebase. Aquí se guarda la información del proyecto para conectarse a la base de datos.</w:t>
      </w:r>
    </w:p>
    <w:p w14:paraId="29830C54" w14:textId="77777777" w:rsidR="00315ECB" w:rsidRDefault="00315ECB" w:rsidP="00315ECB">
      <w:pPr>
        <w:rPr>
          <w:rFonts w:ascii="Calibri" w:hAnsi="Calibri"/>
          <w:sz w:val="22"/>
        </w:rPr>
      </w:pPr>
    </w:p>
    <w:p w14:paraId="006BCDC7" w14:textId="77777777" w:rsidR="00315ECB" w:rsidRDefault="00315ECB" w:rsidP="00315ECB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5.4 script.js</w:t>
      </w:r>
    </w:p>
    <w:p w14:paraId="259171AD" w14:textId="77777777" w:rsidR="00315ECB" w:rsidRDefault="00315ECB" w:rsidP="00315EC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Es el archivo más importante. Maneja la lógica de la aplicación: carga los datos, guarda registros, filtra información, actualiza estadísticas y genera el reporte mensual.</w:t>
      </w:r>
    </w:p>
    <w:p w14:paraId="63FE699F" w14:textId="77777777" w:rsidR="00315ECB" w:rsidRDefault="00315ECB" w:rsidP="00315ECB">
      <w:pPr>
        <w:rPr>
          <w:rFonts w:ascii="Calibri" w:hAnsi="Calibri"/>
          <w:sz w:val="22"/>
        </w:rPr>
      </w:pPr>
    </w:p>
    <w:p w14:paraId="1A722131" w14:textId="77777777" w:rsidR="00315ECB" w:rsidRDefault="00315ECB" w:rsidP="00315ECB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5.5 README.md</w:t>
      </w:r>
    </w:p>
    <w:p w14:paraId="126A2167" w14:textId="77777777" w:rsidR="00315ECB" w:rsidRDefault="00315ECB" w:rsidP="00315EC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Sirve como guía para configurar la base de datos y ejecutar la aplicación localmente.</w:t>
      </w:r>
    </w:p>
    <w:p w14:paraId="1409D8FD" w14:textId="77777777" w:rsidR="00315ECB" w:rsidRDefault="00315ECB" w:rsidP="00315ECB">
      <w:pPr>
        <w:rPr>
          <w:rFonts w:ascii="Calibri" w:hAnsi="Calibri"/>
          <w:sz w:val="22"/>
        </w:rPr>
      </w:pPr>
    </w:p>
    <w:p w14:paraId="2C18796F" w14:textId="77777777" w:rsidR="00315ECB" w:rsidRDefault="00315ECB" w:rsidP="00315ECB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6. FLUJO DE TRABAJO DE LA APLICACIÓN</w:t>
      </w:r>
    </w:p>
    <w:p w14:paraId="4B78588B" w14:textId="77777777" w:rsidR="00315ECB" w:rsidRDefault="00315ECB" w:rsidP="00315EC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lastRenderedPageBreak/>
        <w:t>El flujo normal es el siguiente:</w:t>
      </w:r>
    </w:p>
    <w:p w14:paraId="3959DA82" w14:textId="77777777" w:rsidR="00315ECB" w:rsidRDefault="00315ECB" w:rsidP="00315EC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El usuario interactúa con la interfaz.</w:t>
      </w:r>
    </w:p>
    <w:p w14:paraId="45F30876" w14:textId="77777777" w:rsidR="00315ECB" w:rsidRDefault="00315ECB" w:rsidP="00315EC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El formulario recopila la información.</w:t>
      </w:r>
    </w:p>
    <w:p w14:paraId="4C3D178A" w14:textId="77777777" w:rsidR="00315ECB" w:rsidRDefault="00315ECB" w:rsidP="00315EC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JavaScript valida los datos y arma un objeto.</w:t>
      </w:r>
    </w:p>
    <w:p w14:paraId="116A4477" w14:textId="77777777" w:rsidR="00315ECB" w:rsidRDefault="00315ECB" w:rsidP="00315EC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La información se envía a Firestore.</w:t>
      </w:r>
    </w:p>
    <w:p w14:paraId="5BF88791" w14:textId="77777777" w:rsidR="00315ECB" w:rsidRDefault="00315ECB" w:rsidP="00315EC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Firestore guarda los datos en la nube.</w:t>
      </w:r>
    </w:p>
    <w:p w14:paraId="0840C568" w14:textId="77777777" w:rsidR="00315ECB" w:rsidRDefault="00315ECB" w:rsidP="00315EC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La aplicación recibe el cambio automáticamente.</w:t>
      </w:r>
    </w:p>
    <w:p w14:paraId="6F2E3FC2" w14:textId="77777777" w:rsidR="00315ECB" w:rsidRDefault="00315ECB" w:rsidP="00315EC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La interfaz se actualiza y muestra el nuevo registro.</w:t>
      </w:r>
    </w:p>
    <w:p w14:paraId="25AF2B69" w14:textId="77777777" w:rsidR="00315ECB" w:rsidRDefault="00315ECB" w:rsidP="00315ECB">
      <w:pPr>
        <w:rPr>
          <w:rFonts w:ascii="Calibri" w:hAnsi="Calibri"/>
          <w:sz w:val="22"/>
        </w:rPr>
      </w:pPr>
    </w:p>
    <w:p w14:paraId="2D82412F" w14:textId="77777777" w:rsidR="00315ECB" w:rsidRDefault="00315ECB" w:rsidP="00315ECB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7. FUNCIÓN DE LOS FILTROS Y CONTROLES</w:t>
      </w:r>
    </w:p>
    <w:p w14:paraId="44CF55DE" w14:textId="77777777" w:rsidR="00315ECB" w:rsidRDefault="00315ECB" w:rsidP="00315EC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Búsqueda: permite buscar texto relacionado con el tóner, servicio u observación.</w:t>
      </w:r>
    </w:p>
    <w:p w14:paraId="56DF3015" w14:textId="77777777" w:rsidR="00315ECB" w:rsidRDefault="00315ECB" w:rsidP="00315EC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Filtro por servicio: muestra solo registros de un servicio específico.</w:t>
      </w:r>
    </w:p>
    <w:p w14:paraId="1B63E10B" w14:textId="77777777" w:rsidR="00315ECB" w:rsidRDefault="00315ECB" w:rsidP="00315EC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Filtro por responsable: enseña los cambios realizados por una persona.</w:t>
      </w:r>
    </w:p>
    <w:p w14:paraId="31B747BA" w14:textId="77777777" w:rsidR="00315ECB" w:rsidRDefault="00315ECB" w:rsidP="00315EC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Filtro por estado: permite separar todos los registros por categoría.</w:t>
      </w:r>
    </w:p>
    <w:p w14:paraId="56BDB5A9" w14:textId="77777777" w:rsidR="00315ECB" w:rsidRDefault="00315ECB" w:rsidP="00315ECB">
      <w:pPr>
        <w:rPr>
          <w:rFonts w:ascii="Calibri" w:hAnsi="Calibri"/>
          <w:sz w:val="22"/>
        </w:rPr>
      </w:pPr>
    </w:p>
    <w:p w14:paraId="56954CB6" w14:textId="77777777" w:rsidR="00315ECB" w:rsidRDefault="00315ECB" w:rsidP="00315ECB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8. FUNCIÓN DEL REPORTE MENSUAL</w:t>
      </w:r>
    </w:p>
    <w:p w14:paraId="3D8FD505" w14:textId="77777777" w:rsidR="00315ECB" w:rsidRDefault="00315ECB" w:rsidP="00315EC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El reporte mensual recoge los registros del mes elegido y los agrupa por servicio. Calcula cuántos recargados y cambios hubo, cuántos cilindros se usaron y cuánto dinero estimado representa este consumo. Esto facilita el control administrativo y la toma de decisiones.</w:t>
      </w:r>
    </w:p>
    <w:p w14:paraId="635B0374" w14:textId="77777777" w:rsidR="00315ECB" w:rsidRDefault="00315ECB" w:rsidP="00315ECB">
      <w:pPr>
        <w:rPr>
          <w:rFonts w:ascii="Calibri" w:hAnsi="Calibri"/>
          <w:sz w:val="22"/>
        </w:rPr>
      </w:pPr>
    </w:p>
    <w:p w14:paraId="65DAF37A" w14:textId="77777777" w:rsidR="00315ECB" w:rsidRDefault="00315ECB" w:rsidP="00315ECB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9. CÓMO USAR LA APLICACIÓN</w:t>
      </w:r>
    </w:p>
    <w:p w14:paraId="052A7D1B" w14:textId="77777777" w:rsidR="00315ECB" w:rsidRDefault="00315ECB" w:rsidP="00315EC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Para registrar un nuevo dato:</w:t>
      </w:r>
    </w:p>
    <w:p w14:paraId="1CC4A357" w14:textId="77777777" w:rsidR="00315ECB" w:rsidRDefault="00315ECB" w:rsidP="00315ECB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1. Dar clic en “Nuevo registro”.</w:t>
      </w:r>
    </w:p>
    <w:p w14:paraId="26E4A7C6" w14:textId="77777777" w:rsidR="00315ECB" w:rsidRDefault="00315ECB" w:rsidP="00315ECB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2. Seleccionar si se realizó recarga o cambio.</w:t>
      </w:r>
    </w:p>
    <w:p w14:paraId="39D6B6A1" w14:textId="77777777" w:rsidR="00315ECB" w:rsidRDefault="00315ECB" w:rsidP="00315ECB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3. Elegir el servicio y el estado final.</w:t>
      </w:r>
    </w:p>
    <w:p w14:paraId="2B46CF52" w14:textId="77777777" w:rsidR="00315ECB" w:rsidRDefault="00315ECB" w:rsidP="00315ECB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4. Ingresar la fecha, responsable y datos del tóner.</w:t>
      </w:r>
    </w:p>
    <w:p w14:paraId="5E5A8D63" w14:textId="77777777" w:rsidR="00315ECB" w:rsidRDefault="00315ECB" w:rsidP="00315ECB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5. Guardar la información.</w:t>
      </w:r>
    </w:p>
    <w:p w14:paraId="33ECE6EC" w14:textId="77777777" w:rsidR="00315ECB" w:rsidRDefault="00315ECB" w:rsidP="00315ECB">
      <w:pPr>
        <w:rPr>
          <w:rFonts w:ascii="Calibri" w:hAnsi="Calibri"/>
          <w:sz w:val="22"/>
        </w:rPr>
      </w:pPr>
    </w:p>
    <w:p w14:paraId="650D5333" w14:textId="77777777" w:rsidR="00315ECB" w:rsidRDefault="00315ECB" w:rsidP="00315EC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lastRenderedPageBreak/>
        <w:t>Para consultar información:</w:t>
      </w:r>
    </w:p>
    <w:p w14:paraId="17D84EFF" w14:textId="77777777" w:rsidR="00315ECB" w:rsidRDefault="00315ECB" w:rsidP="00315ECB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1. Usar la barra de búsqueda.</w:t>
      </w:r>
    </w:p>
    <w:p w14:paraId="26B4B5D9" w14:textId="77777777" w:rsidR="00315ECB" w:rsidRDefault="00315ECB" w:rsidP="00315ECB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2. Aplicar filtros por servicio o responsable.</w:t>
      </w:r>
    </w:p>
    <w:p w14:paraId="0D1EF1EC" w14:textId="77777777" w:rsidR="00315ECB" w:rsidRDefault="00315ECB" w:rsidP="00315ECB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3. Seleccionar un chip de estado para ver solo registros específicos.</w:t>
      </w:r>
    </w:p>
    <w:p w14:paraId="11B3D604" w14:textId="77777777" w:rsidR="00315ECB" w:rsidRDefault="00315ECB" w:rsidP="00315ECB">
      <w:pPr>
        <w:rPr>
          <w:rFonts w:ascii="Calibri" w:hAnsi="Calibri"/>
          <w:sz w:val="22"/>
        </w:rPr>
      </w:pPr>
    </w:p>
    <w:p w14:paraId="40D0F7DA" w14:textId="77777777" w:rsidR="00315ECB" w:rsidRDefault="00315ECB" w:rsidP="00315EC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Para editar o eliminar:</w:t>
      </w:r>
    </w:p>
    <w:p w14:paraId="30DC1E45" w14:textId="77777777" w:rsidR="00315ECB" w:rsidRDefault="00315ECB" w:rsidP="00315ECB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1. Hacer clic sobre una tarjeta del registro.</w:t>
      </w:r>
    </w:p>
    <w:p w14:paraId="219C37A6" w14:textId="77777777" w:rsidR="00315ECB" w:rsidRDefault="00315ECB" w:rsidP="00315ECB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2. Modificar los datos o eliminarlo si corresponde.</w:t>
      </w:r>
    </w:p>
    <w:p w14:paraId="508E762B" w14:textId="77777777" w:rsidR="00315ECB" w:rsidRDefault="00315ECB" w:rsidP="00315ECB">
      <w:pPr>
        <w:rPr>
          <w:rFonts w:ascii="Calibri" w:hAnsi="Calibri"/>
          <w:sz w:val="22"/>
        </w:rPr>
      </w:pPr>
    </w:p>
    <w:p w14:paraId="450D7313" w14:textId="77777777" w:rsidR="00315ECB" w:rsidRDefault="00315ECB" w:rsidP="00315ECB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10. VENTAJAS DEL SISTEMA</w:t>
      </w:r>
    </w:p>
    <w:p w14:paraId="33DC80EF" w14:textId="77777777" w:rsidR="00315ECB" w:rsidRDefault="00315ECB" w:rsidP="00315EC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Centraliza la información en una sola plataforma.</w:t>
      </w:r>
    </w:p>
    <w:p w14:paraId="355D8833" w14:textId="77777777" w:rsidR="00315ECB" w:rsidRDefault="00315ECB" w:rsidP="00315EC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Permite acceso desde varios dispositivos.</w:t>
      </w:r>
    </w:p>
    <w:p w14:paraId="696306F2" w14:textId="77777777" w:rsidR="00315ECB" w:rsidRDefault="00315ECB" w:rsidP="00315EC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Evita el uso de hojas de cálculo manuales.</w:t>
      </w:r>
    </w:p>
    <w:p w14:paraId="1E2332C2" w14:textId="77777777" w:rsidR="00315ECB" w:rsidRDefault="00315ECB" w:rsidP="00315EC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Guarda todo en la nube con Firebase.</w:t>
      </w:r>
    </w:p>
    <w:p w14:paraId="20985045" w14:textId="77777777" w:rsidR="00315ECB" w:rsidRDefault="00315ECB" w:rsidP="00315EC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Genera reportes rápidos y fáciles de imprimir.</w:t>
      </w:r>
    </w:p>
    <w:p w14:paraId="1D3AC347" w14:textId="77777777" w:rsidR="00315ECB" w:rsidRDefault="00315ECB" w:rsidP="00315ECB">
      <w:pPr>
        <w:rPr>
          <w:rFonts w:ascii="Calibri" w:hAnsi="Calibri"/>
          <w:sz w:val="22"/>
        </w:rPr>
      </w:pPr>
    </w:p>
    <w:p w14:paraId="3BE37B3F" w14:textId="77777777" w:rsidR="00315ECB" w:rsidRDefault="00315ECB" w:rsidP="00315ECB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11. CONCLUSIÓN</w:t>
      </w:r>
    </w:p>
    <w:p w14:paraId="7E2C604A" w14:textId="77777777" w:rsidR="00315ECB" w:rsidRDefault="00315ECB" w:rsidP="00315EC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Este proyecto es una solución práctica para llevar el control de tóneres en una institución. Su objetivo es hacer más fácil el seguimiento, reducir errores y mantener información actualizada en tiempo real.</w:t>
      </w:r>
    </w:p>
    <w:p w14:paraId="7A36D5A2" w14:textId="77777777" w:rsidR="00315ECB" w:rsidRDefault="00315ECB" w:rsidP="00315ECB">
      <w:pPr>
        <w:rPr>
          <w:rFonts w:ascii="Calibri" w:hAnsi="Calibri"/>
          <w:sz w:val="22"/>
        </w:rPr>
      </w:pPr>
    </w:p>
    <w:p w14:paraId="59192DEF" w14:textId="77777777" w:rsidR="00315ECB" w:rsidRDefault="00315ECB" w:rsidP="00315EC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FIN DE LA DOCUMENTACIÓN</w:t>
      </w:r>
    </w:p>
    <w:p w14:paraId="36C40F4A" w14:textId="24AE9865" w:rsidR="0077501D" w:rsidRPr="00315ECB" w:rsidRDefault="0077501D" w:rsidP="00315ECB">
      <w:pPr>
        <w:rPr>
          <w:rFonts w:ascii="Calibri" w:hAnsi="Calibri"/>
          <w:sz w:val="22"/>
        </w:rPr>
      </w:pPr>
    </w:p>
    <w:sectPr w:rsidR="0077501D" w:rsidRPr="00315E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ECB"/>
    <w:rsid w:val="00315ECB"/>
    <w:rsid w:val="00740DA6"/>
    <w:rsid w:val="0077501D"/>
    <w:rsid w:val="00D04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939D2"/>
  <w15:chartTrackingRefBased/>
  <w15:docId w15:val="{4A5BE4AC-2A87-4C1F-9F25-92AF5ADB9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5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5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5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5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5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5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5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5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5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5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5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5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5E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5E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5E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5E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5E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5E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5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5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5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5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5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5E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5E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5E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5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5E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5E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756</Words>
  <Characters>4163</Characters>
  <Application>Microsoft Office Word</Application>
  <DocSecurity>0</DocSecurity>
  <Lines>34</Lines>
  <Paragraphs>9</Paragraphs>
  <ScaleCrop>false</ScaleCrop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lastModifiedBy>Sistemas</cp:lastModifiedBy>
  <cp:revision>1</cp:revision>
  <dcterms:created xsi:type="dcterms:W3CDTF">2026-10-09T13:36:00Z</dcterms:created>
  <dcterms:modified xsi:type="dcterms:W3CDTF">2026-10-09T13:36:00Z</dcterms:modified>
</cp:coreProperties>
</file>