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17" w:rsidRDefault="00FA5017" w:rsidP="006F1671">
      <w:pPr>
        <w:jc w:val="center"/>
      </w:pPr>
    </w:p>
    <w:p w:rsidR="006F1671" w:rsidRDefault="006F1671" w:rsidP="006F1671">
      <w:pPr>
        <w:jc w:val="center"/>
      </w:pPr>
    </w:p>
    <w:p w:rsidR="006F1671" w:rsidRDefault="006F1671" w:rsidP="006F1671">
      <w:pPr>
        <w:jc w:val="center"/>
      </w:pPr>
    </w:p>
    <w:p w:rsidR="006F1671" w:rsidRDefault="006F1671" w:rsidP="006F1671">
      <w:pPr>
        <w:jc w:val="center"/>
      </w:pPr>
      <w:r>
        <w:rPr>
          <w:noProof/>
          <w:lang w:eastAsia="es-CO"/>
        </w:rPr>
        <w:drawing>
          <wp:inline distT="0" distB="0" distL="0" distR="0" wp14:anchorId="009E84A8" wp14:editId="5C53C6F2">
            <wp:extent cx="1809750" cy="1773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ena.png"/>
                    <pic:cNvPicPr/>
                  </pic:nvPicPr>
                  <pic:blipFill>
                    <a:blip r:embed="rId6" cstate="print">
                      <a:extLst>
                        <a:ext uri="{BEBA8EAE-BF5A-486C-A8C5-ECC9F3942E4B}">
                          <a14:imgProps xmlns:a14="http://schemas.microsoft.com/office/drawing/2010/main">
                            <a14:imgLayer r:embed="rId7">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1828667" cy="1792043"/>
                    </a:xfrm>
                    <a:prstGeom prst="rect">
                      <a:avLst/>
                    </a:prstGeom>
                  </pic:spPr>
                </pic:pic>
              </a:graphicData>
            </a:graphic>
          </wp:inline>
        </w:drawing>
      </w:r>
    </w:p>
    <w:p w:rsidR="006F1671" w:rsidRDefault="006F1671" w:rsidP="006F1671">
      <w:pPr>
        <w:jc w:val="center"/>
      </w:pPr>
    </w:p>
    <w:p w:rsidR="006F1671" w:rsidRDefault="006F1671" w:rsidP="006F1671">
      <w:pPr>
        <w:jc w:val="center"/>
      </w:pPr>
    </w:p>
    <w:p w:rsidR="006F1671" w:rsidRDefault="006F1671" w:rsidP="006F1671">
      <w:pPr>
        <w:jc w:val="center"/>
      </w:pPr>
    </w:p>
    <w:p w:rsidR="006F1671" w:rsidRDefault="006F1671" w:rsidP="006F1671">
      <w:pPr>
        <w:jc w:val="center"/>
      </w:pPr>
    </w:p>
    <w:p w:rsidR="006F1671" w:rsidRDefault="006F1671" w:rsidP="006F1671">
      <w:pPr>
        <w:jc w:val="center"/>
      </w:pPr>
    </w:p>
    <w:p w:rsidR="006F1671" w:rsidRPr="00BF1601" w:rsidRDefault="004040BB" w:rsidP="006F1671">
      <w:pPr>
        <w:jc w:val="center"/>
        <w:rPr>
          <w:rFonts w:ascii="Times New Roman" w:hAnsi="Times New Roman" w:cs="Times New Roman"/>
          <w:b/>
          <w:sz w:val="24"/>
          <w:szCs w:val="24"/>
        </w:rPr>
      </w:pPr>
      <w:r>
        <w:rPr>
          <w:rFonts w:ascii="Times New Roman" w:hAnsi="Times New Roman" w:cs="Times New Roman"/>
          <w:b/>
          <w:sz w:val="24"/>
          <w:szCs w:val="24"/>
        </w:rPr>
        <w:t>PLAN DE ADMINISTRACIÓ</w:t>
      </w:r>
      <w:r w:rsidR="006F1671" w:rsidRPr="00BF1601">
        <w:rPr>
          <w:rFonts w:ascii="Times New Roman" w:hAnsi="Times New Roman" w:cs="Times New Roman"/>
          <w:b/>
          <w:sz w:val="24"/>
          <w:szCs w:val="24"/>
        </w:rPr>
        <w:t>N DE RIESGOS</w:t>
      </w:r>
    </w:p>
    <w:p w:rsidR="006F1671" w:rsidRPr="00BF1601" w:rsidRDefault="006F1671" w:rsidP="006F1671">
      <w:pPr>
        <w:rPr>
          <w:rFonts w:ascii="Times New Roman" w:hAnsi="Times New Roman" w:cs="Times New Roman"/>
          <w:b/>
          <w:sz w:val="24"/>
          <w:szCs w:val="24"/>
        </w:rPr>
      </w:pP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INVENTORY SYSTEM RTE</w:t>
      </w:r>
      <w:r w:rsidRPr="00BF1601">
        <w:rPr>
          <w:rFonts w:ascii="Times New Roman" w:hAnsi="Times New Roman" w:cs="Times New Roman"/>
          <w:b/>
          <w:sz w:val="24"/>
          <w:szCs w:val="24"/>
        </w:rPr>
        <w:br/>
      </w: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Julián David Rodriguez</w:t>
      </w: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Brayan Andrés Espinilla</w:t>
      </w: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Cristian Alfredo Timaná</w:t>
      </w:r>
    </w:p>
    <w:p w:rsidR="006F1671" w:rsidRPr="00BF1601" w:rsidRDefault="006F1671" w:rsidP="006F1671">
      <w:pPr>
        <w:jc w:val="center"/>
        <w:rPr>
          <w:rFonts w:ascii="Times New Roman" w:hAnsi="Times New Roman" w:cs="Times New Roman"/>
          <w:b/>
          <w:sz w:val="24"/>
          <w:szCs w:val="24"/>
        </w:rPr>
      </w:pP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 xml:space="preserve">ADSI  </w:t>
      </w: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1803170 G2-G3</w:t>
      </w: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SENA</w:t>
      </w:r>
    </w:p>
    <w:p w:rsidR="006F1671" w:rsidRPr="00BF1601" w:rsidRDefault="006F1671" w:rsidP="006F1671">
      <w:pPr>
        <w:jc w:val="center"/>
        <w:rPr>
          <w:rFonts w:ascii="Times New Roman" w:hAnsi="Times New Roman" w:cs="Times New Roman"/>
          <w:b/>
          <w:sz w:val="24"/>
          <w:szCs w:val="24"/>
        </w:rPr>
      </w:pPr>
      <w:r w:rsidRPr="00BF1601">
        <w:rPr>
          <w:rFonts w:ascii="Times New Roman" w:hAnsi="Times New Roman" w:cs="Times New Roman"/>
          <w:b/>
          <w:sz w:val="24"/>
          <w:szCs w:val="24"/>
        </w:rPr>
        <w:t>2020</w:t>
      </w:r>
    </w:p>
    <w:p w:rsidR="006F1671" w:rsidRDefault="006F1671"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bookmarkStart w:id="0" w:name="_GoBack"/>
      <w:bookmarkEnd w:id="0"/>
    </w:p>
    <w:sdt>
      <w:sdtPr>
        <w:rPr>
          <w:lang w:val="es-ES"/>
        </w:rPr>
        <w:id w:val="12462361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908F3" w:rsidRPr="006908F3" w:rsidRDefault="006908F3">
          <w:pPr>
            <w:pStyle w:val="TtulodeTDC"/>
            <w:rPr>
              <w:rFonts w:ascii="Times New Roman" w:hAnsi="Times New Roman" w:cs="Times New Roman"/>
              <w:color w:val="auto"/>
              <w:sz w:val="28"/>
              <w:szCs w:val="28"/>
            </w:rPr>
          </w:pPr>
          <w:r>
            <w:rPr>
              <w:rFonts w:ascii="Times New Roman" w:hAnsi="Times New Roman" w:cs="Times New Roman"/>
              <w:color w:val="auto"/>
              <w:sz w:val="28"/>
              <w:szCs w:val="28"/>
              <w:lang w:val="es-ES"/>
            </w:rPr>
            <w:t>Índice</w:t>
          </w:r>
        </w:p>
        <w:p w:rsidR="0003389F" w:rsidRPr="0003389F" w:rsidRDefault="006908F3">
          <w:pPr>
            <w:pStyle w:val="TDC1"/>
            <w:tabs>
              <w:tab w:val="left" w:pos="440"/>
              <w:tab w:val="right" w:leader="dot" w:pos="9350"/>
            </w:tabs>
            <w:rPr>
              <w:rFonts w:ascii="Times New Roman" w:eastAsiaTheme="minorEastAsia" w:hAnsi="Times New Roman" w:cs="Times New Roman"/>
              <w:noProof/>
              <w:sz w:val="24"/>
              <w:szCs w:val="24"/>
              <w:lang w:eastAsia="es-CO"/>
            </w:rPr>
          </w:pPr>
          <w:r w:rsidRPr="006908F3">
            <w:rPr>
              <w:rFonts w:ascii="Times New Roman" w:hAnsi="Times New Roman" w:cs="Times New Roman"/>
              <w:sz w:val="28"/>
              <w:szCs w:val="28"/>
            </w:rPr>
            <w:fldChar w:fldCharType="begin"/>
          </w:r>
          <w:r w:rsidRPr="006908F3">
            <w:rPr>
              <w:rFonts w:ascii="Times New Roman" w:hAnsi="Times New Roman" w:cs="Times New Roman"/>
              <w:sz w:val="28"/>
              <w:szCs w:val="28"/>
            </w:rPr>
            <w:instrText xml:space="preserve"> TOC \o "1-3" \h \z \u </w:instrText>
          </w:r>
          <w:r w:rsidRPr="006908F3">
            <w:rPr>
              <w:rFonts w:ascii="Times New Roman" w:hAnsi="Times New Roman" w:cs="Times New Roman"/>
              <w:sz w:val="28"/>
              <w:szCs w:val="28"/>
            </w:rPr>
            <w:fldChar w:fldCharType="separate"/>
          </w:r>
          <w:hyperlink w:anchor="_Toc41396974" w:history="1">
            <w:r w:rsidR="0003389F" w:rsidRPr="0003389F">
              <w:rPr>
                <w:rStyle w:val="Hipervnculo"/>
                <w:rFonts w:ascii="Times New Roman" w:hAnsi="Times New Roman" w:cs="Times New Roman"/>
                <w:noProof/>
                <w:sz w:val="24"/>
                <w:szCs w:val="24"/>
              </w:rPr>
              <w:t>1.</w:t>
            </w:r>
            <w:r w:rsidR="0003389F" w:rsidRPr="0003389F">
              <w:rPr>
                <w:rFonts w:ascii="Times New Roman" w:eastAsiaTheme="minorEastAsia" w:hAnsi="Times New Roman" w:cs="Times New Roman"/>
                <w:noProof/>
                <w:sz w:val="24"/>
                <w:szCs w:val="24"/>
                <w:lang w:eastAsia="es-CO"/>
              </w:rPr>
              <w:tab/>
            </w:r>
            <w:r w:rsidR="0003389F" w:rsidRPr="0003389F">
              <w:rPr>
                <w:rStyle w:val="Hipervnculo"/>
                <w:rFonts w:ascii="Times New Roman" w:hAnsi="Times New Roman" w:cs="Times New Roman"/>
                <w:noProof/>
                <w:sz w:val="24"/>
                <w:szCs w:val="24"/>
              </w:rPr>
              <w:t>Introducción</w:t>
            </w:r>
            <w:r w:rsidR="0003389F" w:rsidRPr="0003389F">
              <w:rPr>
                <w:rFonts w:ascii="Times New Roman" w:hAnsi="Times New Roman" w:cs="Times New Roman"/>
                <w:noProof/>
                <w:webHidden/>
                <w:sz w:val="24"/>
                <w:szCs w:val="24"/>
              </w:rPr>
              <w:tab/>
            </w:r>
            <w:r w:rsidR="0003389F" w:rsidRPr="0003389F">
              <w:rPr>
                <w:rFonts w:ascii="Times New Roman" w:hAnsi="Times New Roman" w:cs="Times New Roman"/>
                <w:noProof/>
                <w:webHidden/>
                <w:sz w:val="24"/>
                <w:szCs w:val="24"/>
              </w:rPr>
              <w:fldChar w:fldCharType="begin"/>
            </w:r>
            <w:r w:rsidR="0003389F" w:rsidRPr="0003389F">
              <w:rPr>
                <w:rFonts w:ascii="Times New Roman" w:hAnsi="Times New Roman" w:cs="Times New Roman"/>
                <w:noProof/>
                <w:webHidden/>
                <w:sz w:val="24"/>
                <w:szCs w:val="24"/>
              </w:rPr>
              <w:instrText xml:space="preserve"> PAGEREF _Toc41396974 \h </w:instrText>
            </w:r>
            <w:r w:rsidR="0003389F" w:rsidRPr="0003389F">
              <w:rPr>
                <w:rFonts w:ascii="Times New Roman" w:hAnsi="Times New Roman" w:cs="Times New Roman"/>
                <w:noProof/>
                <w:webHidden/>
                <w:sz w:val="24"/>
                <w:szCs w:val="24"/>
              </w:rPr>
            </w:r>
            <w:r w:rsidR="0003389F" w:rsidRPr="0003389F">
              <w:rPr>
                <w:rFonts w:ascii="Times New Roman" w:hAnsi="Times New Roman" w:cs="Times New Roman"/>
                <w:noProof/>
                <w:webHidden/>
                <w:sz w:val="24"/>
                <w:szCs w:val="24"/>
              </w:rPr>
              <w:fldChar w:fldCharType="separate"/>
            </w:r>
            <w:r w:rsidR="0003389F" w:rsidRPr="0003389F">
              <w:rPr>
                <w:rFonts w:ascii="Times New Roman" w:hAnsi="Times New Roman" w:cs="Times New Roman"/>
                <w:noProof/>
                <w:webHidden/>
                <w:sz w:val="24"/>
                <w:szCs w:val="24"/>
              </w:rPr>
              <w:t>3</w:t>
            </w:r>
            <w:r w:rsidR="0003389F" w:rsidRPr="0003389F">
              <w:rPr>
                <w:rFonts w:ascii="Times New Roman" w:hAnsi="Times New Roman" w:cs="Times New Roman"/>
                <w:noProof/>
                <w:webHidden/>
                <w:sz w:val="24"/>
                <w:szCs w:val="24"/>
              </w:rPr>
              <w:fldChar w:fldCharType="end"/>
            </w:r>
          </w:hyperlink>
        </w:p>
        <w:p w:rsidR="0003389F" w:rsidRPr="0003389F" w:rsidRDefault="0003389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6975" w:history="1">
            <w:r w:rsidRPr="0003389F">
              <w:rPr>
                <w:rStyle w:val="Hipervnculo"/>
                <w:rFonts w:ascii="Times New Roman" w:hAnsi="Times New Roman" w:cs="Times New Roman"/>
                <w:noProof/>
                <w:sz w:val="24"/>
                <w:szCs w:val="24"/>
              </w:rPr>
              <w:t>2.</w:t>
            </w:r>
            <w:r w:rsidRPr="0003389F">
              <w:rPr>
                <w:rFonts w:ascii="Times New Roman" w:eastAsiaTheme="minorEastAsia" w:hAnsi="Times New Roman" w:cs="Times New Roman"/>
                <w:noProof/>
                <w:sz w:val="24"/>
                <w:szCs w:val="24"/>
                <w:lang w:eastAsia="es-CO"/>
              </w:rPr>
              <w:tab/>
            </w:r>
            <w:r w:rsidRPr="0003389F">
              <w:rPr>
                <w:rStyle w:val="Hipervnculo"/>
                <w:rFonts w:ascii="Times New Roman" w:hAnsi="Times New Roman" w:cs="Times New Roman"/>
                <w:noProof/>
                <w:sz w:val="24"/>
                <w:szCs w:val="24"/>
              </w:rPr>
              <w:t>Objetivo</w:t>
            </w:r>
            <w:r w:rsidRPr="0003389F">
              <w:rPr>
                <w:rFonts w:ascii="Times New Roman" w:hAnsi="Times New Roman" w:cs="Times New Roman"/>
                <w:noProof/>
                <w:webHidden/>
                <w:sz w:val="24"/>
                <w:szCs w:val="24"/>
              </w:rPr>
              <w:tab/>
            </w:r>
            <w:r w:rsidRPr="0003389F">
              <w:rPr>
                <w:rFonts w:ascii="Times New Roman" w:hAnsi="Times New Roman" w:cs="Times New Roman"/>
                <w:noProof/>
                <w:webHidden/>
                <w:sz w:val="24"/>
                <w:szCs w:val="24"/>
              </w:rPr>
              <w:fldChar w:fldCharType="begin"/>
            </w:r>
            <w:r w:rsidRPr="0003389F">
              <w:rPr>
                <w:rFonts w:ascii="Times New Roman" w:hAnsi="Times New Roman" w:cs="Times New Roman"/>
                <w:noProof/>
                <w:webHidden/>
                <w:sz w:val="24"/>
                <w:szCs w:val="24"/>
              </w:rPr>
              <w:instrText xml:space="preserve"> PAGEREF _Toc41396975 \h </w:instrText>
            </w:r>
            <w:r w:rsidRPr="0003389F">
              <w:rPr>
                <w:rFonts w:ascii="Times New Roman" w:hAnsi="Times New Roman" w:cs="Times New Roman"/>
                <w:noProof/>
                <w:webHidden/>
                <w:sz w:val="24"/>
                <w:szCs w:val="24"/>
              </w:rPr>
            </w:r>
            <w:r w:rsidRPr="0003389F">
              <w:rPr>
                <w:rFonts w:ascii="Times New Roman" w:hAnsi="Times New Roman" w:cs="Times New Roman"/>
                <w:noProof/>
                <w:webHidden/>
                <w:sz w:val="24"/>
                <w:szCs w:val="24"/>
              </w:rPr>
              <w:fldChar w:fldCharType="separate"/>
            </w:r>
            <w:r w:rsidRPr="0003389F">
              <w:rPr>
                <w:rFonts w:ascii="Times New Roman" w:hAnsi="Times New Roman" w:cs="Times New Roman"/>
                <w:noProof/>
                <w:webHidden/>
                <w:sz w:val="24"/>
                <w:szCs w:val="24"/>
              </w:rPr>
              <w:t>3</w:t>
            </w:r>
            <w:r w:rsidRPr="0003389F">
              <w:rPr>
                <w:rFonts w:ascii="Times New Roman" w:hAnsi="Times New Roman" w:cs="Times New Roman"/>
                <w:noProof/>
                <w:webHidden/>
                <w:sz w:val="24"/>
                <w:szCs w:val="24"/>
              </w:rPr>
              <w:fldChar w:fldCharType="end"/>
            </w:r>
          </w:hyperlink>
        </w:p>
        <w:p w:rsidR="0003389F" w:rsidRPr="0003389F" w:rsidRDefault="0003389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6976" w:history="1">
            <w:r w:rsidRPr="0003389F">
              <w:rPr>
                <w:rStyle w:val="Hipervnculo"/>
                <w:rFonts w:ascii="Times New Roman" w:hAnsi="Times New Roman" w:cs="Times New Roman"/>
                <w:noProof/>
                <w:sz w:val="24"/>
                <w:szCs w:val="24"/>
              </w:rPr>
              <w:t>3.</w:t>
            </w:r>
            <w:r w:rsidRPr="0003389F">
              <w:rPr>
                <w:rFonts w:ascii="Times New Roman" w:eastAsiaTheme="minorEastAsia" w:hAnsi="Times New Roman" w:cs="Times New Roman"/>
                <w:noProof/>
                <w:sz w:val="24"/>
                <w:szCs w:val="24"/>
                <w:lang w:eastAsia="es-CO"/>
              </w:rPr>
              <w:tab/>
            </w:r>
            <w:r w:rsidRPr="0003389F">
              <w:rPr>
                <w:rStyle w:val="Hipervnculo"/>
                <w:rFonts w:ascii="Times New Roman" w:hAnsi="Times New Roman" w:cs="Times New Roman"/>
                <w:noProof/>
                <w:sz w:val="24"/>
                <w:szCs w:val="24"/>
              </w:rPr>
              <w:t>Identificación de Puntos Críticos</w:t>
            </w:r>
            <w:r w:rsidRPr="0003389F">
              <w:rPr>
                <w:rFonts w:ascii="Times New Roman" w:hAnsi="Times New Roman" w:cs="Times New Roman"/>
                <w:noProof/>
                <w:webHidden/>
                <w:sz w:val="24"/>
                <w:szCs w:val="24"/>
              </w:rPr>
              <w:tab/>
            </w:r>
            <w:r w:rsidRPr="0003389F">
              <w:rPr>
                <w:rFonts w:ascii="Times New Roman" w:hAnsi="Times New Roman" w:cs="Times New Roman"/>
                <w:noProof/>
                <w:webHidden/>
                <w:sz w:val="24"/>
                <w:szCs w:val="24"/>
              </w:rPr>
              <w:fldChar w:fldCharType="begin"/>
            </w:r>
            <w:r w:rsidRPr="0003389F">
              <w:rPr>
                <w:rFonts w:ascii="Times New Roman" w:hAnsi="Times New Roman" w:cs="Times New Roman"/>
                <w:noProof/>
                <w:webHidden/>
                <w:sz w:val="24"/>
                <w:szCs w:val="24"/>
              </w:rPr>
              <w:instrText xml:space="preserve"> PAGEREF _Toc41396976 \h </w:instrText>
            </w:r>
            <w:r w:rsidRPr="0003389F">
              <w:rPr>
                <w:rFonts w:ascii="Times New Roman" w:hAnsi="Times New Roman" w:cs="Times New Roman"/>
                <w:noProof/>
                <w:webHidden/>
                <w:sz w:val="24"/>
                <w:szCs w:val="24"/>
              </w:rPr>
            </w:r>
            <w:r w:rsidRPr="0003389F">
              <w:rPr>
                <w:rFonts w:ascii="Times New Roman" w:hAnsi="Times New Roman" w:cs="Times New Roman"/>
                <w:noProof/>
                <w:webHidden/>
                <w:sz w:val="24"/>
                <w:szCs w:val="24"/>
              </w:rPr>
              <w:fldChar w:fldCharType="separate"/>
            </w:r>
            <w:r w:rsidRPr="0003389F">
              <w:rPr>
                <w:rFonts w:ascii="Times New Roman" w:hAnsi="Times New Roman" w:cs="Times New Roman"/>
                <w:noProof/>
                <w:webHidden/>
                <w:sz w:val="24"/>
                <w:szCs w:val="24"/>
              </w:rPr>
              <w:t>3</w:t>
            </w:r>
            <w:r w:rsidRPr="0003389F">
              <w:rPr>
                <w:rFonts w:ascii="Times New Roman" w:hAnsi="Times New Roman" w:cs="Times New Roman"/>
                <w:noProof/>
                <w:webHidden/>
                <w:sz w:val="24"/>
                <w:szCs w:val="24"/>
              </w:rPr>
              <w:fldChar w:fldCharType="end"/>
            </w:r>
          </w:hyperlink>
        </w:p>
        <w:p w:rsidR="0003389F" w:rsidRPr="0003389F" w:rsidRDefault="0003389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6977" w:history="1">
            <w:r w:rsidRPr="0003389F">
              <w:rPr>
                <w:rStyle w:val="Hipervnculo"/>
                <w:rFonts w:ascii="Times New Roman" w:hAnsi="Times New Roman" w:cs="Times New Roman"/>
                <w:noProof/>
                <w:sz w:val="24"/>
                <w:szCs w:val="24"/>
              </w:rPr>
              <w:t>4.</w:t>
            </w:r>
            <w:r w:rsidRPr="0003389F">
              <w:rPr>
                <w:rFonts w:ascii="Times New Roman" w:eastAsiaTheme="minorEastAsia" w:hAnsi="Times New Roman" w:cs="Times New Roman"/>
                <w:noProof/>
                <w:sz w:val="24"/>
                <w:szCs w:val="24"/>
                <w:lang w:eastAsia="es-CO"/>
              </w:rPr>
              <w:tab/>
            </w:r>
            <w:r w:rsidRPr="0003389F">
              <w:rPr>
                <w:rStyle w:val="Hipervnculo"/>
                <w:rFonts w:ascii="Times New Roman" w:hAnsi="Times New Roman" w:cs="Times New Roman"/>
                <w:noProof/>
                <w:sz w:val="24"/>
                <w:szCs w:val="24"/>
              </w:rPr>
              <w:t>Cualificar Puntos Críticos</w:t>
            </w:r>
            <w:r w:rsidRPr="0003389F">
              <w:rPr>
                <w:rFonts w:ascii="Times New Roman" w:hAnsi="Times New Roman" w:cs="Times New Roman"/>
                <w:noProof/>
                <w:webHidden/>
                <w:sz w:val="24"/>
                <w:szCs w:val="24"/>
              </w:rPr>
              <w:tab/>
            </w:r>
            <w:r w:rsidRPr="0003389F">
              <w:rPr>
                <w:rFonts w:ascii="Times New Roman" w:hAnsi="Times New Roman" w:cs="Times New Roman"/>
                <w:noProof/>
                <w:webHidden/>
                <w:sz w:val="24"/>
                <w:szCs w:val="24"/>
              </w:rPr>
              <w:fldChar w:fldCharType="begin"/>
            </w:r>
            <w:r w:rsidRPr="0003389F">
              <w:rPr>
                <w:rFonts w:ascii="Times New Roman" w:hAnsi="Times New Roman" w:cs="Times New Roman"/>
                <w:noProof/>
                <w:webHidden/>
                <w:sz w:val="24"/>
                <w:szCs w:val="24"/>
              </w:rPr>
              <w:instrText xml:space="preserve"> PAGEREF _Toc41396977 \h </w:instrText>
            </w:r>
            <w:r w:rsidRPr="0003389F">
              <w:rPr>
                <w:rFonts w:ascii="Times New Roman" w:hAnsi="Times New Roman" w:cs="Times New Roman"/>
                <w:noProof/>
                <w:webHidden/>
                <w:sz w:val="24"/>
                <w:szCs w:val="24"/>
              </w:rPr>
            </w:r>
            <w:r w:rsidRPr="0003389F">
              <w:rPr>
                <w:rFonts w:ascii="Times New Roman" w:hAnsi="Times New Roman" w:cs="Times New Roman"/>
                <w:noProof/>
                <w:webHidden/>
                <w:sz w:val="24"/>
                <w:szCs w:val="24"/>
              </w:rPr>
              <w:fldChar w:fldCharType="separate"/>
            </w:r>
            <w:r w:rsidRPr="0003389F">
              <w:rPr>
                <w:rFonts w:ascii="Times New Roman" w:hAnsi="Times New Roman" w:cs="Times New Roman"/>
                <w:noProof/>
                <w:webHidden/>
                <w:sz w:val="24"/>
                <w:szCs w:val="24"/>
              </w:rPr>
              <w:t>4</w:t>
            </w:r>
            <w:r w:rsidRPr="0003389F">
              <w:rPr>
                <w:rFonts w:ascii="Times New Roman" w:hAnsi="Times New Roman" w:cs="Times New Roman"/>
                <w:noProof/>
                <w:webHidden/>
                <w:sz w:val="24"/>
                <w:szCs w:val="24"/>
              </w:rPr>
              <w:fldChar w:fldCharType="end"/>
            </w:r>
          </w:hyperlink>
        </w:p>
        <w:p w:rsidR="0003389F" w:rsidRPr="0003389F" w:rsidRDefault="0003389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6978" w:history="1">
            <w:r w:rsidRPr="0003389F">
              <w:rPr>
                <w:rStyle w:val="Hipervnculo"/>
                <w:rFonts w:ascii="Times New Roman" w:hAnsi="Times New Roman" w:cs="Times New Roman"/>
                <w:noProof/>
                <w:sz w:val="24"/>
                <w:szCs w:val="24"/>
              </w:rPr>
              <w:t>5.</w:t>
            </w:r>
            <w:r w:rsidRPr="0003389F">
              <w:rPr>
                <w:rFonts w:ascii="Times New Roman" w:eastAsiaTheme="minorEastAsia" w:hAnsi="Times New Roman" w:cs="Times New Roman"/>
                <w:noProof/>
                <w:sz w:val="24"/>
                <w:szCs w:val="24"/>
                <w:lang w:eastAsia="es-CO"/>
              </w:rPr>
              <w:tab/>
            </w:r>
            <w:r w:rsidRPr="0003389F">
              <w:rPr>
                <w:rStyle w:val="Hipervnculo"/>
                <w:rFonts w:ascii="Times New Roman" w:hAnsi="Times New Roman" w:cs="Times New Roman"/>
                <w:noProof/>
                <w:sz w:val="24"/>
                <w:szCs w:val="24"/>
              </w:rPr>
              <w:t>Cuantificar Puntos Críticos</w:t>
            </w:r>
            <w:r w:rsidRPr="0003389F">
              <w:rPr>
                <w:rFonts w:ascii="Times New Roman" w:hAnsi="Times New Roman" w:cs="Times New Roman"/>
                <w:noProof/>
                <w:webHidden/>
                <w:sz w:val="24"/>
                <w:szCs w:val="24"/>
              </w:rPr>
              <w:tab/>
            </w:r>
            <w:r w:rsidRPr="0003389F">
              <w:rPr>
                <w:rFonts w:ascii="Times New Roman" w:hAnsi="Times New Roman" w:cs="Times New Roman"/>
                <w:noProof/>
                <w:webHidden/>
                <w:sz w:val="24"/>
                <w:szCs w:val="24"/>
              </w:rPr>
              <w:fldChar w:fldCharType="begin"/>
            </w:r>
            <w:r w:rsidRPr="0003389F">
              <w:rPr>
                <w:rFonts w:ascii="Times New Roman" w:hAnsi="Times New Roman" w:cs="Times New Roman"/>
                <w:noProof/>
                <w:webHidden/>
                <w:sz w:val="24"/>
                <w:szCs w:val="24"/>
              </w:rPr>
              <w:instrText xml:space="preserve"> PAGEREF _Toc41396978 \h </w:instrText>
            </w:r>
            <w:r w:rsidRPr="0003389F">
              <w:rPr>
                <w:rFonts w:ascii="Times New Roman" w:hAnsi="Times New Roman" w:cs="Times New Roman"/>
                <w:noProof/>
                <w:webHidden/>
                <w:sz w:val="24"/>
                <w:szCs w:val="24"/>
              </w:rPr>
            </w:r>
            <w:r w:rsidRPr="0003389F">
              <w:rPr>
                <w:rFonts w:ascii="Times New Roman" w:hAnsi="Times New Roman" w:cs="Times New Roman"/>
                <w:noProof/>
                <w:webHidden/>
                <w:sz w:val="24"/>
                <w:szCs w:val="24"/>
              </w:rPr>
              <w:fldChar w:fldCharType="separate"/>
            </w:r>
            <w:r w:rsidRPr="0003389F">
              <w:rPr>
                <w:rFonts w:ascii="Times New Roman" w:hAnsi="Times New Roman" w:cs="Times New Roman"/>
                <w:noProof/>
                <w:webHidden/>
                <w:sz w:val="24"/>
                <w:szCs w:val="24"/>
              </w:rPr>
              <w:t>5</w:t>
            </w:r>
            <w:r w:rsidRPr="0003389F">
              <w:rPr>
                <w:rFonts w:ascii="Times New Roman" w:hAnsi="Times New Roman" w:cs="Times New Roman"/>
                <w:noProof/>
                <w:webHidden/>
                <w:sz w:val="24"/>
                <w:szCs w:val="24"/>
              </w:rPr>
              <w:fldChar w:fldCharType="end"/>
            </w:r>
          </w:hyperlink>
        </w:p>
        <w:p w:rsidR="0003389F" w:rsidRPr="0003389F" w:rsidRDefault="0003389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6979" w:history="1">
            <w:r w:rsidRPr="0003389F">
              <w:rPr>
                <w:rStyle w:val="Hipervnculo"/>
                <w:rFonts w:ascii="Times New Roman" w:hAnsi="Times New Roman" w:cs="Times New Roman"/>
                <w:noProof/>
                <w:sz w:val="24"/>
                <w:szCs w:val="24"/>
              </w:rPr>
              <w:t>6.</w:t>
            </w:r>
            <w:r w:rsidRPr="0003389F">
              <w:rPr>
                <w:rFonts w:ascii="Times New Roman" w:eastAsiaTheme="minorEastAsia" w:hAnsi="Times New Roman" w:cs="Times New Roman"/>
                <w:noProof/>
                <w:sz w:val="24"/>
                <w:szCs w:val="24"/>
                <w:lang w:eastAsia="es-CO"/>
              </w:rPr>
              <w:tab/>
            </w:r>
            <w:r w:rsidRPr="0003389F">
              <w:rPr>
                <w:rStyle w:val="Hipervnculo"/>
                <w:rFonts w:ascii="Times New Roman" w:hAnsi="Times New Roman" w:cs="Times New Roman"/>
                <w:noProof/>
                <w:sz w:val="24"/>
                <w:szCs w:val="24"/>
              </w:rPr>
              <w:t>Control de Respuestas</w:t>
            </w:r>
            <w:r w:rsidRPr="0003389F">
              <w:rPr>
                <w:rFonts w:ascii="Times New Roman" w:hAnsi="Times New Roman" w:cs="Times New Roman"/>
                <w:noProof/>
                <w:webHidden/>
                <w:sz w:val="24"/>
                <w:szCs w:val="24"/>
              </w:rPr>
              <w:tab/>
            </w:r>
            <w:r w:rsidRPr="0003389F">
              <w:rPr>
                <w:rFonts w:ascii="Times New Roman" w:hAnsi="Times New Roman" w:cs="Times New Roman"/>
                <w:noProof/>
                <w:webHidden/>
                <w:sz w:val="24"/>
                <w:szCs w:val="24"/>
              </w:rPr>
              <w:fldChar w:fldCharType="begin"/>
            </w:r>
            <w:r w:rsidRPr="0003389F">
              <w:rPr>
                <w:rFonts w:ascii="Times New Roman" w:hAnsi="Times New Roman" w:cs="Times New Roman"/>
                <w:noProof/>
                <w:webHidden/>
                <w:sz w:val="24"/>
                <w:szCs w:val="24"/>
              </w:rPr>
              <w:instrText xml:space="preserve"> PAGEREF _Toc41396979 \h </w:instrText>
            </w:r>
            <w:r w:rsidRPr="0003389F">
              <w:rPr>
                <w:rFonts w:ascii="Times New Roman" w:hAnsi="Times New Roman" w:cs="Times New Roman"/>
                <w:noProof/>
                <w:webHidden/>
                <w:sz w:val="24"/>
                <w:szCs w:val="24"/>
              </w:rPr>
            </w:r>
            <w:r w:rsidRPr="0003389F">
              <w:rPr>
                <w:rFonts w:ascii="Times New Roman" w:hAnsi="Times New Roman" w:cs="Times New Roman"/>
                <w:noProof/>
                <w:webHidden/>
                <w:sz w:val="24"/>
                <w:szCs w:val="24"/>
              </w:rPr>
              <w:fldChar w:fldCharType="separate"/>
            </w:r>
            <w:r w:rsidRPr="0003389F">
              <w:rPr>
                <w:rFonts w:ascii="Times New Roman" w:hAnsi="Times New Roman" w:cs="Times New Roman"/>
                <w:noProof/>
                <w:webHidden/>
                <w:sz w:val="24"/>
                <w:szCs w:val="24"/>
              </w:rPr>
              <w:t>5</w:t>
            </w:r>
            <w:r w:rsidRPr="0003389F">
              <w:rPr>
                <w:rFonts w:ascii="Times New Roman" w:hAnsi="Times New Roman" w:cs="Times New Roman"/>
                <w:noProof/>
                <w:webHidden/>
                <w:sz w:val="24"/>
                <w:szCs w:val="24"/>
              </w:rPr>
              <w:fldChar w:fldCharType="end"/>
            </w:r>
          </w:hyperlink>
        </w:p>
        <w:p w:rsidR="0003389F" w:rsidRPr="0003389F" w:rsidRDefault="0003389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6980" w:history="1">
            <w:r w:rsidRPr="0003389F">
              <w:rPr>
                <w:rStyle w:val="Hipervnculo"/>
                <w:rFonts w:ascii="Times New Roman" w:hAnsi="Times New Roman" w:cs="Times New Roman"/>
                <w:noProof/>
                <w:sz w:val="24"/>
                <w:szCs w:val="24"/>
              </w:rPr>
              <w:t>7.</w:t>
            </w:r>
            <w:r w:rsidRPr="0003389F">
              <w:rPr>
                <w:rFonts w:ascii="Times New Roman" w:eastAsiaTheme="minorEastAsia" w:hAnsi="Times New Roman" w:cs="Times New Roman"/>
                <w:noProof/>
                <w:sz w:val="24"/>
                <w:szCs w:val="24"/>
                <w:lang w:eastAsia="es-CO"/>
              </w:rPr>
              <w:tab/>
            </w:r>
            <w:r w:rsidRPr="0003389F">
              <w:rPr>
                <w:rStyle w:val="Hipervnculo"/>
                <w:rFonts w:ascii="Times New Roman" w:hAnsi="Times New Roman" w:cs="Times New Roman"/>
                <w:noProof/>
                <w:sz w:val="24"/>
                <w:szCs w:val="24"/>
              </w:rPr>
              <w:t>Monitoreo y Seguimiento</w:t>
            </w:r>
            <w:r w:rsidRPr="0003389F">
              <w:rPr>
                <w:rFonts w:ascii="Times New Roman" w:hAnsi="Times New Roman" w:cs="Times New Roman"/>
                <w:noProof/>
                <w:webHidden/>
                <w:sz w:val="24"/>
                <w:szCs w:val="24"/>
              </w:rPr>
              <w:tab/>
            </w:r>
            <w:r w:rsidRPr="0003389F">
              <w:rPr>
                <w:rFonts w:ascii="Times New Roman" w:hAnsi="Times New Roman" w:cs="Times New Roman"/>
                <w:noProof/>
                <w:webHidden/>
                <w:sz w:val="24"/>
                <w:szCs w:val="24"/>
              </w:rPr>
              <w:fldChar w:fldCharType="begin"/>
            </w:r>
            <w:r w:rsidRPr="0003389F">
              <w:rPr>
                <w:rFonts w:ascii="Times New Roman" w:hAnsi="Times New Roman" w:cs="Times New Roman"/>
                <w:noProof/>
                <w:webHidden/>
                <w:sz w:val="24"/>
                <w:szCs w:val="24"/>
              </w:rPr>
              <w:instrText xml:space="preserve"> PAGEREF _Toc41396980 \h </w:instrText>
            </w:r>
            <w:r w:rsidRPr="0003389F">
              <w:rPr>
                <w:rFonts w:ascii="Times New Roman" w:hAnsi="Times New Roman" w:cs="Times New Roman"/>
                <w:noProof/>
                <w:webHidden/>
                <w:sz w:val="24"/>
                <w:szCs w:val="24"/>
              </w:rPr>
            </w:r>
            <w:r w:rsidRPr="0003389F">
              <w:rPr>
                <w:rFonts w:ascii="Times New Roman" w:hAnsi="Times New Roman" w:cs="Times New Roman"/>
                <w:noProof/>
                <w:webHidden/>
                <w:sz w:val="24"/>
                <w:szCs w:val="24"/>
              </w:rPr>
              <w:fldChar w:fldCharType="separate"/>
            </w:r>
            <w:r w:rsidRPr="0003389F">
              <w:rPr>
                <w:rFonts w:ascii="Times New Roman" w:hAnsi="Times New Roman" w:cs="Times New Roman"/>
                <w:noProof/>
                <w:webHidden/>
                <w:sz w:val="24"/>
                <w:szCs w:val="24"/>
              </w:rPr>
              <w:t>6</w:t>
            </w:r>
            <w:r w:rsidRPr="0003389F">
              <w:rPr>
                <w:rFonts w:ascii="Times New Roman" w:hAnsi="Times New Roman" w:cs="Times New Roman"/>
                <w:noProof/>
                <w:webHidden/>
                <w:sz w:val="24"/>
                <w:szCs w:val="24"/>
              </w:rPr>
              <w:fldChar w:fldCharType="end"/>
            </w:r>
          </w:hyperlink>
        </w:p>
        <w:p w:rsidR="006908F3" w:rsidRDefault="006908F3">
          <w:r w:rsidRPr="006908F3">
            <w:rPr>
              <w:rFonts w:ascii="Times New Roman" w:hAnsi="Times New Roman" w:cs="Times New Roman"/>
              <w:bCs/>
              <w:sz w:val="28"/>
              <w:szCs w:val="28"/>
              <w:lang w:val="es-ES"/>
            </w:rPr>
            <w:fldChar w:fldCharType="end"/>
          </w:r>
        </w:p>
      </w:sdtContent>
    </w:sdt>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6F1671">
      <w:pPr>
        <w:jc w:val="center"/>
        <w:rPr>
          <w:rFonts w:ascii="Times New Roman" w:hAnsi="Times New Roman" w:cs="Times New Roman"/>
          <w:sz w:val="24"/>
          <w:szCs w:val="24"/>
        </w:rPr>
      </w:pPr>
    </w:p>
    <w:p w:rsidR="002A464E" w:rsidRDefault="002A464E" w:rsidP="0021030A">
      <w:pPr>
        <w:pStyle w:val="Titulo1APA"/>
      </w:pPr>
      <w:bookmarkStart w:id="1" w:name="_Toc41396974"/>
      <w:r w:rsidRPr="001C7A96">
        <w:lastRenderedPageBreak/>
        <w:t>Introducción</w:t>
      </w:r>
      <w:bookmarkEnd w:id="1"/>
    </w:p>
    <w:p w:rsidR="006908F3" w:rsidRPr="006908F3" w:rsidRDefault="006908F3" w:rsidP="006908F3"/>
    <w:p w:rsidR="004040BB" w:rsidRDefault="00C8302B" w:rsidP="00BB11F0">
      <w:pPr>
        <w:jc w:val="both"/>
        <w:rPr>
          <w:rFonts w:ascii="Times New Roman" w:hAnsi="Times New Roman" w:cs="Times New Roman"/>
          <w:sz w:val="24"/>
          <w:szCs w:val="24"/>
        </w:rPr>
      </w:pPr>
      <w:r>
        <w:rPr>
          <w:rFonts w:ascii="Times New Roman" w:hAnsi="Times New Roman" w:cs="Times New Roman"/>
          <w:sz w:val="24"/>
          <w:szCs w:val="24"/>
        </w:rPr>
        <w:t xml:space="preserve">Hoy en día, varias empresas pueden sufrir varios atentados de manera oficial o accidental, </w:t>
      </w:r>
      <w:r w:rsidR="00BB11F0">
        <w:rPr>
          <w:rFonts w:ascii="Times New Roman" w:hAnsi="Times New Roman" w:cs="Times New Roman"/>
          <w:sz w:val="24"/>
          <w:szCs w:val="24"/>
        </w:rPr>
        <w:t>muchas de estas empresas cuentan con un plan de administración de riesgos, este plan ayuda a que estos mismos errores o atentados, puedan ser solucionados de manera completa o ayuda a tener una ruta alterna para así evitar futuros errores. Inventory System RTE aprobara un plan de gestión de riesgos durante el desarrollo del proyecto, usando una matriz de riesgos para el manejo de estos riesgos y mantener planes de contingencia para aplicarlos de manera absoluta.</w:t>
      </w:r>
    </w:p>
    <w:p w:rsidR="001C7A96" w:rsidRDefault="001C7A96" w:rsidP="00BB11F0">
      <w:pPr>
        <w:jc w:val="both"/>
        <w:rPr>
          <w:rFonts w:ascii="Times New Roman" w:hAnsi="Times New Roman" w:cs="Times New Roman"/>
          <w:sz w:val="24"/>
          <w:szCs w:val="24"/>
        </w:rPr>
      </w:pPr>
    </w:p>
    <w:p w:rsidR="006908F3" w:rsidRDefault="002A464E" w:rsidP="006908F3">
      <w:pPr>
        <w:pStyle w:val="Titulo1APA"/>
      </w:pPr>
      <w:bookmarkStart w:id="2" w:name="_Toc41396975"/>
      <w:r w:rsidRPr="00D724AA">
        <w:t>Objetivo</w:t>
      </w:r>
      <w:bookmarkEnd w:id="2"/>
    </w:p>
    <w:p w:rsidR="006908F3" w:rsidRPr="006908F3" w:rsidRDefault="006908F3" w:rsidP="006908F3"/>
    <w:p w:rsidR="001C7A96" w:rsidRDefault="001C7A96" w:rsidP="001C7A96">
      <w:pPr>
        <w:jc w:val="both"/>
        <w:rPr>
          <w:rFonts w:ascii="Times New Roman" w:hAnsi="Times New Roman" w:cs="Times New Roman"/>
          <w:sz w:val="24"/>
          <w:szCs w:val="24"/>
        </w:rPr>
      </w:pPr>
      <w:r>
        <w:rPr>
          <w:rFonts w:ascii="Times New Roman" w:hAnsi="Times New Roman" w:cs="Times New Roman"/>
          <w:sz w:val="24"/>
          <w:szCs w:val="24"/>
        </w:rPr>
        <w:t>Inventory System RTE optara por un plan de administración de riesgos para aplicar durante el desarrollo del aplicativo web, propuesto en el año 2019 y 2020, usando una metodología de Matriz de riesgos, para establecer una organización de etapas y promover rutas alternas en donde se debe aplicar si se encuentra falencias o accidentes durante el progreso de ello, aplicando este modelo, encontramos una eficaz y seguridad hacia el grupo desarrollador y garantiza el tiempo establecido para la terminación del proyecto.</w:t>
      </w:r>
    </w:p>
    <w:p w:rsidR="001C7A96" w:rsidRPr="001C7A96" w:rsidRDefault="001C7A96" w:rsidP="001C7A96">
      <w:pPr>
        <w:rPr>
          <w:rFonts w:ascii="Times New Roman" w:hAnsi="Times New Roman" w:cs="Times New Roman"/>
          <w:sz w:val="24"/>
          <w:szCs w:val="24"/>
        </w:rPr>
      </w:pPr>
    </w:p>
    <w:p w:rsidR="002A464E" w:rsidRDefault="002A464E" w:rsidP="0021030A">
      <w:pPr>
        <w:pStyle w:val="Titulo1APA"/>
      </w:pPr>
      <w:bookmarkStart w:id="3" w:name="_Toc41396976"/>
      <w:r w:rsidRPr="00BF73B7">
        <w:t>Identificación de Puntos Críticos</w:t>
      </w:r>
      <w:bookmarkEnd w:id="3"/>
    </w:p>
    <w:p w:rsidR="006908F3" w:rsidRPr="006908F3" w:rsidRDefault="006908F3" w:rsidP="006908F3"/>
    <w:p w:rsidR="00BF73B7" w:rsidRDefault="00C00CCF" w:rsidP="00EC2095">
      <w:pPr>
        <w:jc w:val="both"/>
        <w:rPr>
          <w:rFonts w:ascii="Times New Roman" w:hAnsi="Times New Roman" w:cs="Times New Roman"/>
          <w:sz w:val="24"/>
          <w:szCs w:val="24"/>
        </w:rPr>
      </w:pPr>
      <w:r>
        <w:rPr>
          <w:rFonts w:ascii="Times New Roman" w:hAnsi="Times New Roman" w:cs="Times New Roman"/>
          <w:sz w:val="24"/>
          <w:szCs w:val="24"/>
        </w:rPr>
        <w:t>Durante el desarrollo del aplicativo we</w:t>
      </w:r>
      <w:r w:rsidR="00EA2901">
        <w:rPr>
          <w:rFonts w:ascii="Times New Roman" w:hAnsi="Times New Roman" w:cs="Times New Roman"/>
          <w:sz w:val="24"/>
          <w:szCs w:val="24"/>
        </w:rPr>
        <w:t>b, se puede juntar problemas que pueden afectar el desempeño del progreso tanto el grupo desarrollador, como el mismo proyecto, estos puntos críticos pueden ser: problemas en donde estén involucrado el tiempo, falta de recursos o problemas de diseño o desarrollo del proyecto.</w:t>
      </w:r>
    </w:p>
    <w:p w:rsidR="00EC2095" w:rsidRDefault="00EC2095" w:rsidP="00EC2095">
      <w:pPr>
        <w:pStyle w:val="Prrafodelista"/>
        <w:numPr>
          <w:ilvl w:val="0"/>
          <w:numId w:val="2"/>
        </w:numPr>
        <w:jc w:val="both"/>
        <w:rPr>
          <w:rFonts w:ascii="Times New Roman" w:hAnsi="Times New Roman" w:cs="Times New Roman"/>
          <w:sz w:val="24"/>
          <w:szCs w:val="24"/>
        </w:rPr>
      </w:pPr>
      <w:r w:rsidRPr="00EC2095">
        <w:rPr>
          <w:rFonts w:ascii="Times New Roman" w:hAnsi="Times New Roman" w:cs="Times New Roman"/>
          <w:sz w:val="24"/>
          <w:szCs w:val="24"/>
        </w:rPr>
        <w:t>Antes de detectar puntos críticos, se debe establecer anteriormente puntos de control, estos son estándares en donde se establecer como estará organizado el proyecto, sus actividades y personal encargado del desarrollo de ello.</w:t>
      </w:r>
    </w:p>
    <w:p w:rsidR="00EC2095" w:rsidRDefault="00EC2095" w:rsidP="00EC209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Ya definidos y establecidos los puntos de control, se optara por un seguimiento de tareas, que es una metodología en donde se da una comparación </w:t>
      </w:r>
      <w:r w:rsidR="00251E19">
        <w:rPr>
          <w:rFonts w:ascii="Times New Roman" w:hAnsi="Times New Roman" w:cs="Times New Roman"/>
          <w:sz w:val="24"/>
          <w:szCs w:val="24"/>
        </w:rPr>
        <w:t>entre los resultados esperados y los resultados obtenidos durante el seguimiento y desarrollo.</w:t>
      </w:r>
    </w:p>
    <w:p w:rsidR="003B03C0" w:rsidRDefault="003B03C0" w:rsidP="00EC209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Si durante el seguimiento de las tareas establecidas y el análisis de los resultados se encuentra errores o dificultades que afectan el desarrollo del proyecto, se debe aplicar sus respectivos correcciones, para así lograr una que estos problemas sean solucionados y no olvidados.</w:t>
      </w:r>
    </w:p>
    <w:p w:rsidR="003B03C0" w:rsidRDefault="003B03C0" w:rsidP="003B03C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Ya haber aplicado las correcciones correspondientes a los errores encontrados, se debe llevar un control de los cambios realizados, ya que esto sirve como registro de los cambios que se realizaron y que tipos de cambios se hicieron.</w:t>
      </w:r>
    </w:p>
    <w:p w:rsidR="00EC2095" w:rsidRPr="00C00CCF" w:rsidRDefault="003B03C0" w:rsidP="00171B5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Estos pasos aplicados durante el desarrollo son importantes ya que cumplen con el seguimiento adecuado para administrar </w:t>
      </w:r>
      <w:r w:rsidR="00171B5C">
        <w:rPr>
          <w:rFonts w:ascii="Times New Roman" w:hAnsi="Times New Roman" w:cs="Times New Roman"/>
          <w:sz w:val="24"/>
          <w:szCs w:val="24"/>
        </w:rPr>
        <w:t>los puntos de control y puntos críticos, así prevenir desorden de trabajo y desperdicio de materia prima, ya que esto puede provocar no solo pérdida de tiempo, si no perdidas económicas.</w:t>
      </w:r>
    </w:p>
    <w:p w:rsidR="002A464E" w:rsidRDefault="001B034C" w:rsidP="0021030A">
      <w:pPr>
        <w:pStyle w:val="Titulo1APA"/>
      </w:pPr>
      <w:bookmarkStart w:id="4" w:name="_Toc41396977"/>
      <w:r>
        <w:t>Cualificar</w:t>
      </w:r>
      <w:r w:rsidR="002A464E" w:rsidRPr="00381C12">
        <w:t xml:space="preserve"> Puntos Críticos</w:t>
      </w:r>
      <w:bookmarkEnd w:id="4"/>
    </w:p>
    <w:p w:rsidR="006908F3" w:rsidRPr="006908F3" w:rsidRDefault="006908F3" w:rsidP="006908F3"/>
    <w:p w:rsidR="00381C12" w:rsidRDefault="00D5151C" w:rsidP="001062E0">
      <w:pPr>
        <w:jc w:val="both"/>
        <w:rPr>
          <w:rFonts w:ascii="Times New Roman" w:hAnsi="Times New Roman" w:cs="Times New Roman"/>
          <w:sz w:val="24"/>
          <w:szCs w:val="24"/>
        </w:rPr>
      </w:pPr>
      <w:r>
        <w:rPr>
          <w:rFonts w:ascii="Times New Roman" w:hAnsi="Times New Roman" w:cs="Times New Roman"/>
          <w:sz w:val="24"/>
          <w:szCs w:val="24"/>
        </w:rPr>
        <w:t xml:space="preserve">Durante el progreso </w:t>
      </w:r>
      <w:r w:rsidR="00DD6D53">
        <w:rPr>
          <w:rFonts w:ascii="Times New Roman" w:hAnsi="Times New Roman" w:cs="Times New Roman"/>
          <w:sz w:val="24"/>
          <w:szCs w:val="24"/>
        </w:rPr>
        <w:t>del proyecto se debe utilizar un seguimiento en donde se lleve a cabo los controles establecidos en donde se ha categorizan la producción de dicho proyecto. Unos de los problemas es la identificación de los puntos críticos después de los resultados, ya que pueden afectar el producto final y no lograr con el objetivo que es la aseguración con el cliente.</w:t>
      </w:r>
    </w:p>
    <w:p w:rsidR="00DD6D53" w:rsidRDefault="00DD6D53" w:rsidP="001062E0">
      <w:pPr>
        <w:jc w:val="both"/>
        <w:rPr>
          <w:rFonts w:ascii="Times New Roman" w:hAnsi="Times New Roman" w:cs="Times New Roman"/>
          <w:sz w:val="24"/>
          <w:szCs w:val="24"/>
        </w:rPr>
      </w:pPr>
      <w:r>
        <w:rPr>
          <w:rFonts w:ascii="Times New Roman" w:hAnsi="Times New Roman" w:cs="Times New Roman"/>
          <w:sz w:val="24"/>
          <w:szCs w:val="24"/>
        </w:rPr>
        <w:t xml:space="preserve">A continuación se aplicara la siguiente matriz para la cuantificación de los puntos de críticos encontrados en los resultados del seguimiento y análisis del </w:t>
      </w:r>
      <w:r w:rsidR="001062E0">
        <w:rPr>
          <w:rFonts w:ascii="Times New Roman" w:hAnsi="Times New Roman" w:cs="Times New Roman"/>
          <w:sz w:val="24"/>
          <w:szCs w:val="24"/>
        </w:rPr>
        <w:t>proyecto</w:t>
      </w:r>
      <w:r>
        <w:rPr>
          <w:rFonts w:ascii="Times New Roman" w:hAnsi="Times New Roman" w:cs="Times New Roman"/>
          <w:sz w:val="24"/>
          <w:szCs w:val="24"/>
        </w:rPr>
        <w:t>.</w:t>
      </w:r>
    </w:p>
    <w:p w:rsidR="0074213F" w:rsidRDefault="0074213F" w:rsidP="001062E0">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549"/>
        <w:gridCol w:w="1542"/>
        <w:gridCol w:w="1551"/>
        <w:gridCol w:w="1546"/>
        <w:gridCol w:w="1546"/>
        <w:gridCol w:w="1616"/>
      </w:tblGrid>
      <w:tr w:rsidR="0074213F" w:rsidTr="00DF7A38">
        <w:tc>
          <w:tcPr>
            <w:tcW w:w="1558" w:type="dxa"/>
            <w:vMerge w:val="restart"/>
          </w:tcPr>
          <w:p w:rsidR="0074213F" w:rsidRDefault="0074213F" w:rsidP="0074213F">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519255" cy="581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ntory System RTE (sin fondo).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529304" cy="592269"/>
                          </a:xfrm>
                          <a:prstGeom prst="rect">
                            <a:avLst/>
                          </a:prstGeom>
                        </pic:spPr>
                      </pic:pic>
                    </a:graphicData>
                  </a:graphic>
                </wp:inline>
              </w:drawing>
            </w:r>
          </w:p>
        </w:tc>
        <w:tc>
          <w:tcPr>
            <w:tcW w:w="4674" w:type="dxa"/>
            <w:gridSpan w:val="3"/>
          </w:tcPr>
          <w:p w:rsidR="0074213F" w:rsidRPr="00B05780" w:rsidRDefault="0074213F" w:rsidP="0074213F">
            <w:pPr>
              <w:jc w:val="center"/>
              <w:rPr>
                <w:rFonts w:ascii="Times New Roman" w:hAnsi="Times New Roman" w:cs="Times New Roman"/>
                <w:b/>
                <w:sz w:val="24"/>
                <w:szCs w:val="24"/>
              </w:rPr>
            </w:pPr>
            <w:r w:rsidRPr="00B05780">
              <w:rPr>
                <w:rFonts w:ascii="Times New Roman" w:hAnsi="Times New Roman" w:cs="Times New Roman"/>
                <w:b/>
                <w:sz w:val="24"/>
                <w:szCs w:val="24"/>
              </w:rPr>
              <w:t>SERVICIO NACIONAL DE APRENDIZAJE</w:t>
            </w:r>
          </w:p>
        </w:tc>
        <w:tc>
          <w:tcPr>
            <w:tcW w:w="3118" w:type="dxa"/>
            <w:gridSpan w:val="2"/>
          </w:tcPr>
          <w:p w:rsidR="0074213F" w:rsidRPr="00B05780" w:rsidRDefault="0074213F" w:rsidP="00381C12">
            <w:pPr>
              <w:rPr>
                <w:rFonts w:ascii="Times New Roman" w:hAnsi="Times New Roman" w:cs="Times New Roman"/>
                <w:b/>
                <w:sz w:val="24"/>
                <w:szCs w:val="24"/>
              </w:rPr>
            </w:pPr>
            <w:r w:rsidRPr="00B05780">
              <w:rPr>
                <w:rFonts w:ascii="Times New Roman" w:hAnsi="Times New Roman" w:cs="Times New Roman"/>
                <w:b/>
                <w:sz w:val="24"/>
                <w:szCs w:val="24"/>
              </w:rPr>
              <w:t>No. Versión:</w:t>
            </w:r>
          </w:p>
        </w:tc>
      </w:tr>
      <w:tr w:rsidR="0074213F" w:rsidTr="00F72859">
        <w:tc>
          <w:tcPr>
            <w:tcW w:w="1558" w:type="dxa"/>
            <w:vMerge/>
          </w:tcPr>
          <w:p w:rsidR="0074213F" w:rsidRDefault="0074213F" w:rsidP="0074213F">
            <w:pPr>
              <w:jc w:val="center"/>
              <w:rPr>
                <w:rFonts w:ascii="Times New Roman" w:hAnsi="Times New Roman" w:cs="Times New Roman"/>
                <w:sz w:val="24"/>
                <w:szCs w:val="24"/>
              </w:rPr>
            </w:pPr>
          </w:p>
        </w:tc>
        <w:tc>
          <w:tcPr>
            <w:tcW w:w="4674" w:type="dxa"/>
            <w:gridSpan w:val="3"/>
          </w:tcPr>
          <w:p w:rsidR="0074213F" w:rsidRPr="00B05780" w:rsidRDefault="0074213F" w:rsidP="0074213F">
            <w:pPr>
              <w:jc w:val="center"/>
              <w:rPr>
                <w:rFonts w:ascii="Times New Roman" w:hAnsi="Times New Roman" w:cs="Times New Roman"/>
                <w:b/>
                <w:sz w:val="24"/>
                <w:szCs w:val="24"/>
              </w:rPr>
            </w:pPr>
            <w:r w:rsidRPr="00B05780">
              <w:rPr>
                <w:rFonts w:ascii="Times New Roman" w:hAnsi="Times New Roman" w:cs="Times New Roman"/>
                <w:b/>
                <w:sz w:val="24"/>
                <w:szCs w:val="24"/>
              </w:rPr>
              <w:t>Inventory System RTE</w:t>
            </w:r>
          </w:p>
        </w:tc>
        <w:tc>
          <w:tcPr>
            <w:tcW w:w="3118" w:type="dxa"/>
            <w:gridSpan w:val="2"/>
          </w:tcPr>
          <w:p w:rsidR="0074213F" w:rsidRPr="00B05780" w:rsidRDefault="0074213F" w:rsidP="00381C12">
            <w:pPr>
              <w:rPr>
                <w:rFonts w:ascii="Times New Roman" w:hAnsi="Times New Roman" w:cs="Times New Roman"/>
                <w:b/>
                <w:sz w:val="24"/>
                <w:szCs w:val="24"/>
              </w:rPr>
            </w:pPr>
            <w:r w:rsidRPr="00B05780">
              <w:rPr>
                <w:rFonts w:ascii="Times New Roman" w:hAnsi="Times New Roman" w:cs="Times New Roman"/>
                <w:b/>
                <w:sz w:val="24"/>
                <w:szCs w:val="24"/>
              </w:rPr>
              <w:t>Fecha creación:</w:t>
            </w:r>
          </w:p>
        </w:tc>
      </w:tr>
      <w:tr w:rsidR="0074213F" w:rsidTr="0074213F">
        <w:tc>
          <w:tcPr>
            <w:tcW w:w="1558" w:type="dxa"/>
          </w:tcPr>
          <w:p w:rsidR="0074213F" w:rsidRPr="00B05780" w:rsidRDefault="006F25A3" w:rsidP="0074213F">
            <w:pPr>
              <w:jc w:val="center"/>
              <w:rPr>
                <w:rFonts w:ascii="Times New Roman" w:hAnsi="Times New Roman" w:cs="Times New Roman"/>
                <w:b/>
                <w:sz w:val="24"/>
                <w:szCs w:val="24"/>
              </w:rPr>
            </w:pPr>
            <w:r w:rsidRPr="00B05780">
              <w:rPr>
                <w:rFonts w:ascii="Times New Roman" w:hAnsi="Times New Roman" w:cs="Times New Roman"/>
                <w:b/>
                <w:sz w:val="24"/>
                <w:szCs w:val="24"/>
              </w:rPr>
              <w:t xml:space="preserve">No. </w:t>
            </w:r>
            <w:r w:rsidR="0074213F" w:rsidRPr="00B05780">
              <w:rPr>
                <w:rFonts w:ascii="Times New Roman" w:hAnsi="Times New Roman" w:cs="Times New Roman"/>
                <w:b/>
                <w:sz w:val="24"/>
                <w:szCs w:val="24"/>
              </w:rPr>
              <w:t>Punto</w:t>
            </w:r>
          </w:p>
        </w:tc>
        <w:tc>
          <w:tcPr>
            <w:tcW w:w="1558" w:type="dxa"/>
          </w:tcPr>
          <w:p w:rsidR="0074213F" w:rsidRPr="00B05780" w:rsidRDefault="0062042E" w:rsidP="0074213F">
            <w:pPr>
              <w:jc w:val="center"/>
              <w:rPr>
                <w:rFonts w:ascii="Times New Roman" w:hAnsi="Times New Roman" w:cs="Times New Roman"/>
                <w:b/>
                <w:sz w:val="24"/>
                <w:szCs w:val="24"/>
              </w:rPr>
            </w:pPr>
            <w:r w:rsidRPr="00B05780">
              <w:rPr>
                <w:rFonts w:ascii="Times New Roman" w:hAnsi="Times New Roman" w:cs="Times New Roman"/>
                <w:b/>
                <w:sz w:val="24"/>
                <w:szCs w:val="24"/>
              </w:rPr>
              <w:t>Área</w:t>
            </w:r>
          </w:p>
        </w:tc>
        <w:tc>
          <w:tcPr>
            <w:tcW w:w="1558" w:type="dxa"/>
          </w:tcPr>
          <w:p w:rsidR="0074213F" w:rsidRPr="00B05780" w:rsidRDefault="0062042E" w:rsidP="0074213F">
            <w:pPr>
              <w:jc w:val="center"/>
              <w:rPr>
                <w:rFonts w:ascii="Times New Roman" w:hAnsi="Times New Roman" w:cs="Times New Roman"/>
                <w:b/>
                <w:sz w:val="24"/>
                <w:szCs w:val="24"/>
              </w:rPr>
            </w:pPr>
            <w:r w:rsidRPr="00B05780">
              <w:rPr>
                <w:rFonts w:ascii="Times New Roman" w:hAnsi="Times New Roman" w:cs="Times New Roman"/>
                <w:b/>
                <w:sz w:val="24"/>
                <w:szCs w:val="24"/>
              </w:rPr>
              <w:t>Actividad</w:t>
            </w:r>
          </w:p>
        </w:tc>
        <w:tc>
          <w:tcPr>
            <w:tcW w:w="1558" w:type="dxa"/>
          </w:tcPr>
          <w:p w:rsidR="0074213F" w:rsidRPr="00B05780" w:rsidRDefault="0062042E" w:rsidP="0074213F">
            <w:pPr>
              <w:jc w:val="center"/>
              <w:rPr>
                <w:rFonts w:ascii="Times New Roman" w:hAnsi="Times New Roman" w:cs="Times New Roman"/>
                <w:b/>
                <w:sz w:val="24"/>
                <w:szCs w:val="24"/>
              </w:rPr>
            </w:pPr>
            <w:r w:rsidRPr="00B05780">
              <w:rPr>
                <w:rFonts w:ascii="Times New Roman" w:hAnsi="Times New Roman" w:cs="Times New Roman"/>
                <w:b/>
                <w:sz w:val="24"/>
                <w:szCs w:val="24"/>
              </w:rPr>
              <w:t>Peligro</w:t>
            </w:r>
          </w:p>
        </w:tc>
        <w:tc>
          <w:tcPr>
            <w:tcW w:w="1559" w:type="dxa"/>
          </w:tcPr>
          <w:p w:rsidR="0074213F" w:rsidRPr="00B05780" w:rsidRDefault="0062042E" w:rsidP="0062042E">
            <w:pPr>
              <w:jc w:val="center"/>
              <w:rPr>
                <w:rFonts w:ascii="Times New Roman" w:hAnsi="Times New Roman" w:cs="Times New Roman"/>
                <w:b/>
                <w:sz w:val="24"/>
                <w:szCs w:val="24"/>
              </w:rPr>
            </w:pPr>
            <w:r w:rsidRPr="00B05780">
              <w:rPr>
                <w:rFonts w:ascii="Times New Roman" w:hAnsi="Times New Roman" w:cs="Times New Roman"/>
                <w:b/>
                <w:sz w:val="24"/>
                <w:szCs w:val="24"/>
              </w:rPr>
              <w:t>Riesgo</w:t>
            </w:r>
          </w:p>
        </w:tc>
        <w:tc>
          <w:tcPr>
            <w:tcW w:w="1559" w:type="dxa"/>
          </w:tcPr>
          <w:p w:rsidR="0074213F" w:rsidRPr="00B05780" w:rsidRDefault="0062042E" w:rsidP="0074213F">
            <w:pPr>
              <w:jc w:val="center"/>
              <w:rPr>
                <w:rFonts w:ascii="Times New Roman" w:hAnsi="Times New Roman" w:cs="Times New Roman"/>
                <w:b/>
                <w:sz w:val="24"/>
                <w:szCs w:val="24"/>
              </w:rPr>
            </w:pPr>
            <w:r w:rsidRPr="00B05780">
              <w:rPr>
                <w:rFonts w:ascii="Times New Roman" w:hAnsi="Times New Roman" w:cs="Times New Roman"/>
                <w:b/>
                <w:sz w:val="24"/>
                <w:szCs w:val="24"/>
              </w:rPr>
              <w:t>Consecuencia</w:t>
            </w:r>
          </w:p>
        </w:tc>
      </w:tr>
      <w:tr w:rsidR="0074213F" w:rsidTr="0074213F">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9" w:type="dxa"/>
          </w:tcPr>
          <w:p w:rsidR="0074213F" w:rsidRDefault="0074213F" w:rsidP="00381C12">
            <w:pPr>
              <w:rPr>
                <w:rFonts w:ascii="Times New Roman" w:hAnsi="Times New Roman" w:cs="Times New Roman"/>
                <w:sz w:val="24"/>
                <w:szCs w:val="24"/>
              </w:rPr>
            </w:pPr>
          </w:p>
        </w:tc>
        <w:tc>
          <w:tcPr>
            <w:tcW w:w="1559" w:type="dxa"/>
          </w:tcPr>
          <w:p w:rsidR="0074213F" w:rsidRDefault="0074213F" w:rsidP="00381C12">
            <w:pPr>
              <w:rPr>
                <w:rFonts w:ascii="Times New Roman" w:hAnsi="Times New Roman" w:cs="Times New Roman"/>
                <w:sz w:val="24"/>
                <w:szCs w:val="24"/>
              </w:rPr>
            </w:pPr>
          </w:p>
        </w:tc>
      </w:tr>
      <w:tr w:rsidR="0074213F" w:rsidTr="0074213F">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9" w:type="dxa"/>
          </w:tcPr>
          <w:p w:rsidR="0074213F" w:rsidRDefault="0074213F" w:rsidP="00381C12">
            <w:pPr>
              <w:rPr>
                <w:rFonts w:ascii="Times New Roman" w:hAnsi="Times New Roman" w:cs="Times New Roman"/>
                <w:sz w:val="24"/>
                <w:szCs w:val="24"/>
              </w:rPr>
            </w:pPr>
          </w:p>
        </w:tc>
        <w:tc>
          <w:tcPr>
            <w:tcW w:w="1559" w:type="dxa"/>
          </w:tcPr>
          <w:p w:rsidR="0074213F" w:rsidRDefault="0074213F" w:rsidP="00381C12">
            <w:pPr>
              <w:rPr>
                <w:rFonts w:ascii="Times New Roman" w:hAnsi="Times New Roman" w:cs="Times New Roman"/>
                <w:sz w:val="24"/>
                <w:szCs w:val="24"/>
              </w:rPr>
            </w:pPr>
          </w:p>
        </w:tc>
      </w:tr>
      <w:tr w:rsidR="0074213F" w:rsidTr="0074213F">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8" w:type="dxa"/>
          </w:tcPr>
          <w:p w:rsidR="0074213F" w:rsidRDefault="0074213F" w:rsidP="00381C12">
            <w:pPr>
              <w:rPr>
                <w:rFonts w:ascii="Times New Roman" w:hAnsi="Times New Roman" w:cs="Times New Roman"/>
                <w:sz w:val="24"/>
                <w:szCs w:val="24"/>
              </w:rPr>
            </w:pPr>
          </w:p>
        </w:tc>
        <w:tc>
          <w:tcPr>
            <w:tcW w:w="1559" w:type="dxa"/>
          </w:tcPr>
          <w:p w:rsidR="0074213F" w:rsidRDefault="0074213F" w:rsidP="00381C12">
            <w:pPr>
              <w:rPr>
                <w:rFonts w:ascii="Times New Roman" w:hAnsi="Times New Roman" w:cs="Times New Roman"/>
                <w:sz w:val="24"/>
                <w:szCs w:val="24"/>
              </w:rPr>
            </w:pPr>
          </w:p>
        </w:tc>
        <w:tc>
          <w:tcPr>
            <w:tcW w:w="1559" w:type="dxa"/>
          </w:tcPr>
          <w:p w:rsidR="0074213F" w:rsidRDefault="0074213F" w:rsidP="00381C12">
            <w:pPr>
              <w:rPr>
                <w:rFonts w:ascii="Times New Roman" w:hAnsi="Times New Roman" w:cs="Times New Roman"/>
                <w:sz w:val="24"/>
                <w:szCs w:val="24"/>
              </w:rPr>
            </w:pPr>
          </w:p>
        </w:tc>
      </w:tr>
    </w:tbl>
    <w:p w:rsidR="00DD6D53" w:rsidRDefault="00DD6D53" w:rsidP="00381C12">
      <w:pPr>
        <w:rPr>
          <w:rFonts w:ascii="Times New Roman" w:hAnsi="Times New Roman" w:cs="Times New Roman"/>
          <w:sz w:val="24"/>
          <w:szCs w:val="24"/>
        </w:rPr>
      </w:pP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No. Versión:</w:t>
      </w:r>
      <w:r>
        <w:rPr>
          <w:rFonts w:ascii="Times New Roman" w:hAnsi="Times New Roman" w:cs="Times New Roman"/>
          <w:sz w:val="24"/>
          <w:szCs w:val="24"/>
        </w:rPr>
        <w:t xml:space="preserve"> Es el número de versión de la matriz realizado.</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Fecha de creación:</w:t>
      </w:r>
      <w:r>
        <w:rPr>
          <w:rFonts w:ascii="Times New Roman" w:hAnsi="Times New Roman" w:cs="Times New Roman"/>
          <w:sz w:val="24"/>
          <w:szCs w:val="24"/>
        </w:rPr>
        <w:t xml:space="preserve"> Fecha de la creación y registro de puntos críticos.</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No. Punto:</w:t>
      </w:r>
      <w:r>
        <w:rPr>
          <w:rFonts w:ascii="Times New Roman" w:hAnsi="Times New Roman" w:cs="Times New Roman"/>
          <w:sz w:val="24"/>
          <w:szCs w:val="24"/>
        </w:rPr>
        <w:t xml:space="preserve"> Numero del punto crítico al registrar.</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Área:</w:t>
      </w:r>
      <w:r>
        <w:rPr>
          <w:rFonts w:ascii="Times New Roman" w:hAnsi="Times New Roman" w:cs="Times New Roman"/>
          <w:sz w:val="24"/>
          <w:szCs w:val="24"/>
        </w:rPr>
        <w:t xml:space="preserve"> Ubicación en donde se desarrolla cierta actividad.</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Actividad:</w:t>
      </w:r>
      <w:r>
        <w:rPr>
          <w:rFonts w:ascii="Times New Roman" w:hAnsi="Times New Roman" w:cs="Times New Roman"/>
          <w:sz w:val="24"/>
          <w:szCs w:val="24"/>
        </w:rPr>
        <w:t xml:space="preserve"> Especificación de una o varias tareas.</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Peligro:</w:t>
      </w:r>
      <w:r>
        <w:rPr>
          <w:rFonts w:ascii="Times New Roman" w:hAnsi="Times New Roman" w:cs="Times New Roman"/>
          <w:sz w:val="24"/>
          <w:szCs w:val="24"/>
        </w:rPr>
        <w:t xml:space="preserve"> </w:t>
      </w:r>
      <w:r w:rsidR="005B1A61">
        <w:rPr>
          <w:rFonts w:ascii="Times New Roman" w:hAnsi="Times New Roman" w:cs="Times New Roman"/>
          <w:sz w:val="24"/>
          <w:szCs w:val="24"/>
        </w:rPr>
        <w:t>Condición que abarca cierto punto crítico.</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Riesgo:</w:t>
      </w:r>
      <w:r w:rsidR="005B1A61">
        <w:rPr>
          <w:rFonts w:ascii="Times New Roman" w:hAnsi="Times New Roman" w:cs="Times New Roman"/>
          <w:sz w:val="24"/>
          <w:szCs w:val="24"/>
        </w:rPr>
        <w:t xml:space="preserve"> </w:t>
      </w:r>
      <w:r w:rsidR="00076F28">
        <w:rPr>
          <w:rFonts w:ascii="Times New Roman" w:hAnsi="Times New Roman" w:cs="Times New Roman"/>
          <w:sz w:val="24"/>
          <w:szCs w:val="24"/>
        </w:rPr>
        <w:t>Perdida causada por el peligro registrado.</w:t>
      </w:r>
    </w:p>
    <w:p w:rsidR="006F25A3" w:rsidRDefault="006F25A3" w:rsidP="00381C12">
      <w:pPr>
        <w:rPr>
          <w:rFonts w:ascii="Times New Roman" w:hAnsi="Times New Roman" w:cs="Times New Roman"/>
          <w:sz w:val="24"/>
          <w:szCs w:val="24"/>
        </w:rPr>
      </w:pPr>
      <w:r w:rsidRPr="00956E44">
        <w:rPr>
          <w:rFonts w:ascii="Times New Roman" w:hAnsi="Times New Roman" w:cs="Times New Roman"/>
          <w:b/>
          <w:sz w:val="24"/>
          <w:szCs w:val="24"/>
        </w:rPr>
        <w:t>Consecuencia:</w:t>
      </w:r>
      <w:r w:rsidR="00076F28">
        <w:rPr>
          <w:rFonts w:ascii="Times New Roman" w:hAnsi="Times New Roman" w:cs="Times New Roman"/>
          <w:sz w:val="24"/>
          <w:szCs w:val="24"/>
        </w:rPr>
        <w:t xml:space="preserve"> Resultado final del análisis </w:t>
      </w:r>
      <w:r w:rsidR="00555C8B">
        <w:rPr>
          <w:rFonts w:ascii="Times New Roman" w:hAnsi="Times New Roman" w:cs="Times New Roman"/>
          <w:sz w:val="24"/>
          <w:szCs w:val="24"/>
        </w:rPr>
        <w:t xml:space="preserve">del punto </w:t>
      </w:r>
      <w:r w:rsidR="00956E44">
        <w:rPr>
          <w:rFonts w:ascii="Times New Roman" w:hAnsi="Times New Roman" w:cs="Times New Roman"/>
          <w:sz w:val="24"/>
          <w:szCs w:val="24"/>
        </w:rPr>
        <w:t>crítico</w:t>
      </w:r>
      <w:r w:rsidR="00555C8B">
        <w:rPr>
          <w:rFonts w:ascii="Times New Roman" w:hAnsi="Times New Roman" w:cs="Times New Roman"/>
          <w:sz w:val="24"/>
          <w:szCs w:val="24"/>
        </w:rPr>
        <w:t>.</w:t>
      </w:r>
    </w:p>
    <w:p w:rsidR="006F25A3" w:rsidRDefault="006F25A3" w:rsidP="00381C12">
      <w:pPr>
        <w:rPr>
          <w:rFonts w:ascii="Times New Roman" w:hAnsi="Times New Roman" w:cs="Times New Roman"/>
          <w:sz w:val="24"/>
          <w:szCs w:val="24"/>
        </w:rPr>
      </w:pPr>
    </w:p>
    <w:p w:rsidR="006908F3" w:rsidRDefault="006908F3" w:rsidP="00381C12">
      <w:pPr>
        <w:rPr>
          <w:rFonts w:ascii="Times New Roman" w:hAnsi="Times New Roman" w:cs="Times New Roman"/>
          <w:sz w:val="24"/>
          <w:szCs w:val="24"/>
        </w:rPr>
      </w:pPr>
    </w:p>
    <w:p w:rsidR="006908F3" w:rsidRPr="00381C12" w:rsidRDefault="006908F3" w:rsidP="00381C12">
      <w:pPr>
        <w:rPr>
          <w:rFonts w:ascii="Times New Roman" w:hAnsi="Times New Roman" w:cs="Times New Roman"/>
          <w:sz w:val="24"/>
          <w:szCs w:val="24"/>
        </w:rPr>
      </w:pPr>
    </w:p>
    <w:p w:rsidR="002A464E" w:rsidRDefault="00675364" w:rsidP="0021030A">
      <w:pPr>
        <w:pStyle w:val="Titulo1APA"/>
      </w:pPr>
      <w:bookmarkStart w:id="5" w:name="_Toc41396978"/>
      <w:r w:rsidRPr="004748ED">
        <w:t>Cuantificar</w:t>
      </w:r>
      <w:r w:rsidR="002A464E" w:rsidRPr="004748ED">
        <w:t xml:space="preserve"> Puntos Críticos</w:t>
      </w:r>
      <w:bookmarkEnd w:id="5"/>
    </w:p>
    <w:p w:rsidR="006908F3" w:rsidRPr="006908F3" w:rsidRDefault="006908F3" w:rsidP="006908F3"/>
    <w:p w:rsidR="006312C5" w:rsidRDefault="006312C5" w:rsidP="006312C5">
      <w:pPr>
        <w:jc w:val="both"/>
        <w:rPr>
          <w:rFonts w:ascii="Times New Roman" w:hAnsi="Times New Roman" w:cs="Times New Roman"/>
          <w:sz w:val="24"/>
          <w:szCs w:val="24"/>
        </w:rPr>
      </w:pPr>
      <w:r>
        <w:rPr>
          <w:rFonts w:ascii="Times New Roman" w:hAnsi="Times New Roman" w:cs="Times New Roman"/>
          <w:sz w:val="24"/>
          <w:szCs w:val="24"/>
        </w:rPr>
        <w:lastRenderedPageBreak/>
        <w:t>Al establecer los puntos críticos se organizan de la siguiente manera, estableciendo cual son los altos en probabilidad y consecuencia. Para esto se utilizara una matriz con su cuadro de niveles de probabilidad y consecuencia.</w:t>
      </w:r>
    </w:p>
    <w:p w:rsidR="00C74C35" w:rsidRDefault="00DA6E10" w:rsidP="00536318">
      <w:pPr>
        <w:jc w:val="both"/>
        <w:rPr>
          <w:rFonts w:ascii="Times New Roman" w:hAnsi="Times New Roman" w:cs="Times New Roman"/>
          <w:sz w:val="24"/>
          <w:szCs w:val="24"/>
        </w:rPr>
      </w:pPr>
      <w:r>
        <w:rPr>
          <w:rFonts w:ascii="Times New Roman" w:hAnsi="Times New Roman" w:cs="Times New Roman"/>
          <w:sz w:val="24"/>
          <w:szCs w:val="24"/>
        </w:rPr>
        <w:t>Después de analizar los valores de probabilidad y consecuencia se determinara a magnitud de riesgo, es ayudara a establecer en cuanto esta nuestro punto crítico y que tan rápido debe realizar un cambio.</w:t>
      </w:r>
      <w:r w:rsidR="00521204">
        <w:rPr>
          <w:rFonts w:ascii="Times New Roman" w:hAnsi="Times New Roman" w:cs="Times New Roman"/>
          <w:sz w:val="24"/>
          <w:szCs w:val="24"/>
        </w:rPr>
        <w:t xml:space="preserve"> Este valor se saca multiplicando el valor de probabilidad por el valor de </w:t>
      </w:r>
      <w:r w:rsidR="000052E3">
        <w:rPr>
          <w:rFonts w:ascii="Times New Roman" w:hAnsi="Times New Roman" w:cs="Times New Roman"/>
          <w:sz w:val="24"/>
          <w:szCs w:val="24"/>
        </w:rPr>
        <w:t>consecuencia</w:t>
      </w:r>
      <w:r w:rsidR="00521204">
        <w:rPr>
          <w:rFonts w:ascii="Times New Roman" w:hAnsi="Times New Roman" w:cs="Times New Roman"/>
          <w:sz w:val="24"/>
          <w:szCs w:val="24"/>
        </w:rPr>
        <w:t>.</w:t>
      </w:r>
    </w:p>
    <w:p w:rsidR="00DA6E10" w:rsidRPr="00D778E3" w:rsidRDefault="00DA6E10" w:rsidP="006312C5">
      <w:pPr>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243"/>
        <w:gridCol w:w="2531"/>
        <w:gridCol w:w="2551"/>
        <w:gridCol w:w="2025"/>
      </w:tblGrid>
      <w:tr w:rsidR="00D778E3" w:rsidRPr="00D778E3" w:rsidTr="00DF5C51">
        <w:tc>
          <w:tcPr>
            <w:tcW w:w="9350" w:type="dxa"/>
            <w:gridSpan w:val="4"/>
          </w:tcPr>
          <w:p w:rsidR="00D778E3" w:rsidRPr="00D778E3" w:rsidRDefault="00D778E3" w:rsidP="00C74C35">
            <w:pPr>
              <w:jc w:val="center"/>
              <w:rPr>
                <w:rFonts w:ascii="Times New Roman" w:hAnsi="Times New Roman" w:cs="Times New Roman"/>
                <w:b/>
                <w:sz w:val="24"/>
                <w:szCs w:val="24"/>
              </w:rPr>
            </w:pPr>
            <w:r w:rsidRPr="00D778E3">
              <w:rPr>
                <w:rFonts w:ascii="Times New Roman" w:hAnsi="Times New Roman" w:cs="Times New Roman"/>
                <w:b/>
                <w:sz w:val="24"/>
                <w:szCs w:val="24"/>
              </w:rPr>
              <w:t>MATRIZ DE PROBABILIDAD</w:t>
            </w:r>
          </w:p>
        </w:tc>
      </w:tr>
      <w:tr w:rsidR="00D778E3" w:rsidRPr="00D778E3" w:rsidTr="00D778E3">
        <w:tc>
          <w:tcPr>
            <w:tcW w:w="2243" w:type="dxa"/>
          </w:tcPr>
          <w:p w:rsidR="00D778E3" w:rsidRPr="00D778E3" w:rsidRDefault="00D778E3" w:rsidP="00C74C35">
            <w:pPr>
              <w:jc w:val="center"/>
              <w:rPr>
                <w:rFonts w:ascii="Times New Roman" w:hAnsi="Times New Roman" w:cs="Times New Roman"/>
                <w:b/>
                <w:sz w:val="24"/>
                <w:szCs w:val="24"/>
              </w:rPr>
            </w:pPr>
            <w:r w:rsidRPr="00D778E3">
              <w:rPr>
                <w:rFonts w:ascii="Times New Roman" w:hAnsi="Times New Roman" w:cs="Times New Roman"/>
                <w:b/>
                <w:sz w:val="24"/>
                <w:szCs w:val="24"/>
              </w:rPr>
              <w:t>Valor</w:t>
            </w:r>
          </w:p>
        </w:tc>
        <w:tc>
          <w:tcPr>
            <w:tcW w:w="2531" w:type="dxa"/>
          </w:tcPr>
          <w:p w:rsidR="00D778E3" w:rsidRPr="00D778E3" w:rsidRDefault="00D778E3" w:rsidP="00C74C35">
            <w:pPr>
              <w:jc w:val="center"/>
              <w:rPr>
                <w:rFonts w:ascii="Times New Roman" w:hAnsi="Times New Roman" w:cs="Times New Roman"/>
                <w:b/>
                <w:sz w:val="24"/>
                <w:szCs w:val="24"/>
              </w:rPr>
            </w:pPr>
            <w:r w:rsidRPr="00D778E3">
              <w:rPr>
                <w:rFonts w:ascii="Times New Roman" w:hAnsi="Times New Roman" w:cs="Times New Roman"/>
                <w:b/>
                <w:sz w:val="24"/>
                <w:szCs w:val="24"/>
              </w:rPr>
              <w:t>Probabilidad</w:t>
            </w:r>
          </w:p>
        </w:tc>
        <w:tc>
          <w:tcPr>
            <w:tcW w:w="2551" w:type="dxa"/>
          </w:tcPr>
          <w:p w:rsidR="00D778E3" w:rsidRPr="00D778E3" w:rsidRDefault="00D778E3" w:rsidP="00C74C35">
            <w:pPr>
              <w:jc w:val="center"/>
              <w:rPr>
                <w:rFonts w:ascii="Times New Roman" w:hAnsi="Times New Roman" w:cs="Times New Roman"/>
                <w:b/>
                <w:sz w:val="24"/>
                <w:szCs w:val="24"/>
              </w:rPr>
            </w:pPr>
            <w:r w:rsidRPr="00D778E3">
              <w:rPr>
                <w:rFonts w:ascii="Times New Roman" w:hAnsi="Times New Roman" w:cs="Times New Roman"/>
                <w:b/>
                <w:sz w:val="24"/>
                <w:szCs w:val="24"/>
              </w:rPr>
              <w:t>Consecuencia</w:t>
            </w:r>
          </w:p>
        </w:tc>
        <w:tc>
          <w:tcPr>
            <w:tcW w:w="2025" w:type="dxa"/>
          </w:tcPr>
          <w:p w:rsidR="00D778E3" w:rsidRPr="00D778E3" w:rsidRDefault="00D778E3" w:rsidP="00C74C35">
            <w:pPr>
              <w:jc w:val="center"/>
              <w:rPr>
                <w:rFonts w:ascii="Times New Roman" w:hAnsi="Times New Roman" w:cs="Times New Roman"/>
                <w:b/>
                <w:sz w:val="24"/>
                <w:szCs w:val="24"/>
              </w:rPr>
            </w:pPr>
            <w:r>
              <w:rPr>
                <w:rFonts w:ascii="Times New Roman" w:hAnsi="Times New Roman" w:cs="Times New Roman"/>
                <w:b/>
                <w:sz w:val="24"/>
                <w:szCs w:val="24"/>
              </w:rPr>
              <w:t>Descripción</w:t>
            </w:r>
          </w:p>
        </w:tc>
      </w:tr>
      <w:tr w:rsidR="00D778E3" w:rsidTr="005F6C5E">
        <w:tc>
          <w:tcPr>
            <w:tcW w:w="2243"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1</w:t>
            </w:r>
          </w:p>
        </w:tc>
        <w:tc>
          <w:tcPr>
            <w:tcW w:w="2531"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Bajo</w:t>
            </w:r>
          </w:p>
        </w:tc>
        <w:tc>
          <w:tcPr>
            <w:tcW w:w="2551"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Bajo</w:t>
            </w:r>
          </w:p>
        </w:tc>
        <w:tc>
          <w:tcPr>
            <w:tcW w:w="2025" w:type="dxa"/>
          </w:tcPr>
          <w:p w:rsidR="00D778E3" w:rsidRDefault="00894BCB" w:rsidP="00894BCB">
            <w:pPr>
              <w:rPr>
                <w:rFonts w:ascii="Times New Roman" w:hAnsi="Times New Roman" w:cs="Times New Roman"/>
                <w:sz w:val="24"/>
                <w:szCs w:val="24"/>
              </w:rPr>
            </w:pPr>
            <w:r>
              <w:rPr>
                <w:rFonts w:ascii="Times New Roman" w:hAnsi="Times New Roman" w:cs="Times New Roman"/>
                <w:sz w:val="24"/>
                <w:szCs w:val="24"/>
              </w:rPr>
              <w:t>El evento ocurre nunca o casi nunca.</w:t>
            </w:r>
          </w:p>
        </w:tc>
      </w:tr>
      <w:tr w:rsidR="00D778E3" w:rsidTr="005F6C5E">
        <w:tc>
          <w:tcPr>
            <w:tcW w:w="2243"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2</w:t>
            </w:r>
          </w:p>
        </w:tc>
        <w:tc>
          <w:tcPr>
            <w:tcW w:w="2531"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Medio</w:t>
            </w:r>
          </w:p>
        </w:tc>
        <w:tc>
          <w:tcPr>
            <w:tcW w:w="2551"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Medio</w:t>
            </w:r>
          </w:p>
        </w:tc>
        <w:tc>
          <w:tcPr>
            <w:tcW w:w="2025" w:type="dxa"/>
          </w:tcPr>
          <w:p w:rsidR="00D778E3" w:rsidRDefault="00894BCB" w:rsidP="00894BCB">
            <w:pPr>
              <w:rPr>
                <w:rFonts w:ascii="Times New Roman" w:hAnsi="Times New Roman" w:cs="Times New Roman"/>
                <w:sz w:val="24"/>
                <w:szCs w:val="24"/>
              </w:rPr>
            </w:pPr>
            <w:r>
              <w:rPr>
                <w:rFonts w:ascii="Times New Roman" w:hAnsi="Times New Roman" w:cs="Times New Roman"/>
                <w:sz w:val="24"/>
                <w:szCs w:val="24"/>
              </w:rPr>
              <w:t>El evento ocurre algunas veces.</w:t>
            </w:r>
          </w:p>
        </w:tc>
      </w:tr>
      <w:tr w:rsidR="00D778E3" w:rsidTr="005F6C5E">
        <w:tc>
          <w:tcPr>
            <w:tcW w:w="2243"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3</w:t>
            </w:r>
          </w:p>
        </w:tc>
        <w:tc>
          <w:tcPr>
            <w:tcW w:w="2531"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Alto</w:t>
            </w:r>
          </w:p>
        </w:tc>
        <w:tc>
          <w:tcPr>
            <w:tcW w:w="2551" w:type="dxa"/>
            <w:vAlign w:val="center"/>
          </w:tcPr>
          <w:p w:rsidR="00D778E3" w:rsidRDefault="00D778E3" w:rsidP="005F6C5E">
            <w:pPr>
              <w:jc w:val="center"/>
              <w:rPr>
                <w:rFonts w:ascii="Times New Roman" w:hAnsi="Times New Roman" w:cs="Times New Roman"/>
                <w:sz w:val="24"/>
                <w:szCs w:val="24"/>
              </w:rPr>
            </w:pPr>
            <w:r>
              <w:rPr>
                <w:rFonts w:ascii="Times New Roman" w:hAnsi="Times New Roman" w:cs="Times New Roman"/>
                <w:sz w:val="24"/>
                <w:szCs w:val="24"/>
              </w:rPr>
              <w:t>Alto</w:t>
            </w:r>
          </w:p>
        </w:tc>
        <w:tc>
          <w:tcPr>
            <w:tcW w:w="2025" w:type="dxa"/>
          </w:tcPr>
          <w:p w:rsidR="00D778E3" w:rsidRDefault="00894BCB" w:rsidP="00894BCB">
            <w:pPr>
              <w:rPr>
                <w:rFonts w:ascii="Times New Roman" w:hAnsi="Times New Roman" w:cs="Times New Roman"/>
                <w:sz w:val="24"/>
                <w:szCs w:val="24"/>
              </w:rPr>
            </w:pPr>
            <w:r>
              <w:rPr>
                <w:rFonts w:ascii="Times New Roman" w:hAnsi="Times New Roman" w:cs="Times New Roman"/>
                <w:sz w:val="24"/>
                <w:szCs w:val="24"/>
              </w:rPr>
              <w:t>El evento ocurre siempre o casi siempre.</w:t>
            </w:r>
          </w:p>
        </w:tc>
      </w:tr>
    </w:tbl>
    <w:p w:rsidR="00C74C35" w:rsidRDefault="00C74C35" w:rsidP="006312C5">
      <w:pPr>
        <w:jc w:val="both"/>
        <w:rPr>
          <w:rFonts w:ascii="Times New Roman" w:hAnsi="Times New Roman" w:cs="Times New Roman"/>
          <w:sz w:val="24"/>
          <w:szCs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024"/>
        <w:gridCol w:w="535"/>
        <w:gridCol w:w="567"/>
        <w:gridCol w:w="567"/>
        <w:gridCol w:w="567"/>
      </w:tblGrid>
      <w:tr w:rsidR="00A379C8" w:rsidTr="00202A99">
        <w:tc>
          <w:tcPr>
            <w:tcW w:w="1024" w:type="dxa"/>
          </w:tcPr>
          <w:p w:rsidR="00A379C8" w:rsidRDefault="00A379C8" w:rsidP="00202A99">
            <w:pPr>
              <w:jc w:val="center"/>
              <w:rPr>
                <w:rFonts w:ascii="Times New Roman" w:hAnsi="Times New Roman" w:cs="Times New Roman"/>
                <w:sz w:val="24"/>
                <w:szCs w:val="24"/>
              </w:rPr>
            </w:pPr>
          </w:p>
        </w:tc>
        <w:tc>
          <w:tcPr>
            <w:tcW w:w="2236" w:type="dxa"/>
            <w:gridSpan w:val="4"/>
          </w:tcPr>
          <w:p w:rsidR="00A379C8" w:rsidRPr="00202A99" w:rsidRDefault="00A379C8" w:rsidP="00202A99">
            <w:pPr>
              <w:jc w:val="center"/>
              <w:rPr>
                <w:rFonts w:ascii="Times New Roman" w:hAnsi="Times New Roman" w:cs="Times New Roman"/>
                <w:b/>
                <w:sz w:val="24"/>
                <w:szCs w:val="24"/>
              </w:rPr>
            </w:pPr>
            <w:r w:rsidRPr="00202A99">
              <w:rPr>
                <w:rFonts w:ascii="Times New Roman" w:hAnsi="Times New Roman" w:cs="Times New Roman"/>
                <w:b/>
                <w:sz w:val="24"/>
                <w:szCs w:val="24"/>
              </w:rPr>
              <w:t>Probabilidad</w:t>
            </w:r>
          </w:p>
        </w:tc>
      </w:tr>
      <w:tr w:rsidR="00A379C8" w:rsidTr="005F6C5E">
        <w:trPr>
          <w:trHeight w:val="536"/>
        </w:trPr>
        <w:tc>
          <w:tcPr>
            <w:tcW w:w="1024" w:type="dxa"/>
            <w:vMerge w:val="restart"/>
            <w:textDirection w:val="btLr"/>
            <w:vAlign w:val="center"/>
          </w:tcPr>
          <w:p w:rsidR="00A379C8" w:rsidRPr="00202A99" w:rsidRDefault="00A379C8" w:rsidP="005F6C5E">
            <w:pPr>
              <w:ind w:left="113" w:right="113"/>
              <w:jc w:val="center"/>
              <w:rPr>
                <w:rFonts w:ascii="Times New Roman" w:hAnsi="Times New Roman" w:cs="Times New Roman"/>
                <w:b/>
                <w:sz w:val="24"/>
                <w:szCs w:val="24"/>
              </w:rPr>
            </w:pPr>
            <w:r w:rsidRPr="00202A99">
              <w:rPr>
                <w:rFonts w:ascii="Times New Roman" w:hAnsi="Times New Roman" w:cs="Times New Roman"/>
                <w:b/>
                <w:sz w:val="24"/>
                <w:szCs w:val="24"/>
              </w:rPr>
              <w:t>Consecuencias</w:t>
            </w:r>
          </w:p>
        </w:tc>
        <w:tc>
          <w:tcPr>
            <w:tcW w:w="535" w:type="dxa"/>
            <w:shd w:val="clear" w:color="auto" w:fill="7F7F7F" w:themeFill="text1" w:themeFillTint="80"/>
            <w:vAlign w:val="center"/>
          </w:tcPr>
          <w:p w:rsidR="00A379C8" w:rsidRDefault="00A379C8" w:rsidP="005F6C5E">
            <w:pPr>
              <w:jc w:val="center"/>
              <w:rPr>
                <w:rFonts w:ascii="Times New Roman" w:hAnsi="Times New Roman" w:cs="Times New Roman"/>
                <w:sz w:val="24"/>
                <w:szCs w:val="24"/>
              </w:rPr>
            </w:pPr>
          </w:p>
        </w:tc>
        <w:tc>
          <w:tcPr>
            <w:tcW w:w="567" w:type="dxa"/>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3</w:t>
            </w:r>
          </w:p>
        </w:tc>
      </w:tr>
      <w:tr w:rsidR="00A379C8" w:rsidTr="005F6C5E">
        <w:trPr>
          <w:trHeight w:val="527"/>
        </w:trPr>
        <w:tc>
          <w:tcPr>
            <w:tcW w:w="1024" w:type="dxa"/>
            <w:vMerge/>
            <w:vAlign w:val="center"/>
          </w:tcPr>
          <w:p w:rsidR="00A379C8" w:rsidRDefault="00A379C8" w:rsidP="005F6C5E">
            <w:pPr>
              <w:jc w:val="center"/>
              <w:rPr>
                <w:rFonts w:ascii="Times New Roman" w:hAnsi="Times New Roman" w:cs="Times New Roman"/>
                <w:sz w:val="24"/>
                <w:szCs w:val="24"/>
              </w:rPr>
            </w:pPr>
          </w:p>
        </w:tc>
        <w:tc>
          <w:tcPr>
            <w:tcW w:w="535" w:type="dxa"/>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92D050"/>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shd w:val="clear" w:color="auto" w:fill="92D050"/>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shd w:val="clear" w:color="auto" w:fill="FFFF00"/>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3</w:t>
            </w:r>
          </w:p>
        </w:tc>
      </w:tr>
      <w:tr w:rsidR="00A379C8" w:rsidTr="005F6C5E">
        <w:trPr>
          <w:trHeight w:val="530"/>
        </w:trPr>
        <w:tc>
          <w:tcPr>
            <w:tcW w:w="1024" w:type="dxa"/>
            <w:vMerge/>
            <w:vAlign w:val="center"/>
          </w:tcPr>
          <w:p w:rsidR="00A379C8" w:rsidRDefault="00A379C8" w:rsidP="005F6C5E">
            <w:pPr>
              <w:jc w:val="center"/>
              <w:rPr>
                <w:rFonts w:ascii="Times New Roman" w:hAnsi="Times New Roman" w:cs="Times New Roman"/>
                <w:sz w:val="24"/>
                <w:szCs w:val="24"/>
              </w:rPr>
            </w:pPr>
          </w:p>
        </w:tc>
        <w:tc>
          <w:tcPr>
            <w:tcW w:w="535" w:type="dxa"/>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shd w:val="clear" w:color="auto" w:fill="92D050"/>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shd w:val="clear" w:color="auto" w:fill="FFFF00"/>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shd w:val="clear" w:color="auto" w:fill="F4B083" w:themeFill="accent2" w:themeFillTint="99"/>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6</w:t>
            </w:r>
          </w:p>
        </w:tc>
      </w:tr>
      <w:tr w:rsidR="00A379C8" w:rsidTr="005F6C5E">
        <w:trPr>
          <w:trHeight w:val="616"/>
        </w:trPr>
        <w:tc>
          <w:tcPr>
            <w:tcW w:w="1024" w:type="dxa"/>
            <w:vMerge/>
            <w:vAlign w:val="center"/>
          </w:tcPr>
          <w:p w:rsidR="00A379C8" w:rsidRDefault="00A379C8" w:rsidP="005F6C5E">
            <w:pPr>
              <w:jc w:val="center"/>
              <w:rPr>
                <w:rFonts w:ascii="Times New Roman" w:hAnsi="Times New Roman" w:cs="Times New Roman"/>
                <w:sz w:val="24"/>
                <w:szCs w:val="24"/>
              </w:rPr>
            </w:pPr>
          </w:p>
        </w:tc>
        <w:tc>
          <w:tcPr>
            <w:tcW w:w="535" w:type="dxa"/>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shd w:val="clear" w:color="auto" w:fill="FFFF00"/>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shd w:val="clear" w:color="auto" w:fill="F4B083" w:themeFill="accent2" w:themeFillTint="99"/>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shd w:val="clear" w:color="auto" w:fill="F4B083" w:themeFill="accent2" w:themeFillTint="99"/>
            <w:vAlign w:val="center"/>
          </w:tcPr>
          <w:p w:rsidR="00A379C8" w:rsidRDefault="00202A99" w:rsidP="005F6C5E">
            <w:pPr>
              <w:jc w:val="center"/>
              <w:rPr>
                <w:rFonts w:ascii="Times New Roman" w:hAnsi="Times New Roman" w:cs="Times New Roman"/>
                <w:sz w:val="24"/>
                <w:szCs w:val="24"/>
              </w:rPr>
            </w:pPr>
            <w:r>
              <w:rPr>
                <w:rFonts w:ascii="Times New Roman" w:hAnsi="Times New Roman" w:cs="Times New Roman"/>
                <w:sz w:val="24"/>
                <w:szCs w:val="24"/>
              </w:rPr>
              <w:t>9</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410"/>
      </w:tblGrid>
      <w:tr w:rsidR="00202A99" w:rsidTr="00202A99">
        <w:tc>
          <w:tcPr>
            <w:tcW w:w="567" w:type="dxa"/>
            <w:shd w:val="clear" w:color="auto" w:fill="92D050"/>
          </w:tcPr>
          <w:p w:rsidR="00202A99" w:rsidRDefault="00202A99" w:rsidP="00202A99">
            <w:pPr>
              <w:jc w:val="center"/>
              <w:rPr>
                <w:rFonts w:ascii="Times New Roman" w:hAnsi="Times New Roman" w:cs="Times New Roman"/>
                <w:sz w:val="24"/>
                <w:szCs w:val="24"/>
              </w:rPr>
            </w:pPr>
          </w:p>
        </w:tc>
        <w:tc>
          <w:tcPr>
            <w:tcW w:w="2410" w:type="dxa"/>
          </w:tcPr>
          <w:p w:rsidR="00202A99" w:rsidRDefault="00202A99" w:rsidP="00202A99">
            <w:pPr>
              <w:jc w:val="center"/>
              <w:rPr>
                <w:rFonts w:ascii="Times New Roman" w:hAnsi="Times New Roman" w:cs="Times New Roman"/>
                <w:sz w:val="24"/>
                <w:szCs w:val="24"/>
              </w:rPr>
            </w:pPr>
            <w:r>
              <w:rPr>
                <w:rFonts w:ascii="Times New Roman" w:hAnsi="Times New Roman" w:cs="Times New Roman"/>
                <w:sz w:val="24"/>
                <w:szCs w:val="24"/>
              </w:rPr>
              <w:t>Riesgo tolerable</w:t>
            </w:r>
          </w:p>
        </w:tc>
      </w:tr>
      <w:tr w:rsidR="00202A99" w:rsidTr="00202A99">
        <w:tc>
          <w:tcPr>
            <w:tcW w:w="567" w:type="dxa"/>
            <w:shd w:val="clear" w:color="auto" w:fill="FFFF00"/>
          </w:tcPr>
          <w:p w:rsidR="00202A99" w:rsidRDefault="00202A99" w:rsidP="00202A99">
            <w:pPr>
              <w:jc w:val="center"/>
              <w:rPr>
                <w:rFonts w:ascii="Times New Roman" w:hAnsi="Times New Roman" w:cs="Times New Roman"/>
                <w:sz w:val="24"/>
                <w:szCs w:val="24"/>
              </w:rPr>
            </w:pPr>
          </w:p>
        </w:tc>
        <w:tc>
          <w:tcPr>
            <w:tcW w:w="2410" w:type="dxa"/>
          </w:tcPr>
          <w:p w:rsidR="00202A99" w:rsidRDefault="00202A99" w:rsidP="00202A99">
            <w:pPr>
              <w:jc w:val="center"/>
              <w:rPr>
                <w:rFonts w:ascii="Times New Roman" w:hAnsi="Times New Roman" w:cs="Times New Roman"/>
                <w:sz w:val="24"/>
                <w:szCs w:val="24"/>
              </w:rPr>
            </w:pPr>
            <w:r>
              <w:rPr>
                <w:rFonts w:ascii="Times New Roman" w:hAnsi="Times New Roman" w:cs="Times New Roman"/>
                <w:sz w:val="24"/>
                <w:szCs w:val="24"/>
              </w:rPr>
              <w:t>Riesgo critico</w:t>
            </w:r>
          </w:p>
        </w:tc>
      </w:tr>
      <w:tr w:rsidR="00202A99" w:rsidTr="00202A99">
        <w:tc>
          <w:tcPr>
            <w:tcW w:w="567" w:type="dxa"/>
            <w:shd w:val="clear" w:color="auto" w:fill="F4B083" w:themeFill="accent2" w:themeFillTint="99"/>
          </w:tcPr>
          <w:p w:rsidR="00202A99" w:rsidRDefault="00202A99" w:rsidP="00202A99">
            <w:pPr>
              <w:jc w:val="center"/>
              <w:rPr>
                <w:rFonts w:ascii="Times New Roman" w:hAnsi="Times New Roman" w:cs="Times New Roman"/>
                <w:sz w:val="24"/>
                <w:szCs w:val="24"/>
              </w:rPr>
            </w:pPr>
          </w:p>
        </w:tc>
        <w:tc>
          <w:tcPr>
            <w:tcW w:w="2410" w:type="dxa"/>
          </w:tcPr>
          <w:p w:rsidR="00202A99" w:rsidRDefault="00202A99" w:rsidP="00202A99">
            <w:pPr>
              <w:jc w:val="center"/>
              <w:rPr>
                <w:rFonts w:ascii="Times New Roman" w:hAnsi="Times New Roman" w:cs="Times New Roman"/>
                <w:sz w:val="24"/>
                <w:szCs w:val="24"/>
              </w:rPr>
            </w:pPr>
            <w:r>
              <w:rPr>
                <w:rFonts w:ascii="Times New Roman" w:hAnsi="Times New Roman" w:cs="Times New Roman"/>
                <w:sz w:val="24"/>
                <w:szCs w:val="24"/>
              </w:rPr>
              <w:t>Riesgo muy critico</w:t>
            </w:r>
          </w:p>
        </w:tc>
      </w:tr>
    </w:tbl>
    <w:p w:rsidR="00A379C8" w:rsidRDefault="00202A99" w:rsidP="00202A99">
      <w:pPr>
        <w:jc w:val="center"/>
        <w:rPr>
          <w:rFonts w:ascii="Times New Roman" w:hAnsi="Times New Roman" w:cs="Times New Roman"/>
          <w:sz w:val="24"/>
          <w:szCs w:val="24"/>
        </w:rPr>
      </w:pPr>
      <w:r>
        <w:rPr>
          <w:rFonts w:ascii="Times New Roman" w:hAnsi="Times New Roman" w:cs="Times New Roman"/>
          <w:sz w:val="24"/>
          <w:szCs w:val="24"/>
        </w:rPr>
        <w:br w:type="textWrapping" w:clear="all"/>
      </w:r>
    </w:p>
    <w:p w:rsidR="001B6AE0" w:rsidRPr="00502F4F" w:rsidRDefault="001B6AE0" w:rsidP="006312C5">
      <w:pPr>
        <w:jc w:val="both"/>
        <w:rPr>
          <w:rFonts w:ascii="Times New Roman" w:hAnsi="Times New Roman" w:cs="Times New Roman"/>
          <w:sz w:val="24"/>
          <w:szCs w:val="24"/>
        </w:rPr>
      </w:pPr>
    </w:p>
    <w:p w:rsidR="005F6C5E" w:rsidRDefault="002A464E" w:rsidP="0021030A">
      <w:pPr>
        <w:pStyle w:val="Titulo1APA"/>
      </w:pPr>
      <w:bookmarkStart w:id="6" w:name="_Toc41396979"/>
      <w:r w:rsidRPr="005F6C5E">
        <w:t>Control de Respuestas</w:t>
      </w:r>
      <w:bookmarkEnd w:id="6"/>
    </w:p>
    <w:p w:rsidR="006908F3" w:rsidRPr="006908F3" w:rsidRDefault="006908F3" w:rsidP="006908F3"/>
    <w:p w:rsidR="00AF2A5D" w:rsidRDefault="00E23937" w:rsidP="00E23937">
      <w:pPr>
        <w:jc w:val="both"/>
        <w:rPr>
          <w:rFonts w:ascii="Times New Roman" w:hAnsi="Times New Roman" w:cs="Times New Roman"/>
          <w:sz w:val="24"/>
          <w:szCs w:val="24"/>
        </w:rPr>
      </w:pPr>
      <w:r>
        <w:rPr>
          <w:rFonts w:ascii="Times New Roman" w:hAnsi="Times New Roman" w:cs="Times New Roman"/>
          <w:sz w:val="24"/>
          <w:szCs w:val="24"/>
        </w:rPr>
        <w:t>Gracias al seguimiento de los resultados y el análisis de los puntos críticos, utilizando los matrices anteriores, se llega una conclusión de la importancia y prioridad de los puntos de críticos más fuertes al corregir. Para mantener un control de respuestas Inventory System RTE establecerá una matriz que se caracteriza por organización de los puntos críticos con la magnitud de riesgo, probabilidad y consecuencia, esta matriz está constituida de la siguiente manera:</w:t>
      </w:r>
    </w:p>
    <w:p w:rsidR="008C3754" w:rsidRDefault="008C3754" w:rsidP="00E23937">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005"/>
        <w:gridCol w:w="3474"/>
        <w:gridCol w:w="1564"/>
        <w:gridCol w:w="1616"/>
        <w:gridCol w:w="1691"/>
      </w:tblGrid>
      <w:tr w:rsidR="00830B61" w:rsidTr="00830B61">
        <w:tc>
          <w:tcPr>
            <w:tcW w:w="1005" w:type="dxa"/>
            <w:vMerge w:val="restart"/>
          </w:tcPr>
          <w:p w:rsidR="00830B61" w:rsidRDefault="00830B61" w:rsidP="00830B61">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501161" cy="5607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entory System RTE (sin fondo).pn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517216" cy="578744"/>
                          </a:xfrm>
                          <a:prstGeom prst="rect">
                            <a:avLst/>
                          </a:prstGeom>
                        </pic:spPr>
                      </pic:pic>
                    </a:graphicData>
                  </a:graphic>
                </wp:inline>
              </w:drawing>
            </w:r>
          </w:p>
        </w:tc>
        <w:tc>
          <w:tcPr>
            <w:tcW w:w="6645" w:type="dxa"/>
            <w:gridSpan w:val="3"/>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t>SERVICIO NACIONAL DE APRENDIZAJE</w:t>
            </w:r>
          </w:p>
        </w:tc>
        <w:tc>
          <w:tcPr>
            <w:tcW w:w="1700" w:type="dxa"/>
            <w:vAlign w:val="center"/>
          </w:tcPr>
          <w:p w:rsidR="00830B61" w:rsidRPr="00830B61" w:rsidRDefault="00830B61" w:rsidP="00830B61">
            <w:pPr>
              <w:rPr>
                <w:rFonts w:ascii="Times New Roman" w:hAnsi="Times New Roman" w:cs="Times New Roman"/>
                <w:b/>
                <w:sz w:val="24"/>
                <w:szCs w:val="24"/>
              </w:rPr>
            </w:pPr>
            <w:r w:rsidRPr="00830B61">
              <w:rPr>
                <w:rFonts w:ascii="Times New Roman" w:hAnsi="Times New Roman" w:cs="Times New Roman"/>
                <w:b/>
                <w:sz w:val="24"/>
                <w:szCs w:val="24"/>
              </w:rPr>
              <w:t>Versión:</w:t>
            </w:r>
          </w:p>
        </w:tc>
      </w:tr>
      <w:tr w:rsidR="00830B61" w:rsidTr="00830B61">
        <w:tc>
          <w:tcPr>
            <w:tcW w:w="1005" w:type="dxa"/>
            <w:vMerge/>
          </w:tcPr>
          <w:p w:rsidR="00830B61" w:rsidRDefault="00830B61" w:rsidP="00E23937">
            <w:pPr>
              <w:jc w:val="both"/>
              <w:rPr>
                <w:rFonts w:ascii="Times New Roman" w:hAnsi="Times New Roman" w:cs="Times New Roman"/>
                <w:sz w:val="24"/>
                <w:szCs w:val="24"/>
              </w:rPr>
            </w:pPr>
          </w:p>
        </w:tc>
        <w:tc>
          <w:tcPr>
            <w:tcW w:w="6645" w:type="dxa"/>
            <w:gridSpan w:val="3"/>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t>Inventory System RTE</w:t>
            </w:r>
          </w:p>
        </w:tc>
        <w:tc>
          <w:tcPr>
            <w:tcW w:w="1700" w:type="dxa"/>
            <w:vAlign w:val="center"/>
          </w:tcPr>
          <w:p w:rsidR="00830B61" w:rsidRPr="00830B61" w:rsidRDefault="00830B61" w:rsidP="00830B61">
            <w:pPr>
              <w:rPr>
                <w:rFonts w:ascii="Times New Roman" w:hAnsi="Times New Roman" w:cs="Times New Roman"/>
                <w:b/>
                <w:sz w:val="24"/>
                <w:szCs w:val="24"/>
              </w:rPr>
            </w:pPr>
            <w:r w:rsidRPr="00830B61">
              <w:rPr>
                <w:rFonts w:ascii="Times New Roman" w:hAnsi="Times New Roman" w:cs="Times New Roman"/>
                <w:b/>
                <w:sz w:val="24"/>
                <w:szCs w:val="24"/>
              </w:rPr>
              <w:t>Fecha:</w:t>
            </w:r>
          </w:p>
        </w:tc>
      </w:tr>
      <w:tr w:rsidR="00830B61" w:rsidTr="00830B61">
        <w:tc>
          <w:tcPr>
            <w:tcW w:w="1005" w:type="dxa"/>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lastRenderedPageBreak/>
              <w:t>No. Punto critico</w:t>
            </w:r>
          </w:p>
        </w:tc>
        <w:tc>
          <w:tcPr>
            <w:tcW w:w="3526" w:type="dxa"/>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t>Punto critico</w:t>
            </w:r>
          </w:p>
        </w:tc>
        <w:tc>
          <w:tcPr>
            <w:tcW w:w="1560" w:type="dxa"/>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t>Probabilidad</w:t>
            </w:r>
          </w:p>
        </w:tc>
        <w:tc>
          <w:tcPr>
            <w:tcW w:w="1559" w:type="dxa"/>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t>Consecuencia</w:t>
            </w:r>
          </w:p>
        </w:tc>
        <w:tc>
          <w:tcPr>
            <w:tcW w:w="1700" w:type="dxa"/>
            <w:vAlign w:val="center"/>
          </w:tcPr>
          <w:p w:rsidR="00830B61" w:rsidRPr="00830B61" w:rsidRDefault="00830B61" w:rsidP="00830B61">
            <w:pPr>
              <w:jc w:val="center"/>
              <w:rPr>
                <w:rFonts w:ascii="Times New Roman" w:hAnsi="Times New Roman" w:cs="Times New Roman"/>
                <w:b/>
                <w:sz w:val="24"/>
                <w:szCs w:val="24"/>
              </w:rPr>
            </w:pPr>
            <w:r w:rsidRPr="00830B61">
              <w:rPr>
                <w:rFonts w:ascii="Times New Roman" w:hAnsi="Times New Roman" w:cs="Times New Roman"/>
                <w:b/>
                <w:sz w:val="24"/>
                <w:szCs w:val="24"/>
              </w:rPr>
              <w:t>Magnitud de riesgo</w:t>
            </w:r>
          </w:p>
        </w:tc>
      </w:tr>
      <w:tr w:rsidR="00830B61" w:rsidTr="00830B61">
        <w:tc>
          <w:tcPr>
            <w:tcW w:w="1005" w:type="dxa"/>
          </w:tcPr>
          <w:p w:rsidR="00830B61" w:rsidRDefault="00830B61" w:rsidP="00E23937">
            <w:pPr>
              <w:jc w:val="both"/>
              <w:rPr>
                <w:rFonts w:ascii="Times New Roman" w:hAnsi="Times New Roman" w:cs="Times New Roman"/>
                <w:sz w:val="24"/>
                <w:szCs w:val="24"/>
              </w:rPr>
            </w:pPr>
          </w:p>
        </w:tc>
        <w:tc>
          <w:tcPr>
            <w:tcW w:w="3526" w:type="dxa"/>
          </w:tcPr>
          <w:p w:rsidR="00830B61" w:rsidRDefault="00830B61" w:rsidP="00E23937">
            <w:pPr>
              <w:jc w:val="both"/>
              <w:rPr>
                <w:rFonts w:ascii="Times New Roman" w:hAnsi="Times New Roman" w:cs="Times New Roman"/>
                <w:sz w:val="24"/>
                <w:szCs w:val="24"/>
              </w:rPr>
            </w:pPr>
          </w:p>
        </w:tc>
        <w:tc>
          <w:tcPr>
            <w:tcW w:w="1560" w:type="dxa"/>
          </w:tcPr>
          <w:p w:rsidR="00830B61" w:rsidRDefault="00830B61" w:rsidP="00E23937">
            <w:pPr>
              <w:jc w:val="both"/>
              <w:rPr>
                <w:rFonts w:ascii="Times New Roman" w:hAnsi="Times New Roman" w:cs="Times New Roman"/>
                <w:sz w:val="24"/>
                <w:szCs w:val="24"/>
              </w:rPr>
            </w:pPr>
          </w:p>
        </w:tc>
        <w:tc>
          <w:tcPr>
            <w:tcW w:w="1559" w:type="dxa"/>
          </w:tcPr>
          <w:p w:rsidR="00830B61" w:rsidRDefault="00830B61" w:rsidP="00E23937">
            <w:pPr>
              <w:jc w:val="both"/>
              <w:rPr>
                <w:rFonts w:ascii="Times New Roman" w:hAnsi="Times New Roman" w:cs="Times New Roman"/>
                <w:sz w:val="24"/>
                <w:szCs w:val="24"/>
              </w:rPr>
            </w:pPr>
          </w:p>
        </w:tc>
        <w:tc>
          <w:tcPr>
            <w:tcW w:w="1700" w:type="dxa"/>
          </w:tcPr>
          <w:p w:rsidR="00830B61" w:rsidRDefault="00830B61" w:rsidP="00E23937">
            <w:pPr>
              <w:jc w:val="both"/>
              <w:rPr>
                <w:rFonts w:ascii="Times New Roman" w:hAnsi="Times New Roman" w:cs="Times New Roman"/>
                <w:sz w:val="24"/>
                <w:szCs w:val="24"/>
              </w:rPr>
            </w:pPr>
          </w:p>
        </w:tc>
      </w:tr>
      <w:tr w:rsidR="00830B61" w:rsidTr="00830B61">
        <w:tc>
          <w:tcPr>
            <w:tcW w:w="1005" w:type="dxa"/>
          </w:tcPr>
          <w:p w:rsidR="00830B61" w:rsidRDefault="00830B61" w:rsidP="00E23937">
            <w:pPr>
              <w:jc w:val="both"/>
              <w:rPr>
                <w:rFonts w:ascii="Times New Roman" w:hAnsi="Times New Roman" w:cs="Times New Roman"/>
                <w:sz w:val="24"/>
                <w:szCs w:val="24"/>
              </w:rPr>
            </w:pPr>
          </w:p>
        </w:tc>
        <w:tc>
          <w:tcPr>
            <w:tcW w:w="3526" w:type="dxa"/>
          </w:tcPr>
          <w:p w:rsidR="00830B61" w:rsidRDefault="00830B61" w:rsidP="00E23937">
            <w:pPr>
              <w:jc w:val="both"/>
              <w:rPr>
                <w:rFonts w:ascii="Times New Roman" w:hAnsi="Times New Roman" w:cs="Times New Roman"/>
                <w:sz w:val="24"/>
                <w:szCs w:val="24"/>
              </w:rPr>
            </w:pPr>
          </w:p>
        </w:tc>
        <w:tc>
          <w:tcPr>
            <w:tcW w:w="1560" w:type="dxa"/>
          </w:tcPr>
          <w:p w:rsidR="00830B61" w:rsidRDefault="00830B61" w:rsidP="00E23937">
            <w:pPr>
              <w:jc w:val="both"/>
              <w:rPr>
                <w:rFonts w:ascii="Times New Roman" w:hAnsi="Times New Roman" w:cs="Times New Roman"/>
                <w:sz w:val="24"/>
                <w:szCs w:val="24"/>
              </w:rPr>
            </w:pPr>
          </w:p>
        </w:tc>
        <w:tc>
          <w:tcPr>
            <w:tcW w:w="1559" w:type="dxa"/>
          </w:tcPr>
          <w:p w:rsidR="00830B61" w:rsidRDefault="00830B61" w:rsidP="00E23937">
            <w:pPr>
              <w:jc w:val="both"/>
              <w:rPr>
                <w:rFonts w:ascii="Times New Roman" w:hAnsi="Times New Roman" w:cs="Times New Roman"/>
                <w:sz w:val="24"/>
                <w:szCs w:val="24"/>
              </w:rPr>
            </w:pPr>
          </w:p>
        </w:tc>
        <w:tc>
          <w:tcPr>
            <w:tcW w:w="1700" w:type="dxa"/>
          </w:tcPr>
          <w:p w:rsidR="00830B61" w:rsidRDefault="00830B61" w:rsidP="00E23937">
            <w:pPr>
              <w:jc w:val="both"/>
              <w:rPr>
                <w:rFonts w:ascii="Times New Roman" w:hAnsi="Times New Roman" w:cs="Times New Roman"/>
                <w:sz w:val="24"/>
                <w:szCs w:val="24"/>
              </w:rPr>
            </w:pPr>
          </w:p>
        </w:tc>
      </w:tr>
    </w:tbl>
    <w:p w:rsidR="00E23937" w:rsidRPr="002D0880" w:rsidRDefault="00E23937" w:rsidP="00E23937">
      <w:pPr>
        <w:jc w:val="both"/>
        <w:rPr>
          <w:rFonts w:ascii="Times New Roman" w:hAnsi="Times New Roman" w:cs="Times New Roman"/>
          <w:sz w:val="24"/>
          <w:szCs w:val="24"/>
        </w:rPr>
      </w:pPr>
    </w:p>
    <w:p w:rsidR="005F6C5E" w:rsidRPr="00B872E3" w:rsidRDefault="00DE04B9" w:rsidP="000E58DE">
      <w:pPr>
        <w:jc w:val="both"/>
        <w:rPr>
          <w:rFonts w:ascii="Times New Roman" w:hAnsi="Times New Roman" w:cs="Times New Roman"/>
          <w:sz w:val="24"/>
          <w:szCs w:val="24"/>
        </w:rPr>
      </w:pPr>
      <w:r>
        <w:rPr>
          <w:rFonts w:ascii="Times New Roman" w:hAnsi="Times New Roman" w:cs="Times New Roman"/>
          <w:b/>
          <w:sz w:val="24"/>
          <w:szCs w:val="24"/>
        </w:rPr>
        <w:t>No. Punto crítico:</w:t>
      </w:r>
      <w:r w:rsidR="00B872E3">
        <w:rPr>
          <w:rFonts w:ascii="Times New Roman" w:hAnsi="Times New Roman" w:cs="Times New Roman"/>
          <w:b/>
          <w:sz w:val="24"/>
          <w:szCs w:val="24"/>
        </w:rPr>
        <w:t xml:space="preserve"> </w:t>
      </w:r>
      <w:r w:rsidR="00B872E3">
        <w:rPr>
          <w:rFonts w:ascii="Times New Roman" w:hAnsi="Times New Roman" w:cs="Times New Roman"/>
          <w:sz w:val="24"/>
          <w:szCs w:val="24"/>
        </w:rPr>
        <w:t>Número que identifica el punto crítico.</w:t>
      </w:r>
    </w:p>
    <w:p w:rsidR="00DE04B9" w:rsidRPr="00B872E3" w:rsidRDefault="00DE04B9" w:rsidP="000E58DE">
      <w:pPr>
        <w:jc w:val="both"/>
        <w:rPr>
          <w:rFonts w:ascii="Times New Roman" w:hAnsi="Times New Roman" w:cs="Times New Roman"/>
          <w:sz w:val="24"/>
          <w:szCs w:val="24"/>
        </w:rPr>
      </w:pPr>
      <w:r>
        <w:rPr>
          <w:rFonts w:ascii="Times New Roman" w:hAnsi="Times New Roman" w:cs="Times New Roman"/>
          <w:b/>
          <w:sz w:val="24"/>
          <w:szCs w:val="24"/>
        </w:rPr>
        <w:t>Punto Crítico:</w:t>
      </w:r>
      <w:r w:rsidR="00B872E3">
        <w:rPr>
          <w:rFonts w:ascii="Times New Roman" w:hAnsi="Times New Roman" w:cs="Times New Roman"/>
          <w:b/>
          <w:sz w:val="24"/>
          <w:szCs w:val="24"/>
        </w:rPr>
        <w:t xml:space="preserve"> </w:t>
      </w:r>
      <w:r w:rsidR="00B872E3">
        <w:rPr>
          <w:rFonts w:ascii="Times New Roman" w:hAnsi="Times New Roman" w:cs="Times New Roman"/>
          <w:sz w:val="24"/>
          <w:szCs w:val="24"/>
        </w:rPr>
        <w:t>Nombre y características del punto crítico analizado.</w:t>
      </w:r>
    </w:p>
    <w:p w:rsidR="00DE04B9" w:rsidRPr="00B872E3" w:rsidRDefault="00DE04B9" w:rsidP="000E58DE">
      <w:pPr>
        <w:jc w:val="both"/>
        <w:rPr>
          <w:rFonts w:ascii="Times New Roman" w:hAnsi="Times New Roman" w:cs="Times New Roman"/>
          <w:sz w:val="24"/>
          <w:szCs w:val="24"/>
        </w:rPr>
      </w:pPr>
      <w:r>
        <w:rPr>
          <w:rFonts w:ascii="Times New Roman" w:hAnsi="Times New Roman" w:cs="Times New Roman"/>
          <w:b/>
          <w:sz w:val="24"/>
          <w:szCs w:val="24"/>
        </w:rPr>
        <w:t>Probabilidad:</w:t>
      </w:r>
      <w:r w:rsidR="00B872E3">
        <w:rPr>
          <w:rFonts w:ascii="Times New Roman" w:hAnsi="Times New Roman" w:cs="Times New Roman"/>
          <w:b/>
          <w:sz w:val="24"/>
          <w:szCs w:val="24"/>
        </w:rPr>
        <w:t xml:space="preserve"> </w:t>
      </w:r>
      <w:r w:rsidR="00B872E3">
        <w:rPr>
          <w:rFonts w:ascii="Times New Roman" w:hAnsi="Times New Roman" w:cs="Times New Roman"/>
          <w:sz w:val="24"/>
          <w:szCs w:val="24"/>
        </w:rPr>
        <w:t>Número de probabilidad establecido según el análisis.</w:t>
      </w:r>
    </w:p>
    <w:p w:rsidR="00DE04B9" w:rsidRDefault="00DE04B9" w:rsidP="000E58DE">
      <w:pPr>
        <w:jc w:val="both"/>
        <w:rPr>
          <w:rFonts w:ascii="Times New Roman" w:hAnsi="Times New Roman" w:cs="Times New Roman"/>
          <w:b/>
          <w:sz w:val="24"/>
          <w:szCs w:val="24"/>
        </w:rPr>
      </w:pPr>
      <w:r>
        <w:rPr>
          <w:rFonts w:ascii="Times New Roman" w:hAnsi="Times New Roman" w:cs="Times New Roman"/>
          <w:b/>
          <w:sz w:val="24"/>
          <w:szCs w:val="24"/>
        </w:rPr>
        <w:t>Consecuencia:</w:t>
      </w:r>
      <w:r w:rsidR="00B872E3" w:rsidRPr="00B872E3">
        <w:rPr>
          <w:rFonts w:ascii="Times New Roman" w:hAnsi="Times New Roman" w:cs="Times New Roman"/>
          <w:sz w:val="24"/>
          <w:szCs w:val="24"/>
        </w:rPr>
        <w:t xml:space="preserve"> </w:t>
      </w:r>
      <w:r w:rsidR="00B872E3">
        <w:rPr>
          <w:rFonts w:ascii="Times New Roman" w:hAnsi="Times New Roman" w:cs="Times New Roman"/>
          <w:sz w:val="24"/>
          <w:szCs w:val="24"/>
        </w:rPr>
        <w:t>Número de consecuencia establecido según el análisis.</w:t>
      </w:r>
    </w:p>
    <w:p w:rsidR="00DE04B9" w:rsidRPr="00FA0093" w:rsidRDefault="00DE04B9" w:rsidP="000E58DE">
      <w:pPr>
        <w:jc w:val="both"/>
        <w:rPr>
          <w:rFonts w:ascii="Times New Roman" w:hAnsi="Times New Roman" w:cs="Times New Roman"/>
          <w:sz w:val="24"/>
          <w:szCs w:val="24"/>
        </w:rPr>
      </w:pPr>
      <w:r>
        <w:rPr>
          <w:rFonts w:ascii="Times New Roman" w:hAnsi="Times New Roman" w:cs="Times New Roman"/>
          <w:b/>
          <w:sz w:val="24"/>
          <w:szCs w:val="24"/>
        </w:rPr>
        <w:t>Magnitud de riesgo:</w:t>
      </w:r>
      <w:r w:rsidR="00FA0093">
        <w:rPr>
          <w:rFonts w:ascii="Times New Roman" w:hAnsi="Times New Roman" w:cs="Times New Roman"/>
          <w:sz w:val="24"/>
          <w:szCs w:val="24"/>
        </w:rPr>
        <w:t xml:space="preserve"> Resultado de la operación entre valor de probabilidad y valor de consecuencia.</w:t>
      </w:r>
    </w:p>
    <w:p w:rsidR="008C3754" w:rsidRPr="005F6C5E" w:rsidRDefault="008C3754" w:rsidP="005F6C5E">
      <w:pPr>
        <w:rPr>
          <w:rFonts w:ascii="Times New Roman" w:hAnsi="Times New Roman" w:cs="Times New Roman"/>
          <w:b/>
          <w:sz w:val="24"/>
          <w:szCs w:val="24"/>
        </w:rPr>
      </w:pPr>
    </w:p>
    <w:p w:rsidR="002A464E" w:rsidRDefault="002A464E" w:rsidP="0021030A">
      <w:pPr>
        <w:pStyle w:val="Titulo1APA"/>
      </w:pPr>
      <w:bookmarkStart w:id="7" w:name="_Toc41396980"/>
      <w:r w:rsidRPr="005F6C5E">
        <w:t>Monitoreo y Seguimiento</w:t>
      </w:r>
      <w:bookmarkEnd w:id="7"/>
    </w:p>
    <w:p w:rsidR="00AA4D2C" w:rsidRDefault="00AA4D2C" w:rsidP="00AA4D2C"/>
    <w:p w:rsidR="00AA4D2C" w:rsidRDefault="004F2573" w:rsidP="004F2573">
      <w:pPr>
        <w:jc w:val="both"/>
        <w:rPr>
          <w:rFonts w:ascii="Times New Roman" w:hAnsi="Times New Roman" w:cs="Times New Roman"/>
          <w:sz w:val="24"/>
          <w:szCs w:val="24"/>
        </w:rPr>
      </w:pPr>
      <w:r>
        <w:rPr>
          <w:rFonts w:ascii="Times New Roman" w:hAnsi="Times New Roman" w:cs="Times New Roman"/>
          <w:sz w:val="24"/>
          <w:szCs w:val="24"/>
        </w:rPr>
        <w:t>Inventory System RTE aplicara un seguimiento con el propósito de determinar si se están cumpliendo con lo propuesto en el desarrollo, ya que este seguimiento será útil para la vida del desarrollo del aplicativo y cumpliendo con los requisitos específicos, y garantizara un buen rendimiento de proyecto y aseguramiento de fases durante su proceso de elaboración.</w:t>
      </w:r>
    </w:p>
    <w:p w:rsidR="001D3253" w:rsidRPr="00AA4D2C" w:rsidRDefault="004F2573" w:rsidP="00E139C9">
      <w:pPr>
        <w:jc w:val="both"/>
        <w:rPr>
          <w:rFonts w:ascii="Times New Roman" w:hAnsi="Times New Roman" w:cs="Times New Roman"/>
          <w:sz w:val="24"/>
          <w:szCs w:val="24"/>
        </w:rPr>
      </w:pPr>
      <w:r>
        <w:rPr>
          <w:rFonts w:ascii="Times New Roman" w:hAnsi="Times New Roman" w:cs="Times New Roman"/>
          <w:sz w:val="24"/>
          <w:szCs w:val="24"/>
        </w:rPr>
        <w:t>Se realizara una medición de desempeño, para analizar las tendencias durante la operación, determinar el punto crítico del desempeño, aplicando la matriz conocida anteriormente y por ultimo solucionar y registrar los niveles y correcciones  de la operación y cumplimiento de las correcciones de los puntos críticos.</w:t>
      </w:r>
      <w:r w:rsidR="001D3253">
        <w:rPr>
          <w:rFonts w:ascii="Times New Roman" w:hAnsi="Times New Roman" w:cs="Times New Roman"/>
          <w:sz w:val="24"/>
          <w:szCs w:val="24"/>
        </w:rPr>
        <w:t xml:space="preserve"> Este monitoreo se aplicara en tiempo exacta, esto permitirá cualquier ajuste en el proceso, evitándose así, perder el control y sobrepasar los limites críticos.</w:t>
      </w:r>
    </w:p>
    <w:p w:rsidR="004F2573" w:rsidRPr="00AA4D2C" w:rsidRDefault="00590212" w:rsidP="00E139C9">
      <w:pPr>
        <w:jc w:val="both"/>
        <w:rPr>
          <w:rFonts w:ascii="Times New Roman" w:hAnsi="Times New Roman" w:cs="Times New Roman"/>
          <w:sz w:val="24"/>
          <w:szCs w:val="24"/>
        </w:rPr>
      </w:pPr>
      <w:r>
        <w:rPr>
          <w:rFonts w:ascii="Times New Roman" w:hAnsi="Times New Roman" w:cs="Times New Roman"/>
          <w:sz w:val="24"/>
          <w:szCs w:val="24"/>
        </w:rPr>
        <w:t>El sistema que se optara para el monitoreo, será por fases durante el desarrollo, desde el análisis y recolección de registros, hasta el desarrollo y cumplimiento del producto final, esto con el fin de garantizar un producto más estable, permitiendo que haya mayor flujo de progreso si ningún punto crítico alterno y así poder ser más puntuales en aplicación de requisitos y desarrollo de dicho proyecto.</w:t>
      </w:r>
    </w:p>
    <w:sectPr w:rsidR="004F2573" w:rsidRPr="00AA4D2C" w:rsidSect="00404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A473B"/>
    <w:multiLevelType w:val="hybridMultilevel"/>
    <w:tmpl w:val="F76A60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0265172"/>
    <w:multiLevelType w:val="hybridMultilevel"/>
    <w:tmpl w:val="7DBCFDE8"/>
    <w:lvl w:ilvl="0" w:tplc="391A2DBA">
      <w:start w:val="1"/>
      <w:numFmt w:val="decimal"/>
      <w:pStyle w:val="Titulo1AP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71"/>
    <w:rsid w:val="000052E3"/>
    <w:rsid w:val="0003389F"/>
    <w:rsid w:val="00076F28"/>
    <w:rsid w:val="000E58DE"/>
    <w:rsid w:val="001062E0"/>
    <w:rsid w:val="00171B5C"/>
    <w:rsid w:val="001837D5"/>
    <w:rsid w:val="001B034C"/>
    <w:rsid w:val="001B6AE0"/>
    <w:rsid w:val="001C7A96"/>
    <w:rsid w:val="001D3253"/>
    <w:rsid w:val="00202A99"/>
    <w:rsid w:val="0021030A"/>
    <w:rsid w:val="00251E19"/>
    <w:rsid w:val="002A464E"/>
    <w:rsid w:val="002D0880"/>
    <w:rsid w:val="00381C12"/>
    <w:rsid w:val="003B03C0"/>
    <w:rsid w:val="004040BB"/>
    <w:rsid w:val="004748ED"/>
    <w:rsid w:val="004F2573"/>
    <w:rsid w:val="00502F4F"/>
    <w:rsid w:val="00521204"/>
    <w:rsid w:val="00536318"/>
    <w:rsid w:val="00555C8B"/>
    <w:rsid w:val="00590212"/>
    <w:rsid w:val="005B1A61"/>
    <w:rsid w:val="005F6C5E"/>
    <w:rsid w:val="0062042E"/>
    <w:rsid w:val="006312C5"/>
    <w:rsid w:val="00675364"/>
    <w:rsid w:val="006908F3"/>
    <w:rsid w:val="006F1671"/>
    <w:rsid w:val="006F25A3"/>
    <w:rsid w:val="0074213F"/>
    <w:rsid w:val="00830B61"/>
    <w:rsid w:val="00894BCB"/>
    <w:rsid w:val="008C3754"/>
    <w:rsid w:val="00956E44"/>
    <w:rsid w:val="00A379C8"/>
    <w:rsid w:val="00A66F40"/>
    <w:rsid w:val="00AA4D2C"/>
    <w:rsid w:val="00AF2A5D"/>
    <w:rsid w:val="00B05780"/>
    <w:rsid w:val="00B4535C"/>
    <w:rsid w:val="00B872E3"/>
    <w:rsid w:val="00BB11F0"/>
    <w:rsid w:val="00BF1601"/>
    <w:rsid w:val="00BF73B7"/>
    <w:rsid w:val="00C00CCF"/>
    <w:rsid w:val="00C045D2"/>
    <w:rsid w:val="00C74C35"/>
    <w:rsid w:val="00C8302B"/>
    <w:rsid w:val="00CC10E7"/>
    <w:rsid w:val="00D5151C"/>
    <w:rsid w:val="00D724AA"/>
    <w:rsid w:val="00D778E3"/>
    <w:rsid w:val="00DA6E10"/>
    <w:rsid w:val="00DD6D53"/>
    <w:rsid w:val="00DE04B9"/>
    <w:rsid w:val="00E139C9"/>
    <w:rsid w:val="00E23937"/>
    <w:rsid w:val="00EA2901"/>
    <w:rsid w:val="00EC2095"/>
    <w:rsid w:val="00F52616"/>
    <w:rsid w:val="00FA0093"/>
    <w:rsid w:val="00FA50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FCCF8-5710-420F-960C-FA6DCD4D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0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7A96"/>
    <w:pPr>
      <w:ind w:left="720"/>
      <w:contextualSpacing/>
    </w:pPr>
  </w:style>
  <w:style w:type="table" w:styleId="Tablaconcuadrcula">
    <w:name w:val="Table Grid"/>
    <w:basedOn w:val="Tablanormal"/>
    <w:uiPriority w:val="39"/>
    <w:rsid w:val="00742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1APA">
    <w:name w:val="Titulo 1 APA"/>
    <w:basedOn w:val="Ttulo1"/>
    <w:next w:val="Ttulo1"/>
    <w:link w:val="Titulo1APACar"/>
    <w:qFormat/>
    <w:rsid w:val="0021030A"/>
    <w:pPr>
      <w:numPr>
        <w:numId w:val="1"/>
      </w:numPr>
      <w:ind w:left="360"/>
      <w:jc w:val="center"/>
    </w:pPr>
    <w:rPr>
      <w:rFonts w:ascii="Times New Roman" w:hAnsi="Times New Roman" w:cs="Times New Roman"/>
      <w:b/>
      <w:color w:val="000000" w:themeColor="text1"/>
      <w:sz w:val="24"/>
      <w:szCs w:val="24"/>
    </w:rPr>
  </w:style>
  <w:style w:type="paragraph" w:styleId="TtulodeTDC">
    <w:name w:val="TOC Heading"/>
    <w:basedOn w:val="Ttulo1"/>
    <w:next w:val="Normal"/>
    <w:uiPriority w:val="39"/>
    <w:unhideWhenUsed/>
    <w:qFormat/>
    <w:rsid w:val="006908F3"/>
    <w:pPr>
      <w:outlineLvl w:val="9"/>
    </w:pPr>
    <w:rPr>
      <w:lang w:eastAsia="es-CO"/>
    </w:rPr>
  </w:style>
  <w:style w:type="character" w:customStyle="1" w:styleId="Ttulo1Car">
    <w:name w:val="Título 1 Car"/>
    <w:basedOn w:val="Fuentedeprrafopredeter"/>
    <w:link w:val="Ttulo1"/>
    <w:uiPriority w:val="9"/>
    <w:rsid w:val="0021030A"/>
    <w:rPr>
      <w:rFonts w:asciiTheme="majorHAnsi" w:eastAsiaTheme="majorEastAsia" w:hAnsiTheme="majorHAnsi" w:cstheme="majorBidi"/>
      <w:color w:val="2E74B5" w:themeColor="accent1" w:themeShade="BF"/>
      <w:sz w:val="32"/>
      <w:szCs w:val="32"/>
    </w:rPr>
  </w:style>
  <w:style w:type="character" w:customStyle="1" w:styleId="Titulo1APACar">
    <w:name w:val="Titulo 1 APA Car"/>
    <w:basedOn w:val="Ttulo1Car"/>
    <w:link w:val="Titulo1APA"/>
    <w:rsid w:val="0021030A"/>
    <w:rPr>
      <w:rFonts w:ascii="Times New Roman" w:eastAsiaTheme="majorEastAsia" w:hAnsi="Times New Roman" w:cs="Times New Roman"/>
      <w:b/>
      <w:color w:val="000000" w:themeColor="text1"/>
      <w:sz w:val="24"/>
      <w:szCs w:val="24"/>
    </w:rPr>
  </w:style>
  <w:style w:type="paragraph" w:styleId="TDC1">
    <w:name w:val="toc 1"/>
    <w:basedOn w:val="Normal"/>
    <w:next w:val="Normal"/>
    <w:autoRedefine/>
    <w:uiPriority w:val="39"/>
    <w:unhideWhenUsed/>
    <w:rsid w:val="006908F3"/>
    <w:pPr>
      <w:spacing w:after="100"/>
    </w:pPr>
  </w:style>
  <w:style w:type="character" w:styleId="Hipervnculo">
    <w:name w:val="Hyperlink"/>
    <w:basedOn w:val="Fuentedeprrafopredeter"/>
    <w:uiPriority w:val="99"/>
    <w:unhideWhenUsed/>
    <w:rsid w:val="00690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4957-C25A-4E52-BCBF-C7641B95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6</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58</cp:revision>
  <dcterms:created xsi:type="dcterms:W3CDTF">2020-05-25T02:04:00Z</dcterms:created>
  <dcterms:modified xsi:type="dcterms:W3CDTF">2020-05-26T19:49:00Z</dcterms:modified>
</cp:coreProperties>
</file>