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313" w:beforeLines="100" w:after="157" w:afterLines="50" w:line="240" w:lineRule="auto"/>
        <w:jc w:val="center"/>
        <w:textAlignment w:val="auto"/>
        <w:rPr>
          <w:rFonts w:hint="default"/>
          <w:lang w:val="en-US" w:eastAsia="zh-CN"/>
        </w:rPr>
      </w:pPr>
      <w:r>
        <w:rPr>
          <w:rFonts w:hint="eastAsia" w:ascii="黑体" w:hAnsi="黑体"/>
          <w:sz w:val="36"/>
          <w:szCs w:val="36"/>
          <w:lang w:val="en-US" w:eastAsia="zh-CN"/>
        </w:rPr>
        <w:t>人工智能的偏见与公平性</w:t>
      </w:r>
    </w:p>
    <w:p>
      <w:pPr>
        <w:jc w:val="cente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姓名：张鹏杰  学号：3220231268</w:t>
      </w:r>
    </w:p>
    <w:p>
      <w:pPr>
        <w:jc w:val="center"/>
        <w:rPr>
          <w:rFonts w:hint="eastAsia" w:ascii="楷体" w:hAnsi="楷体" w:eastAsia="楷体" w:cs="楷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摘要：</w:t>
      </w:r>
      <w:r>
        <w:rPr>
          <w:rFonts w:hint="eastAsia" w:ascii="宋体" w:hAnsi="宋体" w:eastAsia="宋体" w:cs="宋体"/>
          <w:sz w:val="21"/>
          <w:szCs w:val="21"/>
          <w:lang w:val="en-US" w:eastAsia="zh-CN"/>
        </w:rPr>
        <w:t>随着</w:t>
      </w:r>
      <w:r>
        <w:rPr>
          <w:rFonts w:hint="eastAsia" w:ascii="宋体" w:hAnsi="宋体" w:cs="宋体"/>
          <w:sz w:val="21"/>
          <w:szCs w:val="21"/>
          <w:lang w:val="en-US" w:eastAsia="zh-CN"/>
        </w:rPr>
        <w:t>人工智能（AI）</w:t>
      </w:r>
      <w:r>
        <w:rPr>
          <w:rFonts w:hint="eastAsia" w:ascii="宋体" w:hAnsi="宋体" w:eastAsia="宋体" w:cs="宋体"/>
          <w:sz w:val="21"/>
          <w:szCs w:val="21"/>
          <w:lang w:val="en-US" w:eastAsia="zh-CN"/>
        </w:rPr>
        <w:t>系统在日常生活中的广泛使用，</w:t>
      </w:r>
      <w:r>
        <w:rPr>
          <w:rFonts w:hint="eastAsia" w:ascii="宋体" w:hAnsi="宋体" w:cs="宋体"/>
          <w:sz w:val="21"/>
          <w:szCs w:val="21"/>
          <w:lang w:val="en-US" w:eastAsia="zh-CN"/>
        </w:rPr>
        <w:t>对</w:t>
      </w:r>
      <w:r>
        <w:rPr>
          <w:rFonts w:hint="eastAsia" w:ascii="宋体" w:hAnsi="宋体" w:eastAsia="宋体" w:cs="宋体"/>
          <w:sz w:val="21"/>
          <w:szCs w:val="21"/>
          <w:lang w:val="en-US" w:eastAsia="zh-CN"/>
        </w:rPr>
        <w:t>算法公平</w:t>
      </w:r>
      <w:r>
        <w:rPr>
          <w:rFonts w:hint="eastAsia" w:ascii="宋体" w:hAnsi="宋体" w:cs="宋体"/>
          <w:sz w:val="21"/>
          <w:szCs w:val="21"/>
          <w:lang w:val="en-US" w:eastAsia="zh-CN"/>
        </w:rPr>
        <w:t>性的考量</w:t>
      </w:r>
      <w:r>
        <w:rPr>
          <w:rFonts w:hint="eastAsia" w:ascii="宋体" w:hAnsi="宋体" w:eastAsia="宋体" w:cs="宋体"/>
          <w:sz w:val="21"/>
          <w:szCs w:val="21"/>
          <w:lang w:val="en-US" w:eastAsia="zh-CN"/>
        </w:rPr>
        <w:t>成为不同</w:t>
      </w:r>
      <w:r>
        <w:rPr>
          <w:rFonts w:hint="eastAsia" w:ascii="宋体" w:hAnsi="宋体" w:cs="宋体"/>
          <w:sz w:val="21"/>
          <w:szCs w:val="21"/>
          <w:lang w:val="en-US" w:eastAsia="zh-CN"/>
        </w:rPr>
        <w:t>研究领域</w:t>
      </w:r>
      <w:r>
        <w:rPr>
          <w:rFonts w:hint="eastAsia" w:ascii="宋体" w:hAnsi="宋体" w:eastAsia="宋体" w:cs="宋体"/>
          <w:sz w:val="21"/>
          <w:szCs w:val="21"/>
          <w:lang w:val="en-US" w:eastAsia="zh-CN"/>
        </w:rPr>
        <w:t>关注的焦点问题。</w:t>
      </w:r>
      <w:r>
        <w:rPr>
          <w:rFonts w:hint="eastAsia" w:ascii="宋体" w:hAnsi="宋体" w:cs="宋体"/>
          <w:sz w:val="21"/>
          <w:szCs w:val="21"/>
          <w:lang w:val="en-US" w:eastAsia="zh-CN"/>
        </w:rPr>
        <w:t>由于目前的人工智能系统大多是数据驱动，数据中的偏见对模型公平性有很大影响，此外模型本身的设计也可能导致偏见的产生，由此，</w:t>
      </w:r>
      <w:r>
        <w:rPr>
          <w:rFonts w:hint="eastAsia" w:ascii="宋体" w:hAnsi="宋体" w:eastAsia="宋体" w:cs="宋体"/>
          <w:sz w:val="21"/>
          <w:szCs w:val="21"/>
          <w:lang w:val="en-US" w:eastAsia="zh-CN"/>
        </w:rPr>
        <w:t>本文</w:t>
      </w:r>
      <w:r>
        <w:rPr>
          <w:rFonts w:hint="eastAsia" w:ascii="宋体" w:hAnsi="宋体" w:cs="宋体"/>
          <w:sz w:val="21"/>
          <w:szCs w:val="21"/>
          <w:lang w:val="en-US" w:eastAsia="zh-CN"/>
        </w:rPr>
        <w:t>梳理了人工智能中偏见的类型，并总结了相关的解决方法。</w:t>
      </w:r>
    </w:p>
    <w:p>
      <w:pPr>
        <w:keepNext w:val="0"/>
        <w:keepLines w:val="0"/>
        <w:pageBreakBefore w:val="0"/>
        <w:widowControl w:val="0"/>
        <w:kinsoku/>
        <w:wordWrap/>
        <w:overflowPunct/>
        <w:topLinePunct w:val="0"/>
        <w:autoSpaceDE/>
        <w:autoSpaceDN/>
        <w:bidi w:val="0"/>
        <w:adjustRightInd/>
        <w:snapToGrid/>
        <w:spacing w:before="157" w:beforeLines="50" w:line="320" w:lineRule="exact"/>
        <w:textAlignment w:val="auto"/>
        <w:rPr>
          <w:rFonts w:hint="default" w:ascii="宋体" w:hAnsi="宋体" w:cs="宋体"/>
          <w:sz w:val="21"/>
          <w:szCs w:val="21"/>
          <w:lang w:val="en-US" w:eastAsia="zh-CN"/>
        </w:rPr>
      </w:pPr>
      <w:r>
        <w:rPr>
          <w:rFonts w:hint="eastAsia" w:ascii="宋体" w:hAnsi="宋体" w:eastAsia="宋体" w:cs="宋体"/>
          <w:b/>
          <w:bCs/>
          <w:sz w:val="21"/>
          <w:szCs w:val="21"/>
          <w:lang w:val="en-US" w:eastAsia="zh-CN"/>
        </w:rPr>
        <w:t>关键字：</w:t>
      </w:r>
      <w:r>
        <w:rPr>
          <w:rFonts w:hint="eastAsia" w:ascii="宋体" w:hAnsi="宋体" w:cs="宋体"/>
          <w:sz w:val="21"/>
          <w:szCs w:val="21"/>
          <w:lang w:val="en-US" w:eastAsia="zh-CN"/>
        </w:rPr>
        <w:t>人工智能，数据偏见，公平性</w:t>
      </w:r>
    </w:p>
    <w:p>
      <w:pPr>
        <w:pStyle w:val="2"/>
        <w:keepNext/>
        <w:keepLines/>
        <w:pageBreakBefore w:val="0"/>
        <w:widowControl w:val="0"/>
        <w:numPr>
          <w:ilvl w:val="0"/>
          <w:numId w:val="1"/>
        </w:numPr>
        <w:kinsoku/>
        <w:wordWrap/>
        <w:overflowPunct/>
        <w:topLinePunct w:val="0"/>
        <w:autoSpaceDE/>
        <w:autoSpaceDN/>
        <w:bidi w:val="0"/>
        <w:adjustRightInd/>
        <w:snapToGrid/>
        <w:spacing w:before="156" w:beforeLines="50" w:after="0" w:line="240" w:lineRule="auto"/>
        <w:jc w:val="center"/>
        <w:textAlignment w:val="auto"/>
        <w:rPr>
          <w:rFonts w:hint="eastAsia"/>
          <w:lang w:val="en-US" w:eastAsia="zh-CN"/>
        </w:rPr>
      </w:pPr>
      <w:r>
        <w:rPr>
          <w:rFonts w:hint="eastAsia" w:ascii="黑体" w:hAnsi="黑体" w:eastAsia="黑体"/>
          <w:lang w:val="en-US" w:eastAsia="zh-CN"/>
        </w:rPr>
        <w:t>引言</w:t>
      </w:r>
    </w:p>
    <w:p>
      <w:pPr>
        <w:spacing w:line="440" w:lineRule="exact"/>
        <w:ind w:firstLine="480" w:firstLineChars="20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人工智能算法已经渗透到我们日常生活的</w:t>
      </w:r>
      <w:r>
        <w:rPr>
          <w:rFonts w:hint="eastAsia" w:ascii="宋体" w:hAnsi="宋体" w:cs="宋体" w:eastAsiaTheme="minorEastAsia"/>
          <w:sz w:val="24"/>
          <w:lang w:val="en-US" w:eastAsia="zh-CN"/>
        </w:rPr>
        <w:fldChar w:fldCharType="begin"/>
      </w:r>
      <w:r>
        <w:rPr>
          <w:rFonts w:hint="eastAsia" w:ascii="宋体" w:hAnsi="宋体" w:cs="宋体" w:eastAsiaTheme="minorEastAsia"/>
          <w:sz w:val="24"/>
          <w:lang w:val="en-US" w:eastAsia="zh-CN"/>
        </w:rPr>
        <w:instrText xml:space="preserve"> HYPERLINK "http://renwu.hexun.com/figure_1792.shtml" \t "https://tech.hexun.com/2021-05-18/_blank" </w:instrText>
      </w:r>
      <w:r>
        <w:rPr>
          <w:rFonts w:hint="eastAsia" w:ascii="宋体" w:hAnsi="宋体" w:cs="宋体" w:eastAsiaTheme="minorEastAsia"/>
          <w:sz w:val="24"/>
          <w:lang w:val="en-US" w:eastAsia="zh-CN"/>
        </w:rPr>
        <w:fldChar w:fldCharType="separate"/>
      </w:r>
      <w:r>
        <w:rPr>
          <w:rFonts w:hint="eastAsia" w:ascii="宋体" w:hAnsi="宋体" w:cs="宋体" w:eastAsiaTheme="minorEastAsia"/>
          <w:sz w:val="24"/>
          <w:lang w:val="en-US" w:eastAsia="zh-CN"/>
        </w:rPr>
        <w:t>方方</w:t>
      </w:r>
      <w:r>
        <w:rPr>
          <w:rFonts w:hint="eastAsia" w:ascii="宋体" w:hAnsi="宋体" w:cs="宋体" w:eastAsiaTheme="minorEastAsia"/>
          <w:sz w:val="24"/>
          <w:lang w:val="en-US" w:eastAsia="zh-CN"/>
        </w:rPr>
        <w:fldChar w:fldCharType="end"/>
      </w:r>
      <w:r>
        <w:rPr>
          <w:rFonts w:hint="eastAsia" w:ascii="宋体" w:hAnsi="宋体" w:cs="宋体" w:eastAsiaTheme="minorEastAsia"/>
          <w:sz w:val="24"/>
          <w:lang w:val="en-US" w:eastAsia="zh-CN"/>
        </w:rPr>
        <w:t>面面。算法作出电影推荐，提供购买产品的建议，并越来越多地用于贷款申请[1]、雇用[2]等高风险决策中。算法决策有明显的好处，与人不同，机器不会变得疲劳或无聊，并且可以比人纳入更多数量级的考虑因素，但是，就像人一样，算法容易受到偏见的影响，这些偏见会使他们的决策“不公平” 。</w:t>
      </w:r>
    </w:p>
    <w:p>
      <w:pPr>
        <w:spacing w:line="440" w:lineRule="exact"/>
        <w:ind w:firstLine="480" w:firstLineChars="20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在决策过程中，公平是指根据个人或群体的固有或后天特性，对个人或群体不存在任何偏见或偏爱，因此，一种不公平的算法是其决策偏向特定人群的算法[3]。一个典型的例子来自美国法院用来做出假释判决的工具，替代性惩戒者犯罪管理剖析软件（COMPAS）可以衡量一个人再次犯下另一种罪行的风险，法官使用COMPAS来决定是释放罪犯还是将他或她关在监狱里。对该软件的一项调查发现，这个软件存在针对非裔美国人的偏见：COMPAS给非裔美国人罪犯分配的风险得分比给具有相同特征的白种人更高的风险得分。在其他领域也存在相似现象，例如用于评选选美冠军的AI系统存在针对肤色较黑的参赛者的偏见，或</w:t>
      </w:r>
      <w:r>
        <w:rPr>
          <w:rFonts w:hint="eastAsia" w:ascii="宋体" w:hAnsi="宋体" w:cs="宋体" w:eastAsiaTheme="minorEastAsia"/>
          <w:sz w:val="24"/>
          <w:lang w:val="en-US" w:eastAsia="zh-CN"/>
        </w:rPr>
        <w:fldChar w:fldCharType="begin"/>
      </w:r>
      <w:r>
        <w:rPr>
          <w:rFonts w:hint="eastAsia" w:ascii="宋体" w:hAnsi="宋体" w:cs="宋体" w:eastAsiaTheme="minorEastAsia"/>
          <w:sz w:val="24"/>
          <w:lang w:val="en-US" w:eastAsia="zh-CN"/>
        </w:rPr>
        <w:instrText xml:space="preserve"> HYPERLINK "http://tech.hexun.com/" \t "https://tech.hexun.com/2021-05-18/_blank" </w:instrText>
      </w:r>
      <w:r>
        <w:rPr>
          <w:rFonts w:hint="eastAsia" w:ascii="宋体" w:hAnsi="宋体" w:cs="宋体" w:eastAsiaTheme="minorEastAsia"/>
          <w:sz w:val="24"/>
          <w:lang w:val="en-US" w:eastAsia="zh-CN"/>
        </w:rPr>
        <w:fldChar w:fldCharType="separate"/>
      </w:r>
      <w:r>
        <w:rPr>
          <w:rFonts w:hint="eastAsia" w:ascii="宋体" w:hAnsi="宋体" w:cs="宋体" w:eastAsiaTheme="minorEastAsia"/>
          <w:sz w:val="24"/>
          <w:lang w:val="en-US" w:eastAsia="zh-CN"/>
        </w:rPr>
        <w:t>数码</w:t>
      </w:r>
      <w:r>
        <w:rPr>
          <w:rFonts w:hint="eastAsia" w:ascii="宋体" w:hAnsi="宋体" w:cs="宋体" w:eastAsiaTheme="minorEastAsia"/>
          <w:sz w:val="24"/>
          <w:lang w:val="en-US" w:eastAsia="zh-CN"/>
        </w:rPr>
        <w:fldChar w:fldCharType="end"/>
      </w:r>
      <w:r>
        <w:rPr>
          <w:rFonts w:hint="eastAsia" w:ascii="宋体" w:hAnsi="宋体" w:cs="宋体" w:eastAsiaTheme="minorEastAsia"/>
          <w:sz w:val="24"/>
          <w:lang w:val="en-US" w:eastAsia="zh-CN"/>
        </w:rPr>
        <w:t>相机中的面部识别软件过度预报亚洲人在眨眼。这些偏见的预测源于数据或算法中隐藏或忽略的偏见。</w:t>
      </w:r>
    </w:p>
    <w:p>
      <w:pPr>
        <w:spacing w:line="440" w:lineRule="exact"/>
        <w:ind w:firstLine="480" w:firstLineChars="20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在本文中，我们确定了机器学习结果不公平的两个潜在因素，即数据偏见和算法偏见[3]。我们回顾了有关数据偏见如何歪曲机器学习算法所学知识的研究，以及算法本身的工作方式上的细微差别（即使数据是无偏见的），这些细微差别使它们无法做出公平的决策。</w:t>
      </w:r>
    </w:p>
    <w:p>
      <w:pPr>
        <w:pStyle w:val="2"/>
        <w:keepNext/>
        <w:keepLines/>
        <w:pageBreakBefore w:val="0"/>
        <w:widowControl w:val="0"/>
        <w:numPr>
          <w:ilvl w:val="0"/>
          <w:numId w:val="1"/>
        </w:numPr>
        <w:kinsoku/>
        <w:wordWrap/>
        <w:overflowPunct/>
        <w:topLinePunct w:val="0"/>
        <w:autoSpaceDE/>
        <w:autoSpaceDN/>
        <w:bidi w:val="0"/>
        <w:adjustRightInd/>
        <w:snapToGrid/>
        <w:spacing w:before="156" w:beforeLines="50" w:after="0" w:line="240" w:lineRule="auto"/>
        <w:jc w:val="center"/>
        <w:textAlignment w:val="auto"/>
        <w:rPr>
          <w:rFonts w:hint="eastAsia"/>
          <w:lang w:val="en-US" w:eastAsia="zh-CN"/>
        </w:rPr>
      </w:pPr>
      <w:r>
        <w:rPr>
          <w:rFonts w:hint="eastAsia"/>
          <w:lang w:val="en-US" w:eastAsia="zh-CN"/>
        </w:rPr>
        <w:t>人工智能算法的偏见</w:t>
      </w:r>
    </w:p>
    <w:p>
      <w:pPr>
        <w:spacing w:line="440" w:lineRule="exact"/>
        <w:ind w:firstLine="480" w:firstLineChars="20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人工智能算法的偏见可以归结为两个潜在原因，即数据偏见和算法偏见。</w:t>
      </w:r>
    </w:p>
    <w:p>
      <w:pPr>
        <w:spacing w:line="440" w:lineRule="exact"/>
        <w:ind w:firstLine="480" w:firstLineChars="20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大多数人工智能算法都是数据驱动的，因此数据与算法的功能是紧密耦合的，在训练数据存在偏差的情况下，训练它们的算法将学习到这些偏差，并将偏差反映到算法的结果中。因此，数据中固有的偏差可能会影响使用数据的算法，产生有偏见的结果，算法甚至可以放大数据中已有的偏见。</w:t>
      </w:r>
    </w:p>
    <w:p>
      <w:pPr>
        <w:spacing w:line="440" w:lineRule="exact"/>
        <w:ind w:firstLine="480" w:firstLineChars="200"/>
        <w:rPr>
          <w:rFonts w:hint="default" w:ascii="宋体" w:hAnsi="宋体" w:cs="宋体" w:eastAsiaTheme="minorEastAsia"/>
          <w:sz w:val="24"/>
          <w:lang w:val="en-US" w:eastAsia="zh-CN"/>
        </w:rPr>
      </w:pPr>
      <w:r>
        <w:rPr>
          <w:rFonts w:hint="eastAsia" w:ascii="宋体" w:hAnsi="宋体" w:cs="宋体" w:eastAsiaTheme="minorEastAsia"/>
          <w:sz w:val="24"/>
          <w:lang w:val="en-US" w:eastAsia="zh-CN"/>
        </w:rPr>
        <w:t>此外，算法本身的运行机理存在差别，这些差别可能导致偏见（即使数据是无偏见的），由此使算法无法做出公平的决策。</w:t>
      </w:r>
    </w:p>
    <w:p>
      <w:pPr>
        <w:spacing w:line="440" w:lineRule="exact"/>
        <w:ind w:firstLine="480" w:firstLineChars="200"/>
        <w:rPr>
          <w:rFonts w:hint="default" w:ascii="宋体" w:hAnsi="宋体" w:cs="宋体" w:eastAsiaTheme="minorEastAsia"/>
          <w:sz w:val="24"/>
          <w:lang w:val="en-US" w:eastAsia="zh-CN"/>
        </w:rPr>
      </w:pPr>
      <w:r>
        <w:rPr>
          <w:rFonts w:hint="eastAsia" w:ascii="宋体" w:hAnsi="宋体" w:cs="宋体" w:eastAsiaTheme="minorEastAsia"/>
          <w:sz w:val="24"/>
          <w:lang w:val="en-US" w:eastAsia="zh-CN"/>
        </w:rPr>
        <w:t>因此，根据偏见的来源，可以将人工智能算法的偏见分为三类：数据到算法、算法到用户、用户到数据。</w:t>
      </w:r>
    </w:p>
    <w:p>
      <w:pPr>
        <w:pStyle w:val="8"/>
        <w:spacing w:before="156" w:beforeLines="50" w:after="0" w:line="360" w:lineRule="auto"/>
        <w:outlineLvl w:val="1"/>
        <w:rPr>
          <w:rFonts w:hint="default"/>
          <w:lang w:val="en-US" w:eastAsia="zh-CN"/>
        </w:rPr>
      </w:pPr>
      <w:r>
        <w:t>2.</w:t>
      </w:r>
      <w:r>
        <w:rPr>
          <w:rFonts w:hint="eastAsia"/>
          <w:lang w:val="en-US" w:eastAsia="zh-CN"/>
        </w:rPr>
        <w:t>1</w:t>
      </w:r>
      <w:r>
        <w:t xml:space="preserve"> </w:t>
      </w:r>
      <w:r>
        <w:rPr>
          <w:rFonts w:hint="eastAsia"/>
          <w:lang w:val="en-US" w:eastAsia="zh-CN"/>
        </w:rPr>
        <w:t>数据到算法</w:t>
      </w:r>
    </w:p>
    <w:p>
      <w:pPr>
        <w:spacing w:line="440" w:lineRule="exact"/>
        <w:ind w:firstLine="480" w:firstLineChars="20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本章介绍数据对算法的直接影响，即收集到的数据中存在固有的问题，与真实预期分布存在偏差，这种偏差导致了算法的偏见。</w:t>
      </w:r>
    </w:p>
    <w:p>
      <w:pPr>
        <w:spacing w:line="440" w:lineRule="exact"/>
        <w:rPr>
          <w:rFonts w:hint="eastAsia" w:ascii="宋体" w:hAnsi="宋体" w:cs="宋体" w:eastAsiaTheme="minorEastAsia"/>
          <w:b/>
          <w:bCs/>
          <w:sz w:val="24"/>
          <w:lang w:val="en-US" w:eastAsia="zh-CN"/>
        </w:rPr>
      </w:pPr>
      <w:r>
        <w:rPr>
          <w:rFonts w:hint="eastAsia" w:ascii="宋体" w:hAnsi="宋体" w:cs="宋体" w:eastAsiaTheme="minorEastAsia"/>
          <w:b/>
          <w:bCs/>
          <w:sz w:val="24"/>
          <w:lang w:val="en-US" w:eastAsia="zh-CN"/>
        </w:rPr>
        <w:t>2.1.1 测量偏差</w:t>
      </w:r>
    </w:p>
    <w:p>
      <w:pPr>
        <w:spacing w:line="440" w:lineRule="exact"/>
        <w:ind w:firstLine="480" w:firstLineChars="20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在数据收集过程中，测量的指标存在问题[4]。例如在再犯罪奉献预测工具（COMPAS）中，研究人员将过去受逮捕以及周围人受逮捕的次数作为变量衡量一个人的“危险”程度，但是真实情况是少数族裔社区受到更多的监管，由此有更高的逮捕率，根据该指标将所有少数族裔划分为“危险”的群体是一种错误的结论。</w:t>
      </w:r>
    </w:p>
    <w:p>
      <w:pPr>
        <w:spacing w:line="440" w:lineRule="exact"/>
        <w:rPr>
          <w:rFonts w:hint="eastAsia" w:ascii="宋体" w:hAnsi="宋体" w:cs="宋体" w:eastAsiaTheme="minorEastAsia"/>
          <w:b/>
          <w:bCs/>
          <w:sz w:val="24"/>
          <w:lang w:val="en-US" w:eastAsia="zh-CN"/>
        </w:rPr>
      </w:pPr>
      <w:r>
        <w:rPr>
          <w:rFonts w:hint="eastAsia" w:ascii="宋体" w:hAnsi="宋体" w:cs="宋体" w:eastAsiaTheme="minorEastAsia"/>
          <w:b/>
          <w:bCs/>
          <w:sz w:val="24"/>
          <w:lang w:val="en-US" w:eastAsia="zh-CN"/>
        </w:rPr>
        <w:t>2.1.2 省略变量偏差</w:t>
      </w:r>
    </w:p>
    <w:p>
      <w:pPr>
        <w:spacing w:line="440" w:lineRule="exact"/>
        <w:ind w:firstLine="480" w:firstLineChars="20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当一个或多个重要变量被排除在模型之外时，就会存在省略变量偏差[5]。例如设计一个模型用于预测客户停止订阅服务的概率，其变量包括其服务的各项指标，倘若此时出现一个新的、强大的竞争对手，导致大量用户停止订阅，那么原有的基于服务指标的预测模型将无法产生正确的预测。</w:t>
      </w:r>
    </w:p>
    <w:p>
      <w:pPr>
        <w:spacing w:line="440" w:lineRule="exact"/>
        <w:rPr>
          <w:rFonts w:hint="default" w:ascii="宋体" w:hAnsi="宋体" w:cs="宋体" w:eastAsiaTheme="minorEastAsia"/>
          <w:b/>
          <w:bCs/>
          <w:sz w:val="24"/>
          <w:lang w:val="en-US" w:eastAsia="zh-CN"/>
        </w:rPr>
      </w:pPr>
      <w:r>
        <w:rPr>
          <w:rFonts w:hint="eastAsia" w:ascii="宋体" w:hAnsi="宋体" w:cs="宋体" w:eastAsiaTheme="minorEastAsia"/>
          <w:b/>
          <w:bCs/>
          <w:sz w:val="24"/>
          <w:lang w:val="en-US" w:eastAsia="zh-CN"/>
        </w:rPr>
        <w:t>2.1.3 表示偏差</w:t>
      </w:r>
    </w:p>
    <w:p>
      <w:pPr>
        <w:spacing w:line="440" w:lineRule="exact"/>
        <w:ind w:firstLine="480" w:firstLineChars="20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表示偏差产生于数据收集过程中，在从整体抽样时缺乏了部分关键数据，使得收集数据集无法反映整体分布[4]。如数据集缺乏地域多样性，在东西方文化方面存在偏见。</w:t>
      </w:r>
    </w:p>
    <w:p>
      <w:pPr>
        <w:spacing w:line="440" w:lineRule="exact"/>
        <w:rPr>
          <w:rFonts w:hint="eastAsia" w:ascii="宋体" w:hAnsi="宋体" w:cs="宋体" w:eastAsiaTheme="minorEastAsia"/>
          <w:b/>
          <w:bCs/>
          <w:sz w:val="24"/>
          <w:lang w:val="en-US" w:eastAsia="zh-CN"/>
        </w:rPr>
      </w:pPr>
      <w:r>
        <w:rPr>
          <w:rFonts w:hint="eastAsia" w:ascii="宋体" w:hAnsi="宋体" w:cs="宋体" w:eastAsiaTheme="minorEastAsia"/>
          <w:b/>
          <w:bCs/>
          <w:sz w:val="24"/>
          <w:lang w:val="en-US" w:eastAsia="zh-CN"/>
        </w:rPr>
        <w:t>2.1.4 聚合偏差</w:t>
      </w:r>
    </w:p>
    <w:p>
      <w:pPr>
        <w:spacing w:line="440" w:lineRule="exact"/>
        <w:ind w:firstLine="420" w:firstLineChars="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从整个群体中得出的一般性结论不适用于所有个体时，就会有聚合偏差。这种偏差在医学诊断中较为常见，如被广泛用于诊断和检测糖尿病的糖化血红蛋白水平在不同性别和种族间存在明显差异，如果只基于训练数据得出一般性的预测结果，模型在具体应用时必然存在偏差。</w:t>
      </w:r>
    </w:p>
    <w:p>
      <w:pPr>
        <w:spacing w:line="440" w:lineRule="exact"/>
        <w:rPr>
          <w:rFonts w:hint="eastAsia" w:ascii="宋体" w:hAnsi="宋体" w:cs="宋体" w:eastAsiaTheme="minorEastAsia"/>
          <w:b/>
          <w:bCs/>
          <w:sz w:val="24"/>
          <w:lang w:val="en-US" w:eastAsia="zh-CN"/>
        </w:rPr>
      </w:pPr>
      <w:r>
        <w:rPr>
          <w:rFonts w:hint="eastAsia" w:ascii="宋体" w:hAnsi="宋体" w:cs="宋体" w:eastAsiaTheme="minorEastAsia"/>
          <w:b/>
          <w:bCs/>
          <w:sz w:val="24"/>
          <w:lang w:val="en-US" w:eastAsia="zh-CN"/>
        </w:rPr>
        <w:t>2.1.5 抽样偏差</w:t>
      </w:r>
    </w:p>
    <w:p>
      <w:pPr>
        <w:spacing w:line="440" w:lineRule="exact"/>
        <w:ind w:firstLine="420" w:firstLineChars="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抽样偏差来源于对子组的非随机抽样，即对不同子组的抽样策略不均匀。例如，对其中一个子组抽样更多的数据，而对其他子组抽样更少的数据，抽样策略的偏向性使不同组的数据量不同，从而使数据更多的组占有更高的权重。</w:t>
      </w:r>
    </w:p>
    <w:p>
      <w:pPr>
        <w:pStyle w:val="8"/>
        <w:spacing w:before="156" w:beforeLines="50" w:after="0" w:line="360" w:lineRule="auto"/>
        <w:outlineLvl w:val="1"/>
        <w:rPr>
          <w:rFonts w:hint="eastAsia"/>
          <w:lang w:val="en-US" w:eastAsia="zh-CN"/>
        </w:rPr>
      </w:pPr>
      <w:r>
        <w:t>2.</w:t>
      </w:r>
      <w:r>
        <w:rPr>
          <w:rFonts w:hint="eastAsia"/>
          <w:lang w:val="en-US" w:eastAsia="zh-CN"/>
        </w:rPr>
        <w:t>2</w:t>
      </w:r>
      <w:r>
        <w:t xml:space="preserve"> </w:t>
      </w:r>
      <w:r>
        <w:rPr>
          <w:rFonts w:hint="eastAsia"/>
          <w:lang w:val="en-US" w:eastAsia="zh-CN"/>
        </w:rPr>
        <w:t>算法到用户</w:t>
      </w:r>
    </w:p>
    <w:p>
      <w:pPr>
        <w:spacing w:line="440" w:lineRule="exact"/>
        <w:ind w:firstLine="420" w:firstLineChars="0"/>
        <w:rPr>
          <w:rFonts w:hint="eastAsia" w:ascii="宋体" w:hAnsi="宋体" w:cs="宋体" w:eastAsiaTheme="minorEastAsia"/>
          <w:sz w:val="24"/>
          <w:lang w:val="en-US" w:eastAsia="zh-CN"/>
        </w:rPr>
      </w:pPr>
      <w:r>
        <w:rPr>
          <w:rFonts w:hint="default" w:ascii="宋体" w:hAnsi="宋体" w:cs="宋体" w:eastAsiaTheme="minorEastAsia"/>
          <w:sz w:val="24"/>
          <w:lang w:val="en-US" w:eastAsia="zh-CN"/>
        </w:rPr>
        <w:t>算法可以</w:t>
      </w:r>
      <w:r>
        <w:rPr>
          <w:rFonts w:hint="eastAsia" w:ascii="宋体" w:hAnsi="宋体" w:cs="宋体" w:eastAsiaTheme="minorEastAsia"/>
          <w:sz w:val="24"/>
          <w:lang w:val="en-US" w:eastAsia="zh-CN"/>
        </w:rPr>
        <w:t>影响</w:t>
      </w:r>
      <w:r>
        <w:rPr>
          <w:rFonts w:hint="default" w:ascii="宋体" w:hAnsi="宋体" w:cs="宋体" w:eastAsiaTheme="minorEastAsia"/>
          <w:sz w:val="24"/>
          <w:lang w:val="en-US" w:eastAsia="zh-CN"/>
        </w:rPr>
        <w:t>用户的行为</w:t>
      </w:r>
      <w:r>
        <w:rPr>
          <w:rFonts w:hint="eastAsia" w:ascii="宋体" w:hAnsi="宋体" w:cs="宋体" w:eastAsiaTheme="minorEastAsia"/>
          <w:sz w:val="24"/>
          <w:lang w:val="en-US" w:eastAsia="zh-CN"/>
        </w:rPr>
        <w:t>，</w:t>
      </w:r>
      <w:r>
        <w:rPr>
          <w:rFonts w:hint="default" w:ascii="宋体" w:hAnsi="宋体" w:cs="宋体" w:eastAsiaTheme="minorEastAsia"/>
          <w:sz w:val="24"/>
          <w:lang w:val="en-US" w:eastAsia="zh-CN"/>
        </w:rPr>
        <w:t>算法中的任何偏差都可能在用户行为中引入偏差。在本节中，我们将讨论由于算法结果影响用户行为的偏见</w:t>
      </w:r>
      <w:r>
        <w:rPr>
          <w:rFonts w:hint="eastAsia" w:ascii="宋体" w:hAnsi="宋体" w:cs="宋体" w:eastAsiaTheme="minorEastAsia"/>
          <w:sz w:val="24"/>
          <w:lang w:val="en-US" w:eastAsia="zh-CN"/>
        </w:rPr>
        <w:t>。</w:t>
      </w:r>
    </w:p>
    <w:p>
      <w:pPr>
        <w:spacing w:line="440" w:lineRule="exact"/>
        <w:rPr>
          <w:rFonts w:hint="default" w:ascii="宋体" w:hAnsi="宋体" w:cs="宋体" w:eastAsiaTheme="minorEastAsia"/>
          <w:b/>
          <w:bCs/>
          <w:sz w:val="24"/>
          <w:lang w:val="en-US" w:eastAsia="zh-CN"/>
        </w:rPr>
      </w:pPr>
      <w:r>
        <w:rPr>
          <w:rFonts w:hint="eastAsia" w:ascii="宋体" w:hAnsi="宋体" w:cs="宋体" w:eastAsiaTheme="minorEastAsia"/>
          <w:b/>
          <w:bCs/>
          <w:sz w:val="24"/>
          <w:lang w:val="en-US" w:eastAsia="zh-CN"/>
        </w:rPr>
        <w:t>2.2.1 算法偏差</w:t>
      </w:r>
    </w:p>
    <w:p>
      <w:pPr>
        <w:spacing w:line="440" w:lineRule="exact"/>
        <w:ind w:firstLine="420" w:firstLineChars="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算法偏差是指在输入数据中不存在偏差，而纯粹由算法导致的偏差[6]。算法设计的选择，如使用某些优化函数，正则化等，都可能导致有偏见的算法决策。</w:t>
      </w:r>
    </w:p>
    <w:p>
      <w:pPr>
        <w:spacing w:line="440" w:lineRule="exact"/>
        <w:rPr>
          <w:rFonts w:hint="default" w:ascii="宋体" w:hAnsi="宋体" w:cs="宋体" w:eastAsiaTheme="minorEastAsia"/>
          <w:b/>
          <w:bCs/>
          <w:sz w:val="24"/>
          <w:lang w:val="en-US" w:eastAsia="zh-CN"/>
        </w:rPr>
      </w:pPr>
      <w:r>
        <w:rPr>
          <w:rFonts w:hint="eastAsia" w:ascii="宋体" w:hAnsi="宋体" w:cs="宋体" w:eastAsiaTheme="minorEastAsia"/>
          <w:b/>
          <w:bCs/>
          <w:sz w:val="24"/>
          <w:lang w:val="en-US" w:eastAsia="zh-CN"/>
        </w:rPr>
        <w:t>2.2.2 用户交互偏见</w:t>
      </w:r>
    </w:p>
    <w:p>
      <w:pPr>
        <w:spacing w:line="440" w:lineRule="exact"/>
        <w:ind w:firstLine="420" w:firstLineChars="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用户交互偏见产生于系统的交互界面，用户在与系统交互的过程中，受到窗口界面的引导，在交互过程中会产生偏见的选择[6]。如在Web搜索引擎汇总，排名最高的结果是最相关、最重要的，由此会使用户更多地点击。</w:t>
      </w:r>
    </w:p>
    <w:p>
      <w:pPr>
        <w:spacing w:line="440" w:lineRule="exact"/>
        <w:rPr>
          <w:rFonts w:hint="default" w:ascii="宋体" w:hAnsi="宋体" w:cs="宋体" w:eastAsiaTheme="minorEastAsia"/>
          <w:b/>
          <w:bCs/>
          <w:sz w:val="24"/>
          <w:lang w:val="en-US" w:eastAsia="zh-CN"/>
        </w:rPr>
      </w:pPr>
      <w:r>
        <w:rPr>
          <w:rFonts w:hint="eastAsia" w:ascii="宋体" w:hAnsi="宋体" w:cs="宋体" w:eastAsiaTheme="minorEastAsia"/>
          <w:b/>
          <w:bCs/>
          <w:sz w:val="24"/>
          <w:lang w:val="en-US" w:eastAsia="zh-CN"/>
        </w:rPr>
        <w:t>2.2.3 热门偏见</w:t>
      </w:r>
    </w:p>
    <w:p>
      <w:pPr>
        <w:spacing w:line="440" w:lineRule="exact"/>
        <w:ind w:firstLine="420" w:firstLineChars="0"/>
        <w:rPr>
          <w:rFonts w:hint="default" w:ascii="宋体" w:hAnsi="宋体" w:cs="宋体" w:eastAsiaTheme="minorEastAsia"/>
          <w:sz w:val="24"/>
          <w:lang w:val="en-US" w:eastAsia="zh-CN"/>
        </w:rPr>
      </w:pPr>
      <w:r>
        <w:rPr>
          <w:rFonts w:hint="eastAsia" w:ascii="宋体" w:hAnsi="宋体" w:cs="宋体" w:eastAsiaTheme="minorEastAsia"/>
          <w:sz w:val="24"/>
          <w:lang w:val="en-US" w:eastAsia="zh-CN"/>
        </w:rPr>
        <w:t>受欢迎的事物会显露更多的信息，由此使人们更多地了解，由此可能产生偏见[7]。例如线上购物系统中，被更多购买的物品会更受人追捧，而这种偏见是可以通过算法控制产生的，如刷单。</w:t>
      </w:r>
    </w:p>
    <w:p>
      <w:pPr>
        <w:spacing w:line="440" w:lineRule="exact"/>
        <w:rPr>
          <w:rFonts w:hint="default" w:ascii="宋体" w:hAnsi="宋体" w:cs="宋体" w:eastAsiaTheme="minorEastAsia"/>
          <w:b/>
          <w:bCs/>
          <w:sz w:val="24"/>
          <w:lang w:val="en-US" w:eastAsia="zh-CN"/>
        </w:rPr>
      </w:pPr>
      <w:r>
        <w:rPr>
          <w:rFonts w:hint="eastAsia" w:ascii="宋体" w:hAnsi="宋体" w:cs="宋体" w:eastAsiaTheme="minorEastAsia"/>
          <w:b/>
          <w:bCs/>
          <w:sz w:val="24"/>
          <w:lang w:val="en-US" w:eastAsia="zh-CN"/>
        </w:rPr>
        <w:t>2.2.4 自发偏差</w:t>
      </w:r>
    </w:p>
    <w:p>
      <w:pPr>
        <w:spacing w:line="440" w:lineRule="exact"/>
        <w:ind w:firstLine="420" w:firstLineChars="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在系统投入使用一段时间后，受到用户的能力、性格和习惯的影响，在后续系统更新时，系统可能更偏向于使自身更适应一类群体，从而使系统具有偏见[8]。</w:t>
      </w:r>
    </w:p>
    <w:p>
      <w:pPr>
        <w:spacing w:line="440" w:lineRule="exact"/>
        <w:rPr>
          <w:rFonts w:hint="default" w:ascii="宋体" w:hAnsi="宋体" w:cs="宋体" w:eastAsiaTheme="minorEastAsia"/>
          <w:b/>
          <w:bCs/>
          <w:sz w:val="24"/>
          <w:lang w:val="en-US" w:eastAsia="zh-CN"/>
        </w:rPr>
      </w:pPr>
      <w:r>
        <w:rPr>
          <w:rFonts w:hint="eastAsia" w:ascii="宋体" w:hAnsi="宋体" w:cs="宋体" w:eastAsiaTheme="minorEastAsia"/>
          <w:b/>
          <w:bCs/>
          <w:sz w:val="24"/>
          <w:lang w:val="en-US" w:eastAsia="zh-CN"/>
        </w:rPr>
        <w:t>2.2.5 评价偏差</w:t>
      </w:r>
    </w:p>
    <w:p>
      <w:pPr>
        <w:spacing w:line="440" w:lineRule="exact"/>
        <w:ind w:firstLine="420" w:firstLineChars="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模型评价时使用了不适当的基准，例如面部识别中的Adience和IJB-A基准[4]。</w:t>
      </w:r>
    </w:p>
    <w:p>
      <w:pPr>
        <w:pStyle w:val="8"/>
        <w:spacing w:before="156" w:beforeLines="50" w:after="0" w:line="360" w:lineRule="auto"/>
        <w:outlineLvl w:val="1"/>
        <w:rPr>
          <w:rFonts w:hint="default"/>
          <w:lang w:val="en-US" w:eastAsia="zh-CN"/>
        </w:rPr>
      </w:pPr>
      <w:r>
        <w:t>2.</w:t>
      </w:r>
      <w:r>
        <w:rPr>
          <w:rFonts w:hint="eastAsia"/>
          <w:lang w:val="en-US" w:eastAsia="zh-CN"/>
        </w:rPr>
        <w:t>3</w:t>
      </w:r>
      <w:r>
        <w:t xml:space="preserve"> </w:t>
      </w:r>
      <w:r>
        <w:rPr>
          <w:rFonts w:hint="eastAsia"/>
          <w:lang w:val="en-US" w:eastAsia="zh-CN"/>
        </w:rPr>
        <w:t>用户到数据</w:t>
      </w:r>
    </w:p>
    <w:p>
      <w:pPr>
        <w:spacing w:line="440" w:lineRule="exact"/>
        <w:ind w:firstLine="420" w:firstLineChars="0"/>
        <w:rPr>
          <w:rFonts w:hint="eastAsia" w:ascii="宋体" w:hAnsi="宋体" w:cs="宋体" w:eastAsiaTheme="minorEastAsia"/>
          <w:sz w:val="24"/>
          <w:lang w:val="en-US" w:eastAsia="zh-CN"/>
        </w:rPr>
      </w:pPr>
      <w:r>
        <w:rPr>
          <w:rFonts w:hint="default" w:ascii="宋体" w:hAnsi="宋体" w:cs="宋体" w:eastAsiaTheme="minorEastAsia"/>
          <w:sz w:val="24"/>
          <w:lang w:val="en-US" w:eastAsia="zh-CN"/>
        </w:rPr>
        <w:t>许多用于训练模型的数据都是用户生成的</w:t>
      </w:r>
      <w:r>
        <w:rPr>
          <w:rFonts w:hint="eastAsia" w:ascii="宋体" w:hAnsi="宋体" w:cs="宋体" w:eastAsiaTheme="minorEastAsia"/>
          <w:sz w:val="24"/>
          <w:lang w:val="en-US" w:eastAsia="zh-CN"/>
        </w:rPr>
        <w:t>，</w:t>
      </w:r>
      <w:r>
        <w:rPr>
          <w:rFonts w:hint="default" w:ascii="宋体" w:hAnsi="宋体" w:cs="宋体" w:eastAsiaTheme="minorEastAsia"/>
          <w:sz w:val="24"/>
          <w:lang w:val="en-US" w:eastAsia="zh-CN"/>
        </w:rPr>
        <w:t>用户的任何固有偏见都可能反映在他们生成的数据中。此外，当用户行为受到算法影响时，该算法中存在的任何偏差都可能在数据生成</w:t>
      </w:r>
      <w:r>
        <w:rPr>
          <w:rFonts w:hint="eastAsia" w:ascii="宋体" w:hAnsi="宋体" w:cs="宋体" w:eastAsiaTheme="minorEastAsia"/>
          <w:sz w:val="24"/>
          <w:lang w:val="en-US" w:eastAsia="zh-CN"/>
        </w:rPr>
        <w:t>时</w:t>
      </w:r>
      <w:r>
        <w:rPr>
          <w:rFonts w:hint="default" w:ascii="宋体" w:hAnsi="宋体" w:cs="宋体" w:eastAsiaTheme="minorEastAsia"/>
          <w:sz w:val="24"/>
          <w:lang w:val="en-US" w:eastAsia="zh-CN"/>
        </w:rPr>
        <w:t>引入偏差</w:t>
      </w:r>
      <w:r>
        <w:rPr>
          <w:rFonts w:hint="eastAsia" w:ascii="宋体" w:hAnsi="宋体" w:cs="宋体" w:eastAsiaTheme="minorEastAsia"/>
          <w:sz w:val="24"/>
          <w:lang w:val="en-US" w:eastAsia="zh-CN"/>
        </w:rPr>
        <w:t>。</w:t>
      </w:r>
    </w:p>
    <w:p>
      <w:pPr>
        <w:spacing w:line="440" w:lineRule="exact"/>
        <w:rPr>
          <w:rFonts w:hint="default" w:ascii="宋体" w:hAnsi="宋体" w:cs="宋体" w:eastAsiaTheme="minorEastAsia"/>
          <w:b/>
          <w:bCs/>
          <w:sz w:val="24"/>
          <w:lang w:val="en-US" w:eastAsia="zh-CN"/>
        </w:rPr>
      </w:pPr>
      <w:r>
        <w:rPr>
          <w:rFonts w:hint="eastAsia" w:ascii="宋体" w:hAnsi="宋体" w:cs="宋体" w:eastAsiaTheme="minorEastAsia"/>
          <w:b/>
          <w:bCs/>
          <w:sz w:val="24"/>
          <w:lang w:val="en-US" w:eastAsia="zh-CN"/>
        </w:rPr>
        <w:t>2.3.1 历史偏差</w:t>
      </w:r>
    </w:p>
    <w:p>
      <w:pPr>
        <w:spacing w:line="440" w:lineRule="exact"/>
        <w:ind w:firstLine="420" w:firstLineChars="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历史偏见是世界上已经存在的偏见和社会技术问题，即使有完美的采样和特征选择，历史偏见也会在数据生成过程中渗入[4]。在2018年的图片搜索中，搜索女性CEO时会发现女性CEO的图片较少，原因是《财富》 500强企业中只有5％的CEO是女性，这将导致搜索结果偏向男性CEO。这些搜索结果当然反映了现实，但是搜索算法是否应该反映这一现实是一个值得考虑的问题。</w:t>
      </w:r>
    </w:p>
    <w:p>
      <w:pPr>
        <w:spacing w:line="440" w:lineRule="exact"/>
        <w:rPr>
          <w:rFonts w:hint="eastAsia" w:ascii="宋体" w:hAnsi="宋体" w:cs="宋体" w:eastAsiaTheme="minorEastAsia"/>
          <w:b/>
          <w:bCs/>
          <w:sz w:val="24"/>
          <w:lang w:val="en-US" w:eastAsia="zh-CN"/>
        </w:rPr>
      </w:pPr>
      <w:r>
        <w:rPr>
          <w:rFonts w:hint="eastAsia" w:ascii="宋体" w:hAnsi="宋体" w:cs="宋体" w:eastAsiaTheme="minorEastAsia"/>
          <w:b/>
          <w:bCs/>
          <w:sz w:val="24"/>
          <w:lang w:val="en-US" w:eastAsia="zh-CN"/>
        </w:rPr>
        <w:t>2.3.2 群体偏见</w:t>
      </w:r>
    </w:p>
    <w:p>
      <w:pPr>
        <w:spacing w:line="440" w:lineRule="exact"/>
        <w:ind w:firstLine="420" w:firstLineChars="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当统计数据时，如果目标群体与待统计群体不符时，会出现群体偏见，这种偏见产生于用户本身的差异分布[9]。例如，根据不同社交平台上用户人口统计数据，女性可能更偏向于使用Pinterest，Facebook，Instagram，而男性更偏向于Reddit或Twitter。</w:t>
      </w:r>
    </w:p>
    <w:p>
      <w:pPr>
        <w:spacing w:line="440" w:lineRule="exact"/>
        <w:rPr>
          <w:rFonts w:hint="default" w:ascii="宋体" w:hAnsi="宋体" w:cs="宋体" w:eastAsiaTheme="minorEastAsia"/>
          <w:b/>
          <w:bCs/>
          <w:sz w:val="24"/>
          <w:lang w:val="en-US" w:eastAsia="zh-CN"/>
        </w:rPr>
      </w:pPr>
      <w:r>
        <w:rPr>
          <w:rFonts w:hint="eastAsia" w:ascii="宋体" w:hAnsi="宋体" w:cs="宋体" w:eastAsiaTheme="minorEastAsia"/>
          <w:b/>
          <w:bCs/>
          <w:sz w:val="24"/>
          <w:lang w:val="en-US" w:eastAsia="zh-CN"/>
        </w:rPr>
        <w:t>2.3.3 自我选择偏见</w:t>
      </w:r>
    </w:p>
    <w:p>
      <w:pPr>
        <w:spacing w:line="440" w:lineRule="exact"/>
        <w:ind w:firstLine="420" w:firstLineChars="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自我选择偏见是指不同用户在产生数据时存在的偏差，常见于统计调查。如在民意调查中，对政治更热情的民众更愿意完成投票。</w:t>
      </w:r>
    </w:p>
    <w:p>
      <w:pPr>
        <w:spacing w:line="440" w:lineRule="exact"/>
        <w:rPr>
          <w:rFonts w:hint="default" w:ascii="宋体" w:hAnsi="宋体" w:cs="宋体" w:eastAsiaTheme="minorEastAsia"/>
          <w:b/>
          <w:bCs/>
          <w:sz w:val="24"/>
          <w:lang w:val="en-US" w:eastAsia="zh-CN"/>
        </w:rPr>
      </w:pPr>
      <w:r>
        <w:rPr>
          <w:rFonts w:hint="eastAsia" w:ascii="宋体" w:hAnsi="宋体" w:cs="宋体" w:eastAsiaTheme="minorEastAsia"/>
          <w:b/>
          <w:bCs/>
          <w:sz w:val="24"/>
          <w:lang w:val="en-US" w:eastAsia="zh-CN"/>
        </w:rPr>
        <w:t>2.3.4 社会偏见</w:t>
      </w:r>
    </w:p>
    <w:p>
      <w:pPr>
        <w:spacing w:line="440" w:lineRule="exact"/>
        <w:ind w:firstLine="420" w:firstLineChars="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其他人的行为或内容影响我们的判断时，就会产生社会偏见[6]。例如在对一个较差的商品进行评分时，受到其他高评分的影响，我们可能改变我们的原有想法，也对其评为高分。</w:t>
      </w:r>
    </w:p>
    <w:p>
      <w:pPr>
        <w:spacing w:line="440" w:lineRule="exact"/>
        <w:rPr>
          <w:rFonts w:hint="default" w:ascii="宋体" w:hAnsi="宋体" w:cs="宋体" w:eastAsiaTheme="minorEastAsia"/>
          <w:b/>
          <w:bCs/>
          <w:sz w:val="24"/>
          <w:lang w:val="en-US" w:eastAsia="zh-CN"/>
        </w:rPr>
      </w:pPr>
      <w:r>
        <w:rPr>
          <w:rFonts w:hint="eastAsia" w:ascii="宋体" w:hAnsi="宋体" w:cs="宋体" w:eastAsiaTheme="minorEastAsia"/>
          <w:b/>
          <w:bCs/>
          <w:sz w:val="24"/>
          <w:lang w:val="en-US" w:eastAsia="zh-CN"/>
        </w:rPr>
        <w:t>2.3.5 行为偏见</w:t>
      </w:r>
    </w:p>
    <w:p>
      <w:pPr>
        <w:spacing w:line="440" w:lineRule="exact"/>
        <w:ind w:firstLine="420" w:firstLineChars="0"/>
        <w:rPr>
          <w:rFonts w:hint="default" w:ascii="宋体" w:hAnsi="宋体" w:cs="宋体" w:eastAsiaTheme="minorEastAsia"/>
          <w:sz w:val="24"/>
          <w:lang w:val="en-US" w:eastAsia="zh-CN"/>
        </w:rPr>
      </w:pPr>
      <w:r>
        <w:rPr>
          <w:rFonts w:hint="default" w:ascii="宋体" w:hAnsi="宋体" w:cs="宋体" w:eastAsiaTheme="minorEastAsia"/>
          <w:sz w:val="24"/>
          <w:lang w:val="en-US" w:eastAsia="zh-CN"/>
        </w:rPr>
        <w:t>行为偏差来自于不同平台、上下文或不同数据集的不同用户行为</w:t>
      </w:r>
      <w:r>
        <w:rPr>
          <w:rFonts w:hint="eastAsia" w:ascii="宋体" w:hAnsi="宋体" w:cs="宋体" w:eastAsiaTheme="minorEastAsia"/>
          <w:sz w:val="24"/>
          <w:lang w:val="en-US" w:eastAsia="zh-CN"/>
        </w:rPr>
        <w:t>[9]</w:t>
      </w:r>
      <w:r>
        <w:rPr>
          <w:rFonts w:hint="default" w:ascii="宋体" w:hAnsi="宋体" w:cs="宋体" w:eastAsiaTheme="minorEastAsia"/>
          <w:sz w:val="24"/>
          <w:lang w:val="en-US" w:eastAsia="zh-CN"/>
        </w:rPr>
        <w:t>。</w:t>
      </w:r>
      <w:r>
        <w:rPr>
          <w:rFonts w:hint="eastAsia" w:ascii="宋体" w:hAnsi="宋体" w:cs="宋体" w:eastAsiaTheme="minorEastAsia"/>
          <w:sz w:val="24"/>
          <w:lang w:val="en-US" w:eastAsia="zh-CN"/>
        </w:rPr>
        <w:t>例如在不同平台上展示相同的符号表情可能会获得不同的理解。</w:t>
      </w:r>
    </w:p>
    <w:p>
      <w:pPr>
        <w:pStyle w:val="2"/>
        <w:keepNext/>
        <w:keepLines/>
        <w:pageBreakBefore w:val="0"/>
        <w:widowControl w:val="0"/>
        <w:numPr>
          <w:ilvl w:val="0"/>
          <w:numId w:val="1"/>
        </w:numPr>
        <w:kinsoku/>
        <w:wordWrap/>
        <w:overflowPunct/>
        <w:topLinePunct w:val="0"/>
        <w:autoSpaceDE/>
        <w:autoSpaceDN/>
        <w:bidi w:val="0"/>
        <w:adjustRightInd/>
        <w:snapToGrid/>
        <w:spacing w:before="156" w:beforeLines="50" w:after="0" w:line="240" w:lineRule="auto"/>
        <w:jc w:val="center"/>
        <w:textAlignment w:val="auto"/>
        <w:rPr>
          <w:rFonts w:hint="eastAsia"/>
          <w:lang w:val="en-US" w:eastAsia="zh-CN"/>
        </w:rPr>
      </w:pPr>
      <w:r>
        <w:rPr>
          <w:rFonts w:hint="eastAsia"/>
          <w:lang w:val="en-US" w:eastAsia="zh-CN"/>
        </w:rPr>
        <w:t>人工智能偏见的解决方案</w:t>
      </w:r>
    </w:p>
    <w:p>
      <w:pPr>
        <w:spacing w:line="440" w:lineRule="exact"/>
        <w:ind w:firstLine="480" w:firstLineChars="20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从技术角度出发，为了实现算法公平，研究者做出了许多解决人工智能中偏见的努力，一般来说，针对算法中偏差的公平性解决方案可以分为三类：</w:t>
      </w:r>
    </w:p>
    <w:p>
      <w:pPr>
        <w:spacing w:line="440" w:lineRule="exact"/>
        <w:ind w:firstLine="480" w:firstLineChars="20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预处理。预处理技术尝试转换数据，使潜在的偏差被删除，如果允许算法修改训练数据，则可以使用进行预处理技术。</w:t>
      </w:r>
    </w:p>
    <w:p>
      <w:pPr>
        <w:spacing w:line="440" w:lineRule="exact"/>
        <w:ind w:firstLine="480" w:firstLineChars="20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运行时处理。在模型训练或运行时，改进学习算法，引入新的技术手段以对抗偏见，如果允许修改模型或者训练过程，可以修改模型的运行机理，如修改损失函数。</w:t>
      </w:r>
    </w:p>
    <w:p>
      <w:pPr>
        <w:spacing w:line="440" w:lineRule="exact"/>
        <w:ind w:firstLine="480" w:firstLineChars="20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后处理。后处理将模型视为黑盒，即只能进行输入并获取输出结果，并由此仅对输出结果进行处理，使其偏见不再被展示，如设计一个偏见检测模块，将所有带有偏见的结果拦截。</w:t>
      </w:r>
    </w:p>
    <w:p>
      <w:pPr>
        <w:pStyle w:val="8"/>
        <w:spacing w:before="156" w:beforeLines="50" w:after="0" w:line="360" w:lineRule="auto"/>
        <w:outlineLvl w:val="1"/>
        <w:rPr>
          <w:rFonts w:hint="default"/>
          <w:lang w:val="en-US" w:eastAsia="zh-CN"/>
        </w:rPr>
      </w:pPr>
      <w:r>
        <w:rPr>
          <w:rFonts w:hint="eastAsia"/>
          <w:lang w:val="en-US" w:eastAsia="zh-CN"/>
        </w:rPr>
        <w:t>3.1</w:t>
      </w:r>
      <w:r>
        <w:t xml:space="preserve"> </w:t>
      </w:r>
      <w:r>
        <w:rPr>
          <w:rFonts w:hint="eastAsia"/>
          <w:lang w:val="en-US" w:eastAsia="zh-CN"/>
        </w:rPr>
        <w:t>无偏的数据</w:t>
      </w:r>
    </w:p>
    <w:p>
      <w:pPr>
        <w:spacing w:line="440" w:lineRule="exact"/>
        <w:ind w:firstLine="480" w:firstLineChars="20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为了减轻数据偏见的影响，相关研究者已提出了一些通用的方法，这些方法主张在使用数据时要有良好的做法，例如，使用数据表作为支持文档，阐述数据集创建方法、特征、动机以及偏见[10]。</w:t>
      </w:r>
    </w:p>
    <w:p>
      <w:pPr>
        <w:spacing w:line="440" w:lineRule="exact"/>
        <w:ind w:firstLine="480" w:firstLineChars="20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除了通用技术，一些工作还针对具体类型的偏见提出解决方案。例如，将因果模型和因果图用于模型设计中，以检测数据中的歧视[11]。</w:t>
      </w:r>
    </w:p>
    <w:p>
      <w:pPr>
        <w:pStyle w:val="8"/>
        <w:spacing w:before="156" w:beforeLines="50" w:after="0" w:line="360" w:lineRule="auto"/>
        <w:outlineLvl w:val="1"/>
        <w:rPr>
          <w:rFonts w:hint="default"/>
          <w:lang w:val="en-US" w:eastAsia="zh-CN"/>
        </w:rPr>
      </w:pPr>
      <w:r>
        <w:rPr>
          <w:rFonts w:hint="eastAsia"/>
          <w:lang w:val="en-US" w:eastAsia="zh-CN"/>
        </w:rPr>
        <w:t>3.2</w:t>
      </w:r>
      <w:r>
        <w:t xml:space="preserve"> </w:t>
      </w:r>
      <w:r>
        <w:rPr>
          <w:rFonts w:hint="eastAsia"/>
          <w:lang w:val="en-US" w:eastAsia="zh-CN"/>
        </w:rPr>
        <w:t>公平的学习算法</w:t>
      </w:r>
    </w:p>
    <w:p>
      <w:pPr>
        <w:spacing w:line="440" w:lineRule="exact"/>
        <w:ind w:firstLine="480" w:firstLineChars="200"/>
        <w:rPr>
          <w:rFonts w:hint="default" w:ascii="宋体" w:hAnsi="宋体" w:cs="宋体" w:eastAsiaTheme="minorEastAsia"/>
          <w:sz w:val="24"/>
          <w:lang w:val="en-US" w:eastAsia="zh-CN"/>
        </w:rPr>
      </w:pPr>
      <w:r>
        <w:rPr>
          <w:rFonts w:hint="default" w:ascii="宋体" w:hAnsi="宋体" w:cs="宋体" w:eastAsiaTheme="minorEastAsia"/>
          <w:sz w:val="24"/>
          <w:lang w:val="en-US" w:eastAsia="zh-CN"/>
        </w:rPr>
        <w:t>为了解决</w:t>
      </w:r>
      <w:r>
        <w:rPr>
          <w:rFonts w:hint="eastAsia" w:ascii="宋体" w:hAnsi="宋体" w:cs="宋体" w:eastAsiaTheme="minorEastAsia"/>
          <w:sz w:val="24"/>
          <w:lang w:val="en-US" w:eastAsia="zh-CN"/>
        </w:rPr>
        <w:t>算法本身的公平性问题</w:t>
      </w:r>
      <w:r>
        <w:rPr>
          <w:rFonts w:hint="default" w:ascii="宋体" w:hAnsi="宋体" w:cs="宋体" w:eastAsiaTheme="minorEastAsia"/>
          <w:sz w:val="24"/>
          <w:lang w:val="en-US" w:eastAsia="zh-CN"/>
        </w:rPr>
        <w:t>，人们</w:t>
      </w:r>
      <w:r>
        <w:rPr>
          <w:rFonts w:hint="eastAsia" w:ascii="宋体" w:hAnsi="宋体" w:cs="宋体" w:eastAsiaTheme="minorEastAsia"/>
          <w:sz w:val="24"/>
          <w:lang w:val="en-US" w:eastAsia="zh-CN"/>
        </w:rPr>
        <w:t>根据不同的模型</w:t>
      </w:r>
      <w:r>
        <w:rPr>
          <w:rFonts w:hint="default" w:ascii="宋体" w:hAnsi="宋体" w:cs="宋体" w:eastAsiaTheme="minorEastAsia"/>
          <w:sz w:val="24"/>
          <w:lang w:val="en-US" w:eastAsia="zh-CN"/>
        </w:rPr>
        <w:t>提出了各种方法来满足一些</w:t>
      </w:r>
      <w:r>
        <w:rPr>
          <w:rFonts w:hint="eastAsia" w:ascii="宋体" w:hAnsi="宋体" w:cs="宋体" w:eastAsiaTheme="minorEastAsia"/>
          <w:sz w:val="24"/>
          <w:lang w:val="en-US" w:eastAsia="zh-CN"/>
        </w:rPr>
        <w:t>已有的</w:t>
      </w:r>
      <w:r>
        <w:rPr>
          <w:rFonts w:hint="default" w:ascii="宋体" w:hAnsi="宋体" w:cs="宋体" w:eastAsiaTheme="minorEastAsia"/>
          <w:sz w:val="24"/>
          <w:lang w:val="en-US" w:eastAsia="zh-CN"/>
        </w:rPr>
        <w:t>公平性定义</w:t>
      </w:r>
      <w:r>
        <w:rPr>
          <w:rFonts w:hint="eastAsia" w:ascii="宋体" w:hAnsi="宋体" w:cs="宋体" w:eastAsiaTheme="minorEastAsia"/>
          <w:sz w:val="24"/>
          <w:lang w:val="en-US" w:eastAsia="zh-CN"/>
        </w:rPr>
        <w:t>，下面举例介绍：</w:t>
      </w:r>
    </w:p>
    <w:p>
      <w:pPr>
        <w:spacing w:line="440" w:lineRule="exact"/>
        <w:ind w:firstLine="480" w:firstLineChars="200"/>
        <w:rPr>
          <w:rFonts w:hint="eastAsia" w:ascii="宋体" w:hAnsi="宋体" w:cs="宋体" w:eastAsiaTheme="minorEastAsia"/>
          <w:sz w:val="24"/>
          <w:lang w:val="en-US" w:eastAsia="zh-CN"/>
        </w:rPr>
      </w:pPr>
      <w:r>
        <w:rPr>
          <w:rFonts w:hint="default" w:ascii="宋体" w:hAnsi="宋体" w:cs="宋体" w:eastAsiaTheme="minorEastAsia"/>
          <w:sz w:val="24"/>
          <w:lang w:val="en-US" w:eastAsia="zh-CN"/>
        </w:rPr>
        <w:t>公平的分类。由于分类是机器学习中的一项典型任务，并且广泛应用于可以与人类直接接触的不同领域，因此</w:t>
      </w:r>
      <w:r>
        <w:rPr>
          <w:rFonts w:hint="eastAsia" w:ascii="宋体" w:hAnsi="宋体" w:cs="宋体" w:eastAsiaTheme="minorEastAsia"/>
          <w:sz w:val="24"/>
          <w:lang w:val="en-US" w:eastAsia="zh-CN"/>
        </w:rPr>
        <w:t>这类方法必须产生公平的结果</w:t>
      </w:r>
      <w:r>
        <w:rPr>
          <w:rFonts w:hint="default" w:ascii="宋体" w:hAnsi="宋体" w:cs="宋体" w:eastAsiaTheme="minorEastAsia"/>
          <w:sz w:val="24"/>
          <w:lang w:val="en-US" w:eastAsia="zh-CN"/>
        </w:rPr>
        <w:t>，</w:t>
      </w:r>
      <w:r>
        <w:rPr>
          <w:rFonts w:hint="eastAsia" w:ascii="宋体" w:hAnsi="宋体" w:cs="宋体" w:eastAsiaTheme="minorEastAsia"/>
          <w:sz w:val="24"/>
          <w:lang w:val="en-US" w:eastAsia="zh-CN"/>
        </w:rPr>
        <w:t>消除</w:t>
      </w:r>
      <w:r>
        <w:rPr>
          <w:rFonts w:hint="default" w:ascii="宋体" w:hAnsi="宋体" w:cs="宋体" w:eastAsiaTheme="minorEastAsia"/>
          <w:sz w:val="24"/>
          <w:lang w:val="en-US" w:eastAsia="zh-CN"/>
        </w:rPr>
        <w:t>可能伤害某些人群的偏见</w:t>
      </w:r>
      <w:r>
        <w:rPr>
          <w:rFonts w:hint="eastAsia" w:ascii="宋体" w:hAnsi="宋体" w:cs="宋体" w:eastAsiaTheme="minorEastAsia"/>
          <w:sz w:val="24"/>
          <w:lang w:val="en-US" w:eastAsia="zh-CN"/>
        </w:rPr>
        <w:t>，对此研究者</w:t>
      </w:r>
      <w:r>
        <w:rPr>
          <w:rFonts w:hint="default" w:ascii="宋体" w:hAnsi="宋体" w:cs="宋体" w:eastAsiaTheme="minorEastAsia"/>
          <w:sz w:val="24"/>
          <w:lang w:val="en-US" w:eastAsia="zh-CN"/>
        </w:rPr>
        <w:t>提出了某些满足公平性定义的方法</w:t>
      </w:r>
      <w:r>
        <w:rPr>
          <w:rFonts w:hint="eastAsia" w:ascii="宋体" w:hAnsi="宋体" w:cs="宋体" w:eastAsiaTheme="minorEastAsia"/>
          <w:sz w:val="24"/>
          <w:lang w:val="en-US" w:eastAsia="zh-CN"/>
        </w:rPr>
        <w:t>，例如分类公平性、机会均等、概率相等[12]。</w:t>
      </w:r>
    </w:p>
    <w:p>
      <w:pPr>
        <w:spacing w:line="440" w:lineRule="exact"/>
        <w:ind w:firstLine="480" w:firstLineChars="20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公平的回归。对于回归问题，有作者提出POF准则帮助实现准确性和公平性间的合理权衡[13]。</w:t>
      </w:r>
    </w:p>
    <w:p>
      <w:pPr>
        <w:pStyle w:val="2"/>
        <w:keepNext/>
        <w:keepLines/>
        <w:pageBreakBefore w:val="0"/>
        <w:widowControl w:val="0"/>
        <w:numPr>
          <w:ilvl w:val="0"/>
          <w:numId w:val="1"/>
        </w:numPr>
        <w:kinsoku/>
        <w:wordWrap/>
        <w:overflowPunct/>
        <w:topLinePunct w:val="0"/>
        <w:autoSpaceDE/>
        <w:autoSpaceDN/>
        <w:bidi w:val="0"/>
        <w:adjustRightInd/>
        <w:snapToGrid/>
        <w:spacing w:before="156" w:beforeLines="50" w:after="0" w:line="240" w:lineRule="auto"/>
        <w:jc w:val="center"/>
        <w:textAlignment w:val="auto"/>
        <w:rPr>
          <w:rFonts w:hint="eastAsia"/>
          <w:lang w:val="en-US" w:eastAsia="zh-CN"/>
        </w:rPr>
      </w:pPr>
      <w:r>
        <w:rPr>
          <w:rFonts w:hint="eastAsia"/>
          <w:lang w:val="en-US" w:eastAsia="zh-CN"/>
        </w:rPr>
        <w:t>总结</w:t>
      </w:r>
    </w:p>
    <w:p>
      <w:pPr>
        <w:spacing w:line="440" w:lineRule="exact"/>
        <w:ind w:firstLine="480" w:firstLineChars="200"/>
        <w:rPr>
          <w:rFonts w:hint="eastAsia" w:ascii="宋体" w:hAnsi="宋体" w:cs="宋体" w:eastAsiaTheme="minorEastAsia"/>
          <w:sz w:val="24"/>
          <w:lang w:val="en-US" w:eastAsia="zh-CN"/>
        </w:rPr>
      </w:pPr>
      <w:r>
        <w:rPr>
          <w:rFonts w:hint="eastAsia" w:ascii="宋体" w:hAnsi="宋体" w:cs="宋体" w:eastAsiaTheme="minorEastAsia"/>
          <w:sz w:val="24"/>
          <w:lang w:val="en-US" w:eastAsia="zh-CN"/>
        </w:rPr>
        <w:t>本文</w:t>
      </w:r>
      <w:r>
        <w:rPr>
          <w:rFonts w:hint="default" w:ascii="宋体" w:hAnsi="宋体" w:cs="宋体" w:eastAsiaTheme="minorEastAsia"/>
          <w:sz w:val="24"/>
          <w:lang w:val="en-US" w:eastAsia="zh-CN"/>
        </w:rPr>
        <w:t>主要讨论了人工智能（AI）系统中的偏见问题，特别是这些偏见如何影响算法的公平性。文章指出了数据偏见和算法偏见是导致AI系统不公平的两个主要原因，并提出了相应的解决方法。</w:t>
      </w:r>
    </w:p>
    <w:p>
      <w:pPr>
        <w:spacing w:line="440" w:lineRule="exact"/>
        <w:ind w:firstLine="480" w:firstLineChars="200"/>
        <w:rPr>
          <w:rFonts w:hint="default" w:ascii="宋体" w:hAnsi="宋体" w:cs="宋体" w:eastAsiaTheme="minorEastAsia"/>
          <w:sz w:val="24"/>
          <w:lang w:val="en-US" w:eastAsia="zh-CN"/>
        </w:rPr>
      </w:pPr>
      <w:r>
        <w:rPr>
          <w:rFonts w:hint="default" w:ascii="宋体" w:hAnsi="宋体" w:cs="宋体" w:eastAsiaTheme="minorEastAsia"/>
          <w:sz w:val="24"/>
          <w:lang w:val="en-US" w:eastAsia="zh-CN"/>
        </w:rPr>
        <w:t>对于数据偏见，</w:t>
      </w:r>
      <w:r>
        <w:rPr>
          <w:rFonts w:hint="eastAsia" w:ascii="宋体" w:hAnsi="宋体" w:cs="宋体" w:eastAsiaTheme="minorEastAsia"/>
          <w:sz w:val="24"/>
          <w:lang w:val="en-US" w:eastAsia="zh-CN"/>
        </w:rPr>
        <w:t>本文总结</w:t>
      </w:r>
      <w:r>
        <w:rPr>
          <w:rFonts w:hint="default" w:ascii="宋体" w:hAnsi="宋体" w:cs="宋体" w:eastAsiaTheme="minorEastAsia"/>
          <w:sz w:val="24"/>
          <w:lang w:val="en-US" w:eastAsia="zh-CN"/>
        </w:rPr>
        <w:t>了测量偏差、省略变量偏差、表示偏差、聚合偏差和抽样偏差等问题，这些问题都是因为数据本身存在问题或者数据收集方式导致的。为了解决这些问题，需要更加科学和公正地收集数据，并尽可能地考虑所有相关变量。</w:t>
      </w:r>
    </w:p>
    <w:p>
      <w:pPr>
        <w:spacing w:line="440" w:lineRule="exact"/>
        <w:ind w:firstLine="480" w:firstLineChars="200"/>
        <w:rPr>
          <w:rFonts w:hint="default" w:ascii="宋体" w:hAnsi="宋体" w:cs="宋体" w:eastAsiaTheme="minorEastAsia"/>
          <w:sz w:val="24"/>
          <w:lang w:val="en-US" w:eastAsia="zh-CN"/>
        </w:rPr>
      </w:pPr>
      <w:r>
        <w:rPr>
          <w:rFonts w:hint="default" w:ascii="宋体" w:hAnsi="宋体" w:cs="宋体" w:eastAsiaTheme="minorEastAsia"/>
          <w:sz w:val="24"/>
          <w:lang w:val="en-US" w:eastAsia="zh-CN"/>
        </w:rPr>
        <w:t>对于算法偏见，</w:t>
      </w:r>
      <w:r>
        <w:rPr>
          <w:rFonts w:hint="eastAsia" w:ascii="宋体" w:hAnsi="宋体" w:cs="宋体" w:eastAsiaTheme="minorEastAsia"/>
          <w:sz w:val="24"/>
          <w:lang w:val="en-US" w:eastAsia="zh-CN"/>
        </w:rPr>
        <w:t>本文总结</w:t>
      </w:r>
      <w:r>
        <w:rPr>
          <w:rFonts w:hint="default" w:ascii="宋体" w:hAnsi="宋体" w:cs="宋体" w:eastAsiaTheme="minorEastAsia"/>
          <w:sz w:val="24"/>
          <w:lang w:val="en-US" w:eastAsia="zh-CN"/>
        </w:rPr>
        <w:t>了算法设计本身可能导致偏见，例如算法的选择、优化函数的选择、正则化的方法等都可能影响算法的公平性。为了解决这些问题，需要更加审慎地设计算法，并考虑其可能对用户行为产生的影响。</w:t>
      </w:r>
    </w:p>
    <w:p>
      <w:pPr>
        <w:spacing w:line="440" w:lineRule="exact"/>
        <w:ind w:firstLine="480" w:firstLineChars="200"/>
        <w:rPr>
          <w:rFonts w:hint="default" w:ascii="宋体" w:hAnsi="宋体" w:cs="宋体" w:eastAsiaTheme="minorEastAsia"/>
          <w:sz w:val="24"/>
          <w:lang w:val="en-US" w:eastAsia="zh-CN"/>
        </w:rPr>
      </w:pPr>
      <w:r>
        <w:rPr>
          <w:rFonts w:hint="default" w:ascii="宋体" w:hAnsi="宋体" w:cs="宋体" w:eastAsiaTheme="minorEastAsia"/>
          <w:sz w:val="24"/>
          <w:lang w:val="en-US" w:eastAsia="zh-CN"/>
        </w:rPr>
        <w:t>此外，</w:t>
      </w:r>
      <w:r>
        <w:rPr>
          <w:rFonts w:hint="eastAsia" w:ascii="宋体" w:hAnsi="宋体" w:cs="宋体" w:eastAsiaTheme="minorEastAsia"/>
          <w:sz w:val="24"/>
          <w:lang w:val="en-US" w:eastAsia="zh-CN"/>
        </w:rPr>
        <w:t>本文</w:t>
      </w:r>
      <w:r>
        <w:rPr>
          <w:rFonts w:hint="default" w:ascii="宋体" w:hAnsi="宋体" w:cs="宋体" w:eastAsiaTheme="minorEastAsia"/>
          <w:sz w:val="24"/>
          <w:lang w:val="en-US" w:eastAsia="zh-CN"/>
        </w:rPr>
        <w:t>还</w:t>
      </w:r>
      <w:r>
        <w:rPr>
          <w:rFonts w:hint="eastAsia" w:ascii="宋体" w:hAnsi="宋体" w:cs="宋体" w:eastAsiaTheme="minorEastAsia"/>
          <w:sz w:val="24"/>
          <w:lang w:val="en-US" w:eastAsia="zh-CN"/>
        </w:rPr>
        <w:t>总结</w:t>
      </w:r>
      <w:r>
        <w:rPr>
          <w:rFonts w:hint="default" w:ascii="宋体" w:hAnsi="宋体" w:cs="宋体" w:eastAsiaTheme="minorEastAsia"/>
          <w:sz w:val="24"/>
          <w:lang w:val="en-US" w:eastAsia="zh-CN"/>
        </w:rPr>
        <w:t>了用户交互偏见的问题，这是由于用户在与系统交互的过程中受到界面引导而产生的偏见。为了解决这个问题，需要优化交互界面，尽可能减少对用户选择的引导，让用户自主做出决策。</w:t>
      </w:r>
    </w:p>
    <w:p>
      <w:pPr>
        <w:spacing w:line="440" w:lineRule="exact"/>
        <w:ind w:firstLine="480" w:firstLineChars="200"/>
        <w:rPr>
          <w:rFonts w:hint="default" w:ascii="宋体" w:hAnsi="宋体" w:cs="宋体" w:eastAsiaTheme="minorEastAsia"/>
          <w:sz w:val="24"/>
          <w:lang w:val="en-US" w:eastAsia="zh-CN"/>
        </w:rPr>
      </w:pPr>
      <w:r>
        <w:rPr>
          <w:rFonts w:hint="default" w:ascii="宋体" w:hAnsi="宋体" w:cs="宋体" w:eastAsiaTheme="minorEastAsia"/>
          <w:sz w:val="24"/>
          <w:lang w:val="en-US" w:eastAsia="zh-CN"/>
        </w:rPr>
        <w:t>总的来说，要解决AI系统中的偏见问题，需要从数据收集、算法设计、用户交互等多个方面入手，全面提升AI系统的公平性和公正性。</w:t>
      </w:r>
    </w:p>
    <w:p>
      <w:pPr>
        <w:spacing w:line="440" w:lineRule="exact"/>
        <w:ind w:firstLine="480" w:firstLineChars="200"/>
        <w:rPr>
          <w:rFonts w:hint="default" w:ascii="宋体" w:hAnsi="宋体" w:cs="宋体" w:eastAsiaTheme="minorEastAsia"/>
          <w:sz w:val="24"/>
          <w:lang w:val="en-US" w:eastAsia="zh-CN"/>
        </w:rPr>
      </w:pPr>
    </w:p>
    <w:p>
      <w:pPr>
        <w:pStyle w:val="2"/>
        <w:keepNext/>
        <w:keepLines/>
        <w:pageBreakBefore w:val="0"/>
        <w:widowControl w:val="0"/>
        <w:kinsoku/>
        <w:wordWrap/>
        <w:overflowPunct/>
        <w:topLinePunct w:val="0"/>
        <w:autoSpaceDE/>
        <w:autoSpaceDN/>
        <w:bidi w:val="0"/>
        <w:adjustRightInd/>
        <w:snapToGrid/>
        <w:spacing w:before="156" w:beforeLines="50" w:after="157" w:afterLines="50" w:line="360" w:lineRule="auto"/>
        <w:jc w:val="center"/>
        <w:textAlignment w:val="auto"/>
        <w:rPr>
          <w:rFonts w:hint="eastAsia" w:ascii="黑体" w:hAnsi="黑体" w:cstheme="minorBidi"/>
          <w:lang w:val="en-US" w:eastAsia="zh-CN"/>
        </w:rPr>
      </w:pPr>
      <w:r>
        <w:rPr>
          <w:rFonts w:hint="eastAsia" w:ascii="黑体" w:hAnsi="黑体" w:cstheme="minorBidi"/>
          <w:lang w:val="en-US" w:eastAsia="zh-CN"/>
        </w:rPr>
        <w:t>参考文献</w:t>
      </w:r>
    </w:p>
    <w:p>
      <w:pPr>
        <w:keepNext w:val="0"/>
        <w:keepLines w:val="0"/>
        <w:widowControl/>
        <w:suppressLineNumbers w:val="0"/>
        <w:jc w:val="left"/>
        <w:rPr>
          <w:rFonts w:hint="default" w:ascii="Times New Roman" w:hAnsi="Times New Roman" w:cs="Times New Roman"/>
          <w:sz w:val="21"/>
          <w:szCs w:val="21"/>
          <w:lang w:val="en-US" w:eastAsia="zh-CN"/>
        </w:rPr>
      </w:pPr>
      <w:bookmarkStart w:id="0" w:name="_GoBack"/>
      <w:r>
        <w:rPr>
          <w:rFonts w:hint="default" w:ascii="Times New Roman" w:hAnsi="Times New Roman" w:cs="Times New Roman"/>
          <w:sz w:val="21"/>
          <w:szCs w:val="21"/>
          <w:lang w:val="en-US" w:eastAsia="zh-CN"/>
        </w:rPr>
        <w:t>[1]</w:t>
      </w:r>
      <w:bookmarkEnd w:id="0"/>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 xml:space="preserve">Amitabha Mukerjee, Rita Biswas, Kalyanmoy Deb, and Amrit P Mathur. 2002. Multi–objective evolutionary algorithms </w:t>
      </w:r>
      <w:r>
        <w:rPr>
          <w:rFonts w:hint="default" w:ascii="Times New Roman" w:hAnsi="Times New Roman" w:cs="Times New Roman"/>
          <w:sz w:val="21"/>
          <w:szCs w:val="21"/>
          <w:lang w:val="en-US" w:eastAsia="zh-CN"/>
        </w:rPr>
        <w:t xml:space="preserve">for the risk–return trade–off in bank loan management. </w:t>
      </w:r>
      <w:r>
        <w:rPr>
          <w:rFonts w:hint="eastAsia" w:ascii="Times New Roman" w:hAnsi="Times New Roman" w:cs="Times New Roman"/>
          <w:sz w:val="21"/>
          <w:szCs w:val="21"/>
          <w:lang w:val="en-US" w:eastAsia="zh-CN"/>
        </w:rPr>
        <w:t xml:space="preserve">International Transactions in operational research </w:t>
      </w:r>
      <w:r>
        <w:rPr>
          <w:rFonts w:hint="default" w:ascii="Times New Roman" w:hAnsi="Times New Roman" w:cs="Times New Roman"/>
          <w:sz w:val="21"/>
          <w:szCs w:val="21"/>
          <w:lang w:val="en-US" w:eastAsia="zh-CN"/>
        </w:rPr>
        <w:t>9, 5 (2002), 583–597.</w:t>
      </w:r>
    </w:p>
    <w:p>
      <w:pPr>
        <w:keepNext w:val="0"/>
        <w:keepLines w:val="0"/>
        <w:widowControl/>
        <w:suppressLineNumbers w:val="0"/>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[2]  </w:t>
      </w:r>
      <w:r>
        <w:rPr>
          <w:rFonts w:hint="default" w:ascii="Times New Roman" w:hAnsi="Times New Roman" w:cs="Times New Roman"/>
          <w:sz w:val="21"/>
          <w:szCs w:val="21"/>
          <w:lang w:val="en-US" w:eastAsia="zh-CN"/>
        </w:rPr>
        <w:t>Miranda Bogen and Aaron Rieke. 2018. Help wanted: an examination of hiring algorithms, equity. Technical Report. and bias. Technical report, Upturn</w:t>
      </w:r>
      <w:r>
        <w:rPr>
          <w:rFonts w:hint="eastAsia" w:ascii="Times New Roman" w:hAnsi="Times New Roman" w:cs="Times New Roman"/>
          <w:sz w:val="21"/>
          <w:szCs w:val="21"/>
          <w:lang w:val="en-US" w:eastAsia="zh-CN"/>
        </w:rPr>
        <w:t>.</w:t>
      </w:r>
    </w:p>
    <w:p>
      <w:pPr>
        <w:keepNext w:val="0"/>
        <w:keepLines w:val="0"/>
        <w:widowControl/>
        <w:suppressLineNumbers w:val="0"/>
        <w:jc w:val="lef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[3]  </w:t>
      </w:r>
      <w:r>
        <w:rPr>
          <w:rFonts w:hint="default" w:ascii="Times New Roman" w:hAnsi="Times New Roman" w:cs="Times New Roman"/>
          <w:sz w:val="21"/>
          <w:szCs w:val="21"/>
          <w:lang w:val="en-US" w:eastAsia="zh-CN"/>
        </w:rPr>
        <w:t>Mehrabi N, Morstatter F, Saxena N, et al. A survey on bias and fairness in machine learning[J]. ACM computing surveys (CSUR), 2021, 54(6): 1-35.</w:t>
      </w:r>
    </w:p>
    <w:p>
      <w:pPr>
        <w:keepNext w:val="0"/>
        <w:keepLines w:val="0"/>
        <w:widowControl/>
        <w:suppressLineNumbers w:val="0"/>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[4]  Harini Suresh and John V Guttag. 2019. A Framework for Understanding Unintended Consequences of Machine </w:t>
      </w:r>
      <w:r>
        <w:rPr>
          <w:rFonts w:hint="default" w:ascii="Times New Roman" w:hAnsi="Times New Roman" w:cs="Times New Roman"/>
          <w:sz w:val="21"/>
          <w:szCs w:val="21"/>
          <w:lang w:val="en-US" w:eastAsia="zh-CN"/>
        </w:rPr>
        <w:t xml:space="preserve">Learning. </w:t>
      </w:r>
      <w:r>
        <w:rPr>
          <w:rFonts w:hint="eastAsia" w:ascii="Times New Roman" w:hAnsi="Times New Roman" w:cs="Times New Roman"/>
          <w:sz w:val="21"/>
          <w:szCs w:val="21"/>
          <w:lang w:val="en-US" w:eastAsia="zh-CN"/>
        </w:rPr>
        <w:t xml:space="preserve">arXiv preprint arXiv:1901.10002 </w:t>
      </w:r>
      <w:r>
        <w:rPr>
          <w:rFonts w:hint="default" w:ascii="Times New Roman" w:hAnsi="Times New Roman" w:cs="Times New Roman"/>
          <w:sz w:val="21"/>
          <w:szCs w:val="21"/>
          <w:lang w:val="en-US" w:eastAsia="zh-CN"/>
        </w:rPr>
        <w:t xml:space="preserve">(2019). </w:t>
      </w:r>
    </w:p>
    <w:p>
      <w:pPr>
        <w:keepNext w:val="0"/>
        <w:keepLines w:val="0"/>
        <w:widowControl/>
        <w:suppressLineNumbers w:val="0"/>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[5]  Kevin A Clarke. 2005. The phantom menace: Omitted variable bias in econometric research. Conflict management and </w:t>
      </w:r>
      <w:r>
        <w:rPr>
          <w:rFonts w:hint="default" w:ascii="Times New Roman" w:hAnsi="Times New Roman" w:cs="Times New Roman"/>
          <w:sz w:val="21"/>
          <w:szCs w:val="21"/>
          <w:lang w:val="en-US" w:eastAsia="zh-CN"/>
        </w:rPr>
        <w:t>peace science 22, 4 (2005), 341–352.</w:t>
      </w:r>
    </w:p>
    <w:p>
      <w:pPr>
        <w:keepNext w:val="0"/>
        <w:keepLines w:val="0"/>
        <w:widowControl/>
        <w:suppressLineNumbers w:val="0"/>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[6]  Ricardo Baeza-Yates. 2018. Bias on the Web. Commun. ACM </w:t>
      </w:r>
      <w:r>
        <w:rPr>
          <w:rFonts w:hint="default" w:ascii="Times New Roman" w:hAnsi="Times New Roman" w:cs="Times New Roman"/>
          <w:sz w:val="21"/>
          <w:szCs w:val="21"/>
          <w:lang w:val="en-US" w:eastAsia="zh-CN"/>
        </w:rPr>
        <w:t xml:space="preserve">61, 6 (May 2018), 54–61. https://doi.org/10.1145/ 3209581 </w:t>
      </w:r>
    </w:p>
    <w:p>
      <w:pPr>
        <w:keepNext w:val="0"/>
        <w:keepLines w:val="0"/>
        <w:widowControl/>
        <w:suppressLineNumbers w:val="0"/>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[7]  Azadeh Nematzadeh, Giovanni Luca Ciampaglia, Filippo Menczer, and Alessandro Flammini. 2017. How algorithmic </w:t>
      </w:r>
      <w:r>
        <w:rPr>
          <w:rFonts w:hint="default" w:ascii="Times New Roman" w:hAnsi="Times New Roman" w:cs="Times New Roman"/>
          <w:sz w:val="21"/>
          <w:szCs w:val="21"/>
          <w:lang w:val="en-US" w:eastAsia="zh-CN"/>
        </w:rPr>
        <w:t xml:space="preserve">popularity bias hinders or promotes quality. </w:t>
      </w:r>
      <w:r>
        <w:rPr>
          <w:rFonts w:hint="eastAsia" w:ascii="Times New Roman" w:hAnsi="Times New Roman" w:cs="Times New Roman"/>
          <w:sz w:val="21"/>
          <w:szCs w:val="21"/>
          <w:lang w:val="en-US" w:eastAsia="zh-CN"/>
        </w:rPr>
        <w:t xml:space="preserve">arXiv preprint arXiv:1707.00574 </w:t>
      </w:r>
      <w:r>
        <w:rPr>
          <w:rFonts w:hint="default" w:ascii="Times New Roman" w:hAnsi="Times New Roman" w:cs="Times New Roman"/>
          <w:sz w:val="21"/>
          <w:szCs w:val="21"/>
          <w:lang w:val="en-US" w:eastAsia="zh-CN"/>
        </w:rPr>
        <w:t>(2017).</w:t>
      </w:r>
    </w:p>
    <w:p>
      <w:pPr>
        <w:keepNext w:val="0"/>
        <w:keepLines w:val="0"/>
        <w:widowControl/>
        <w:suppressLineNumbers w:val="0"/>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[8]  Batya Friedman and Helen Nissenbaum. 1996. Bias in Computer Systems. ACM Trans. Inf. Syst. </w:t>
      </w:r>
      <w:r>
        <w:rPr>
          <w:rFonts w:hint="default" w:ascii="Times New Roman" w:hAnsi="Times New Roman" w:cs="Times New Roman"/>
          <w:sz w:val="21"/>
          <w:szCs w:val="21"/>
          <w:lang w:val="en-US" w:eastAsia="zh-CN"/>
        </w:rPr>
        <w:t>14, 3 (July 1996), 330–347. https://doi.org/10.1145/230538.230561</w:t>
      </w:r>
    </w:p>
    <w:p>
      <w:pPr>
        <w:keepNext w:val="0"/>
        <w:keepLines w:val="0"/>
        <w:widowControl/>
        <w:suppressLineNumbers w:val="0"/>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[9]  Alexandra Olteanu, Carlos Castillo, Fernando Diaz, and Emre Kiciman. 2016. Social data: Biases, methodological </w:t>
      </w:r>
      <w:r>
        <w:rPr>
          <w:rFonts w:hint="default" w:ascii="Times New Roman" w:hAnsi="Times New Roman" w:cs="Times New Roman"/>
          <w:sz w:val="21"/>
          <w:szCs w:val="21"/>
          <w:lang w:val="en-US" w:eastAsia="zh-CN"/>
        </w:rPr>
        <w:t xml:space="preserve">pitfalls, and ethical boundaries. (2016). </w:t>
      </w:r>
    </w:p>
    <w:p>
      <w:pPr>
        <w:keepNext w:val="0"/>
        <w:keepLines w:val="0"/>
        <w:widowControl/>
        <w:suppressLineNumbers w:val="0"/>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[10]  Misha Benjamin, Paul Gagnon, Negar Rostamzadeh, Chris Pal, Yoshua Bengio, and Alex Shee. [n.d.]. TOWARDS </w:t>
      </w:r>
      <w:r>
        <w:rPr>
          <w:rFonts w:hint="default" w:ascii="Times New Roman" w:hAnsi="Times New Roman" w:cs="Times New Roman"/>
          <w:sz w:val="21"/>
          <w:szCs w:val="21"/>
          <w:lang w:val="en-US" w:eastAsia="zh-CN"/>
        </w:rPr>
        <w:t>STANDARDIZATION OF DATA LICENSES: THE MONTREAL DATA</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LICENSE. ([n. d.]). </w:t>
      </w:r>
    </w:p>
    <w:p>
      <w:pPr>
        <w:keepNext w:val="0"/>
        <w:keepLines w:val="0"/>
        <w:widowControl/>
        <w:suppressLineNumbers w:val="0"/>
        <w:jc w:val="lef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[11]  Lu Zhang, Yongkai Wu, and Xintao Wu. 2017. Achieving non-discrimination in data release. In Proceedings of the </w:t>
      </w:r>
      <w:r>
        <w:rPr>
          <w:rFonts w:hint="default" w:ascii="Times New Roman" w:hAnsi="Times New Roman" w:cs="Times New Roman"/>
          <w:sz w:val="21"/>
          <w:szCs w:val="21"/>
          <w:lang w:val="en-US" w:eastAsia="zh-CN"/>
        </w:rPr>
        <w:t>23rd ACM SIGKDD International Conference on Knowledge Discovery and Data Mining. ACM, 1335–1344.</w:t>
      </w:r>
    </w:p>
    <w:p>
      <w:pPr>
        <w:keepNext w:val="0"/>
        <w:keepLines w:val="0"/>
        <w:widowControl/>
        <w:suppressLineNumbers w:val="0"/>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[12]  Berk Ustun, Yang Liu, and David Parkes. 2019. Fairness without Harm: Decoupled Classifiers with Preference </w:t>
      </w:r>
      <w:r>
        <w:rPr>
          <w:rFonts w:hint="default" w:ascii="Times New Roman" w:hAnsi="Times New Roman" w:cs="Times New Roman"/>
          <w:sz w:val="21"/>
          <w:szCs w:val="21"/>
          <w:lang w:val="en-US" w:eastAsia="zh-CN"/>
        </w:rPr>
        <w:t xml:space="preserve">Guarantees. In </w:t>
      </w:r>
      <w:r>
        <w:rPr>
          <w:rFonts w:hint="eastAsia" w:ascii="Times New Roman" w:hAnsi="Times New Roman" w:cs="Times New Roman"/>
          <w:sz w:val="21"/>
          <w:szCs w:val="21"/>
          <w:lang w:val="en-US" w:eastAsia="zh-CN"/>
        </w:rPr>
        <w:t xml:space="preserve">Proceedings of the 36th International Conference on Machine Learning (Proceedings of Machine </w:t>
      </w:r>
      <w:r>
        <w:rPr>
          <w:rFonts w:hint="default" w:ascii="Times New Roman" w:hAnsi="Times New Roman" w:cs="Times New Roman"/>
          <w:sz w:val="21"/>
          <w:szCs w:val="21"/>
          <w:lang w:val="en-US" w:eastAsia="zh-CN"/>
        </w:rPr>
        <w:t xml:space="preserve">Learning Research, Vol. 97), Kamalika Chaudhuri and Ruslan Salakhutdinov (Eds.). PMLR, Long Beach, California, USA, 6373–6382.http://proceedings.mlr.press/v97/ustun19a.html </w:t>
      </w:r>
    </w:p>
    <w:p>
      <w:pPr>
        <w:keepNext w:val="0"/>
        <w:keepLines w:val="0"/>
        <w:widowControl/>
        <w:suppressLineNumbers w:val="0"/>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[13]  Richard Berk, Hoda Heidari, Shahin Jabbari, Matthew Joseph, Michael Kearns, JamieMorgenstern, Seth Neel, and </w:t>
      </w:r>
      <w:r>
        <w:rPr>
          <w:rFonts w:hint="default" w:ascii="Times New Roman" w:hAnsi="Times New Roman" w:cs="Times New Roman"/>
          <w:sz w:val="21"/>
          <w:szCs w:val="21"/>
          <w:lang w:val="en-US" w:eastAsia="zh-CN"/>
        </w:rPr>
        <w:t>Aaron Roth. 2017. A Convex Framework for Fair Regression. arXiv:1706.02409[cs.LG]</w:t>
      </w:r>
    </w:p>
    <w:p>
      <w:pPr>
        <w:keepNext w:val="0"/>
        <w:keepLines w:val="0"/>
        <w:widowControl/>
        <w:suppressLineNumbers w:val="0"/>
        <w:jc w:val="left"/>
        <w:rPr>
          <w:rFonts w:hint="default" w:ascii="Times New Roman" w:hAnsi="Times New Roman" w:cs="Times New Roman"/>
          <w:sz w:val="21"/>
          <w:szCs w:val="21"/>
          <w:lang w:val="en-US" w:eastAsia="zh-CN"/>
        </w:rPr>
      </w:pPr>
    </w:p>
    <w:p>
      <w:pPr>
        <w:keepNext w:val="0"/>
        <w:keepLines w:val="0"/>
        <w:widowControl/>
        <w:suppressLineNumbers w:val="0"/>
        <w:jc w:val="left"/>
        <w:rPr>
          <w:rFonts w:hint="default" w:ascii="Times New Roman" w:hAnsi="Times New Roman" w:cs="Times New Roman"/>
          <w:sz w:val="21"/>
          <w:szCs w:val="21"/>
          <w:lang w:val="en-US" w:eastAsia="zh-CN"/>
        </w:rPr>
      </w:pPr>
    </w:p>
    <w:p>
      <w:pPr>
        <w:keepNext w:val="0"/>
        <w:keepLines w:val="0"/>
        <w:widowControl/>
        <w:suppressLineNumbers w:val="0"/>
        <w:jc w:val="left"/>
        <w:rPr>
          <w:rFonts w:hint="default" w:ascii="Times New Roman" w:hAnsi="Times New Roman" w:cs="Times New Roman"/>
          <w:sz w:val="21"/>
          <w:szCs w:val="21"/>
          <w:lang w:val="en-US" w:eastAsia="zh-CN"/>
        </w:rPr>
      </w:pPr>
    </w:p>
    <w:p>
      <w:pPr>
        <w:spacing w:line="440" w:lineRule="exact"/>
        <w:ind w:firstLine="480" w:firstLineChars="200"/>
        <w:rPr>
          <w:rFonts w:hint="default" w:ascii="宋体" w:hAnsi="宋体" w:cs="宋体" w:eastAsiaTheme="minorEastAsia"/>
          <w:sz w:val="24"/>
          <w:lang w:val="en-US" w:eastAsia="zh-CN"/>
        </w:rPr>
      </w:pPr>
    </w:p>
    <w:sectPr>
      <w:pgSz w:w="11906" w:h="16838"/>
      <w:pgMar w:top="1701" w:right="1587" w:bottom="1134" w:left="1587" w:header="794" w:footer="1134" w:gutter="0"/>
      <w:pgNumType w:fmt="numberInDash" w:start="0"/>
      <w:cols w:space="0" w:num="1"/>
      <w:rtlGutter w:val="0"/>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NimbusRomNo9L-Regu">
    <w:altName w:val="kiloji - B"/>
    <w:panose1 w:val="00000000000000000000"/>
    <w:charset w:val="00"/>
    <w:family w:val="auto"/>
    <w:pitch w:val="default"/>
    <w:sig w:usb0="00000000" w:usb1="00000000" w:usb2="00000000" w:usb3="00000000" w:csb0="00000000" w:csb1="00000000"/>
  </w:font>
  <w:font w:name="kiloji - B">
    <w:panose1 w:val="02000609000000000000"/>
    <w:charset w:val="80"/>
    <w:family w:val="auto"/>
    <w:pitch w:val="default"/>
    <w:sig w:usb0="A00002BF" w:usb1="68C7FCFB" w:usb2="00000010" w:usb3="00000000" w:csb0="4002009F" w:csb1="DFD70000"/>
  </w:font>
  <w:font w:name="NimbusRomNo9L-ReguItal">
    <w:altName w:val="kiloji - B"/>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B11091"/>
    <w:multiLevelType w:val="singleLevel"/>
    <w:tmpl w:val="6CB11091"/>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hkMDA2MjBiODYzMmZjODBjODlkNTdjNmY5NDNiZTMifQ=="/>
  </w:docVars>
  <w:rsids>
    <w:rsidRoot w:val="00000000"/>
    <w:rsid w:val="00381040"/>
    <w:rsid w:val="007200AE"/>
    <w:rsid w:val="007E4CA5"/>
    <w:rsid w:val="00F1191B"/>
    <w:rsid w:val="010F7FF3"/>
    <w:rsid w:val="013A64EC"/>
    <w:rsid w:val="013C246A"/>
    <w:rsid w:val="015B3238"/>
    <w:rsid w:val="019E4ED3"/>
    <w:rsid w:val="01AC5842"/>
    <w:rsid w:val="01DB1C83"/>
    <w:rsid w:val="01F01BD2"/>
    <w:rsid w:val="020531A4"/>
    <w:rsid w:val="02092C94"/>
    <w:rsid w:val="024617F2"/>
    <w:rsid w:val="02533F0F"/>
    <w:rsid w:val="029B1422"/>
    <w:rsid w:val="02AD1871"/>
    <w:rsid w:val="02D45050"/>
    <w:rsid w:val="031C69F7"/>
    <w:rsid w:val="03200295"/>
    <w:rsid w:val="03383B03"/>
    <w:rsid w:val="03664364"/>
    <w:rsid w:val="03863E70"/>
    <w:rsid w:val="03A643DD"/>
    <w:rsid w:val="03AF3A60"/>
    <w:rsid w:val="03EF1A15"/>
    <w:rsid w:val="03FF434E"/>
    <w:rsid w:val="040E4592"/>
    <w:rsid w:val="04820ADC"/>
    <w:rsid w:val="049820AD"/>
    <w:rsid w:val="04995660"/>
    <w:rsid w:val="04A3117E"/>
    <w:rsid w:val="04BA0275"/>
    <w:rsid w:val="04BD7D66"/>
    <w:rsid w:val="04D94615"/>
    <w:rsid w:val="052B4CCF"/>
    <w:rsid w:val="056F2B0A"/>
    <w:rsid w:val="057C552B"/>
    <w:rsid w:val="05850883"/>
    <w:rsid w:val="05940AC6"/>
    <w:rsid w:val="05EA2DDC"/>
    <w:rsid w:val="05F96B7B"/>
    <w:rsid w:val="06043E9E"/>
    <w:rsid w:val="06155868"/>
    <w:rsid w:val="061D0ABC"/>
    <w:rsid w:val="0624009C"/>
    <w:rsid w:val="06585F98"/>
    <w:rsid w:val="06D7510F"/>
    <w:rsid w:val="070B125C"/>
    <w:rsid w:val="075E138C"/>
    <w:rsid w:val="076646E5"/>
    <w:rsid w:val="076F17EB"/>
    <w:rsid w:val="07AA637F"/>
    <w:rsid w:val="07B74F40"/>
    <w:rsid w:val="07E61381"/>
    <w:rsid w:val="08147C9D"/>
    <w:rsid w:val="08346591"/>
    <w:rsid w:val="08365E65"/>
    <w:rsid w:val="0849203C"/>
    <w:rsid w:val="0854453D"/>
    <w:rsid w:val="089B70C6"/>
    <w:rsid w:val="08C90A87"/>
    <w:rsid w:val="08DA2C94"/>
    <w:rsid w:val="08E65ADD"/>
    <w:rsid w:val="08EA377A"/>
    <w:rsid w:val="09246605"/>
    <w:rsid w:val="094E71DE"/>
    <w:rsid w:val="098350DA"/>
    <w:rsid w:val="09AB2883"/>
    <w:rsid w:val="09DF29AB"/>
    <w:rsid w:val="09FB7366"/>
    <w:rsid w:val="0A051F93"/>
    <w:rsid w:val="0A344626"/>
    <w:rsid w:val="0A410AF1"/>
    <w:rsid w:val="0A4E393A"/>
    <w:rsid w:val="0A636CB9"/>
    <w:rsid w:val="0A870BFA"/>
    <w:rsid w:val="0A894972"/>
    <w:rsid w:val="0AD9119F"/>
    <w:rsid w:val="0ADD2F10"/>
    <w:rsid w:val="0ADF27E4"/>
    <w:rsid w:val="0B380146"/>
    <w:rsid w:val="0B61769D"/>
    <w:rsid w:val="0B664CB3"/>
    <w:rsid w:val="0B6C72FE"/>
    <w:rsid w:val="0B9F6417"/>
    <w:rsid w:val="0BE65DF4"/>
    <w:rsid w:val="0C000C64"/>
    <w:rsid w:val="0C696A4D"/>
    <w:rsid w:val="0C760F26"/>
    <w:rsid w:val="0C7D6E81"/>
    <w:rsid w:val="0C8353F1"/>
    <w:rsid w:val="0C931AD8"/>
    <w:rsid w:val="0CD3400C"/>
    <w:rsid w:val="0CEF15F2"/>
    <w:rsid w:val="0CFB58CF"/>
    <w:rsid w:val="0D48582B"/>
    <w:rsid w:val="0D523741"/>
    <w:rsid w:val="0D690A8B"/>
    <w:rsid w:val="0D887163"/>
    <w:rsid w:val="0D951880"/>
    <w:rsid w:val="0DC21F49"/>
    <w:rsid w:val="0DCD1019"/>
    <w:rsid w:val="0DCF4D92"/>
    <w:rsid w:val="0DDE3227"/>
    <w:rsid w:val="0DEF71E2"/>
    <w:rsid w:val="0E3F3599"/>
    <w:rsid w:val="0E5928AD"/>
    <w:rsid w:val="0E9658AF"/>
    <w:rsid w:val="0E9D6C3E"/>
    <w:rsid w:val="0EB21FBD"/>
    <w:rsid w:val="0EE027C2"/>
    <w:rsid w:val="0EF775FF"/>
    <w:rsid w:val="0F072309"/>
    <w:rsid w:val="0F114F36"/>
    <w:rsid w:val="0F19203C"/>
    <w:rsid w:val="0F476BAA"/>
    <w:rsid w:val="0F712210"/>
    <w:rsid w:val="0FB3423F"/>
    <w:rsid w:val="0FCB3337"/>
    <w:rsid w:val="0FCB77DB"/>
    <w:rsid w:val="0FD348E1"/>
    <w:rsid w:val="0FF46D31"/>
    <w:rsid w:val="10042CED"/>
    <w:rsid w:val="10280789"/>
    <w:rsid w:val="10591DD9"/>
    <w:rsid w:val="10702130"/>
    <w:rsid w:val="10967DE9"/>
    <w:rsid w:val="10AA3894"/>
    <w:rsid w:val="10EA3C90"/>
    <w:rsid w:val="10F20D97"/>
    <w:rsid w:val="11001706"/>
    <w:rsid w:val="111451B1"/>
    <w:rsid w:val="111D4066"/>
    <w:rsid w:val="111D5E14"/>
    <w:rsid w:val="112944F3"/>
    <w:rsid w:val="113849FC"/>
    <w:rsid w:val="11691059"/>
    <w:rsid w:val="11C52008"/>
    <w:rsid w:val="11FD199C"/>
    <w:rsid w:val="122C31A1"/>
    <w:rsid w:val="124F64A1"/>
    <w:rsid w:val="12791770"/>
    <w:rsid w:val="12A05966"/>
    <w:rsid w:val="12C549B5"/>
    <w:rsid w:val="12D44BF8"/>
    <w:rsid w:val="12E806A4"/>
    <w:rsid w:val="13010360"/>
    <w:rsid w:val="13385187"/>
    <w:rsid w:val="133B4C77"/>
    <w:rsid w:val="133E2072"/>
    <w:rsid w:val="1361772B"/>
    <w:rsid w:val="139A07F7"/>
    <w:rsid w:val="13BA0375"/>
    <w:rsid w:val="13C7475D"/>
    <w:rsid w:val="13CB5FFB"/>
    <w:rsid w:val="144D65A6"/>
    <w:rsid w:val="14830684"/>
    <w:rsid w:val="148443FC"/>
    <w:rsid w:val="14D360A8"/>
    <w:rsid w:val="150C0679"/>
    <w:rsid w:val="1537146E"/>
    <w:rsid w:val="156A1844"/>
    <w:rsid w:val="158F47AB"/>
    <w:rsid w:val="159F6110"/>
    <w:rsid w:val="15A85EC8"/>
    <w:rsid w:val="15B17473"/>
    <w:rsid w:val="15D13671"/>
    <w:rsid w:val="16B54D41"/>
    <w:rsid w:val="16CF4787"/>
    <w:rsid w:val="16D13ECB"/>
    <w:rsid w:val="16ED44DA"/>
    <w:rsid w:val="17740758"/>
    <w:rsid w:val="177C13BA"/>
    <w:rsid w:val="17883CE1"/>
    <w:rsid w:val="17920BDE"/>
    <w:rsid w:val="17A252C5"/>
    <w:rsid w:val="17CC0594"/>
    <w:rsid w:val="18061116"/>
    <w:rsid w:val="18123B53"/>
    <w:rsid w:val="18BC599B"/>
    <w:rsid w:val="18C64FE3"/>
    <w:rsid w:val="18D07D4F"/>
    <w:rsid w:val="18ED431E"/>
    <w:rsid w:val="19520625"/>
    <w:rsid w:val="19856C4C"/>
    <w:rsid w:val="19C84D8B"/>
    <w:rsid w:val="19EB65F6"/>
    <w:rsid w:val="19F17E3E"/>
    <w:rsid w:val="19F8741E"/>
    <w:rsid w:val="1A036BC4"/>
    <w:rsid w:val="1A3B59A2"/>
    <w:rsid w:val="1A3D3083"/>
    <w:rsid w:val="1A5F2FF9"/>
    <w:rsid w:val="1A7A0781"/>
    <w:rsid w:val="1A8769F4"/>
    <w:rsid w:val="1A8A3DEE"/>
    <w:rsid w:val="1AA9696A"/>
    <w:rsid w:val="1AB772D9"/>
    <w:rsid w:val="1B1E1106"/>
    <w:rsid w:val="1B8F3DB2"/>
    <w:rsid w:val="1BAA4748"/>
    <w:rsid w:val="1BB13D28"/>
    <w:rsid w:val="1BB750B7"/>
    <w:rsid w:val="1BE340FE"/>
    <w:rsid w:val="1BE539D2"/>
    <w:rsid w:val="1C424981"/>
    <w:rsid w:val="1C56042C"/>
    <w:rsid w:val="1C605BA0"/>
    <w:rsid w:val="1C653C3C"/>
    <w:rsid w:val="1C7D3C0B"/>
    <w:rsid w:val="1CB82E95"/>
    <w:rsid w:val="1CCB0E1A"/>
    <w:rsid w:val="1CDA72AF"/>
    <w:rsid w:val="1CEC0D90"/>
    <w:rsid w:val="1D175E0D"/>
    <w:rsid w:val="1D6152DA"/>
    <w:rsid w:val="1D756FD8"/>
    <w:rsid w:val="1DDC0E05"/>
    <w:rsid w:val="1E02756E"/>
    <w:rsid w:val="1E7A22F1"/>
    <w:rsid w:val="1E8F5E77"/>
    <w:rsid w:val="1E9439C2"/>
    <w:rsid w:val="1EAC4C7B"/>
    <w:rsid w:val="1EC71AB5"/>
    <w:rsid w:val="1EDF6DFF"/>
    <w:rsid w:val="1EE241F9"/>
    <w:rsid w:val="1EF74148"/>
    <w:rsid w:val="1F022AED"/>
    <w:rsid w:val="1F120F82"/>
    <w:rsid w:val="1F14362A"/>
    <w:rsid w:val="1F3F33F9"/>
    <w:rsid w:val="1F664E2A"/>
    <w:rsid w:val="1F7A6B27"/>
    <w:rsid w:val="1F811C64"/>
    <w:rsid w:val="1F941997"/>
    <w:rsid w:val="1FA15E62"/>
    <w:rsid w:val="1FA83694"/>
    <w:rsid w:val="1FC75367"/>
    <w:rsid w:val="1FCB2EDF"/>
    <w:rsid w:val="201C198C"/>
    <w:rsid w:val="201C7BDE"/>
    <w:rsid w:val="2020147D"/>
    <w:rsid w:val="20306A11"/>
    <w:rsid w:val="203D202F"/>
    <w:rsid w:val="205253AE"/>
    <w:rsid w:val="207922E0"/>
    <w:rsid w:val="208E288A"/>
    <w:rsid w:val="20943C19"/>
    <w:rsid w:val="20A70D8F"/>
    <w:rsid w:val="20BA367F"/>
    <w:rsid w:val="20C4005A"/>
    <w:rsid w:val="20EA3839"/>
    <w:rsid w:val="210668C5"/>
    <w:rsid w:val="21096388"/>
    <w:rsid w:val="211C60E8"/>
    <w:rsid w:val="2123166E"/>
    <w:rsid w:val="216E446A"/>
    <w:rsid w:val="21B77BBF"/>
    <w:rsid w:val="220F17A9"/>
    <w:rsid w:val="221548E5"/>
    <w:rsid w:val="22356D36"/>
    <w:rsid w:val="223618E5"/>
    <w:rsid w:val="22361F3A"/>
    <w:rsid w:val="223B259E"/>
    <w:rsid w:val="22492855"/>
    <w:rsid w:val="22501B85"/>
    <w:rsid w:val="2250591D"/>
    <w:rsid w:val="2265761B"/>
    <w:rsid w:val="22877591"/>
    <w:rsid w:val="229D01D9"/>
    <w:rsid w:val="22A30143"/>
    <w:rsid w:val="22BB548D"/>
    <w:rsid w:val="22C36737"/>
    <w:rsid w:val="22E20F26"/>
    <w:rsid w:val="22E91FFA"/>
    <w:rsid w:val="23164DB9"/>
    <w:rsid w:val="233F1C1A"/>
    <w:rsid w:val="236602D6"/>
    <w:rsid w:val="236C3F29"/>
    <w:rsid w:val="23955CDE"/>
    <w:rsid w:val="239857CE"/>
    <w:rsid w:val="23A65346"/>
    <w:rsid w:val="23E9602A"/>
    <w:rsid w:val="23FA0464"/>
    <w:rsid w:val="246456B0"/>
    <w:rsid w:val="24FF3A46"/>
    <w:rsid w:val="25227A45"/>
    <w:rsid w:val="252437BD"/>
    <w:rsid w:val="25396B3D"/>
    <w:rsid w:val="25421E95"/>
    <w:rsid w:val="255143B7"/>
    <w:rsid w:val="25565941"/>
    <w:rsid w:val="25782826"/>
    <w:rsid w:val="25956469"/>
    <w:rsid w:val="25AD37B3"/>
    <w:rsid w:val="25CE197B"/>
    <w:rsid w:val="262B2929"/>
    <w:rsid w:val="263E08AF"/>
    <w:rsid w:val="26487037"/>
    <w:rsid w:val="264D464E"/>
    <w:rsid w:val="265A6D6B"/>
    <w:rsid w:val="2680328E"/>
    <w:rsid w:val="26867B60"/>
    <w:rsid w:val="26A56238"/>
    <w:rsid w:val="26B648E9"/>
    <w:rsid w:val="26BE72FA"/>
    <w:rsid w:val="26D22DA5"/>
    <w:rsid w:val="26D27249"/>
    <w:rsid w:val="27032260"/>
    <w:rsid w:val="274C2B57"/>
    <w:rsid w:val="274F43F6"/>
    <w:rsid w:val="275A1718"/>
    <w:rsid w:val="27E72FDD"/>
    <w:rsid w:val="28017DE6"/>
    <w:rsid w:val="28397580"/>
    <w:rsid w:val="284657F9"/>
    <w:rsid w:val="286F5F34"/>
    <w:rsid w:val="28C037FD"/>
    <w:rsid w:val="291476A5"/>
    <w:rsid w:val="293D4E4D"/>
    <w:rsid w:val="29413C8F"/>
    <w:rsid w:val="299802D6"/>
    <w:rsid w:val="29B729B5"/>
    <w:rsid w:val="29C56BF1"/>
    <w:rsid w:val="29C67614"/>
    <w:rsid w:val="29F37C02"/>
    <w:rsid w:val="29FF0355"/>
    <w:rsid w:val="2A866380"/>
    <w:rsid w:val="2AB4113F"/>
    <w:rsid w:val="2ADF3CE2"/>
    <w:rsid w:val="2AFC6642"/>
    <w:rsid w:val="2B0F458A"/>
    <w:rsid w:val="2B6A5CA2"/>
    <w:rsid w:val="2B964CE9"/>
    <w:rsid w:val="2BF8505C"/>
    <w:rsid w:val="2C0003B4"/>
    <w:rsid w:val="2C0E487F"/>
    <w:rsid w:val="2C363DD6"/>
    <w:rsid w:val="2C3748DB"/>
    <w:rsid w:val="2C444745"/>
    <w:rsid w:val="2C4C53A8"/>
    <w:rsid w:val="2CA376BD"/>
    <w:rsid w:val="2CC43190"/>
    <w:rsid w:val="2CC87124"/>
    <w:rsid w:val="2CC969F8"/>
    <w:rsid w:val="2CEA6499"/>
    <w:rsid w:val="2CF241A1"/>
    <w:rsid w:val="2D100FEE"/>
    <w:rsid w:val="2D1B54A6"/>
    <w:rsid w:val="2D2A56E9"/>
    <w:rsid w:val="2D2F3C20"/>
    <w:rsid w:val="2D4B56B9"/>
    <w:rsid w:val="2D7B5F44"/>
    <w:rsid w:val="2D80355B"/>
    <w:rsid w:val="2D840D3F"/>
    <w:rsid w:val="2D8F19F0"/>
    <w:rsid w:val="2D9E60D7"/>
    <w:rsid w:val="2DC25921"/>
    <w:rsid w:val="2DCF4A30"/>
    <w:rsid w:val="2DD1025A"/>
    <w:rsid w:val="2DD13DB6"/>
    <w:rsid w:val="2E053A60"/>
    <w:rsid w:val="2E7B6905"/>
    <w:rsid w:val="2E933762"/>
    <w:rsid w:val="2EAE40F8"/>
    <w:rsid w:val="2ED525AB"/>
    <w:rsid w:val="2EE144CD"/>
    <w:rsid w:val="2EFA5744"/>
    <w:rsid w:val="2F4D56BE"/>
    <w:rsid w:val="2F777EB0"/>
    <w:rsid w:val="2F792957"/>
    <w:rsid w:val="2F853251"/>
    <w:rsid w:val="30474804"/>
    <w:rsid w:val="305E2173"/>
    <w:rsid w:val="3095731D"/>
    <w:rsid w:val="30A43A04"/>
    <w:rsid w:val="30C145B6"/>
    <w:rsid w:val="30D156C0"/>
    <w:rsid w:val="312B1A2F"/>
    <w:rsid w:val="313A7EC4"/>
    <w:rsid w:val="31436D79"/>
    <w:rsid w:val="31507BB8"/>
    <w:rsid w:val="31603DCF"/>
    <w:rsid w:val="316136A3"/>
    <w:rsid w:val="31774C75"/>
    <w:rsid w:val="31B22151"/>
    <w:rsid w:val="31B937C3"/>
    <w:rsid w:val="31D10829"/>
    <w:rsid w:val="31D125D7"/>
    <w:rsid w:val="3216448E"/>
    <w:rsid w:val="3227669B"/>
    <w:rsid w:val="324F79A0"/>
    <w:rsid w:val="32803FFD"/>
    <w:rsid w:val="328B4E7C"/>
    <w:rsid w:val="32D83E39"/>
    <w:rsid w:val="32D84413"/>
    <w:rsid w:val="32DB1233"/>
    <w:rsid w:val="32E4633A"/>
    <w:rsid w:val="32EC51EE"/>
    <w:rsid w:val="330864CC"/>
    <w:rsid w:val="331B7467"/>
    <w:rsid w:val="334B63B9"/>
    <w:rsid w:val="338E62A6"/>
    <w:rsid w:val="33BD635A"/>
    <w:rsid w:val="33E83C08"/>
    <w:rsid w:val="340A6274"/>
    <w:rsid w:val="342271BE"/>
    <w:rsid w:val="342509B8"/>
    <w:rsid w:val="3434509F"/>
    <w:rsid w:val="344A041F"/>
    <w:rsid w:val="34514926"/>
    <w:rsid w:val="345968B4"/>
    <w:rsid w:val="347D2E16"/>
    <w:rsid w:val="34A060A7"/>
    <w:rsid w:val="34AB668C"/>
    <w:rsid w:val="34AE2FBC"/>
    <w:rsid w:val="35523A2F"/>
    <w:rsid w:val="355A6D87"/>
    <w:rsid w:val="356B2D42"/>
    <w:rsid w:val="35AA386B"/>
    <w:rsid w:val="35AD5109"/>
    <w:rsid w:val="35DE52C2"/>
    <w:rsid w:val="36251902"/>
    <w:rsid w:val="363B44C3"/>
    <w:rsid w:val="36533F02"/>
    <w:rsid w:val="36A302BA"/>
    <w:rsid w:val="36B349A1"/>
    <w:rsid w:val="36DD1A1E"/>
    <w:rsid w:val="373A29CC"/>
    <w:rsid w:val="3740303A"/>
    <w:rsid w:val="376161AB"/>
    <w:rsid w:val="376472A6"/>
    <w:rsid w:val="37B409D1"/>
    <w:rsid w:val="381256F7"/>
    <w:rsid w:val="382A0C93"/>
    <w:rsid w:val="386271CD"/>
    <w:rsid w:val="3882287D"/>
    <w:rsid w:val="388A34DF"/>
    <w:rsid w:val="38BD1B07"/>
    <w:rsid w:val="38C75C6E"/>
    <w:rsid w:val="38C764E2"/>
    <w:rsid w:val="3914052D"/>
    <w:rsid w:val="391E26D0"/>
    <w:rsid w:val="39475874"/>
    <w:rsid w:val="39616936"/>
    <w:rsid w:val="397D4DF2"/>
    <w:rsid w:val="39B50A30"/>
    <w:rsid w:val="39C3314D"/>
    <w:rsid w:val="39D37108"/>
    <w:rsid w:val="3A190FBF"/>
    <w:rsid w:val="3A43603C"/>
    <w:rsid w:val="3A540249"/>
    <w:rsid w:val="3A5B15D7"/>
    <w:rsid w:val="3A7B3A28"/>
    <w:rsid w:val="3ACA050B"/>
    <w:rsid w:val="3AD84A09"/>
    <w:rsid w:val="3AF15A98"/>
    <w:rsid w:val="3B007A89"/>
    <w:rsid w:val="3B785FEF"/>
    <w:rsid w:val="3B9308FD"/>
    <w:rsid w:val="3B9A1C8B"/>
    <w:rsid w:val="3BD01B51"/>
    <w:rsid w:val="3BD17677"/>
    <w:rsid w:val="3C123F18"/>
    <w:rsid w:val="3C2854E9"/>
    <w:rsid w:val="3C795D45"/>
    <w:rsid w:val="3C7B738B"/>
    <w:rsid w:val="3C8E1672"/>
    <w:rsid w:val="3C94492D"/>
    <w:rsid w:val="3C9708C1"/>
    <w:rsid w:val="3CA1529C"/>
    <w:rsid w:val="3CC86CCC"/>
    <w:rsid w:val="3CE77152"/>
    <w:rsid w:val="3D0221DE"/>
    <w:rsid w:val="3D0C26F0"/>
    <w:rsid w:val="3D163594"/>
    <w:rsid w:val="3D6469F5"/>
    <w:rsid w:val="3D7824A0"/>
    <w:rsid w:val="3D8C5F4C"/>
    <w:rsid w:val="3DBF3C2B"/>
    <w:rsid w:val="3DC72AE0"/>
    <w:rsid w:val="3DE418E4"/>
    <w:rsid w:val="3DFC4E7F"/>
    <w:rsid w:val="3E304B29"/>
    <w:rsid w:val="3E42660A"/>
    <w:rsid w:val="3E434D00"/>
    <w:rsid w:val="3E52684D"/>
    <w:rsid w:val="3E6A30FB"/>
    <w:rsid w:val="3E921340"/>
    <w:rsid w:val="3EAB2402"/>
    <w:rsid w:val="3EE35DA5"/>
    <w:rsid w:val="3EF45B57"/>
    <w:rsid w:val="3F306D25"/>
    <w:rsid w:val="3F3643C1"/>
    <w:rsid w:val="3F381EE7"/>
    <w:rsid w:val="3FA72BC9"/>
    <w:rsid w:val="3FB8405D"/>
    <w:rsid w:val="3FD87226"/>
    <w:rsid w:val="4000052B"/>
    <w:rsid w:val="404B17A6"/>
    <w:rsid w:val="404E573A"/>
    <w:rsid w:val="406305BE"/>
    <w:rsid w:val="40640ABA"/>
    <w:rsid w:val="40A84E4B"/>
    <w:rsid w:val="40B645BE"/>
    <w:rsid w:val="40C003E6"/>
    <w:rsid w:val="40CB0B39"/>
    <w:rsid w:val="40DC6E16"/>
    <w:rsid w:val="40E76959"/>
    <w:rsid w:val="40F938F8"/>
    <w:rsid w:val="41046658"/>
    <w:rsid w:val="41143A56"/>
    <w:rsid w:val="41230975"/>
    <w:rsid w:val="41685D9E"/>
    <w:rsid w:val="417E3DFD"/>
    <w:rsid w:val="41967399"/>
    <w:rsid w:val="419C6505"/>
    <w:rsid w:val="41A07CDB"/>
    <w:rsid w:val="41A35612"/>
    <w:rsid w:val="41C01772"/>
    <w:rsid w:val="41D43A1D"/>
    <w:rsid w:val="42100EF9"/>
    <w:rsid w:val="422C1AAB"/>
    <w:rsid w:val="42417305"/>
    <w:rsid w:val="42447849"/>
    <w:rsid w:val="424C7A58"/>
    <w:rsid w:val="425012F6"/>
    <w:rsid w:val="426C3C56"/>
    <w:rsid w:val="427633FA"/>
    <w:rsid w:val="427C658F"/>
    <w:rsid w:val="42B0448A"/>
    <w:rsid w:val="42E12896"/>
    <w:rsid w:val="42E34902"/>
    <w:rsid w:val="43010842"/>
    <w:rsid w:val="431C567C"/>
    <w:rsid w:val="432B3B11"/>
    <w:rsid w:val="4348021F"/>
    <w:rsid w:val="43BA15D7"/>
    <w:rsid w:val="43DE0B83"/>
    <w:rsid w:val="43EF0FE2"/>
    <w:rsid w:val="4476700E"/>
    <w:rsid w:val="448E6105"/>
    <w:rsid w:val="44C66FC3"/>
    <w:rsid w:val="44DE1833"/>
    <w:rsid w:val="454C1709"/>
    <w:rsid w:val="45BB5620"/>
    <w:rsid w:val="45C65DB0"/>
    <w:rsid w:val="45CA13BF"/>
    <w:rsid w:val="45DE4E6B"/>
    <w:rsid w:val="45E561F9"/>
    <w:rsid w:val="460074D7"/>
    <w:rsid w:val="46114AEF"/>
    <w:rsid w:val="461A0599"/>
    <w:rsid w:val="462907DC"/>
    <w:rsid w:val="46731A57"/>
    <w:rsid w:val="467B6B5D"/>
    <w:rsid w:val="46A158F9"/>
    <w:rsid w:val="46A85050"/>
    <w:rsid w:val="46D149CF"/>
    <w:rsid w:val="46DB13AA"/>
    <w:rsid w:val="474927B8"/>
    <w:rsid w:val="476B6BD2"/>
    <w:rsid w:val="47856838"/>
    <w:rsid w:val="47E04ECA"/>
    <w:rsid w:val="47F24BFD"/>
    <w:rsid w:val="481B4154"/>
    <w:rsid w:val="482254E2"/>
    <w:rsid w:val="484A67E7"/>
    <w:rsid w:val="48AE6D76"/>
    <w:rsid w:val="48C6250A"/>
    <w:rsid w:val="48F055E1"/>
    <w:rsid w:val="4908245F"/>
    <w:rsid w:val="49172B6D"/>
    <w:rsid w:val="499E328F"/>
    <w:rsid w:val="49C046F1"/>
    <w:rsid w:val="49C94535"/>
    <w:rsid w:val="4A1C41B3"/>
    <w:rsid w:val="4A4C6847"/>
    <w:rsid w:val="4A4E6A63"/>
    <w:rsid w:val="4A631AAD"/>
    <w:rsid w:val="4A691F10"/>
    <w:rsid w:val="4A712751"/>
    <w:rsid w:val="4ADB406F"/>
    <w:rsid w:val="4AE20F59"/>
    <w:rsid w:val="4B0B6702"/>
    <w:rsid w:val="4B517E8D"/>
    <w:rsid w:val="4B5F25AA"/>
    <w:rsid w:val="4B6E6C91"/>
    <w:rsid w:val="4B7A5635"/>
    <w:rsid w:val="4B8B15F1"/>
    <w:rsid w:val="4BEB02E1"/>
    <w:rsid w:val="4C72455F"/>
    <w:rsid w:val="4C8D1398"/>
    <w:rsid w:val="4C940979"/>
    <w:rsid w:val="4CB22BAD"/>
    <w:rsid w:val="4CC76658"/>
    <w:rsid w:val="4D221AE1"/>
    <w:rsid w:val="4D40640B"/>
    <w:rsid w:val="4D4B54DB"/>
    <w:rsid w:val="4E1C4782"/>
    <w:rsid w:val="4E231FB4"/>
    <w:rsid w:val="4E3E6DEE"/>
    <w:rsid w:val="4E41068C"/>
    <w:rsid w:val="4E4361B3"/>
    <w:rsid w:val="4E7B76FB"/>
    <w:rsid w:val="4F05790C"/>
    <w:rsid w:val="4F0E67C1"/>
    <w:rsid w:val="4F2019D3"/>
    <w:rsid w:val="4F31154A"/>
    <w:rsid w:val="4F610FE6"/>
    <w:rsid w:val="4F665A83"/>
    <w:rsid w:val="4F6C4AA2"/>
    <w:rsid w:val="4F7F76BE"/>
    <w:rsid w:val="4FC275AB"/>
    <w:rsid w:val="4FE472BB"/>
    <w:rsid w:val="500F5F58"/>
    <w:rsid w:val="50334005"/>
    <w:rsid w:val="50654AC7"/>
    <w:rsid w:val="507765E7"/>
    <w:rsid w:val="507B7E86"/>
    <w:rsid w:val="508D5E0B"/>
    <w:rsid w:val="50AE5470"/>
    <w:rsid w:val="50B25872"/>
    <w:rsid w:val="50BB0282"/>
    <w:rsid w:val="50F639B0"/>
    <w:rsid w:val="50FC089B"/>
    <w:rsid w:val="510065DD"/>
    <w:rsid w:val="51736DAF"/>
    <w:rsid w:val="51962A9D"/>
    <w:rsid w:val="51BA2C30"/>
    <w:rsid w:val="52057C01"/>
    <w:rsid w:val="520E0886"/>
    <w:rsid w:val="52614E59"/>
    <w:rsid w:val="527821A3"/>
    <w:rsid w:val="527A5F1B"/>
    <w:rsid w:val="529C2335"/>
    <w:rsid w:val="52AA4A52"/>
    <w:rsid w:val="52CA50F4"/>
    <w:rsid w:val="5358625C"/>
    <w:rsid w:val="53A45945"/>
    <w:rsid w:val="53E06252"/>
    <w:rsid w:val="540D34EB"/>
    <w:rsid w:val="542E3461"/>
    <w:rsid w:val="54787173"/>
    <w:rsid w:val="54D1276A"/>
    <w:rsid w:val="55376345"/>
    <w:rsid w:val="553F1336"/>
    <w:rsid w:val="56130B60"/>
    <w:rsid w:val="561D19DF"/>
    <w:rsid w:val="56384123"/>
    <w:rsid w:val="56717635"/>
    <w:rsid w:val="5684049D"/>
    <w:rsid w:val="56A33C92"/>
    <w:rsid w:val="56C105BC"/>
    <w:rsid w:val="56E10C5F"/>
    <w:rsid w:val="56F91B04"/>
    <w:rsid w:val="570A3D11"/>
    <w:rsid w:val="576B2A8C"/>
    <w:rsid w:val="57A634F5"/>
    <w:rsid w:val="57CD4D3F"/>
    <w:rsid w:val="57F30C49"/>
    <w:rsid w:val="57FB4891"/>
    <w:rsid w:val="57FC328C"/>
    <w:rsid w:val="57FF5DE3"/>
    <w:rsid w:val="58355166"/>
    <w:rsid w:val="58382BE3"/>
    <w:rsid w:val="583C439E"/>
    <w:rsid w:val="58445001"/>
    <w:rsid w:val="58562F86"/>
    <w:rsid w:val="58690F0C"/>
    <w:rsid w:val="58975A79"/>
    <w:rsid w:val="589917F1"/>
    <w:rsid w:val="58CE0D6F"/>
    <w:rsid w:val="58CF5213"/>
    <w:rsid w:val="58F702C5"/>
    <w:rsid w:val="596516D3"/>
    <w:rsid w:val="59777658"/>
    <w:rsid w:val="59A0270B"/>
    <w:rsid w:val="59AD6BD6"/>
    <w:rsid w:val="59BE5FAC"/>
    <w:rsid w:val="59DB7BE7"/>
    <w:rsid w:val="5A0233C6"/>
    <w:rsid w:val="5A07278A"/>
    <w:rsid w:val="5A36306F"/>
    <w:rsid w:val="5AB02E22"/>
    <w:rsid w:val="5AB04A47"/>
    <w:rsid w:val="5AE14D89"/>
    <w:rsid w:val="5AEE74A6"/>
    <w:rsid w:val="5AF34ABD"/>
    <w:rsid w:val="5B2E1BBC"/>
    <w:rsid w:val="5B647768"/>
    <w:rsid w:val="5B8878FB"/>
    <w:rsid w:val="5B9122A8"/>
    <w:rsid w:val="5BAE3877"/>
    <w:rsid w:val="5C2515ED"/>
    <w:rsid w:val="5C2A1E48"/>
    <w:rsid w:val="5C952F4A"/>
    <w:rsid w:val="5CB0535B"/>
    <w:rsid w:val="5CB5471F"/>
    <w:rsid w:val="5CBE30B7"/>
    <w:rsid w:val="5CC91F79"/>
    <w:rsid w:val="5D1160E9"/>
    <w:rsid w:val="5D280E34"/>
    <w:rsid w:val="5D331AE8"/>
    <w:rsid w:val="5D557C18"/>
    <w:rsid w:val="5D731EE5"/>
    <w:rsid w:val="5D783967"/>
    <w:rsid w:val="5D7F596C"/>
    <w:rsid w:val="5D82761B"/>
    <w:rsid w:val="5D83481E"/>
    <w:rsid w:val="5DA44981"/>
    <w:rsid w:val="5DB20F1B"/>
    <w:rsid w:val="5DD21301"/>
    <w:rsid w:val="5DE762FC"/>
    <w:rsid w:val="5DF179D9"/>
    <w:rsid w:val="5DF94AE0"/>
    <w:rsid w:val="5DF9688E"/>
    <w:rsid w:val="5E086AD1"/>
    <w:rsid w:val="5E895E64"/>
    <w:rsid w:val="5EAA52DB"/>
    <w:rsid w:val="5EAB402C"/>
    <w:rsid w:val="5F0D0843"/>
    <w:rsid w:val="5F427DC1"/>
    <w:rsid w:val="5F7E34EF"/>
    <w:rsid w:val="5F881C77"/>
    <w:rsid w:val="5F903222"/>
    <w:rsid w:val="5FA62A45"/>
    <w:rsid w:val="60003F04"/>
    <w:rsid w:val="60200102"/>
    <w:rsid w:val="60235E44"/>
    <w:rsid w:val="60361BA1"/>
    <w:rsid w:val="604E1113"/>
    <w:rsid w:val="6065645C"/>
    <w:rsid w:val="607466A0"/>
    <w:rsid w:val="607D5554"/>
    <w:rsid w:val="60B371C8"/>
    <w:rsid w:val="60BB42CE"/>
    <w:rsid w:val="60E8429D"/>
    <w:rsid w:val="60F670B5"/>
    <w:rsid w:val="614222FA"/>
    <w:rsid w:val="617670F5"/>
    <w:rsid w:val="619E1C26"/>
    <w:rsid w:val="61C40F61"/>
    <w:rsid w:val="61D373F6"/>
    <w:rsid w:val="61ED6709"/>
    <w:rsid w:val="62141EE8"/>
    <w:rsid w:val="621C6FEF"/>
    <w:rsid w:val="624C78D4"/>
    <w:rsid w:val="6256605D"/>
    <w:rsid w:val="62894684"/>
    <w:rsid w:val="62AC3ECF"/>
    <w:rsid w:val="62C57F30"/>
    <w:rsid w:val="62CD2097"/>
    <w:rsid w:val="62DB47B4"/>
    <w:rsid w:val="62E23D94"/>
    <w:rsid w:val="630755A9"/>
    <w:rsid w:val="631877B6"/>
    <w:rsid w:val="637A5D7B"/>
    <w:rsid w:val="637B5285"/>
    <w:rsid w:val="638E5CCA"/>
    <w:rsid w:val="63A24ED8"/>
    <w:rsid w:val="63AB4186"/>
    <w:rsid w:val="63C60FC0"/>
    <w:rsid w:val="63F20007"/>
    <w:rsid w:val="63FC7BF7"/>
    <w:rsid w:val="64135D62"/>
    <w:rsid w:val="6450005B"/>
    <w:rsid w:val="646507D9"/>
    <w:rsid w:val="647A1DAB"/>
    <w:rsid w:val="649B4E22"/>
    <w:rsid w:val="64A37553"/>
    <w:rsid w:val="64A55079"/>
    <w:rsid w:val="64B27796"/>
    <w:rsid w:val="64E42046"/>
    <w:rsid w:val="64ED07CF"/>
    <w:rsid w:val="64F47DAF"/>
    <w:rsid w:val="650F0E3E"/>
    <w:rsid w:val="654523B9"/>
    <w:rsid w:val="654E64BC"/>
    <w:rsid w:val="655B1BDC"/>
    <w:rsid w:val="65C0401D"/>
    <w:rsid w:val="65C111B7"/>
    <w:rsid w:val="663D12E2"/>
    <w:rsid w:val="6646288C"/>
    <w:rsid w:val="66703465"/>
    <w:rsid w:val="66B27F22"/>
    <w:rsid w:val="67073DC9"/>
    <w:rsid w:val="67112E9A"/>
    <w:rsid w:val="674A63AC"/>
    <w:rsid w:val="675F3C06"/>
    <w:rsid w:val="680447AD"/>
    <w:rsid w:val="68651E09"/>
    <w:rsid w:val="686B4693"/>
    <w:rsid w:val="68951C5D"/>
    <w:rsid w:val="689E250C"/>
    <w:rsid w:val="68C00B69"/>
    <w:rsid w:val="68CB4A02"/>
    <w:rsid w:val="68ED5241"/>
    <w:rsid w:val="69472BA3"/>
    <w:rsid w:val="694A4441"/>
    <w:rsid w:val="698303A0"/>
    <w:rsid w:val="69B30239"/>
    <w:rsid w:val="69C45FA2"/>
    <w:rsid w:val="69EA4DEB"/>
    <w:rsid w:val="69FD3262"/>
    <w:rsid w:val="6A3C1FDC"/>
    <w:rsid w:val="6A646982"/>
    <w:rsid w:val="6A6908F7"/>
    <w:rsid w:val="6A694D9B"/>
    <w:rsid w:val="6A773014"/>
    <w:rsid w:val="6A7E25F5"/>
    <w:rsid w:val="6B086362"/>
    <w:rsid w:val="6B362ECF"/>
    <w:rsid w:val="6B581098"/>
    <w:rsid w:val="6B841E8D"/>
    <w:rsid w:val="6B95409A"/>
    <w:rsid w:val="6BA54B47"/>
    <w:rsid w:val="6C4758A0"/>
    <w:rsid w:val="6C5D448C"/>
    <w:rsid w:val="6CA51C88"/>
    <w:rsid w:val="6CD75FEC"/>
    <w:rsid w:val="6CDE737B"/>
    <w:rsid w:val="6CFE5C6F"/>
    <w:rsid w:val="6D321474"/>
    <w:rsid w:val="6D437B25"/>
    <w:rsid w:val="6D7970A3"/>
    <w:rsid w:val="6D7D7C10"/>
    <w:rsid w:val="6D8E2A1C"/>
    <w:rsid w:val="6DA22A9E"/>
    <w:rsid w:val="6DF80910"/>
    <w:rsid w:val="6E1119D2"/>
    <w:rsid w:val="6E1D3ED3"/>
    <w:rsid w:val="6E27457C"/>
    <w:rsid w:val="6E4406E0"/>
    <w:rsid w:val="6E934195"/>
    <w:rsid w:val="6ED30A35"/>
    <w:rsid w:val="6EF2710D"/>
    <w:rsid w:val="6F1E2564"/>
    <w:rsid w:val="6F3C2A7E"/>
    <w:rsid w:val="6F524050"/>
    <w:rsid w:val="6FAC7C04"/>
    <w:rsid w:val="6FCF2A35"/>
    <w:rsid w:val="6FD35191"/>
    <w:rsid w:val="6FD66A2F"/>
    <w:rsid w:val="702E0619"/>
    <w:rsid w:val="703F45D4"/>
    <w:rsid w:val="705A7660"/>
    <w:rsid w:val="707149AA"/>
    <w:rsid w:val="70CE11D7"/>
    <w:rsid w:val="70F829D5"/>
    <w:rsid w:val="71186BD3"/>
    <w:rsid w:val="714B0D57"/>
    <w:rsid w:val="714D0F73"/>
    <w:rsid w:val="715E0D9E"/>
    <w:rsid w:val="718A5D23"/>
    <w:rsid w:val="719170B1"/>
    <w:rsid w:val="71AF5789"/>
    <w:rsid w:val="71C50B09"/>
    <w:rsid w:val="71EC078C"/>
    <w:rsid w:val="71EC4ED7"/>
    <w:rsid w:val="71F15DA2"/>
    <w:rsid w:val="723F4D5F"/>
    <w:rsid w:val="72626821"/>
    <w:rsid w:val="727A16C7"/>
    <w:rsid w:val="728E539F"/>
    <w:rsid w:val="729A1F96"/>
    <w:rsid w:val="72EB459F"/>
    <w:rsid w:val="73013662"/>
    <w:rsid w:val="732D105C"/>
    <w:rsid w:val="73552361"/>
    <w:rsid w:val="73726A6F"/>
    <w:rsid w:val="737427E7"/>
    <w:rsid w:val="73A71C7C"/>
    <w:rsid w:val="73BE3A62"/>
    <w:rsid w:val="73D6524F"/>
    <w:rsid w:val="73DE4104"/>
    <w:rsid w:val="73FE7350"/>
    <w:rsid w:val="74257F85"/>
    <w:rsid w:val="742E508B"/>
    <w:rsid w:val="74B81FE2"/>
    <w:rsid w:val="74BD01BD"/>
    <w:rsid w:val="74F81C58"/>
    <w:rsid w:val="751C3136"/>
    <w:rsid w:val="75220020"/>
    <w:rsid w:val="752F06C6"/>
    <w:rsid w:val="753366D1"/>
    <w:rsid w:val="754B57C9"/>
    <w:rsid w:val="75947170"/>
    <w:rsid w:val="75986535"/>
    <w:rsid w:val="759D6789"/>
    <w:rsid w:val="75A60C51"/>
    <w:rsid w:val="75CD4430"/>
    <w:rsid w:val="75CE1F56"/>
    <w:rsid w:val="75DB4C13"/>
    <w:rsid w:val="75FB71EF"/>
    <w:rsid w:val="76143E0D"/>
    <w:rsid w:val="76290B2B"/>
    <w:rsid w:val="76393874"/>
    <w:rsid w:val="764D37C3"/>
    <w:rsid w:val="76607052"/>
    <w:rsid w:val="76625752"/>
    <w:rsid w:val="76C21ABB"/>
    <w:rsid w:val="76C37C6F"/>
    <w:rsid w:val="76E25CB9"/>
    <w:rsid w:val="77400C32"/>
    <w:rsid w:val="775A1CF3"/>
    <w:rsid w:val="77660C7B"/>
    <w:rsid w:val="779C67B0"/>
    <w:rsid w:val="77AC105E"/>
    <w:rsid w:val="77F55EC0"/>
    <w:rsid w:val="7837243F"/>
    <w:rsid w:val="7855070D"/>
    <w:rsid w:val="785D5F3F"/>
    <w:rsid w:val="787D038F"/>
    <w:rsid w:val="78886D34"/>
    <w:rsid w:val="789E3E62"/>
    <w:rsid w:val="78AA2807"/>
    <w:rsid w:val="78E81250"/>
    <w:rsid w:val="78EE6B97"/>
    <w:rsid w:val="792F0F5E"/>
    <w:rsid w:val="79667075"/>
    <w:rsid w:val="797C1D3C"/>
    <w:rsid w:val="798C015E"/>
    <w:rsid w:val="799D236B"/>
    <w:rsid w:val="79FA5A10"/>
    <w:rsid w:val="79FC7092"/>
    <w:rsid w:val="7A320D06"/>
    <w:rsid w:val="7A4B1DC7"/>
    <w:rsid w:val="7A747570"/>
    <w:rsid w:val="7ABE2599"/>
    <w:rsid w:val="7AF20495"/>
    <w:rsid w:val="7B630A59"/>
    <w:rsid w:val="7B8437E3"/>
    <w:rsid w:val="7BD36518"/>
    <w:rsid w:val="7BE67FFA"/>
    <w:rsid w:val="7BE91898"/>
    <w:rsid w:val="7BF8224E"/>
    <w:rsid w:val="7C246D74"/>
    <w:rsid w:val="7C7C270C"/>
    <w:rsid w:val="7CF7646B"/>
    <w:rsid w:val="7D036989"/>
    <w:rsid w:val="7D0F532E"/>
    <w:rsid w:val="7D3D633F"/>
    <w:rsid w:val="7D8E24AC"/>
    <w:rsid w:val="7D8E26F7"/>
    <w:rsid w:val="7D8F646F"/>
    <w:rsid w:val="7DBB54B6"/>
    <w:rsid w:val="7DFC1D56"/>
    <w:rsid w:val="7DFD5ACF"/>
    <w:rsid w:val="7E130E4E"/>
    <w:rsid w:val="7E2F3AA9"/>
    <w:rsid w:val="7E53749D"/>
    <w:rsid w:val="7E6A3C1E"/>
    <w:rsid w:val="7E7C2E97"/>
    <w:rsid w:val="7E927FC5"/>
    <w:rsid w:val="7EB42631"/>
    <w:rsid w:val="7EDB3360"/>
    <w:rsid w:val="7EF96296"/>
    <w:rsid w:val="7EFB0260"/>
    <w:rsid w:val="7F686F78"/>
    <w:rsid w:val="7F875650"/>
    <w:rsid w:val="7F943AA0"/>
    <w:rsid w:val="7FF37189"/>
    <w:rsid w:val="7FFF5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mbria" w:hAnsi="Cambria"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eastAsia="黑体"/>
      <w:b/>
      <w:bCs/>
      <w:kern w:val="44"/>
      <w:sz w:val="32"/>
      <w:szCs w:val="44"/>
    </w:rPr>
  </w:style>
  <w:style w:type="paragraph" w:styleId="3">
    <w:name w:val="heading 3"/>
    <w:basedOn w:val="1"/>
    <w:next w:val="1"/>
    <w:autoRedefine/>
    <w:qFormat/>
    <w:uiPriority w:val="0"/>
    <w:pPr>
      <w:keepNext/>
      <w:keepLines/>
      <w:spacing w:before="260" w:after="260" w:line="416" w:lineRule="auto"/>
      <w:outlineLvl w:val="2"/>
    </w:pPr>
    <w:rPr>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paragraph" w:customStyle="1" w:styleId="8">
    <w:name w:val="标题2"/>
    <w:basedOn w:val="3"/>
    <w:autoRedefine/>
    <w:qFormat/>
    <w:uiPriority w:val="0"/>
    <w:rPr>
      <w:rFonts w:ascii="黑体" w:hAnsi="黑体" w:eastAsia="黑体"/>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microsoft.com/office/2006/relationships/keyMapCustomizations" Target="customizations.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2020-02-28T03:10:00Z</dcterms:created>
  <dc:creator>admin</dc:creator>
  <cp:lastModifiedBy>张鹏杰</cp:lastModifiedBy>
  <dcterms:modified xsi:type="dcterms:W3CDTF">2024-01-03T09:38:04Z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9AD4BE4E9B304AA2A197288BF15176F8</vt:lpwstr>
  </property>
</Properties>
</file>