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sz w:val="32"/>
          <w:szCs w:val="32"/>
          <w:lang w:val="en-US" w:eastAsia="zh-CN"/>
        </w:rPr>
      </w:pPr>
      <w:r>
        <w:rPr>
          <w:rFonts w:hint="eastAsia"/>
          <w:b/>
          <w:bCs/>
          <w:sz w:val="32"/>
          <w:szCs w:val="32"/>
          <w:lang w:val="en-US" w:eastAsia="zh-CN"/>
        </w:rPr>
        <w:t>Attention in Deep Neural Networks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Cambria Math" w:cs="Times New Roman"/>
          <w:b/>
          <w:bCs/>
          <w:i w:val="0"/>
          <w:kern w:val="2"/>
          <w:sz w:val="28"/>
          <w:szCs w:val="28"/>
          <w:lang w:val="en-US" w:eastAsia="zh-CN" w:bidi="ar-SA"/>
        </w:rPr>
      </w:pPr>
      <w:r>
        <w:rPr>
          <w:rFonts w:hint="eastAsia" w:hAnsi="Cambria Math" w:cs="Times New Roman"/>
          <w:b/>
          <w:bCs/>
          <w:i w:val="0"/>
          <w:kern w:val="2"/>
          <w:sz w:val="28"/>
          <w:szCs w:val="28"/>
          <w:lang w:val="en-US" w:eastAsia="zh-CN" w:bidi="ar-SA"/>
        </w:rPr>
        <w:t>一、历史发展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原始动机：传统编码-解码框架的瓶颈问题，主要问题是神经网络需要将所有必要信息从源句压缩为固定长度的向量，而随着输入句长的增加，网络性能将迅速衰减。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下面是以时间为线索的注意力机制发展脉络。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（一）RNNSearch</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RNNSearch在每个时间步通过查找源句中的位置集，根据最相关的words生成一个翻译的word。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主要优势：没有将整个输入句子编码为一个固定长度的向量，而是将输入句子编码为一个向量序列，而在翻译时自适应地选择这些向量的一个子集。注意力机制使额外的信息能通过网络传播，打破了固定长度的上下文向量的信息瓶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RNNSearch是第一种注意力机制，即soft attention。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（二）RAM和STN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RAM和STN是基于人类视觉注意力的开创性架构。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RAM（递归注意力模型）可以自适应地选择一系列区域，</w:t>
      </w:r>
      <w:r>
        <w:rPr>
          <w:rFonts w:hint="eastAsia" w:hAnsi="Cambria Math" w:cs="Times New Roman"/>
          <w:i w:val="0"/>
          <w:kern w:val="2"/>
          <w:sz w:val="24"/>
          <w:szCs w:val="24"/>
          <w:lang w:val="en-US" w:eastAsia="zh-CN" w:bidi="ar-SA"/>
        </w:rPr>
        <w:t>且</w:t>
      </w:r>
      <w:r>
        <w:rPr>
          <w:rFonts w:hint="default" w:hAnsi="Cambria Math" w:cs="Times New Roman"/>
          <w:i w:val="0"/>
          <w:kern w:val="2"/>
          <w:sz w:val="24"/>
          <w:szCs w:val="24"/>
          <w:lang w:val="en-US" w:eastAsia="zh-CN" w:bidi="ar-SA"/>
        </w:rPr>
        <w:t>仅以高分辨率处理所选区域</w:t>
      </w:r>
      <w:r>
        <w:rPr>
          <w:rFonts w:hint="eastAsia" w:hAnsi="Cambria Math" w:cs="Times New Roman"/>
          <w:i w:val="0"/>
          <w:kern w:val="2"/>
          <w:sz w:val="24"/>
          <w:szCs w:val="24"/>
          <w:lang w:val="en-US" w:eastAsia="zh-CN" w:bidi="ar-SA"/>
        </w:rPr>
        <w:t>、</w:t>
      </w:r>
      <w:r>
        <w:rPr>
          <w:rFonts w:hint="default" w:hAnsi="Cambria Math" w:cs="Times New Roman"/>
          <w:i w:val="0"/>
          <w:kern w:val="2"/>
          <w:sz w:val="24"/>
          <w:szCs w:val="24"/>
          <w:lang w:val="en-US" w:eastAsia="zh-CN" w:bidi="ar-SA"/>
        </w:rPr>
        <w:t>从图像或视频中提取信息。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STN（空间变换器网络）是一个对空间变换具有鲁棒性的模块，是一种可以对图像或特征图进行空间变换，</w:t>
      </w:r>
      <w:r>
        <w:rPr>
          <w:rFonts w:hint="eastAsia" w:hAnsi="Cambria Math" w:cs="Times New Roman"/>
          <w:i w:val="0"/>
          <w:kern w:val="2"/>
          <w:sz w:val="24"/>
          <w:szCs w:val="24"/>
          <w:lang w:val="en-US" w:eastAsia="zh-CN" w:bidi="ar-SA"/>
        </w:rPr>
        <w:t>以使其关注特定区域的动态机制</w:t>
      </w:r>
      <w:r>
        <w:rPr>
          <w:rFonts w:hint="default" w:hAnsi="Cambria Math" w:cs="Times New Roman"/>
          <w:i w:val="0"/>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（三）Attention-augmented memory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注意力接口还允许神经网络与其他感知元素一同迭代。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神经图灵机（NTM）和存储器网络（MemNN）引入了处理可寻址存储的可能性。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记忆网络是一种相对较新的模型框架，旨在通过为序列中的每个</w:t>
      </w:r>
      <w:r>
        <w:rPr>
          <w:rFonts w:hint="eastAsia" w:hAnsi="Cambria Math" w:cs="Times New Roman"/>
          <w:i w:val="0"/>
          <w:kern w:val="2"/>
          <w:sz w:val="24"/>
          <w:szCs w:val="24"/>
          <w:lang w:val="en-US" w:eastAsia="zh-CN" w:bidi="ar-SA"/>
        </w:rPr>
        <w:t>token</w:t>
      </w:r>
      <w:r>
        <w:rPr>
          <w:rFonts w:hint="default" w:hAnsi="Cambria Math" w:cs="Times New Roman"/>
          <w:i w:val="0"/>
          <w:kern w:val="2"/>
          <w:sz w:val="24"/>
          <w:szCs w:val="24"/>
          <w:lang w:val="en-US" w:eastAsia="zh-CN" w:bidi="ar-SA"/>
        </w:rPr>
        <w:t>提供显式记忆表示</w:t>
      </w:r>
      <w:r>
        <w:rPr>
          <w:rFonts w:hint="eastAsia" w:hAnsi="Cambria Math" w:cs="Times New Roman"/>
          <w:i w:val="0"/>
          <w:kern w:val="2"/>
          <w:sz w:val="24"/>
          <w:szCs w:val="24"/>
          <w:lang w:val="en-US" w:eastAsia="zh-CN" w:bidi="ar-SA"/>
        </w:rPr>
        <w:t>，</w:t>
      </w:r>
      <w:r>
        <w:rPr>
          <w:rFonts w:hint="default" w:hAnsi="Cambria Math" w:cs="Times New Roman"/>
          <w:i w:val="0"/>
          <w:kern w:val="2"/>
          <w:sz w:val="24"/>
          <w:szCs w:val="24"/>
          <w:lang w:val="en-US" w:eastAsia="zh-CN" w:bidi="ar-SA"/>
        </w:rPr>
        <w:t>来缓解学习序列数据中</w:t>
      </w:r>
      <w:r>
        <w:rPr>
          <w:rFonts w:hint="eastAsia" w:hAnsi="Cambria Math" w:cs="Times New Roman"/>
          <w:i w:val="0"/>
          <w:kern w:val="2"/>
          <w:sz w:val="24"/>
          <w:szCs w:val="24"/>
          <w:lang w:val="en-US" w:eastAsia="zh-CN" w:bidi="ar-SA"/>
        </w:rPr>
        <w:t>的长程</w:t>
      </w:r>
      <w:r>
        <w:rPr>
          <w:rFonts w:hint="default" w:hAnsi="Cambria Math" w:cs="Times New Roman"/>
          <w:i w:val="0"/>
          <w:kern w:val="2"/>
          <w:sz w:val="24"/>
          <w:szCs w:val="24"/>
          <w:lang w:val="en-US" w:eastAsia="zh-CN" w:bidi="ar-SA"/>
        </w:rPr>
        <w:t>依赖的问题。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（四）端到端的注意力模型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N</w:t>
      </w:r>
      <w:r>
        <w:rPr>
          <w:rFonts w:hint="eastAsia" w:hAnsi="Cambria Math" w:cs="Times New Roman"/>
          <w:i w:val="0"/>
          <w:kern w:val="2"/>
          <w:sz w:val="24"/>
          <w:szCs w:val="24"/>
          <w:lang w:val="en-US" w:eastAsia="zh-CN" w:bidi="ar-SA"/>
        </w:rPr>
        <w:t>erual Transformer(NT)和图注意力网络证明了注意力是深度学习未来发展的关键因素。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T</w:t>
      </w:r>
      <w:r>
        <w:rPr>
          <w:rFonts w:hint="default" w:hAnsi="Cambria Math" w:cs="Times New Roman"/>
          <w:i w:val="0"/>
          <w:kern w:val="2"/>
          <w:sz w:val="24"/>
          <w:szCs w:val="24"/>
          <w:lang w:val="en-US" w:eastAsia="zh-CN" w:bidi="ar-SA"/>
        </w:rPr>
        <w:t>ransformer的目标是使用自注意</w:t>
      </w:r>
      <w:r>
        <w:rPr>
          <w:rFonts w:hint="eastAsia" w:hAnsi="Cambria Math" w:cs="Times New Roman"/>
          <w:i w:val="0"/>
          <w:kern w:val="2"/>
          <w:sz w:val="24"/>
          <w:szCs w:val="24"/>
          <w:lang w:val="en-US" w:eastAsia="zh-CN" w:bidi="ar-SA"/>
        </w:rPr>
        <w:t>力</w:t>
      </w:r>
      <w:r>
        <w:rPr>
          <w:rFonts w:hint="default" w:hAnsi="Cambria Math" w:cs="Times New Roman"/>
          <w:i w:val="0"/>
          <w:kern w:val="2"/>
          <w:sz w:val="24"/>
          <w:szCs w:val="24"/>
          <w:lang w:val="en-US" w:eastAsia="zh-CN" w:bidi="ar-SA"/>
        </w:rPr>
        <w:t>来最大限度地</w:t>
      </w:r>
      <w:r>
        <w:rPr>
          <w:rFonts w:hint="eastAsia" w:hAnsi="Cambria Math" w:cs="Times New Roman"/>
          <w:i w:val="0"/>
          <w:kern w:val="2"/>
          <w:sz w:val="24"/>
          <w:szCs w:val="24"/>
          <w:lang w:val="en-US" w:eastAsia="zh-CN" w:bidi="ar-SA"/>
        </w:rPr>
        <w:t>解决</w:t>
      </w:r>
      <w:r>
        <w:rPr>
          <w:rFonts w:hint="default" w:hAnsi="Cambria Math" w:cs="Times New Roman"/>
          <w:i w:val="0"/>
          <w:kern w:val="2"/>
          <w:sz w:val="24"/>
          <w:szCs w:val="24"/>
          <w:lang w:val="en-US" w:eastAsia="zh-CN" w:bidi="ar-SA"/>
        </w:rPr>
        <w:t>传统递归神经网络的困难。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图注意力网络（GATs）是GNN的端到端</w:t>
      </w:r>
      <w:r>
        <w:rPr>
          <w:rFonts w:hint="eastAsia" w:hAnsi="Cambria Math" w:cs="Times New Roman"/>
          <w:i w:val="0"/>
          <w:kern w:val="2"/>
          <w:sz w:val="24"/>
          <w:szCs w:val="24"/>
          <w:lang w:val="en-US" w:eastAsia="zh-CN" w:bidi="ar-SA"/>
        </w:rPr>
        <w:t>的</w:t>
      </w:r>
      <w:r>
        <w:rPr>
          <w:rFonts w:hint="default" w:hAnsi="Cambria Math" w:cs="Times New Roman"/>
          <w:i w:val="0"/>
          <w:kern w:val="2"/>
          <w:sz w:val="24"/>
          <w:szCs w:val="24"/>
          <w:lang w:val="en-US" w:eastAsia="zh-CN" w:bidi="ar-SA"/>
        </w:rPr>
        <w:t>注意力版本</w:t>
      </w:r>
      <w:r>
        <w:rPr>
          <w:rFonts w:hint="eastAsia" w:hAnsi="Cambria Math" w:cs="Times New Roman"/>
          <w:i w:val="0"/>
          <w:kern w:val="2"/>
          <w:sz w:val="24"/>
          <w:szCs w:val="24"/>
          <w:lang w:val="en-US" w:eastAsia="zh-CN" w:bidi="ar-SA"/>
        </w:rPr>
        <w:t>，</w:t>
      </w:r>
      <w:r>
        <w:rPr>
          <w:rFonts w:hint="default" w:hAnsi="Cambria Math" w:cs="Times New Roman"/>
          <w:i w:val="0"/>
          <w:kern w:val="2"/>
          <w:sz w:val="24"/>
          <w:szCs w:val="24"/>
          <w:lang w:val="en-US" w:eastAsia="zh-CN" w:bidi="ar-SA"/>
        </w:rPr>
        <w:t>它们有</w:t>
      </w:r>
      <w:r>
        <w:rPr>
          <w:rFonts w:hint="eastAsia" w:hAnsi="Cambria Math" w:cs="Times New Roman"/>
          <w:i w:val="0"/>
          <w:kern w:val="2"/>
          <w:sz w:val="24"/>
          <w:szCs w:val="24"/>
          <w:lang w:val="en-US" w:eastAsia="zh-CN" w:bidi="ar-SA"/>
        </w:rPr>
        <w:t>若干</w:t>
      </w:r>
      <w:r>
        <w:rPr>
          <w:rFonts w:hint="default" w:hAnsi="Cambria Math" w:cs="Times New Roman"/>
          <w:i w:val="0"/>
          <w:kern w:val="2"/>
          <w:sz w:val="24"/>
          <w:szCs w:val="24"/>
          <w:lang w:val="en-US" w:eastAsia="zh-CN" w:bidi="ar-SA"/>
        </w:rPr>
        <w:t>注意力层，</w:t>
      </w:r>
      <w:r>
        <w:rPr>
          <w:rFonts w:hint="eastAsia" w:hAnsi="Cambria Math" w:cs="Times New Roman"/>
          <w:i w:val="0"/>
          <w:kern w:val="2"/>
          <w:sz w:val="24"/>
          <w:szCs w:val="24"/>
          <w:lang w:val="en-US" w:eastAsia="zh-CN" w:bidi="ar-SA"/>
        </w:rPr>
        <w:t>以</w:t>
      </w:r>
      <w:r>
        <w:rPr>
          <w:rFonts w:hint="default" w:hAnsi="Cambria Math" w:cs="Times New Roman"/>
          <w:i w:val="0"/>
          <w:kern w:val="2"/>
          <w:sz w:val="24"/>
          <w:szCs w:val="24"/>
          <w:lang w:val="en-US" w:eastAsia="zh-CN" w:bidi="ar-SA"/>
        </w:rPr>
        <w:t>帮助模型专注于非结构化数据</w:t>
      </w:r>
      <w:r>
        <w:rPr>
          <w:rFonts w:hint="eastAsia" w:hAnsi="Cambria Math" w:cs="Times New Roman"/>
          <w:i w:val="0"/>
          <w:kern w:val="2"/>
          <w:sz w:val="24"/>
          <w:szCs w:val="24"/>
          <w:lang w:val="en-US" w:eastAsia="zh-CN" w:bidi="ar-SA"/>
        </w:rPr>
        <w:t>中</w:t>
      </w:r>
      <w:r>
        <w:rPr>
          <w:rFonts w:hint="default" w:hAnsi="Cambria Math" w:cs="Times New Roman"/>
          <w:i w:val="0"/>
          <w:kern w:val="2"/>
          <w:sz w:val="24"/>
          <w:szCs w:val="24"/>
          <w:lang w:val="en-US" w:eastAsia="zh-CN" w:bidi="ar-SA"/>
        </w:rPr>
        <w:t>最相关的部分</w:t>
      </w:r>
      <w:r>
        <w:rPr>
          <w:rFonts w:hint="eastAsia" w:hAnsi="Cambria Math" w:cs="Times New Roman"/>
          <w:i w:val="0"/>
          <w:kern w:val="2"/>
          <w:sz w:val="24"/>
          <w:szCs w:val="24"/>
          <w:lang w:val="en-US" w:eastAsia="zh-CN" w:bidi="ar-SA"/>
        </w:rPr>
        <w:t>，使其</w:t>
      </w:r>
      <w:r>
        <w:rPr>
          <w:rFonts w:hint="default" w:hAnsi="Cambria Math" w:cs="Times New Roman"/>
          <w:i w:val="0"/>
          <w:kern w:val="2"/>
          <w:sz w:val="24"/>
          <w:szCs w:val="24"/>
          <w:lang w:val="en-US" w:eastAsia="zh-CN" w:bidi="ar-SA"/>
        </w:rPr>
        <w:t>做出</w:t>
      </w:r>
      <w:r>
        <w:rPr>
          <w:rFonts w:hint="eastAsia" w:hAnsi="Cambria Math" w:cs="Times New Roman"/>
          <w:i w:val="0"/>
          <w:kern w:val="2"/>
          <w:sz w:val="24"/>
          <w:szCs w:val="24"/>
          <w:lang w:val="en-US" w:eastAsia="zh-CN" w:bidi="ar-SA"/>
        </w:rPr>
        <w:t>正确</w:t>
      </w:r>
      <w:r>
        <w:rPr>
          <w:rFonts w:hint="default" w:hAnsi="Cambria Math" w:cs="Times New Roman"/>
          <w:i w:val="0"/>
          <w:kern w:val="2"/>
          <w:sz w:val="24"/>
          <w:szCs w:val="24"/>
          <w:lang w:val="en-US" w:eastAsia="zh-CN" w:bidi="ar-SA"/>
        </w:rPr>
        <w:t>决策。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Cambria Math" w:cs="Times New Roman"/>
          <w:b/>
          <w:bCs/>
          <w:i w:val="0"/>
          <w:kern w:val="2"/>
          <w:sz w:val="28"/>
          <w:szCs w:val="28"/>
          <w:lang w:val="en-US" w:eastAsia="zh-CN" w:bidi="ar-SA"/>
        </w:rPr>
      </w:pPr>
      <w:r>
        <w:rPr>
          <w:rFonts w:hint="eastAsia" w:hAnsi="Cambria Math" w:cs="Times New Roman"/>
          <w:b/>
          <w:bCs/>
          <w:i w:val="0"/>
          <w:kern w:val="2"/>
          <w:sz w:val="28"/>
          <w:szCs w:val="28"/>
          <w:lang w:val="en-US" w:eastAsia="zh-CN" w:bidi="ar-SA"/>
        </w:rPr>
        <w:t>二、注意力机制分类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（一）Soft Attention(Global Attention)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为每个输入元素指定0到1的权重</w:t>
      </w:r>
      <w:r>
        <w:rPr>
          <w:rFonts w:hint="eastAsia" w:hAnsi="Cambria Math" w:cs="Times New Roman"/>
          <w:i w:val="0"/>
          <w:kern w:val="2"/>
          <w:sz w:val="24"/>
          <w:szCs w:val="24"/>
          <w:lang w:val="en-US" w:eastAsia="zh-CN" w:bidi="ar-SA"/>
        </w:rPr>
        <w:t>，</w:t>
      </w:r>
      <w:r>
        <w:rPr>
          <w:rFonts w:hint="default" w:hAnsi="Cambria Math" w:cs="Times New Roman"/>
          <w:i w:val="0"/>
          <w:kern w:val="2"/>
          <w:sz w:val="24"/>
          <w:szCs w:val="24"/>
          <w:lang w:val="en-US" w:eastAsia="zh-CN" w:bidi="ar-SA"/>
        </w:rPr>
        <w:t>它决定了对每个元素的关注程度。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实践中</w:t>
      </w:r>
      <w:r>
        <w:rPr>
          <w:rFonts w:hint="default" w:hAnsi="Cambria Math" w:cs="Times New Roman"/>
          <w:i w:val="0"/>
          <w:kern w:val="2"/>
          <w:sz w:val="24"/>
          <w:szCs w:val="24"/>
          <w:lang w:val="en-US" w:eastAsia="zh-CN" w:bidi="ar-SA"/>
        </w:rPr>
        <w:t>使用softmax函数来计算</w:t>
      </w:r>
      <w:r>
        <w:rPr>
          <w:rFonts w:hint="eastAsia" w:hAnsi="Cambria Math" w:cs="Times New Roman"/>
          <w:i w:val="0"/>
          <w:kern w:val="2"/>
          <w:sz w:val="24"/>
          <w:szCs w:val="24"/>
          <w:lang w:val="en-US" w:eastAsia="zh-CN" w:bidi="ar-SA"/>
        </w:rPr>
        <w:t>注意力层的</w:t>
      </w:r>
      <w:r>
        <w:rPr>
          <w:rFonts w:hint="default" w:hAnsi="Cambria Math" w:cs="Times New Roman"/>
          <w:i w:val="0"/>
          <w:kern w:val="2"/>
          <w:sz w:val="24"/>
          <w:szCs w:val="24"/>
          <w:lang w:val="en-US" w:eastAsia="zh-CN" w:bidi="ar-SA"/>
        </w:rPr>
        <w:t>权重，从而使整个注意力模型具有确定性和可微性。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但是</w:t>
      </w:r>
      <w:r>
        <w:rPr>
          <w:rFonts w:hint="default" w:hAnsi="Cambria Math" w:cs="Times New Roman"/>
          <w:i w:val="0"/>
          <w:kern w:val="2"/>
          <w:sz w:val="24"/>
          <w:szCs w:val="24"/>
          <w:lang w:val="en-US" w:eastAsia="zh-CN" w:bidi="ar-SA"/>
        </w:rPr>
        <w:t>对于较大的输入，它具有较高的计算成本。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i w:val="0"/>
          <w:kern w:val="2"/>
          <w:sz w:val="24"/>
          <w:szCs w:val="24"/>
          <w:lang w:val="en-US" w:eastAsia="zh-CN" w:bidi="ar-SA"/>
        </w:rPr>
      </w:pPr>
      <w:r>
        <w:rPr>
          <w:rFonts w:hint="eastAsia" w:hAnsi="Cambria Math" w:cs="Times New Roman"/>
          <w:b/>
          <w:bCs/>
          <w:i w:val="0"/>
          <w:kern w:val="2"/>
          <w:sz w:val="24"/>
          <w:szCs w:val="24"/>
          <w:lang w:val="en-US" w:eastAsia="zh-CN" w:bidi="ar-SA"/>
        </w:rPr>
        <w:t>（二）Hard Attention(Local Attention)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为每个输入元素指定0</w:t>
      </w:r>
      <w:r>
        <w:rPr>
          <w:rFonts w:hint="eastAsia" w:hAnsi="Cambria Math" w:cs="Times New Roman"/>
          <w:i w:val="0"/>
          <w:kern w:val="2"/>
          <w:sz w:val="24"/>
          <w:szCs w:val="24"/>
          <w:lang w:val="en-US" w:eastAsia="zh-CN" w:bidi="ar-SA"/>
        </w:rPr>
        <w:t>或</w:t>
      </w:r>
      <w:r>
        <w:rPr>
          <w:rFonts w:hint="default" w:hAnsi="Cambria Math" w:cs="Times New Roman"/>
          <w:i w:val="0"/>
          <w:kern w:val="2"/>
          <w:sz w:val="24"/>
          <w:szCs w:val="24"/>
          <w:lang w:val="en-US" w:eastAsia="zh-CN" w:bidi="ar-SA"/>
        </w:rPr>
        <w:t>1的权重</w:t>
      </w:r>
      <w:r>
        <w:rPr>
          <w:rFonts w:hint="eastAsia" w:hAnsi="Cambria Math" w:cs="Times New Roman"/>
          <w:i w:val="0"/>
          <w:kern w:val="2"/>
          <w:sz w:val="24"/>
          <w:szCs w:val="24"/>
          <w:lang w:val="en-US" w:eastAsia="zh-CN" w:bidi="ar-SA"/>
        </w:rPr>
        <w:t>，严格</w:t>
      </w:r>
      <w:r>
        <w:rPr>
          <w:rFonts w:hint="default" w:hAnsi="Cambria Math" w:cs="Times New Roman"/>
          <w:i w:val="0"/>
          <w:kern w:val="2"/>
          <w:sz w:val="24"/>
          <w:szCs w:val="24"/>
          <w:lang w:val="en-US" w:eastAsia="zh-CN" w:bidi="ar-SA"/>
        </w:rPr>
        <w:t>决定是否</w:t>
      </w:r>
      <w:r>
        <w:rPr>
          <w:rFonts w:hint="eastAsia" w:hAnsi="Cambria Math" w:cs="Times New Roman"/>
          <w:i w:val="0"/>
          <w:kern w:val="2"/>
          <w:sz w:val="24"/>
          <w:szCs w:val="24"/>
          <w:lang w:val="en-US" w:eastAsia="zh-CN" w:bidi="ar-SA"/>
        </w:rPr>
        <w:t>将某元素纳入注意力</w:t>
      </w:r>
      <w:r>
        <w:rPr>
          <w:rFonts w:hint="default" w:hAnsi="Cambria Math" w:cs="Times New Roman"/>
          <w:i w:val="0"/>
          <w:kern w:val="2"/>
          <w:sz w:val="24"/>
          <w:szCs w:val="24"/>
          <w:lang w:val="en-US" w:eastAsia="zh-CN" w:bidi="ar-SA"/>
        </w:rPr>
        <w:t>的一部分。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由于模型是不可微分的，因此需要使用强化学习技术来训练具有</w:t>
      </w:r>
      <w:r>
        <w:rPr>
          <w:rFonts w:hint="eastAsia" w:hAnsi="Cambria Math" w:cs="Times New Roman"/>
          <w:i w:val="0"/>
          <w:kern w:val="2"/>
          <w:sz w:val="24"/>
          <w:szCs w:val="24"/>
          <w:lang w:val="en-US" w:eastAsia="zh-CN" w:bidi="ar-SA"/>
        </w:rPr>
        <w:t>hard attention</w:t>
      </w:r>
      <w:r>
        <w:rPr>
          <w:rFonts w:hint="default" w:hAnsi="Cambria Math" w:cs="Times New Roman"/>
          <w:i w:val="0"/>
          <w:kern w:val="2"/>
          <w:sz w:val="24"/>
          <w:szCs w:val="24"/>
          <w:lang w:val="en-US" w:eastAsia="zh-CN" w:bidi="ar-SA"/>
        </w:rPr>
        <w:t>的模型。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如果没有对</w:t>
      </w:r>
      <w:r>
        <w:rPr>
          <w:rFonts w:hint="default" w:hAnsi="Cambria Math" w:cs="Times New Roman"/>
          <w:i w:val="0"/>
          <w:kern w:val="2"/>
          <w:sz w:val="24"/>
          <w:szCs w:val="24"/>
          <w:lang w:val="en-US" w:eastAsia="zh-CN" w:bidi="ar-SA"/>
        </w:rPr>
        <w:t>整个输入</w:t>
      </w:r>
      <w:r>
        <w:rPr>
          <w:rFonts w:hint="eastAsia" w:hAnsi="Cambria Math" w:cs="Times New Roman"/>
          <w:i w:val="0"/>
          <w:kern w:val="2"/>
          <w:sz w:val="24"/>
          <w:szCs w:val="24"/>
          <w:lang w:val="en-US" w:eastAsia="zh-CN" w:bidi="ar-SA"/>
        </w:rPr>
        <w:t>进行</w:t>
      </w:r>
      <w:r>
        <w:rPr>
          <w:rFonts w:hint="default" w:hAnsi="Cambria Math" w:cs="Times New Roman"/>
          <w:i w:val="0"/>
          <w:kern w:val="2"/>
          <w:sz w:val="24"/>
          <w:szCs w:val="24"/>
          <w:lang w:val="en-US" w:eastAsia="zh-CN" w:bidi="ar-SA"/>
        </w:rPr>
        <w:t>存储或处理，</w:t>
      </w:r>
      <w:r>
        <w:rPr>
          <w:rFonts w:hint="eastAsia" w:hAnsi="Cambria Math" w:cs="Times New Roman"/>
          <w:i w:val="0"/>
          <w:kern w:val="2"/>
          <w:sz w:val="24"/>
          <w:szCs w:val="24"/>
          <w:lang w:val="en-US" w:eastAsia="zh-CN" w:bidi="ar-SA"/>
        </w:rPr>
        <w:t>那么</w:t>
      </w:r>
      <w:r>
        <w:rPr>
          <w:rFonts w:hint="default" w:hAnsi="Cambria Math" w:cs="Times New Roman"/>
          <w:i w:val="0"/>
          <w:kern w:val="2"/>
          <w:sz w:val="24"/>
          <w:szCs w:val="24"/>
          <w:lang w:val="en-US" w:eastAsia="zh-CN" w:bidi="ar-SA"/>
        </w:rPr>
        <w:t>与</w:t>
      </w:r>
      <w:r>
        <w:rPr>
          <w:rFonts w:hint="eastAsia" w:hAnsi="Cambria Math" w:cs="Times New Roman"/>
          <w:i w:val="0"/>
          <w:kern w:val="2"/>
          <w:sz w:val="24"/>
          <w:szCs w:val="24"/>
          <w:lang w:val="en-US" w:eastAsia="zh-CN" w:bidi="ar-SA"/>
        </w:rPr>
        <w:t>soft attention</w:t>
      </w:r>
      <w:r>
        <w:rPr>
          <w:rFonts w:hint="default" w:hAnsi="Cambria Math" w:cs="Times New Roman"/>
          <w:i w:val="0"/>
          <w:kern w:val="2"/>
          <w:sz w:val="24"/>
          <w:szCs w:val="24"/>
          <w:lang w:val="en-US" w:eastAsia="zh-CN" w:bidi="ar-SA"/>
        </w:rPr>
        <w:t>相比，</w:t>
      </w:r>
      <w:r>
        <w:rPr>
          <w:rFonts w:hint="eastAsia" w:hAnsi="Cambria Math" w:cs="Times New Roman"/>
          <w:i w:val="0"/>
          <w:kern w:val="2"/>
          <w:sz w:val="24"/>
          <w:szCs w:val="24"/>
          <w:lang w:val="en-US" w:eastAsia="zh-CN" w:bidi="ar-SA"/>
        </w:rPr>
        <w:t>hard attention的</w:t>
      </w:r>
      <w:r>
        <w:rPr>
          <w:rFonts w:hint="default" w:hAnsi="Cambria Math" w:cs="Times New Roman"/>
          <w:i w:val="0"/>
          <w:kern w:val="2"/>
          <w:sz w:val="24"/>
          <w:szCs w:val="24"/>
          <w:lang w:val="en-US" w:eastAsia="zh-CN" w:bidi="ar-SA"/>
        </w:rPr>
        <w:t>推理时间和计算成本就减少了。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i w:val="0"/>
          <w:kern w:val="2"/>
          <w:sz w:val="24"/>
          <w:szCs w:val="24"/>
          <w:lang w:val="en-US" w:eastAsia="zh-CN" w:bidi="ar-SA"/>
        </w:rPr>
      </w:pPr>
      <w:r>
        <w:rPr>
          <w:rFonts w:hint="eastAsia" w:hAnsi="Cambria Math" w:cs="Times New Roman"/>
          <w:b/>
          <w:bCs/>
          <w:i w:val="0"/>
          <w:kern w:val="2"/>
          <w:sz w:val="24"/>
          <w:szCs w:val="24"/>
          <w:lang w:val="en-US" w:eastAsia="zh-CN" w:bidi="ar-SA"/>
        </w:rPr>
        <w:t>（三）Self-Attention(Intra-Attention)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这种机制允许输入进行相互的自我交互，并且决定了它们所关注的东西。</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与软机制和硬机制相比，自注意层的主要优点是具有长输入的并行计算能力</w:t>
      </w:r>
      <w:r>
        <w:rPr>
          <w:rFonts w:hint="eastAsia" w:hAnsi="Cambria Math" w:cs="Times New Roman"/>
          <w:i w:val="0"/>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Cambria Math" w:cs="Times New Roman"/>
          <w:b/>
          <w:bCs/>
          <w:i w:val="0"/>
          <w:kern w:val="2"/>
          <w:sz w:val="28"/>
          <w:szCs w:val="28"/>
          <w:lang w:val="en-US" w:eastAsia="zh-CN" w:bidi="ar-SA"/>
        </w:rPr>
      </w:pPr>
      <w:r>
        <w:rPr>
          <w:rFonts w:hint="eastAsia" w:hAnsi="Cambria Math" w:cs="Times New Roman"/>
          <w:b/>
          <w:bCs/>
          <w:i w:val="0"/>
          <w:kern w:val="2"/>
          <w:sz w:val="28"/>
          <w:szCs w:val="28"/>
          <w:lang w:val="en-US" w:eastAsia="zh-CN" w:bidi="ar-SA"/>
        </w:rPr>
        <w:t>三、基于注意力机制的深度神经网络架构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（一）基于注意力机制的CNN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w:t>
      </w:r>
      <w:r>
        <w:rPr>
          <w:rFonts w:hint="default" w:hAnsi="Cambria Math" w:cs="Times New Roman"/>
          <w:i w:val="0"/>
          <w:kern w:val="2"/>
          <w:sz w:val="24"/>
          <w:szCs w:val="24"/>
          <w:lang w:val="en-US" w:eastAsia="zh-CN" w:bidi="ar-SA"/>
        </w:rPr>
        <w:t>1）DCN注意力</w:t>
      </w:r>
      <w:r>
        <w:rPr>
          <w:rFonts w:hint="eastAsia" w:hAnsi="Cambria Math" w:cs="Times New Roman"/>
          <w:i w:val="0"/>
          <w:kern w:val="2"/>
          <w:sz w:val="24"/>
          <w:szCs w:val="24"/>
          <w:lang w:val="en-US" w:eastAsia="zh-CN" w:bidi="ar-SA"/>
        </w:rPr>
        <w:t>池化：</w:t>
      </w:r>
      <w:r>
        <w:rPr>
          <w:rFonts w:hint="default" w:hAnsi="Cambria Math" w:cs="Times New Roman"/>
          <w:i w:val="0"/>
          <w:kern w:val="2"/>
          <w:sz w:val="24"/>
          <w:szCs w:val="24"/>
          <w:lang w:val="en-US" w:eastAsia="zh-CN" w:bidi="ar-SA"/>
        </w:rPr>
        <w:t>注意力</w:t>
      </w:r>
      <w:r>
        <w:rPr>
          <w:rFonts w:hint="eastAsia" w:hAnsi="Cambria Math" w:cs="Times New Roman"/>
          <w:i w:val="0"/>
          <w:kern w:val="2"/>
          <w:sz w:val="24"/>
          <w:szCs w:val="24"/>
          <w:lang w:val="en-US" w:eastAsia="zh-CN" w:bidi="ar-SA"/>
        </w:rPr>
        <w:t>机制</w:t>
      </w:r>
      <w:r>
        <w:rPr>
          <w:rFonts w:hint="default" w:hAnsi="Cambria Math" w:cs="Times New Roman"/>
          <w:i w:val="0"/>
          <w:kern w:val="2"/>
          <w:sz w:val="24"/>
          <w:szCs w:val="24"/>
          <w:lang w:val="en-US" w:eastAsia="zh-CN" w:bidi="ar-SA"/>
        </w:rPr>
        <w:t>取代了经典的CNN</w:t>
      </w:r>
      <w:r>
        <w:rPr>
          <w:rFonts w:hint="eastAsia" w:hAnsi="Cambria Math" w:cs="Times New Roman"/>
          <w:i w:val="0"/>
          <w:kern w:val="2"/>
          <w:sz w:val="24"/>
          <w:szCs w:val="24"/>
          <w:lang w:val="en-US" w:eastAsia="zh-CN" w:bidi="ar-SA"/>
        </w:rPr>
        <w:t>池化操作。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w:t>
      </w:r>
      <w:r>
        <w:rPr>
          <w:rFonts w:hint="default" w:hAnsi="Cambria Math" w:cs="Times New Roman"/>
          <w:i w:val="0"/>
          <w:kern w:val="2"/>
          <w:sz w:val="24"/>
          <w:szCs w:val="24"/>
          <w:lang w:val="en-US" w:eastAsia="zh-CN" w:bidi="ar-SA"/>
        </w:rPr>
        <w:t>2）DCN注意力输入</w:t>
      </w:r>
      <w:r>
        <w:rPr>
          <w:rFonts w:hint="eastAsia" w:hAnsi="Cambria Math" w:cs="Times New Roman"/>
          <w:i w:val="0"/>
          <w:kern w:val="2"/>
          <w:sz w:val="24"/>
          <w:szCs w:val="24"/>
          <w:lang w:val="en-US" w:eastAsia="zh-CN" w:bidi="ar-SA"/>
        </w:rPr>
        <w:t>：</w:t>
      </w:r>
      <w:r>
        <w:rPr>
          <w:rFonts w:hint="default" w:hAnsi="Cambria Math" w:cs="Times New Roman"/>
          <w:i w:val="0"/>
          <w:kern w:val="2"/>
          <w:sz w:val="24"/>
          <w:szCs w:val="24"/>
          <w:lang w:val="en-US" w:eastAsia="zh-CN" w:bidi="ar-SA"/>
        </w:rPr>
        <w:t>注意力模块</w:t>
      </w:r>
      <w:r>
        <w:rPr>
          <w:rFonts w:hint="eastAsia" w:hAnsi="Cambria Math" w:cs="Times New Roman"/>
          <w:i w:val="0"/>
          <w:kern w:val="2"/>
          <w:sz w:val="24"/>
          <w:szCs w:val="24"/>
          <w:lang w:val="en-US" w:eastAsia="zh-CN" w:bidi="ar-SA"/>
        </w:rPr>
        <w:t>对</w:t>
      </w:r>
      <w:r>
        <w:rPr>
          <w:rFonts w:hint="default" w:hAnsi="Cambria Math" w:cs="Times New Roman"/>
          <w:i w:val="0"/>
          <w:kern w:val="2"/>
          <w:sz w:val="24"/>
          <w:szCs w:val="24"/>
          <w:lang w:val="en-US" w:eastAsia="zh-CN" w:bidi="ar-SA"/>
        </w:rPr>
        <w:t>输入数据</w:t>
      </w:r>
      <w:r>
        <w:rPr>
          <w:rFonts w:hint="eastAsia" w:hAnsi="Cambria Math" w:cs="Times New Roman"/>
          <w:i w:val="0"/>
          <w:kern w:val="2"/>
          <w:sz w:val="24"/>
          <w:szCs w:val="24"/>
          <w:lang w:val="en-US" w:eastAsia="zh-CN" w:bidi="ar-SA"/>
        </w:rPr>
        <w:t>进行掩码</w:t>
      </w:r>
      <w:r>
        <w:rPr>
          <w:rFonts w:hint="default" w:hAnsi="Cambria Math" w:cs="Times New Roman"/>
          <w:i w:val="0"/>
          <w:kern w:val="2"/>
          <w:sz w:val="24"/>
          <w:szCs w:val="24"/>
          <w:lang w:val="en-US" w:eastAsia="zh-CN" w:bidi="ar-SA"/>
        </w:rPr>
        <w:t>过滤，</w:t>
      </w:r>
      <w:r>
        <w:rPr>
          <w:rFonts w:hint="eastAsia" w:hAnsi="Cambria Math" w:cs="Times New Roman"/>
          <w:i w:val="0"/>
          <w:kern w:val="2"/>
          <w:sz w:val="24"/>
          <w:szCs w:val="24"/>
          <w:lang w:val="en-US" w:eastAsia="zh-CN" w:bidi="ar-SA"/>
        </w:rPr>
        <w:t>为</w:t>
      </w:r>
      <w:r>
        <w:rPr>
          <w:rFonts w:hint="default" w:hAnsi="Cambria Math" w:cs="Times New Roman"/>
          <w:i w:val="0"/>
          <w:kern w:val="2"/>
          <w:sz w:val="24"/>
          <w:szCs w:val="24"/>
          <w:lang w:val="en-US" w:eastAsia="zh-CN" w:bidi="ar-SA"/>
        </w:rPr>
        <w:t>无关区域分配低权重，为相关区域分配高权重</w:t>
      </w:r>
      <w:r>
        <w:rPr>
          <w:rFonts w:hint="eastAsia" w:hAnsi="Cambria Math" w:cs="Times New Roman"/>
          <w:i w:val="0"/>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w:t>
      </w:r>
      <w:r>
        <w:rPr>
          <w:rFonts w:hint="default" w:hAnsi="Cambria Math" w:cs="Times New Roman"/>
          <w:i w:val="0"/>
          <w:kern w:val="2"/>
          <w:sz w:val="24"/>
          <w:szCs w:val="24"/>
          <w:lang w:val="en-US" w:eastAsia="zh-CN" w:bidi="ar-SA"/>
        </w:rPr>
        <w:t>3）DCN注意力层</w:t>
      </w:r>
      <w:r>
        <w:rPr>
          <w:rFonts w:hint="eastAsia" w:hAnsi="Cambria Math" w:cs="Times New Roman"/>
          <w:i w:val="0"/>
          <w:kern w:val="2"/>
          <w:sz w:val="24"/>
          <w:szCs w:val="24"/>
          <w:lang w:val="en-US" w:eastAsia="zh-CN" w:bidi="ar-SA"/>
        </w:rPr>
        <w:t>：</w:t>
      </w:r>
      <w:r>
        <w:rPr>
          <w:rFonts w:hint="default" w:hAnsi="Cambria Math" w:cs="Times New Roman"/>
          <w:i w:val="0"/>
          <w:kern w:val="2"/>
          <w:sz w:val="24"/>
          <w:szCs w:val="24"/>
          <w:lang w:val="en-US" w:eastAsia="zh-CN" w:bidi="ar-SA"/>
        </w:rPr>
        <w:t>注意力</w:t>
      </w:r>
      <w:r>
        <w:rPr>
          <w:rFonts w:hint="eastAsia" w:hAnsi="Cambria Math" w:cs="Times New Roman"/>
          <w:i w:val="0"/>
          <w:kern w:val="2"/>
          <w:sz w:val="24"/>
          <w:szCs w:val="24"/>
          <w:lang w:val="en-US" w:eastAsia="zh-CN" w:bidi="ar-SA"/>
        </w:rPr>
        <w:t>机制被安排</w:t>
      </w:r>
      <w:r>
        <w:rPr>
          <w:rFonts w:hint="default" w:hAnsi="Cambria Math" w:cs="Times New Roman"/>
          <w:i w:val="0"/>
          <w:kern w:val="2"/>
          <w:sz w:val="24"/>
          <w:szCs w:val="24"/>
          <w:lang w:val="en-US" w:eastAsia="zh-CN" w:bidi="ar-SA"/>
        </w:rPr>
        <w:t>在卷积层</w:t>
      </w:r>
      <w:r>
        <w:rPr>
          <w:rFonts w:hint="eastAsia" w:hAnsi="Cambria Math" w:cs="Times New Roman"/>
          <w:i w:val="0"/>
          <w:kern w:val="2"/>
          <w:sz w:val="24"/>
          <w:szCs w:val="24"/>
          <w:lang w:val="en-US" w:eastAsia="zh-CN" w:bidi="ar-SA"/>
        </w:rPr>
        <w:t>中间。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w:t>
      </w:r>
      <w:r>
        <w:rPr>
          <w:rFonts w:hint="default" w:hAnsi="Cambria Math" w:cs="Times New Roman"/>
          <w:i w:val="0"/>
          <w:kern w:val="2"/>
          <w:sz w:val="24"/>
          <w:szCs w:val="24"/>
          <w:lang w:val="en-US" w:eastAsia="zh-CN" w:bidi="ar-SA"/>
        </w:rPr>
        <w:t>4）DCN注意力预测</w:t>
      </w:r>
      <w:r>
        <w:rPr>
          <w:rFonts w:hint="eastAsia" w:hAnsi="Cambria Math" w:cs="Times New Roman"/>
          <w:i w:val="0"/>
          <w:kern w:val="2"/>
          <w:sz w:val="24"/>
          <w:szCs w:val="24"/>
          <w:lang w:val="en-US" w:eastAsia="zh-CN" w:bidi="ar-SA"/>
        </w:rPr>
        <w:t>：</w:t>
      </w:r>
      <w:r>
        <w:rPr>
          <w:rFonts w:hint="default" w:hAnsi="Cambria Math" w:cs="Times New Roman"/>
          <w:i w:val="0"/>
          <w:kern w:val="2"/>
          <w:sz w:val="24"/>
          <w:szCs w:val="24"/>
          <w:lang w:val="en-US" w:eastAsia="zh-CN" w:bidi="ar-SA"/>
        </w:rPr>
        <w:t>注意力机制在预测过程中</w:t>
      </w:r>
      <w:r>
        <w:rPr>
          <w:rFonts w:hint="eastAsia" w:hAnsi="Cambria Math" w:cs="Times New Roman"/>
          <w:i w:val="0"/>
          <w:kern w:val="2"/>
          <w:sz w:val="24"/>
          <w:szCs w:val="24"/>
          <w:lang w:val="en-US" w:eastAsia="zh-CN" w:bidi="ar-SA"/>
        </w:rPr>
        <w:t>改善模型输出结果。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w:t>
      </w:r>
      <w:r>
        <w:rPr>
          <w:rFonts w:hint="default" w:hAnsi="Cambria Math" w:cs="Times New Roman"/>
          <w:i w:val="0"/>
          <w:kern w:val="2"/>
          <w:sz w:val="24"/>
          <w:szCs w:val="24"/>
          <w:lang w:val="en-US" w:eastAsia="zh-CN" w:bidi="ar-SA"/>
        </w:rPr>
        <w:t>5）DCN残差注意力</w:t>
      </w:r>
      <w:r>
        <w:rPr>
          <w:rFonts w:hint="eastAsia" w:hAnsi="Cambria Math" w:cs="Times New Roman"/>
          <w:i w:val="0"/>
          <w:kern w:val="2"/>
          <w:sz w:val="24"/>
          <w:szCs w:val="24"/>
          <w:lang w:val="en-US" w:eastAsia="zh-CN" w:bidi="ar-SA"/>
        </w:rPr>
        <w:t>：</w:t>
      </w:r>
      <w:r>
        <w:rPr>
          <w:rFonts w:hint="default" w:hAnsi="Cambria Math" w:cs="Times New Roman"/>
          <w:i w:val="0"/>
          <w:kern w:val="2"/>
          <w:sz w:val="24"/>
          <w:szCs w:val="24"/>
          <w:lang w:val="en-US" w:eastAsia="zh-CN" w:bidi="ar-SA"/>
        </w:rPr>
        <w:t>从特征图中提取信息，并向下一层提供残差输入连接</w:t>
      </w:r>
      <w:r>
        <w:rPr>
          <w:rFonts w:hint="eastAsia" w:hAnsi="Cambria Math" w:cs="Times New Roman"/>
          <w:i w:val="0"/>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w:t>
      </w:r>
      <w:r>
        <w:rPr>
          <w:rFonts w:hint="default" w:hAnsi="Cambria Math" w:cs="Times New Roman"/>
          <w:i w:val="0"/>
          <w:kern w:val="2"/>
          <w:sz w:val="24"/>
          <w:szCs w:val="24"/>
          <w:lang w:val="en-US" w:eastAsia="zh-CN" w:bidi="ar-SA"/>
        </w:rPr>
        <w:t>6）DCN注意力输出</w:t>
      </w:r>
      <w:r>
        <w:rPr>
          <w:rFonts w:hint="eastAsia" w:hAnsi="Cambria Math" w:cs="Times New Roman"/>
          <w:i w:val="0"/>
          <w:kern w:val="2"/>
          <w:sz w:val="24"/>
          <w:szCs w:val="24"/>
          <w:lang w:val="en-US" w:eastAsia="zh-CN" w:bidi="ar-SA"/>
        </w:rPr>
        <w:t>：</w:t>
      </w:r>
      <w:r>
        <w:rPr>
          <w:rFonts w:hint="default" w:hAnsi="Cambria Math" w:cs="Times New Roman"/>
          <w:i w:val="0"/>
          <w:kern w:val="2"/>
          <w:sz w:val="24"/>
          <w:szCs w:val="24"/>
          <w:lang w:val="en-US" w:eastAsia="zh-CN" w:bidi="ar-SA"/>
        </w:rPr>
        <w:t>注意力捕获其他架构或同一架构的其他实例的特征图的重要</w:t>
      </w:r>
      <w:r>
        <w:rPr>
          <w:rFonts w:hint="eastAsia" w:hAnsi="Cambria Math" w:cs="Times New Roman"/>
          <w:i w:val="0"/>
          <w:kern w:val="2"/>
          <w:sz w:val="24"/>
          <w:szCs w:val="24"/>
          <w:lang w:val="en-US" w:eastAsia="zh-CN" w:bidi="ar-SA"/>
        </w:rPr>
        <w:t>激励</w:t>
      </w:r>
      <w:r>
        <w:rPr>
          <w:rFonts w:hint="default" w:hAnsi="Cambria Math" w:cs="Times New Roman"/>
          <w:i w:val="0"/>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（二）基于注意力机制的RNN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（1）Recurrent attention input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（2）Recurrent memory attention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（3）Recurrent hidden attention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Cambria Math" w:cs="Times New Roman"/>
          <w:b/>
          <w:bCs/>
          <w:i w:val="0"/>
          <w:kern w:val="2"/>
          <w:sz w:val="28"/>
          <w:szCs w:val="28"/>
          <w:lang w:val="en-US" w:eastAsia="zh-CN" w:bidi="ar-SA"/>
        </w:rPr>
      </w:pPr>
      <w:r>
        <w:rPr>
          <w:rFonts w:hint="eastAsia" w:hAnsi="Cambria Math" w:cs="Times New Roman"/>
          <w:b/>
          <w:bCs/>
          <w:i w:val="0"/>
          <w:kern w:val="2"/>
          <w:sz w:val="28"/>
          <w:szCs w:val="28"/>
          <w:lang w:val="en-US" w:eastAsia="zh-CN" w:bidi="ar-SA"/>
        </w:rPr>
        <w:t>（三）在计算机视觉中的应用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注意力机制使视觉网络关注于图像中更重要的区域或信息，可视为一种动态权重调整的过程，其发展分为四个阶段：RAM、STN、SENet和deep self-attention networks(visual transformers)。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四种基础种类：通道注意力、空间注意力、时间注意力和分支注意力，以及两种混合种类：通道空间注意力、空间时间注意力。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（1）Channel Attention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重新校准每个通道的权重，可以将其视为一个对象选择</w:t>
      </w:r>
      <w:r>
        <w:rPr>
          <w:rFonts w:hint="eastAsia" w:hAnsi="Cambria Math" w:cs="Times New Roman"/>
          <w:i w:val="0"/>
          <w:kern w:val="2"/>
          <w:sz w:val="24"/>
          <w:szCs w:val="24"/>
          <w:lang w:val="en-US" w:eastAsia="zh-CN" w:bidi="ar-SA"/>
        </w:rPr>
        <w:t>的</w:t>
      </w:r>
      <w:r>
        <w:rPr>
          <w:rFonts w:hint="default" w:hAnsi="Cambria Math" w:cs="Times New Roman"/>
          <w:i w:val="0"/>
          <w:kern w:val="2"/>
          <w:sz w:val="24"/>
          <w:szCs w:val="24"/>
          <w:lang w:val="en-US" w:eastAsia="zh-CN" w:bidi="ar-SA"/>
        </w:rPr>
        <w:t>过程，</w:t>
      </w:r>
      <w:r>
        <w:rPr>
          <w:rFonts w:hint="eastAsia" w:hAnsi="Cambria Math" w:cs="Times New Roman"/>
          <w:i w:val="0"/>
          <w:kern w:val="2"/>
          <w:sz w:val="24"/>
          <w:szCs w:val="24"/>
          <w:lang w:val="en-US" w:eastAsia="zh-CN" w:bidi="ar-SA"/>
        </w:rPr>
        <w:t>以</w:t>
      </w:r>
      <w:r>
        <w:rPr>
          <w:rFonts w:hint="default" w:hAnsi="Cambria Math" w:cs="Times New Roman"/>
          <w:i w:val="0"/>
          <w:kern w:val="2"/>
          <w:sz w:val="24"/>
          <w:szCs w:val="24"/>
          <w:lang w:val="en-US" w:eastAsia="zh-CN" w:bidi="ar-SA"/>
        </w:rPr>
        <w:t>确定要注意的内容。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（2）Spatial Attention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空间注意力可以被视为一种自适应的空间区域选择机制，RAM、STN、GENet和Non-Local是不同类型的空间注意方法的典型代表。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（3）Temporal Attention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时间注意力可以被看作是一种动态的时间选择机制，决定注意</w:t>
      </w:r>
      <w:r>
        <w:rPr>
          <w:rFonts w:hint="eastAsia" w:hAnsi="Cambria Math" w:cs="Times New Roman"/>
          <w:i w:val="0"/>
          <w:kern w:val="2"/>
          <w:sz w:val="24"/>
          <w:szCs w:val="24"/>
          <w:lang w:val="en-US" w:eastAsia="zh-CN" w:bidi="ar-SA"/>
        </w:rPr>
        <w:t>的时间点</w:t>
      </w:r>
      <w:r>
        <w:rPr>
          <w:rFonts w:hint="default" w:hAnsi="Cambria Math" w:cs="Times New Roman"/>
          <w:i w:val="0"/>
          <w:kern w:val="2"/>
          <w:sz w:val="24"/>
          <w:szCs w:val="24"/>
          <w:lang w:val="en-US" w:eastAsia="zh-CN" w:bidi="ar-SA"/>
        </w:rPr>
        <w:t>，因此通常用于视频处理。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（4）Branch Attention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分支注意可以看作是一种动态的分支选择机制</w:t>
      </w:r>
      <w:r>
        <w:rPr>
          <w:rFonts w:hint="eastAsia" w:hAnsi="Cambria Math" w:cs="Times New Roman"/>
          <w:i w:val="0"/>
          <w:kern w:val="2"/>
          <w:sz w:val="24"/>
          <w:szCs w:val="24"/>
          <w:lang w:val="en-US" w:eastAsia="zh-CN" w:bidi="ar-SA"/>
        </w:rPr>
        <w:t>，</w:t>
      </w:r>
      <w:r>
        <w:rPr>
          <w:rFonts w:hint="default" w:hAnsi="Cambria Math" w:cs="Times New Roman"/>
          <w:i w:val="0"/>
          <w:kern w:val="2"/>
          <w:sz w:val="24"/>
          <w:szCs w:val="24"/>
          <w:lang w:val="en-US" w:eastAsia="zh-CN" w:bidi="ar-SA"/>
        </w:rPr>
        <w:t>与多分支结构一起使用。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（5）Spatial &amp; Temporal Attention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时空注意力结合了空间注意力和时间注意力的优点，自适应地选择重要区域和关键帧。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Cambria Math" w:cs="Times New Roman"/>
          <w:b/>
          <w:bCs/>
          <w:i w:val="0"/>
          <w:kern w:val="2"/>
          <w:sz w:val="28"/>
          <w:szCs w:val="28"/>
          <w:lang w:val="en-US" w:eastAsia="zh-CN" w:bidi="ar-SA"/>
        </w:rPr>
      </w:pPr>
      <w:r>
        <w:rPr>
          <w:rFonts w:hint="eastAsia" w:hAnsi="Cambria Math" w:cs="Times New Roman"/>
          <w:b/>
          <w:bCs/>
          <w:i w:val="0"/>
          <w:kern w:val="2"/>
          <w:sz w:val="28"/>
          <w:szCs w:val="28"/>
          <w:lang w:val="en-US" w:eastAsia="zh-CN" w:bidi="ar-SA"/>
        </w:rPr>
        <w:t>四、未来前景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（一）多模态学习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注意力使模型能从多种模态的信息中学习，以完成复杂任务，如情感认知、文字生成图片等。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（二）认知元素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多年来，科学界忽视了在神经网络架构中使用</w:t>
      </w:r>
      <w:r>
        <w:rPr>
          <w:rFonts w:hint="eastAsia" w:hAnsi="Cambria Math" w:cs="Times New Roman"/>
          <w:i w:val="0"/>
          <w:kern w:val="2"/>
          <w:sz w:val="24"/>
          <w:szCs w:val="24"/>
          <w:lang w:val="en-US" w:eastAsia="zh-CN" w:bidi="ar-SA"/>
        </w:rPr>
        <w:t>认知</w:t>
      </w:r>
      <w:r>
        <w:rPr>
          <w:rFonts w:hint="default" w:hAnsi="Cambria Math" w:cs="Times New Roman"/>
          <w:i w:val="0"/>
          <w:kern w:val="2"/>
          <w:sz w:val="24"/>
          <w:szCs w:val="24"/>
          <w:lang w:val="en-US" w:eastAsia="zh-CN" w:bidi="ar-SA"/>
        </w:rPr>
        <w:t>元素，如记忆和逻辑流控制。记忆网络和神经图灵机是注意力在外部记忆中进行更新和恢复的重要方法。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（三）胶囊神经网络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注意力对于改善CapsNets提出的关系和层次性质至关重要。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（四）增量学习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机器学习中的分类器能被训练识别一组固定的类，然而我们希望在此基础之上模型能够灵活地从有限数据中学习一个附加类，而无需在完整的训练集中进行重新训练，注意力机制可以促进该想法的视线。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（五）可解释性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注意力机制具有更好的可解释性。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hAnsi="Cambria Math" w:cs="Times New Roman"/>
          <w:b/>
          <w:bCs/>
          <w:i w:val="0"/>
          <w:kern w:val="2"/>
          <w:sz w:val="24"/>
          <w:szCs w:val="24"/>
          <w:lang w:val="en-US" w:eastAsia="zh-CN" w:bidi="ar-SA"/>
        </w:rPr>
      </w:pPr>
      <w:r>
        <w:rPr>
          <w:rFonts w:hint="eastAsia" w:hAnsi="Cambria Math" w:cs="Times New Roman"/>
          <w:b/>
          <w:bCs/>
          <w:i w:val="0"/>
          <w:kern w:val="2"/>
          <w:sz w:val="24"/>
          <w:szCs w:val="24"/>
          <w:lang w:val="en-US" w:eastAsia="zh-CN" w:bidi="ar-SA"/>
        </w:rPr>
        <w:t>（六）神经符号学习与推理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hAnsi="Cambria Math" w:cs="Times New Roman"/>
          <w:i w:val="0"/>
          <w:kern w:val="2"/>
          <w:sz w:val="24"/>
          <w:szCs w:val="24"/>
          <w:lang w:val="en-US" w:eastAsia="zh-CN" w:bidi="ar-SA"/>
        </w:rPr>
      </w:pPr>
      <w:r>
        <w:rPr>
          <w:rFonts w:hint="default" w:hAnsi="Cambria Math" w:cs="Times New Roman"/>
          <w:i w:val="0"/>
          <w:kern w:val="2"/>
          <w:sz w:val="24"/>
          <w:szCs w:val="24"/>
          <w:lang w:val="en-US" w:eastAsia="zh-CN" w:bidi="ar-SA"/>
        </w:rPr>
        <w:t>将连接主义</w:t>
      </w:r>
      <w:bookmarkStart w:id="0" w:name="_GoBack"/>
      <w:bookmarkEnd w:id="0"/>
      <w:r>
        <w:rPr>
          <w:rFonts w:hint="default" w:hAnsi="Cambria Math" w:cs="Times New Roman"/>
          <w:i w:val="0"/>
          <w:kern w:val="2"/>
          <w:sz w:val="24"/>
          <w:szCs w:val="24"/>
          <w:lang w:val="en-US" w:eastAsia="zh-CN" w:bidi="ar-SA"/>
        </w:rPr>
        <w:t>系统的鲁棒性与符号表示相结合，以执行复杂的推理任务。</w:t>
      </w:r>
    </w:p>
    <w:sectPr>
      <w:pgSz w:w="11906" w:h="16838"/>
      <w:pgMar w:top="1701" w:right="1587" w:bottom="1134" w:left="1587" w:header="794" w:footer="1134" w:gutter="0"/>
      <w:pgNumType w:fmt="numberInDash" w:start="0"/>
      <w:cols w:space="0" w:num="1"/>
      <w:rtlGutter w:val="0"/>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hkMDA2MjBiODYzMmZjODBjODlkNTdjNmY5NDNiZTMifQ=="/>
  </w:docVars>
  <w:rsids>
    <w:rsidRoot w:val="00000000"/>
    <w:rsid w:val="00072C34"/>
    <w:rsid w:val="00384B9C"/>
    <w:rsid w:val="007A6F63"/>
    <w:rsid w:val="00951FEE"/>
    <w:rsid w:val="00B93F2F"/>
    <w:rsid w:val="00C77BB5"/>
    <w:rsid w:val="00D91EDB"/>
    <w:rsid w:val="00E0770D"/>
    <w:rsid w:val="01064C9A"/>
    <w:rsid w:val="011253ED"/>
    <w:rsid w:val="013A64EC"/>
    <w:rsid w:val="01421AD5"/>
    <w:rsid w:val="015E0632"/>
    <w:rsid w:val="019D55FE"/>
    <w:rsid w:val="01BB248A"/>
    <w:rsid w:val="01C40DDD"/>
    <w:rsid w:val="01FA65AD"/>
    <w:rsid w:val="024912E2"/>
    <w:rsid w:val="02511F45"/>
    <w:rsid w:val="027C16B8"/>
    <w:rsid w:val="02902A6D"/>
    <w:rsid w:val="02906F11"/>
    <w:rsid w:val="029B1422"/>
    <w:rsid w:val="02A62291"/>
    <w:rsid w:val="02AD1871"/>
    <w:rsid w:val="02D50DC8"/>
    <w:rsid w:val="02DC2156"/>
    <w:rsid w:val="02E903CF"/>
    <w:rsid w:val="02ED1C6E"/>
    <w:rsid w:val="02F0175E"/>
    <w:rsid w:val="030A0A72"/>
    <w:rsid w:val="03413725"/>
    <w:rsid w:val="03664364"/>
    <w:rsid w:val="036B5288"/>
    <w:rsid w:val="037203C5"/>
    <w:rsid w:val="038C592B"/>
    <w:rsid w:val="0391535D"/>
    <w:rsid w:val="03A10CAA"/>
    <w:rsid w:val="03A643DD"/>
    <w:rsid w:val="03AF3A60"/>
    <w:rsid w:val="03BB6210"/>
    <w:rsid w:val="03C055D4"/>
    <w:rsid w:val="03CD1A9F"/>
    <w:rsid w:val="03E07A24"/>
    <w:rsid w:val="042518DB"/>
    <w:rsid w:val="042C4A18"/>
    <w:rsid w:val="04804641"/>
    <w:rsid w:val="04995660"/>
    <w:rsid w:val="04A15406"/>
    <w:rsid w:val="04D330E5"/>
    <w:rsid w:val="04D94615"/>
    <w:rsid w:val="04E672BC"/>
    <w:rsid w:val="050F05C1"/>
    <w:rsid w:val="051060E7"/>
    <w:rsid w:val="051C4A8C"/>
    <w:rsid w:val="05281683"/>
    <w:rsid w:val="053C0609"/>
    <w:rsid w:val="053E2C54"/>
    <w:rsid w:val="05461B09"/>
    <w:rsid w:val="056F2B0A"/>
    <w:rsid w:val="05720B50"/>
    <w:rsid w:val="06155868"/>
    <w:rsid w:val="062F259D"/>
    <w:rsid w:val="06355981"/>
    <w:rsid w:val="06D03D80"/>
    <w:rsid w:val="06F04422"/>
    <w:rsid w:val="072E0AA7"/>
    <w:rsid w:val="0749353D"/>
    <w:rsid w:val="07E5385B"/>
    <w:rsid w:val="07EC6998"/>
    <w:rsid w:val="0842480A"/>
    <w:rsid w:val="084A7B62"/>
    <w:rsid w:val="089B70C6"/>
    <w:rsid w:val="08AF5C17"/>
    <w:rsid w:val="08B51480"/>
    <w:rsid w:val="08D86F1C"/>
    <w:rsid w:val="08DA2C94"/>
    <w:rsid w:val="08EA377A"/>
    <w:rsid w:val="08F33D56"/>
    <w:rsid w:val="09011978"/>
    <w:rsid w:val="09095327"/>
    <w:rsid w:val="0926412B"/>
    <w:rsid w:val="094C3466"/>
    <w:rsid w:val="095347F5"/>
    <w:rsid w:val="09646A02"/>
    <w:rsid w:val="096B7D90"/>
    <w:rsid w:val="099E1F14"/>
    <w:rsid w:val="09A11A04"/>
    <w:rsid w:val="09A45050"/>
    <w:rsid w:val="09BA2AC6"/>
    <w:rsid w:val="09BC4A90"/>
    <w:rsid w:val="09DF29AB"/>
    <w:rsid w:val="09ED4C49"/>
    <w:rsid w:val="09F63AFE"/>
    <w:rsid w:val="0A256191"/>
    <w:rsid w:val="0A2A7C4B"/>
    <w:rsid w:val="0A870BFA"/>
    <w:rsid w:val="0A886720"/>
    <w:rsid w:val="0AA74DF8"/>
    <w:rsid w:val="0AD9119F"/>
    <w:rsid w:val="0ADB0F46"/>
    <w:rsid w:val="0AE0030A"/>
    <w:rsid w:val="0B372620"/>
    <w:rsid w:val="0B3B3792"/>
    <w:rsid w:val="0B5F1B77"/>
    <w:rsid w:val="0B6C72FE"/>
    <w:rsid w:val="0B845139"/>
    <w:rsid w:val="0BCB4B16"/>
    <w:rsid w:val="0BCB580A"/>
    <w:rsid w:val="0BD01CD8"/>
    <w:rsid w:val="0BD55995"/>
    <w:rsid w:val="0BF91683"/>
    <w:rsid w:val="0C040028"/>
    <w:rsid w:val="0C131DE7"/>
    <w:rsid w:val="0C2A3F33"/>
    <w:rsid w:val="0C525237"/>
    <w:rsid w:val="0C762CD4"/>
    <w:rsid w:val="0C7D6E81"/>
    <w:rsid w:val="0C882A07"/>
    <w:rsid w:val="0C9B273A"/>
    <w:rsid w:val="0CD3400C"/>
    <w:rsid w:val="0CEF15F2"/>
    <w:rsid w:val="0CFD1647"/>
    <w:rsid w:val="0D1F511A"/>
    <w:rsid w:val="0D48582B"/>
    <w:rsid w:val="0D49488C"/>
    <w:rsid w:val="0D4E3C51"/>
    <w:rsid w:val="0D6945E7"/>
    <w:rsid w:val="0D870F11"/>
    <w:rsid w:val="0D8E6743"/>
    <w:rsid w:val="0D9755F8"/>
    <w:rsid w:val="0E2B3F92"/>
    <w:rsid w:val="0E303356"/>
    <w:rsid w:val="0E8A2A67"/>
    <w:rsid w:val="0E96765D"/>
    <w:rsid w:val="0E9D6C3E"/>
    <w:rsid w:val="0EA71337"/>
    <w:rsid w:val="0EC25F21"/>
    <w:rsid w:val="0EE027C2"/>
    <w:rsid w:val="0EE20AF5"/>
    <w:rsid w:val="0EF44384"/>
    <w:rsid w:val="0EF775FF"/>
    <w:rsid w:val="0F024CF3"/>
    <w:rsid w:val="0F1A64E0"/>
    <w:rsid w:val="0F1B4006"/>
    <w:rsid w:val="0F64150A"/>
    <w:rsid w:val="0FA638D0"/>
    <w:rsid w:val="0FC41FA8"/>
    <w:rsid w:val="0FF85943"/>
    <w:rsid w:val="10280789"/>
    <w:rsid w:val="10591DD9"/>
    <w:rsid w:val="10635C65"/>
    <w:rsid w:val="10967DE9"/>
    <w:rsid w:val="111451B1"/>
    <w:rsid w:val="112944F3"/>
    <w:rsid w:val="11317B11"/>
    <w:rsid w:val="113B273E"/>
    <w:rsid w:val="113F417A"/>
    <w:rsid w:val="115B693C"/>
    <w:rsid w:val="116F4196"/>
    <w:rsid w:val="11AF4661"/>
    <w:rsid w:val="11D566EF"/>
    <w:rsid w:val="11D81D3B"/>
    <w:rsid w:val="11DA1F57"/>
    <w:rsid w:val="11E93F48"/>
    <w:rsid w:val="121F5BBC"/>
    <w:rsid w:val="122C31A1"/>
    <w:rsid w:val="122E4051"/>
    <w:rsid w:val="12412F69"/>
    <w:rsid w:val="12503FC7"/>
    <w:rsid w:val="125515DD"/>
    <w:rsid w:val="125735A8"/>
    <w:rsid w:val="129C0FBA"/>
    <w:rsid w:val="12A05966"/>
    <w:rsid w:val="12EA7F78"/>
    <w:rsid w:val="12F47048"/>
    <w:rsid w:val="12F9465F"/>
    <w:rsid w:val="13010360"/>
    <w:rsid w:val="13042E95"/>
    <w:rsid w:val="130628D8"/>
    <w:rsid w:val="1312127D"/>
    <w:rsid w:val="131E5E73"/>
    <w:rsid w:val="13385187"/>
    <w:rsid w:val="13545D39"/>
    <w:rsid w:val="13857CA0"/>
    <w:rsid w:val="13871C6A"/>
    <w:rsid w:val="139E0D62"/>
    <w:rsid w:val="13A46379"/>
    <w:rsid w:val="13BA0375"/>
    <w:rsid w:val="140673BA"/>
    <w:rsid w:val="141259D8"/>
    <w:rsid w:val="141A0067"/>
    <w:rsid w:val="14223741"/>
    <w:rsid w:val="14264FE0"/>
    <w:rsid w:val="14465682"/>
    <w:rsid w:val="144D65A6"/>
    <w:rsid w:val="14830684"/>
    <w:rsid w:val="149A777C"/>
    <w:rsid w:val="14C03686"/>
    <w:rsid w:val="14CB5B87"/>
    <w:rsid w:val="14D360A8"/>
    <w:rsid w:val="14DE58BA"/>
    <w:rsid w:val="14E32ED1"/>
    <w:rsid w:val="14FE7D0A"/>
    <w:rsid w:val="151614F8"/>
    <w:rsid w:val="154A11A2"/>
    <w:rsid w:val="15537304"/>
    <w:rsid w:val="15543DCE"/>
    <w:rsid w:val="158F47AB"/>
    <w:rsid w:val="158F4E06"/>
    <w:rsid w:val="159B19FD"/>
    <w:rsid w:val="15D62A35"/>
    <w:rsid w:val="15D942D4"/>
    <w:rsid w:val="15DB44F0"/>
    <w:rsid w:val="15FB06EE"/>
    <w:rsid w:val="160550C9"/>
    <w:rsid w:val="16096967"/>
    <w:rsid w:val="16227A29"/>
    <w:rsid w:val="163A7468"/>
    <w:rsid w:val="165027E8"/>
    <w:rsid w:val="16C531D6"/>
    <w:rsid w:val="16CB4564"/>
    <w:rsid w:val="16CF4787"/>
    <w:rsid w:val="16D13ECB"/>
    <w:rsid w:val="16ED6288"/>
    <w:rsid w:val="172B0B5F"/>
    <w:rsid w:val="172B6DB1"/>
    <w:rsid w:val="17365E81"/>
    <w:rsid w:val="17883CE1"/>
    <w:rsid w:val="17B172B6"/>
    <w:rsid w:val="17F35B20"/>
    <w:rsid w:val="17F82F88"/>
    <w:rsid w:val="18061116"/>
    <w:rsid w:val="18123B53"/>
    <w:rsid w:val="18291542"/>
    <w:rsid w:val="18622CA6"/>
    <w:rsid w:val="188744BB"/>
    <w:rsid w:val="188C01A6"/>
    <w:rsid w:val="189A41EE"/>
    <w:rsid w:val="18B03A11"/>
    <w:rsid w:val="18BC599B"/>
    <w:rsid w:val="18D07D4F"/>
    <w:rsid w:val="18ED2570"/>
    <w:rsid w:val="19061883"/>
    <w:rsid w:val="19193365"/>
    <w:rsid w:val="191B532F"/>
    <w:rsid w:val="196F7429"/>
    <w:rsid w:val="19856C4C"/>
    <w:rsid w:val="19866520"/>
    <w:rsid w:val="19A5109C"/>
    <w:rsid w:val="19B47531"/>
    <w:rsid w:val="19FF69FF"/>
    <w:rsid w:val="1A036BC4"/>
    <w:rsid w:val="1A073245"/>
    <w:rsid w:val="1A3B59A2"/>
    <w:rsid w:val="1A3F329F"/>
    <w:rsid w:val="1A501008"/>
    <w:rsid w:val="1A664980"/>
    <w:rsid w:val="1A69031C"/>
    <w:rsid w:val="1A7867B1"/>
    <w:rsid w:val="1A7A0781"/>
    <w:rsid w:val="1A7F18ED"/>
    <w:rsid w:val="1A872550"/>
    <w:rsid w:val="1A8F0B98"/>
    <w:rsid w:val="1AA749A0"/>
    <w:rsid w:val="1AC31649"/>
    <w:rsid w:val="1AC714F1"/>
    <w:rsid w:val="1ADF238C"/>
    <w:rsid w:val="1B09565B"/>
    <w:rsid w:val="1B1F6C2C"/>
    <w:rsid w:val="1B244243"/>
    <w:rsid w:val="1B245FF1"/>
    <w:rsid w:val="1B2B55D1"/>
    <w:rsid w:val="1B2E4C6C"/>
    <w:rsid w:val="1B326960"/>
    <w:rsid w:val="1B742AD4"/>
    <w:rsid w:val="1B8A22F8"/>
    <w:rsid w:val="1BEA5226"/>
    <w:rsid w:val="1C0A51E7"/>
    <w:rsid w:val="1C273FEB"/>
    <w:rsid w:val="1C60574F"/>
    <w:rsid w:val="1C653C3C"/>
    <w:rsid w:val="1C6E1C1A"/>
    <w:rsid w:val="1C84143D"/>
    <w:rsid w:val="1C931680"/>
    <w:rsid w:val="1CAE64BA"/>
    <w:rsid w:val="1CB533A4"/>
    <w:rsid w:val="1CD83537"/>
    <w:rsid w:val="1CDA72AF"/>
    <w:rsid w:val="1CE617B0"/>
    <w:rsid w:val="1D7414B2"/>
    <w:rsid w:val="1D886D0B"/>
    <w:rsid w:val="1D8A4831"/>
    <w:rsid w:val="1D943902"/>
    <w:rsid w:val="1DB754FF"/>
    <w:rsid w:val="1DD67A76"/>
    <w:rsid w:val="1DE026A3"/>
    <w:rsid w:val="1DE657E0"/>
    <w:rsid w:val="1E02756E"/>
    <w:rsid w:val="1E1C7453"/>
    <w:rsid w:val="1E1E4F79"/>
    <w:rsid w:val="1E5B61CE"/>
    <w:rsid w:val="1E7948A6"/>
    <w:rsid w:val="1E7D4396"/>
    <w:rsid w:val="1E8C6387"/>
    <w:rsid w:val="1E9439C2"/>
    <w:rsid w:val="1EB36627"/>
    <w:rsid w:val="1EB5369E"/>
    <w:rsid w:val="1ED370FE"/>
    <w:rsid w:val="1F071E17"/>
    <w:rsid w:val="1F10520A"/>
    <w:rsid w:val="1F2962CC"/>
    <w:rsid w:val="1F775289"/>
    <w:rsid w:val="1F8B4890"/>
    <w:rsid w:val="1F9C4CF0"/>
    <w:rsid w:val="1F9E45C4"/>
    <w:rsid w:val="1FB21E1D"/>
    <w:rsid w:val="1FC75367"/>
    <w:rsid w:val="1FDE70B6"/>
    <w:rsid w:val="20126D60"/>
    <w:rsid w:val="20306A11"/>
    <w:rsid w:val="203D2697"/>
    <w:rsid w:val="20515ADA"/>
    <w:rsid w:val="20586A23"/>
    <w:rsid w:val="20967991"/>
    <w:rsid w:val="209E23A2"/>
    <w:rsid w:val="20FC5B73"/>
    <w:rsid w:val="21096388"/>
    <w:rsid w:val="21162880"/>
    <w:rsid w:val="211C7E96"/>
    <w:rsid w:val="213F5933"/>
    <w:rsid w:val="214116AB"/>
    <w:rsid w:val="215533A8"/>
    <w:rsid w:val="215869F4"/>
    <w:rsid w:val="21D97B35"/>
    <w:rsid w:val="221E19EC"/>
    <w:rsid w:val="22252D7A"/>
    <w:rsid w:val="22361F3A"/>
    <w:rsid w:val="22460F43"/>
    <w:rsid w:val="224F429B"/>
    <w:rsid w:val="22501B85"/>
    <w:rsid w:val="22635651"/>
    <w:rsid w:val="22682C67"/>
    <w:rsid w:val="228850B7"/>
    <w:rsid w:val="229D01D9"/>
    <w:rsid w:val="22A85759"/>
    <w:rsid w:val="22B20386"/>
    <w:rsid w:val="22C36737"/>
    <w:rsid w:val="22DF73CD"/>
    <w:rsid w:val="22E03145"/>
    <w:rsid w:val="234A05BF"/>
    <w:rsid w:val="236602D6"/>
    <w:rsid w:val="236C3F29"/>
    <w:rsid w:val="238A3A61"/>
    <w:rsid w:val="239F4DAE"/>
    <w:rsid w:val="23A65346"/>
    <w:rsid w:val="23B819CC"/>
    <w:rsid w:val="23E427C1"/>
    <w:rsid w:val="23E66539"/>
    <w:rsid w:val="23F724F4"/>
    <w:rsid w:val="24280900"/>
    <w:rsid w:val="24390D5F"/>
    <w:rsid w:val="244061E6"/>
    <w:rsid w:val="245A2A83"/>
    <w:rsid w:val="246833F2"/>
    <w:rsid w:val="248F6BD1"/>
    <w:rsid w:val="24AD7057"/>
    <w:rsid w:val="24B91EA0"/>
    <w:rsid w:val="24CF32FF"/>
    <w:rsid w:val="24FF3A46"/>
    <w:rsid w:val="25483AE1"/>
    <w:rsid w:val="254B6F9C"/>
    <w:rsid w:val="255143B7"/>
    <w:rsid w:val="25782826"/>
    <w:rsid w:val="25E76599"/>
    <w:rsid w:val="25F018F1"/>
    <w:rsid w:val="25F211C5"/>
    <w:rsid w:val="260E3B25"/>
    <w:rsid w:val="26301CEE"/>
    <w:rsid w:val="2655215A"/>
    <w:rsid w:val="2677791D"/>
    <w:rsid w:val="2680328E"/>
    <w:rsid w:val="26A338B2"/>
    <w:rsid w:val="26EE3450"/>
    <w:rsid w:val="27475541"/>
    <w:rsid w:val="274E4B21"/>
    <w:rsid w:val="276F4A98"/>
    <w:rsid w:val="27C92EAF"/>
    <w:rsid w:val="27DD40F7"/>
    <w:rsid w:val="27E72FDD"/>
    <w:rsid w:val="27EC7E96"/>
    <w:rsid w:val="28245882"/>
    <w:rsid w:val="284303FE"/>
    <w:rsid w:val="284B2E0F"/>
    <w:rsid w:val="285048C9"/>
    <w:rsid w:val="28926C90"/>
    <w:rsid w:val="28E219C5"/>
    <w:rsid w:val="290336EA"/>
    <w:rsid w:val="29413C8F"/>
    <w:rsid w:val="29437F8A"/>
    <w:rsid w:val="29463637"/>
    <w:rsid w:val="29565F0F"/>
    <w:rsid w:val="29802F8C"/>
    <w:rsid w:val="29804D3A"/>
    <w:rsid w:val="298365D8"/>
    <w:rsid w:val="298F4F7D"/>
    <w:rsid w:val="299A404E"/>
    <w:rsid w:val="299D3B3E"/>
    <w:rsid w:val="29C67614"/>
    <w:rsid w:val="29E21551"/>
    <w:rsid w:val="29E96D83"/>
    <w:rsid w:val="2A043BBD"/>
    <w:rsid w:val="2A047719"/>
    <w:rsid w:val="2A1060BE"/>
    <w:rsid w:val="2A420242"/>
    <w:rsid w:val="2A566E5D"/>
    <w:rsid w:val="2A636B36"/>
    <w:rsid w:val="2A644AF2"/>
    <w:rsid w:val="2A6603D4"/>
    <w:rsid w:val="2A816FBC"/>
    <w:rsid w:val="2AA50EFC"/>
    <w:rsid w:val="2ACB0237"/>
    <w:rsid w:val="2AE412F9"/>
    <w:rsid w:val="2B0F458A"/>
    <w:rsid w:val="2B230BC7"/>
    <w:rsid w:val="2B342280"/>
    <w:rsid w:val="2B345DDC"/>
    <w:rsid w:val="2B434271"/>
    <w:rsid w:val="2BA967CA"/>
    <w:rsid w:val="2BD96AC1"/>
    <w:rsid w:val="2BFC0FF0"/>
    <w:rsid w:val="2C493B09"/>
    <w:rsid w:val="2C574478"/>
    <w:rsid w:val="2C5A3F68"/>
    <w:rsid w:val="2C71213F"/>
    <w:rsid w:val="2C892158"/>
    <w:rsid w:val="2CBC252D"/>
    <w:rsid w:val="2CEA6499"/>
    <w:rsid w:val="2D100FEE"/>
    <w:rsid w:val="2D1660E1"/>
    <w:rsid w:val="2D2325AC"/>
    <w:rsid w:val="2D2F3C20"/>
    <w:rsid w:val="2D306A77"/>
    <w:rsid w:val="2D46629B"/>
    <w:rsid w:val="2D840D3F"/>
    <w:rsid w:val="2DA03BFD"/>
    <w:rsid w:val="2DB43204"/>
    <w:rsid w:val="2DCA2A28"/>
    <w:rsid w:val="2DCE2518"/>
    <w:rsid w:val="2DCF4A30"/>
    <w:rsid w:val="2E332D21"/>
    <w:rsid w:val="2E513149"/>
    <w:rsid w:val="2E652751"/>
    <w:rsid w:val="2E7B6905"/>
    <w:rsid w:val="2E976DAE"/>
    <w:rsid w:val="2E9B6172"/>
    <w:rsid w:val="2EAC037F"/>
    <w:rsid w:val="2EB21578"/>
    <w:rsid w:val="2EC61441"/>
    <w:rsid w:val="2ED525AB"/>
    <w:rsid w:val="2ED718A0"/>
    <w:rsid w:val="2EFA5744"/>
    <w:rsid w:val="2F176141"/>
    <w:rsid w:val="2F594063"/>
    <w:rsid w:val="2F777EB0"/>
    <w:rsid w:val="2F7D2448"/>
    <w:rsid w:val="2F853251"/>
    <w:rsid w:val="2F8A09E3"/>
    <w:rsid w:val="2FA379D4"/>
    <w:rsid w:val="2FAC4ADB"/>
    <w:rsid w:val="2FE7130D"/>
    <w:rsid w:val="2FEC137B"/>
    <w:rsid w:val="301A2346"/>
    <w:rsid w:val="3029612C"/>
    <w:rsid w:val="30406FD1"/>
    <w:rsid w:val="305E2173"/>
    <w:rsid w:val="30744ECD"/>
    <w:rsid w:val="30C47C02"/>
    <w:rsid w:val="30C714A1"/>
    <w:rsid w:val="30D156C0"/>
    <w:rsid w:val="30E12562"/>
    <w:rsid w:val="31440D43"/>
    <w:rsid w:val="31496359"/>
    <w:rsid w:val="31507BB8"/>
    <w:rsid w:val="31584276"/>
    <w:rsid w:val="31AC0DC2"/>
    <w:rsid w:val="31F6203D"/>
    <w:rsid w:val="32144BB9"/>
    <w:rsid w:val="324C6101"/>
    <w:rsid w:val="326E7E26"/>
    <w:rsid w:val="32957AA8"/>
    <w:rsid w:val="32A93554"/>
    <w:rsid w:val="32D84413"/>
    <w:rsid w:val="32DA54BB"/>
    <w:rsid w:val="331B7467"/>
    <w:rsid w:val="33260700"/>
    <w:rsid w:val="33274478"/>
    <w:rsid w:val="3344502A"/>
    <w:rsid w:val="33753436"/>
    <w:rsid w:val="33BD635A"/>
    <w:rsid w:val="33CA5530"/>
    <w:rsid w:val="33CD6FAF"/>
    <w:rsid w:val="341E7629"/>
    <w:rsid w:val="342271BE"/>
    <w:rsid w:val="34367069"/>
    <w:rsid w:val="343B642D"/>
    <w:rsid w:val="343D21A6"/>
    <w:rsid w:val="347D2E16"/>
    <w:rsid w:val="3498562E"/>
    <w:rsid w:val="34AB668C"/>
    <w:rsid w:val="34B8182C"/>
    <w:rsid w:val="34BA1A48"/>
    <w:rsid w:val="34C278F0"/>
    <w:rsid w:val="34C44675"/>
    <w:rsid w:val="34D32B0A"/>
    <w:rsid w:val="34DA3E98"/>
    <w:rsid w:val="35243365"/>
    <w:rsid w:val="35246EC1"/>
    <w:rsid w:val="352769B2"/>
    <w:rsid w:val="3538296D"/>
    <w:rsid w:val="35605657"/>
    <w:rsid w:val="357339A5"/>
    <w:rsid w:val="35926521"/>
    <w:rsid w:val="35977693"/>
    <w:rsid w:val="359D0A43"/>
    <w:rsid w:val="35AD5109"/>
    <w:rsid w:val="35B2656A"/>
    <w:rsid w:val="35BC70FA"/>
    <w:rsid w:val="35ED7BFB"/>
    <w:rsid w:val="362058DB"/>
    <w:rsid w:val="36251902"/>
    <w:rsid w:val="362A0508"/>
    <w:rsid w:val="368E4F3A"/>
    <w:rsid w:val="36D72B1F"/>
    <w:rsid w:val="36DD37CC"/>
    <w:rsid w:val="36E52680"/>
    <w:rsid w:val="36F54FB9"/>
    <w:rsid w:val="3700570C"/>
    <w:rsid w:val="37164F30"/>
    <w:rsid w:val="3740303A"/>
    <w:rsid w:val="37465815"/>
    <w:rsid w:val="375F0685"/>
    <w:rsid w:val="376472A6"/>
    <w:rsid w:val="376B702A"/>
    <w:rsid w:val="37A10C9D"/>
    <w:rsid w:val="37B3277F"/>
    <w:rsid w:val="37F52D97"/>
    <w:rsid w:val="38003C16"/>
    <w:rsid w:val="38033706"/>
    <w:rsid w:val="3805122C"/>
    <w:rsid w:val="38111241"/>
    <w:rsid w:val="382D42DF"/>
    <w:rsid w:val="38327B47"/>
    <w:rsid w:val="38415FDC"/>
    <w:rsid w:val="385E6B8E"/>
    <w:rsid w:val="386271CD"/>
    <w:rsid w:val="38765C86"/>
    <w:rsid w:val="3882287D"/>
    <w:rsid w:val="38C75C6E"/>
    <w:rsid w:val="38F60B75"/>
    <w:rsid w:val="39113C01"/>
    <w:rsid w:val="3914052D"/>
    <w:rsid w:val="39184F8F"/>
    <w:rsid w:val="391E26D0"/>
    <w:rsid w:val="3962445C"/>
    <w:rsid w:val="39677CC5"/>
    <w:rsid w:val="396C0E37"/>
    <w:rsid w:val="396F26D5"/>
    <w:rsid w:val="397877DC"/>
    <w:rsid w:val="397A17A6"/>
    <w:rsid w:val="39B27192"/>
    <w:rsid w:val="3A3E27D3"/>
    <w:rsid w:val="3A6366DE"/>
    <w:rsid w:val="3A667F7C"/>
    <w:rsid w:val="3A687305"/>
    <w:rsid w:val="3A6D4E67"/>
    <w:rsid w:val="3A723C63"/>
    <w:rsid w:val="3A8D72B7"/>
    <w:rsid w:val="3A8F74D3"/>
    <w:rsid w:val="3AB111F7"/>
    <w:rsid w:val="3AD43138"/>
    <w:rsid w:val="3AD84A09"/>
    <w:rsid w:val="3AFB6916"/>
    <w:rsid w:val="3B037579"/>
    <w:rsid w:val="3B0C0B24"/>
    <w:rsid w:val="3B194FEF"/>
    <w:rsid w:val="3B1C5CA0"/>
    <w:rsid w:val="3B37375B"/>
    <w:rsid w:val="3B5B1163"/>
    <w:rsid w:val="3B712735"/>
    <w:rsid w:val="3B785FEF"/>
    <w:rsid w:val="3B7B35B3"/>
    <w:rsid w:val="3B8B7C9A"/>
    <w:rsid w:val="3BAC7C11"/>
    <w:rsid w:val="3BFD221A"/>
    <w:rsid w:val="3C0B4937"/>
    <w:rsid w:val="3C1001A0"/>
    <w:rsid w:val="3C2854E9"/>
    <w:rsid w:val="3C410359"/>
    <w:rsid w:val="3C485B8B"/>
    <w:rsid w:val="3C7249B6"/>
    <w:rsid w:val="3C77021F"/>
    <w:rsid w:val="3C8E1672"/>
    <w:rsid w:val="3CC571DC"/>
    <w:rsid w:val="3CD1792F"/>
    <w:rsid w:val="3CE77152"/>
    <w:rsid w:val="3CF03B2D"/>
    <w:rsid w:val="3CF04064"/>
    <w:rsid w:val="3CFC24D2"/>
    <w:rsid w:val="3CFE26EE"/>
    <w:rsid w:val="3D007D17"/>
    <w:rsid w:val="3D0C26F0"/>
    <w:rsid w:val="3D0F0457"/>
    <w:rsid w:val="3D141F11"/>
    <w:rsid w:val="3D314871"/>
    <w:rsid w:val="3D332398"/>
    <w:rsid w:val="3D385C00"/>
    <w:rsid w:val="3D4A76E1"/>
    <w:rsid w:val="3DAA0180"/>
    <w:rsid w:val="3DE713D4"/>
    <w:rsid w:val="3E3143FD"/>
    <w:rsid w:val="3E3363C7"/>
    <w:rsid w:val="3E434D00"/>
    <w:rsid w:val="3E52684D"/>
    <w:rsid w:val="3E636CAD"/>
    <w:rsid w:val="3E6E73FF"/>
    <w:rsid w:val="3E79027E"/>
    <w:rsid w:val="3E927736"/>
    <w:rsid w:val="3E9450B8"/>
    <w:rsid w:val="3EA846BF"/>
    <w:rsid w:val="3EE35DA5"/>
    <w:rsid w:val="3EF23B8C"/>
    <w:rsid w:val="3EF376E4"/>
    <w:rsid w:val="3EF873CB"/>
    <w:rsid w:val="3F3643C1"/>
    <w:rsid w:val="3F3B4420"/>
    <w:rsid w:val="3F6031EC"/>
    <w:rsid w:val="3F685210"/>
    <w:rsid w:val="3FB11C9A"/>
    <w:rsid w:val="3FB8405D"/>
    <w:rsid w:val="3FBA6DA0"/>
    <w:rsid w:val="3FCE45FA"/>
    <w:rsid w:val="3FF34060"/>
    <w:rsid w:val="404B3E9C"/>
    <w:rsid w:val="406305BE"/>
    <w:rsid w:val="40632F94"/>
    <w:rsid w:val="40970E8F"/>
    <w:rsid w:val="40B645BE"/>
    <w:rsid w:val="40E76959"/>
    <w:rsid w:val="40EB2F89"/>
    <w:rsid w:val="40FB7670"/>
    <w:rsid w:val="41046658"/>
    <w:rsid w:val="41143A56"/>
    <w:rsid w:val="41362456"/>
    <w:rsid w:val="41406E31"/>
    <w:rsid w:val="414D154E"/>
    <w:rsid w:val="417967E7"/>
    <w:rsid w:val="419C6505"/>
    <w:rsid w:val="41C01772"/>
    <w:rsid w:val="41D103D1"/>
    <w:rsid w:val="41D91034"/>
    <w:rsid w:val="41F22153"/>
    <w:rsid w:val="42447849"/>
    <w:rsid w:val="424961B9"/>
    <w:rsid w:val="42613503"/>
    <w:rsid w:val="427633FA"/>
    <w:rsid w:val="428E1E1E"/>
    <w:rsid w:val="42BF46CD"/>
    <w:rsid w:val="42F02924"/>
    <w:rsid w:val="42F02AD9"/>
    <w:rsid w:val="42F73E67"/>
    <w:rsid w:val="430D71E7"/>
    <w:rsid w:val="432A34CE"/>
    <w:rsid w:val="437E00E5"/>
    <w:rsid w:val="43AF64F0"/>
    <w:rsid w:val="43BA15D7"/>
    <w:rsid w:val="44223166"/>
    <w:rsid w:val="445826E4"/>
    <w:rsid w:val="44641089"/>
    <w:rsid w:val="44654E01"/>
    <w:rsid w:val="44896D41"/>
    <w:rsid w:val="44986F84"/>
    <w:rsid w:val="44C66FC3"/>
    <w:rsid w:val="44D0671E"/>
    <w:rsid w:val="44E87F0C"/>
    <w:rsid w:val="44F87A23"/>
    <w:rsid w:val="450D34CE"/>
    <w:rsid w:val="454B2248"/>
    <w:rsid w:val="454C1709"/>
    <w:rsid w:val="45660E30"/>
    <w:rsid w:val="4577303D"/>
    <w:rsid w:val="45815C6A"/>
    <w:rsid w:val="45A02594"/>
    <w:rsid w:val="45A656D1"/>
    <w:rsid w:val="45CF4C28"/>
    <w:rsid w:val="46114AEF"/>
    <w:rsid w:val="46164604"/>
    <w:rsid w:val="46207231"/>
    <w:rsid w:val="465A0995"/>
    <w:rsid w:val="465E7D59"/>
    <w:rsid w:val="469C7200"/>
    <w:rsid w:val="46A158F9"/>
    <w:rsid w:val="46A85050"/>
    <w:rsid w:val="46C2653A"/>
    <w:rsid w:val="46F25071"/>
    <w:rsid w:val="46F661E4"/>
    <w:rsid w:val="477C493B"/>
    <w:rsid w:val="47811F51"/>
    <w:rsid w:val="47856838"/>
    <w:rsid w:val="479A3013"/>
    <w:rsid w:val="47A45C40"/>
    <w:rsid w:val="47C36A0E"/>
    <w:rsid w:val="47F95F8C"/>
    <w:rsid w:val="4800731A"/>
    <w:rsid w:val="48210C25"/>
    <w:rsid w:val="482E20D9"/>
    <w:rsid w:val="484216E1"/>
    <w:rsid w:val="4847319B"/>
    <w:rsid w:val="4853074C"/>
    <w:rsid w:val="48B325DE"/>
    <w:rsid w:val="48B63E7D"/>
    <w:rsid w:val="48C6250A"/>
    <w:rsid w:val="48D569F9"/>
    <w:rsid w:val="4908245F"/>
    <w:rsid w:val="49465201"/>
    <w:rsid w:val="49470F79"/>
    <w:rsid w:val="499E6DEB"/>
    <w:rsid w:val="49A10689"/>
    <w:rsid w:val="49C046F1"/>
    <w:rsid w:val="49C94535"/>
    <w:rsid w:val="49D15412"/>
    <w:rsid w:val="49F96717"/>
    <w:rsid w:val="4A365275"/>
    <w:rsid w:val="4A4C4A99"/>
    <w:rsid w:val="4A513E5D"/>
    <w:rsid w:val="4A631AAD"/>
    <w:rsid w:val="4A653DAC"/>
    <w:rsid w:val="4A691F10"/>
    <w:rsid w:val="4AB4263E"/>
    <w:rsid w:val="4ACF1226"/>
    <w:rsid w:val="4ADF590D"/>
    <w:rsid w:val="4B7F2C4C"/>
    <w:rsid w:val="4B9A7A86"/>
    <w:rsid w:val="4BA10E14"/>
    <w:rsid w:val="4BA32DDE"/>
    <w:rsid w:val="4BFB5A47"/>
    <w:rsid w:val="4C1A4723"/>
    <w:rsid w:val="4C653BF0"/>
    <w:rsid w:val="4C787DC7"/>
    <w:rsid w:val="4C991AEB"/>
    <w:rsid w:val="4D6420F9"/>
    <w:rsid w:val="4D84279B"/>
    <w:rsid w:val="4D875DE8"/>
    <w:rsid w:val="4D93478D"/>
    <w:rsid w:val="4D9C7AE5"/>
    <w:rsid w:val="4DA946D4"/>
    <w:rsid w:val="4DBE5CAD"/>
    <w:rsid w:val="4DC64B62"/>
    <w:rsid w:val="4DE12CE4"/>
    <w:rsid w:val="4E5A52AA"/>
    <w:rsid w:val="4E5E2FEC"/>
    <w:rsid w:val="4E872543"/>
    <w:rsid w:val="4EA604F0"/>
    <w:rsid w:val="4EAA7FE0"/>
    <w:rsid w:val="4EB62E28"/>
    <w:rsid w:val="4ECE0172"/>
    <w:rsid w:val="4ED27537"/>
    <w:rsid w:val="4EEE4370"/>
    <w:rsid w:val="4EF676C9"/>
    <w:rsid w:val="4F1E452A"/>
    <w:rsid w:val="4F2019D3"/>
    <w:rsid w:val="4F2E29BF"/>
    <w:rsid w:val="4F31154A"/>
    <w:rsid w:val="4F473A81"/>
    <w:rsid w:val="4F665A83"/>
    <w:rsid w:val="4F6C4AA2"/>
    <w:rsid w:val="4F786330"/>
    <w:rsid w:val="4FA40ED3"/>
    <w:rsid w:val="4FBD3D43"/>
    <w:rsid w:val="4FE472BB"/>
    <w:rsid w:val="4FF37764"/>
    <w:rsid w:val="4FF43C08"/>
    <w:rsid w:val="50055E16"/>
    <w:rsid w:val="500F5F58"/>
    <w:rsid w:val="501F67AB"/>
    <w:rsid w:val="50654AC7"/>
    <w:rsid w:val="50AD2009"/>
    <w:rsid w:val="50AD3DB7"/>
    <w:rsid w:val="50C7131D"/>
    <w:rsid w:val="50FB0FC7"/>
    <w:rsid w:val="50FC089B"/>
    <w:rsid w:val="510D2AA8"/>
    <w:rsid w:val="510D4856"/>
    <w:rsid w:val="5139389D"/>
    <w:rsid w:val="513B13C3"/>
    <w:rsid w:val="519D3E2C"/>
    <w:rsid w:val="519F7BA4"/>
    <w:rsid w:val="51B51175"/>
    <w:rsid w:val="51D84E64"/>
    <w:rsid w:val="520B5239"/>
    <w:rsid w:val="520D1996"/>
    <w:rsid w:val="52120376"/>
    <w:rsid w:val="521560B8"/>
    <w:rsid w:val="522307D5"/>
    <w:rsid w:val="525F7333"/>
    <w:rsid w:val="527903F5"/>
    <w:rsid w:val="528D20F2"/>
    <w:rsid w:val="529A036B"/>
    <w:rsid w:val="52A42F98"/>
    <w:rsid w:val="52C13B4A"/>
    <w:rsid w:val="52ED0DE3"/>
    <w:rsid w:val="5302663C"/>
    <w:rsid w:val="530D4FE1"/>
    <w:rsid w:val="53364538"/>
    <w:rsid w:val="536C1D08"/>
    <w:rsid w:val="53990623"/>
    <w:rsid w:val="539A6875"/>
    <w:rsid w:val="540463E4"/>
    <w:rsid w:val="540B7773"/>
    <w:rsid w:val="54444A33"/>
    <w:rsid w:val="54787173"/>
    <w:rsid w:val="54B75204"/>
    <w:rsid w:val="54C3004D"/>
    <w:rsid w:val="54EA382C"/>
    <w:rsid w:val="553F1336"/>
    <w:rsid w:val="554C1DF1"/>
    <w:rsid w:val="5559450E"/>
    <w:rsid w:val="55747599"/>
    <w:rsid w:val="55807CEC"/>
    <w:rsid w:val="55AA6B17"/>
    <w:rsid w:val="55BB6F76"/>
    <w:rsid w:val="55C0458D"/>
    <w:rsid w:val="55D87B28"/>
    <w:rsid w:val="55DD6EED"/>
    <w:rsid w:val="56066443"/>
    <w:rsid w:val="561A1EEF"/>
    <w:rsid w:val="561D19DF"/>
    <w:rsid w:val="5621327D"/>
    <w:rsid w:val="5627460C"/>
    <w:rsid w:val="563B49DE"/>
    <w:rsid w:val="56424FA2"/>
    <w:rsid w:val="56690780"/>
    <w:rsid w:val="5684049D"/>
    <w:rsid w:val="56CD4470"/>
    <w:rsid w:val="56E36785"/>
    <w:rsid w:val="56E542AB"/>
    <w:rsid w:val="56F52014"/>
    <w:rsid w:val="56F95FA8"/>
    <w:rsid w:val="57007337"/>
    <w:rsid w:val="57016C0B"/>
    <w:rsid w:val="57062473"/>
    <w:rsid w:val="570A1F63"/>
    <w:rsid w:val="57346FE0"/>
    <w:rsid w:val="575809FA"/>
    <w:rsid w:val="57596A47"/>
    <w:rsid w:val="576B2A8C"/>
    <w:rsid w:val="57723665"/>
    <w:rsid w:val="578735B4"/>
    <w:rsid w:val="579730CB"/>
    <w:rsid w:val="57A634F5"/>
    <w:rsid w:val="57BD3192"/>
    <w:rsid w:val="57C57C38"/>
    <w:rsid w:val="57F347A6"/>
    <w:rsid w:val="581110D0"/>
    <w:rsid w:val="58240E03"/>
    <w:rsid w:val="58355166"/>
    <w:rsid w:val="58382BE3"/>
    <w:rsid w:val="587A5D27"/>
    <w:rsid w:val="58825B29"/>
    <w:rsid w:val="58A81A34"/>
    <w:rsid w:val="58A9755A"/>
    <w:rsid w:val="58B008E9"/>
    <w:rsid w:val="58D81BED"/>
    <w:rsid w:val="5902026F"/>
    <w:rsid w:val="59140E77"/>
    <w:rsid w:val="59260BAB"/>
    <w:rsid w:val="595E20F3"/>
    <w:rsid w:val="59684F32"/>
    <w:rsid w:val="596A6CE9"/>
    <w:rsid w:val="599E2E37"/>
    <w:rsid w:val="59A044B9"/>
    <w:rsid w:val="59BE5FAC"/>
    <w:rsid w:val="59D625D1"/>
    <w:rsid w:val="59FB5B93"/>
    <w:rsid w:val="5A206A87"/>
    <w:rsid w:val="5A5D7ADF"/>
    <w:rsid w:val="5A5F572E"/>
    <w:rsid w:val="5A644779"/>
    <w:rsid w:val="5A9421F5"/>
    <w:rsid w:val="5AF947C9"/>
    <w:rsid w:val="5B0373F5"/>
    <w:rsid w:val="5B0A62C6"/>
    <w:rsid w:val="5B2027D8"/>
    <w:rsid w:val="5B2E1BBC"/>
    <w:rsid w:val="5B2E3D47"/>
    <w:rsid w:val="5B3D3F8A"/>
    <w:rsid w:val="5B4517BC"/>
    <w:rsid w:val="5B57504B"/>
    <w:rsid w:val="5B5E287E"/>
    <w:rsid w:val="5B6F4A8B"/>
    <w:rsid w:val="5B8E33C0"/>
    <w:rsid w:val="5B9122A8"/>
    <w:rsid w:val="5B977B3E"/>
    <w:rsid w:val="5BA81D4B"/>
    <w:rsid w:val="5BB16E51"/>
    <w:rsid w:val="5BB66216"/>
    <w:rsid w:val="5BD26DC8"/>
    <w:rsid w:val="5BEF5FA4"/>
    <w:rsid w:val="5C0F5926"/>
    <w:rsid w:val="5C270EC2"/>
    <w:rsid w:val="5C2A1E48"/>
    <w:rsid w:val="5C5B6DBD"/>
    <w:rsid w:val="5C675762"/>
    <w:rsid w:val="5CA644DC"/>
    <w:rsid w:val="5CDD2694"/>
    <w:rsid w:val="5CEB0141"/>
    <w:rsid w:val="5CFD7E74"/>
    <w:rsid w:val="5CFF3BED"/>
    <w:rsid w:val="5D1160E9"/>
    <w:rsid w:val="5D280E34"/>
    <w:rsid w:val="5D347D3A"/>
    <w:rsid w:val="5D557C18"/>
    <w:rsid w:val="5D7418B5"/>
    <w:rsid w:val="5D783967"/>
    <w:rsid w:val="5D7F596C"/>
    <w:rsid w:val="5D7F6ADB"/>
    <w:rsid w:val="5D82761B"/>
    <w:rsid w:val="5D852344"/>
    <w:rsid w:val="5DAF116F"/>
    <w:rsid w:val="5DB20F1B"/>
    <w:rsid w:val="5DB22A0D"/>
    <w:rsid w:val="5DCF35BF"/>
    <w:rsid w:val="5DED5C02"/>
    <w:rsid w:val="5DEF5A0F"/>
    <w:rsid w:val="5DF63241"/>
    <w:rsid w:val="5E2751A9"/>
    <w:rsid w:val="5E3451B6"/>
    <w:rsid w:val="5E7128C8"/>
    <w:rsid w:val="5E8C7702"/>
    <w:rsid w:val="5E8F2D4E"/>
    <w:rsid w:val="5EB427B5"/>
    <w:rsid w:val="5EB97DCB"/>
    <w:rsid w:val="5EE44E48"/>
    <w:rsid w:val="5F025C16"/>
    <w:rsid w:val="5F473629"/>
    <w:rsid w:val="5F546472"/>
    <w:rsid w:val="5F585836"/>
    <w:rsid w:val="5F656483"/>
    <w:rsid w:val="5F6D7533"/>
    <w:rsid w:val="5F7563E8"/>
    <w:rsid w:val="5F950838"/>
    <w:rsid w:val="5FA32F55"/>
    <w:rsid w:val="5FE931D6"/>
    <w:rsid w:val="5FF217E7"/>
    <w:rsid w:val="5FF80046"/>
    <w:rsid w:val="601C6864"/>
    <w:rsid w:val="60255718"/>
    <w:rsid w:val="60361BA1"/>
    <w:rsid w:val="604162CA"/>
    <w:rsid w:val="60477D84"/>
    <w:rsid w:val="604D4C6F"/>
    <w:rsid w:val="60636240"/>
    <w:rsid w:val="60830691"/>
    <w:rsid w:val="60956D42"/>
    <w:rsid w:val="60C43183"/>
    <w:rsid w:val="60CA62C0"/>
    <w:rsid w:val="60CB2763"/>
    <w:rsid w:val="60EF5D26"/>
    <w:rsid w:val="60F2534F"/>
    <w:rsid w:val="60FF41BB"/>
    <w:rsid w:val="61137C66"/>
    <w:rsid w:val="611759A9"/>
    <w:rsid w:val="61616C24"/>
    <w:rsid w:val="61730705"/>
    <w:rsid w:val="617670F5"/>
    <w:rsid w:val="618E3791"/>
    <w:rsid w:val="61BA6334"/>
    <w:rsid w:val="61C3343B"/>
    <w:rsid w:val="61D92C5E"/>
    <w:rsid w:val="61F71336"/>
    <w:rsid w:val="62065A1D"/>
    <w:rsid w:val="621719D8"/>
    <w:rsid w:val="6232236E"/>
    <w:rsid w:val="623A1223"/>
    <w:rsid w:val="623C31ED"/>
    <w:rsid w:val="627209BD"/>
    <w:rsid w:val="629152E7"/>
    <w:rsid w:val="6293593A"/>
    <w:rsid w:val="62C57F30"/>
    <w:rsid w:val="62D60F4C"/>
    <w:rsid w:val="62E418BB"/>
    <w:rsid w:val="62E47B0C"/>
    <w:rsid w:val="63021D41"/>
    <w:rsid w:val="632B573B"/>
    <w:rsid w:val="634E4F86"/>
    <w:rsid w:val="637B5285"/>
    <w:rsid w:val="638B7F88"/>
    <w:rsid w:val="63BB0188"/>
    <w:rsid w:val="63C24F56"/>
    <w:rsid w:val="63C94F54"/>
    <w:rsid w:val="63DA3640"/>
    <w:rsid w:val="63FC7BF7"/>
    <w:rsid w:val="640D6BEF"/>
    <w:rsid w:val="64135D62"/>
    <w:rsid w:val="6450005B"/>
    <w:rsid w:val="64607667"/>
    <w:rsid w:val="6461518D"/>
    <w:rsid w:val="646B1B68"/>
    <w:rsid w:val="646C600B"/>
    <w:rsid w:val="647B624F"/>
    <w:rsid w:val="64F93617"/>
    <w:rsid w:val="64FE478A"/>
    <w:rsid w:val="65006754"/>
    <w:rsid w:val="65055B18"/>
    <w:rsid w:val="65085608"/>
    <w:rsid w:val="650F0E3E"/>
    <w:rsid w:val="654E64BC"/>
    <w:rsid w:val="655D7702"/>
    <w:rsid w:val="65640A91"/>
    <w:rsid w:val="657D7DA4"/>
    <w:rsid w:val="65CE6852"/>
    <w:rsid w:val="65FC6F1B"/>
    <w:rsid w:val="660E6C4E"/>
    <w:rsid w:val="662B15AE"/>
    <w:rsid w:val="662D5327"/>
    <w:rsid w:val="66482160"/>
    <w:rsid w:val="666920D7"/>
    <w:rsid w:val="667B0788"/>
    <w:rsid w:val="66C57C55"/>
    <w:rsid w:val="66C7577B"/>
    <w:rsid w:val="66FB3FFB"/>
    <w:rsid w:val="671D183F"/>
    <w:rsid w:val="672F50CE"/>
    <w:rsid w:val="67334BBF"/>
    <w:rsid w:val="67963366"/>
    <w:rsid w:val="67FC76A6"/>
    <w:rsid w:val="68184196"/>
    <w:rsid w:val="681C2C23"/>
    <w:rsid w:val="68212C69"/>
    <w:rsid w:val="682E182A"/>
    <w:rsid w:val="68651E09"/>
    <w:rsid w:val="686B4693"/>
    <w:rsid w:val="68802085"/>
    <w:rsid w:val="6881195A"/>
    <w:rsid w:val="689478DF"/>
    <w:rsid w:val="68951C5D"/>
    <w:rsid w:val="68A11FFC"/>
    <w:rsid w:val="68CB4A02"/>
    <w:rsid w:val="68D51CA5"/>
    <w:rsid w:val="68DC3034"/>
    <w:rsid w:val="68ED5241"/>
    <w:rsid w:val="69435ADF"/>
    <w:rsid w:val="695D5F23"/>
    <w:rsid w:val="69692B1A"/>
    <w:rsid w:val="698303A0"/>
    <w:rsid w:val="69EE74C3"/>
    <w:rsid w:val="69FC398E"/>
    <w:rsid w:val="69FE33CB"/>
    <w:rsid w:val="6A130CD7"/>
    <w:rsid w:val="6A425119"/>
    <w:rsid w:val="6A6634FD"/>
    <w:rsid w:val="6A6908F7"/>
    <w:rsid w:val="6A753740"/>
    <w:rsid w:val="6AC87D14"/>
    <w:rsid w:val="6AE85CC0"/>
    <w:rsid w:val="6B3B2294"/>
    <w:rsid w:val="6B6D6B6B"/>
    <w:rsid w:val="6BA54B47"/>
    <w:rsid w:val="6BD821D8"/>
    <w:rsid w:val="6C07661A"/>
    <w:rsid w:val="6C134FBF"/>
    <w:rsid w:val="6C3D64DF"/>
    <w:rsid w:val="6C4758A0"/>
    <w:rsid w:val="6C711CE5"/>
    <w:rsid w:val="6C924135"/>
    <w:rsid w:val="6CBC11B2"/>
    <w:rsid w:val="6CF21078"/>
    <w:rsid w:val="6D08089B"/>
    <w:rsid w:val="6D194857"/>
    <w:rsid w:val="6D3F3B91"/>
    <w:rsid w:val="6D4318D3"/>
    <w:rsid w:val="6D561607"/>
    <w:rsid w:val="6D7B106D"/>
    <w:rsid w:val="6D7D7C10"/>
    <w:rsid w:val="6D8E2A1C"/>
    <w:rsid w:val="6D9E4D5C"/>
    <w:rsid w:val="6DAF0D17"/>
    <w:rsid w:val="6DB620A5"/>
    <w:rsid w:val="6DC24EEE"/>
    <w:rsid w:val="6DC347C2"/>
    <w:rsid w:val="6DE704B1"/>
    <w:rsid w:val="6E27457C"/>
    <w:rsid w:val="6E386F5E"/>
    <w:rsid w:val="6E4406E0"/>
    <w:rsid w:val="6E535B46"/>
    <w:rsid w:val="6E677844"/>
    <w:rsid w:val="6E755ABD"/>
    <w:rsid w:val="6E7D7067"/>
    <w:rsid w:val="6EB20ABF"/>
    <w:rsid w:val="6EBC7B8F"/>
    <w:rsid w:val="6EBF142E"/>
    <w:rsid w:val="6EC10D02"/>
    <w:rsid w:val="6EC72090"/>
    <w:rsid w:val="6EC95E08"/>
    <w:rsid w:val="6F2A2D4B"/>
    <w:rsid w:val="6F385CDC"/>
    <w:rsid w:val="6F392F8E"/>
    <w:rsid w:val="6F40431D"/>
    <w:rsid w:val="6F5C41B3"/>
    <w:rsid w:val="6F655B31"/>
    <w:rsid w:val="6F865AA7"/>
    <w:rsid w:val="6F946416"/>
    <w:rsid w:val="7000585A"/>
    <w:rsid w:val="701B6B38"/>
    <w:rsid w:val="707149AA"/>
    <w:rsid w:val="70CE11D7"/>
    <w:rsid w:val="70F829D5"/>
    <w:rsid w:val="70FA04FB"/>
    <w:rsid w:val="7113780F"/>
    <w:rsid w:val="715E72BC"/>
    <w:rsid w:val="71A05546"/>
    <w:rsid w:val="71B132B0"/>
    <w:rsid w:val="71C8684B"/>
    <w:rsid w:val="71E74F23"/>
    <w:rsid w:val="71EC4ED7"/>
    <w:rsid w:val="71F118FE"/>
    <w:rsid w:val="71FC02A3"/>
    <w:rsid w:val="72001B41"/>
    <w:rsid w:val="72192C03"/>
    <w:rsid w:val="722C2936"/>
    <w:rsid w:val="72626821"/>
    <w:rsid w:val="72671BC0"/>
    <w:rsid w:val="72750781"/>
    <w:rsid w:val="727A16C7"/>
    <w:rsid w:val="727A7B45"/>
    <w:rsid w:val="73013662"/>
    <w:rsid w:val="73247AB1"/>
    <w:rsid w:val="732D105C"/>
    <w:rsid w:val="737F73DD"/>
    <w:rsid w:val="73A71C7C"/>
    <w:rsid w:val="73E831D5"/>
    <w:rsid w:val="73EF6311"/>
    <w:rsid w:val="73FB2F08"/>
    <w:rsid w:val="73FE0302"/>
    <w:rsid w:val="740D6797"/>
    <w:rsid w:val="740F0761"/>
    <w:rsid w:val="744877CF"/>
    <w:rsid w:val="745F3497"/>
    <w:rsid w:val="7479207F"/>
    <w:rsid w:val="74806F69"/>
    <w:rsid w:val="74B310ED"/>
    <w:rsid w:val="74C652C4"/>
    <w:rsid w:val="74F81C58"/>
    <w:rsid w:val="751002ED"/>
    <w:rsid w:val="751C3136"/>
    <w:rsid w:val="75220020"/>
    <w:rsid w:val="752F06C6"/>
    <w:rsid w:val="753366D1"/>
    <w:rsid w:val="75630D65"/>
    <w:rsid w:val="75842A89"/>
    <w:rsid w:val="759D6789"/>
    <w:rsid w:val="75B74C0D"/>
    <w:rsid w:val="75DB4C13"/>
    <w:rsid w:val="7610431D"/>
    <w:rsid w:val="7625601A"/>
    <w:rsid w:val="76290B2B"/>
    <w:rsid w:val="762A1882"/>
    <w:rsid w:val="76625752"/>
    <w:rsid w:val="767E397C"/>
    <w:rsid w:val="768A40CF"/>
    <w:rsid w:val="769F5FB4"/>
    <w:rsid w:val="76C21ABB"/>
    <w:rsid w:val="76C27D0D"/>
    <w:rsid w:val="76C37C6F"/>
    <w:rsid w:val="76CE66B2"/>
    <w:rsid w:val="76E539FB"/>
    <w:rsid w:val="76EF6628"/>
    <w:rsid w:val="77004391"/>
    <w:rsid w:val="773F4EBA"/>
    <w:rsid w:val="774626EC"/>
    <w:rsid w:val="77660C7B"/>
    <w:rsid w:val="77AC105E"/>
    <w:rsid w:val="77B51620"/>
    <w:rsid w:val="77B92EBE"/>
    <w:rsid w:val="77C81353"/>
    <w:rsid w:val="77DE0B76"/>
    <w:rsid w:val="77FA7033"/>
    <w:rsid w:val="780103C1"/>
    <w:rsid w:val="78106856"/>
    <w:rsid w:val="7837243F"/>
    <w:rsid w:val="783B7D77"/>
    <w:rsid w:val="784C1F84"/>
    <w:rsid w:val="784F737E"/>
    <w:rsid w:val="788334CC"/>
    <w:rsid w:val="78902F65"/>
    <w:rsid w:val="78B33DB1"/>
    <w:rsid w:val="79144124"/>
    <w:rsid w:val="79627585"/>
    <w:rsid w:val="79786DA9"/>
    <w:rsid w:val="797A48CF"/>
    <w:rsid w:val="79B576B5"/>
    <w:rsid w:val="7A2D7B93"/>
    <w:rsid w:val="7A356A48"/>
    <w:rsid w:val="7A526F79"/>
    <w:rsid w:val="7A6842AE"/>
    <w:rsid w:val="7A902A2C"/>
    <w:rsid w:val="7AA65250"/>
    <w:rsid w:val="7AB05E52"/>
    <w:rsid w:val="7AC57DCC"/>
    <w:rsid w:val="7B000E04"/>
    <w:rsid w:val="7B0C77A9"/>
    <w:rsid w:val="7B113011"/>
    <w:rsid w:val="7B234AF2"/>
    <w:rsid w:val="7B354F51"/>
    <w:rsid w:val="7B38234C"/>
    <w:rsid w:val="7B3960C4"/>
    <w:rsid w:val="7B450F0D"/>
    <w:rsid w:val="7B537186"/>
    <w:rsid w:val="7B5F3D7C"/>
    <w:rsid w:val="7BB67714"/>
    <w:rsid w:val="7BD302C6"/>
    <w:rsid w:val="7BF5023D"/>
    <w:rsid w:val="7BF64461"/>
    <w:rsid w:val="7BF81ADB"/>
    <w:rsid w:val="7BF8224E"/>
    <w:rsid w:val="7C3074C7"/>
    <w:rsid w:val="7C326E2E"/>
    <w:rsid w:val="7C345209"/>
    <w:rsid w:val="7C541407"/>
    <w:rsid w:val="7C78275A"/>
    <w:rsid w:val="7C835849"/>
    <w:rsid w:val="7C9A0DE4"/>
    <w:rsid w:val="7CB023B6"/>
    <w:rsid w:val="7CF7646B"/>
    <w:rsid w:val="7D047459"/>
    <w:rsid w:val="7D126BCC"/>
    <w:rsid w:val="7D592A4D"/>
    <w:rsid w:val="7D692C90"/>
    <w:rsid w:val="7D7653AD"/>
    <w:rsid w:val="7D845D1C"/>
    <w:rsid w:val="7D8E24AC"/>
    <w:rsid w:val="7D8F646F"/>
    <w:rsid w:val="7DC221CB"/>
    <w:rsid w:val="7E121751"/>
    <w:rsid w:val="7E1370A0"/>
    <w:rsid w:val="7E2F3AA9"/>
    <w:rsid w:val="7E3239CA"/>
    <w:rsid w:val="7E3314F0"/>
    <w:rsid w:val="7E6A3C1E"/>
    <w:rsid w:val="7E9F0934"/>
    <w:rsid w:val="7EB42631"/>
    <w:rsid w:val="7EDB3360"/>
    <w:rsid w:val="7F196938"/>
    <w:rsid w:val="7F2C666B"/>
    <w:rsid w:val="7F943AA0"/>
    <w:rsid w:val="7F947D6D"/>
    <w:rsid w:val="7FB328E9"/>
    <w:rsid w:val="7FC44AF6"/>
    <w:rsid w:val="7FD36AE7"/>
    <w:rsid w:val="7FEC7BA9"/>
    <w:rsid w:val="7FF13411"/>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w:hAnsi="Cambria" w:eastAsia="宋体" w:cs="Times New Roman"/>
      <w:kern w:val="2"/>
      <w:sz w:val="24"/>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microsoft.com/office/2006/relationships/keyMapCustomizations" Target="customizations.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2020-02-28T03:10:00Z</dcterms:created>
  <dc:creator>admin</dc:creator>
  <cp:lastModifiedBy>张鹏杰</cp:lastModifiedBy>
  <dcterms:modified xsi:type="dcterms:W3CDTF">2023-10-24T12:28:01Z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9AD4BE4E9B304AA2A197288BF15176F8</vt:lpwstr>
  </property>
</Properties>
</file>