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视频：</w:t>
      </w:r>
    </w:p>
    <w:p>
      <w:pPr>
        <w:rPr>
          <w:rFonts w:hint="default"/>
          <w:lang w:val="en-US" w:eastAsia="zh-CN"/>
        </w:rPr>
      </w:pPr>
    </w:p>
    <w:p>
      <w:pPr>
        <w:rPr>
          <w:rFonts w:hint="eastAsia"/>
        </w:rPr>
      </w:pPr>
      <w:r>
        <w:rPr>
          <w:rFonts w:hint="eastAsia"/>
        </w:rPr>
        <w:fldChar w:fldCharType="begin"/>
      </w:r>
      <w:r>
        <w:rPr>
          <w:rFonts w:hint="eastAsia"/>
        </w:rPr>
        <w:instrText xml:space="preserve"> HYPERLINK "https://www.bilibili.com/video/BV1D44y1i7MD/?spm_id_from=333.337.search-card.all.click&amp;vd_source=e262571742564b9e33740f33ab4edfe4" </w:instrText>
      </w:r>
      <w:r>
        <w:rPr>
          <w:rFonts w:hint="eastAsia"/>
        </w:rPr>
        <w:fldChar w:fldCharType="separate"/>
      </w:r>
      <w:r>
        <w:rPr>
          <w:rStyle w:val="4"/>
          <w:rFonts w:hint="eastAsia"/>
        </w:rPr>
        <w:t>https://www.bilibili.com/video/BV1D44y1i7MD/?spm_id_from=333.337.search-card.all.click&amp;vd_source=e262571742564b9e33740f33ab4edfe4</w:t>
      </w:r>
      <w:r>
        <w:rPr>
          <w:rFonts w:hint="eastAsia"/>
        </w:rPr>
        <w:fldChar w:fldCharType="end"/>
      </w:r>
    </w:p>
    <w:p>
      <w:pPr>
        <w:rPr>
          <w:rFonts w:hint="eastAsia"/>
        </w:rPr>
      </w:pPr>
    </w:p>
    <w:p>
      <w:pPr>
        <w:rPr>
          <w:rFonts w:hint="eastAsia"/>
        </w:rPr>
      </w:pPr>
      <w:r>
        <w:rPr>
          <w:rFonts w:hint="eastAsia"/>
        </w:rPr>
        <w:fldChar w:fldCharType="begin"/>
      </w:r>
      <w:r>
        <w:rPr>
          <w:rFonts w:hint="eastAsia"/>
        </w:rPr>
        <w:instrText xml:space="preserve"> HYPERLINK "https://www.bilibili.com/video/BV1ZM4y1D7iK/?spm_id_from=333.788.recommend_more_video.2&amp;vd_source=e262571742564b9e33740f33ab4edfe4" </w:instrText>
      </w:r>
      <w:r>
        <w:rPr>
          <w:rFonts w:hint="eastAsia"/>
        </w:rPr>
        <w:fldChar w:fldCharType="separate"/>
      </w:r>
      <w:r>
        <w:rPr>
          <w:rStyle w:val="4"/>
          <w:rFonts w:hint="eastAsia"/>
        </w:rPr>
        <w:t>https://www.bilibili.com/video/BV1ZM4y1D7iK/?spm_id_from=333.788.recommend_more_video.2&amp;vd_source=e262571742564b9e33740f33ab4edfe4</w:t>
      </w:r>
      <w:r>
        <w:rPr>
          <w:rFonts w:hint="eastAsia"/>
        </w:rPr>
        <w:fldChar w:fldCharType="end"/>
      </w:r>
    </w:p>
    <w:p>
      <w:pPr>
        <w:rPr>
          <w:rFonts w:hint="eastAsia"/>
        </w:rPr>
      </w:pPr>
    </w:p>
    <w:p>
      <w:pPr>
        <w:rPr>
          <w:rFonts w:hint="eastAsia"/>
          <w:lang w:val="en-US" w:eastAsia="zh-CN"/>
        </w:rPr>
      </w:pPr>
      <w:r>
        <w:rPr>
          <w:rFonts w:hint="eastAsia"/>
          <w:lang w:val="en-US" w:eastAsia="zh-CN"/>
        </w:rPr>
        <w:t>文稿：</w:t>
      </w:r>
    </w:p>
    <w:p>
      <w:pPr>
        <w:keepNext w:val="0"/>
        <w:keepLines w:val="0"/>
        <w:widowControl/>
        <w:suppressLineNumbers w:val="0"/>
        <w:ind w:firstLine="420" w:firstLineChars="0"/>
        <w:jc w:val="left"/>
        <w:rPr>
          <w:rFonts w:hint="default" w:ascii="宋体" w:hAnsi="宋体" w:cs="宋体" w:eastAsiaTheme="minorEastAsia"/>
          <w:sz w:val="21"/>
          <w:lang w:val="en-US" w:eastAsia="zh-CN"/>
        </w:rPr>
      </w:pPr>
      <w:r>
        <w:rPr>
          <w:rFonts w:ascii="FZSSJW--GB1-0" w:hAnsi="FZSSJW--GB1-0" w:eastAsia="FZSSJW--GB1-0" w:cs="FZSSJW--GB1-0"/>
          <w:b/>
          <w:bCs/>
          <w:color w:val="231F20"/>
          <w:kern w:val="0"/>
          <w:sz w:val="21"/>
          <w:szCs w:val="21"/>
          <w:lang w:val="en-US" w:eastAsia="zh-CN" w:bidi="ar"/>
        </w:rPr>
        <w:t>人民是铸就历史的</w:t>
      </w:r>
      <w:r>
        <w:rPr>
          <w:rFonts w:hint="default" w:ascii="FZSSJW--GB1-0" w:hAnsi="FZSSJW--GB1-0" w:eastAsia="FZSSJW--GB1-0" w:cs="FZSSJW--GB1-0"/>
          <w:b/>
          <w:bCs/>
          <w:color w:val="231F20"/>
          <w:kern w:val="0"/>
          <w:sz w:val="21"/>
          <w:szCs w:val="21"/>
          <w:lang w:val="en-US" w:eastAsia="zh-CN" w:bidi="ar"/>
        </w:rPr>
        <w:t>原动力，中国共产党夺得江山的密码在于人民，中国发展去向也取决于人民。</w:t>
      </w:r>
      <w:r>
        <w:rPr>
          <w:rFonts w:hint="default" w:ascii="宋体" w:hAnsi="宋体" w:cs="宋体" w:eastAsiaTheme="minorEastAsia"/>
          <w:sz w:val="21"/>
          <w:lang w:val="en-US" w:eastAsia="zh-CN"/>
        </w:rPr>
        <w:t>习近平指出: “党的根基在人民、血脉在人民、力量在人民，人民是党执政兴国的最大底气”。“人民就是江山”由此被赋予了更鲜明的理论特征与更丰富的理论内涵，形成了中国共产党创建领导国家政权的系统理论。</w:t>
      </w:r>
    </w:p>
    <w:p>
      <w:pPr>
        <w:keepNext w:val="0"/>
        <w:keepLines w:val="0"/>
        <w:widowControl/>
        <w:suppressLineNumbers w:val="0"/>
        <w:jc w:val="left"/>
        <w:rPr>
          <w:rFonts w:hint="default" w:ascii="宋体" w:hAnsi="宋体" w:cs="宋体" w:eastAsiaTheme="minorEastAsia"/>
          <w:sz w:val="21"/>
          <w:lang w:val="en-US" w:eastAsia="zh-CN"/>
        </w:rPr>
      </w:pPr>
    </w:p>
    <w:p>
      <w:pPr>
        <w:keepNext w:val="0"/>
        <w:keepLines w:val="0"/>
        <w:widowControl/>
        <w:suppressLineNumbers w:val="0"/>
        <w:jc w:val="left"/>
        <w:rPr>
          <w:rFonts w:hint="default" w:ascii="宋体" w:hAnsi="宋体" w:cs="宋体" w:eastAsiaTheme="minorEastAsia"/>
          <w:sz w:val="21"/>
          <w:lang w:val="en-US" w:eastAsia="zh-CN"/>
        </w:rPr>
      </w:pPr>
      <w:r>
        <w:rPr>
          <w:rFonts w:hint="eastAsia" w:ascii="宋体" w:hAnsi="宋体" w:cs="宋体"/>
          <w:sz w:val="21"/>
          <w:lang w:val="en-US" w:eastAsia="zh-CN"/>
        </w:rPr>
        <w:t>一、江山靠人民</w:t>
      </w:r>
    </w:p>
    <w:p>
      <w:pPr>
        <w:keepNext w:val="0"/>
        <w:keepLines w:val="0"/>
        <w:widowControl/>
        <w:suppressLineNumbers w:val="0"/>
        <w:ind w:firstLine="420" w:firstLineChars="0"/>
        <w:jc w:val="left"/>
        <w:rPr>
          <w:rFonts w:hint="default" w:ascii="宋体" w:hAnsi="宋体" w:cs="宋体" w:eastAsiaTheme="minorEastAsia"/>
          <w:sz w:val="21"/>
          <w:lang w:val="en-US" w:eastAsia="zh-CN"/>
        </w:rPr>
      </w:pPr>
      <w:r>
        <w:rPr>
          <w:rFonts w:hint="default" w:ascii="宋体" w:hAnsi="宋体" w:cs="宋体" w:eastAsiaTheme="minorEastAsia"/>
          <w:sz w:val="21"/>
          <w:lang w:val="en-US" w:eastAsia="zh-CN"/>
        </w:rPr>
        <w:t>中国共产党引领、依托人民摆脱民族束缚，实现民族自立，建立起人民当家作主的社会政治模式后，“守江山”仍要靠广大人民群众的实践活动来实现。“江山”在这里已不再是封建社会中统治者征伐的“疆域”，也不是资本主义社会里资产阶级维系的统治机器；“人民”已不再是封建社会中江山的附属品，也不是资产阶级统治者压迫和剥削的对象。自中国共产党带领人民取得斗争胜利的那日起，江山就被赋予了人民特性，其根本指向是人民。人民群众是历史发展的真正主体，也是历史的演绎者。</w:t>
      </w:r>
      <w:r>
        <w:rPr>
          <w:rFonts w:hint="default" w:ascii="宋体" w:hAnsi="宋体" w:cs="宋体" w:eastAsiaTheme="minorEastAsia"/>
          <w:b/>
          <w:bCs/>
          <w:sz w:val="21"/>
          <w:lang w:val="en-US" w:eastAsia="zh-CN"/>
        </w:rPr>
        <w:t>社会主义革命和建设的成就是人民群众干出来的；改革开放的历史伟剧是亿万人民群众主演的。</w:t>
      </w:r>
    </w:p>
    <w:p>
      <w:pPr>
        <w:keepNext w:val="0"/>
        <w:keepLines w:val="0"/>
        <w:widowControl/>
        <w:suppressLineNumbers w:val="0"/>
        <w:ind w:firstLine="420" w:firstLineChars="0"/>
        <w:jc w:val="left"/>
        <w:rPr>
          <w:rFonts w:hint="default" w:ascii="宋体" w:hAnsi="宋体" w:cs="宋体" w:eastAsiaTheme="minorEastAsia"/>
          <w:sz w:val="21"/>
          <w:lang w:val="en-US" w:eastAsia="zh-CN"/>
        </w:rPr>
      </w:pPr>
      <w:r>
        <w:rPr>
          <w:rFonts w:hint="eastAsia" w:ascii="宋体" w:hAnsi="宋体" w:cs="宋体"/>
          <w:sz w:val="21"/>
          <w:lang w:val="en-US" w:eastAsia="zh-CN"/>
        </w:rPr>
        <w:t>（</w:t>
      </w:r>
      <w:r>
        <w:rPr>
          <w:rFonts w:hint="default" w:ascii="宋体" w:hAnsi="宋体" w:cs="宋体" w:eastAsiaTheme="minorEastAsia"/>
          <w:sz w:val="21"/>
          <w:lang w:val="en-US" w:eastAsia="zh-CN"/>
        </w:rPr>
        <w:t>物质资料生产方式的发展是通过劳动者的活动来实现的。基于此，马克思指出实践构成了全部人类的社会生活，人则是实践的主体。“现实的人”在实践活动中与外在事物建立起对象性联系，进而完成物质生活生产以及现实世界的改造。</w:t>
      </w:r>
      <w:r>
        <w:rPr>
          <w:rFonts w:hint="eastAsia" w:ascii="宋体" w:hAnsi="宋体" w:cs="宋体"/>
          <w:sz w:val="21"/>
          <w:lang w:val="en-US" w:eastAsia="zh-CN"/>
        </w:rPr>
        <w:t>）</w:t>
      </w:r>
    </w:p>
    <w:p>
      <w:pPr>
        <w:keepNext w:val="0"/>
        <w:keepLines w:val="0"/>
        <w:widowControl/>
        <w:suppressLineNumbers w:val="0"/>
        <w:ind w:firstLine="420" w:firstLineChars="0"/>
        <w:jc w:val="left"/>
        <w:rPr>
          <w:rFonts w:hint="default" w:ascii="宋体" w:hAnsi="宋体" w:cs="宋体" w:eastAsiaTheme="minorEastAsia"/>
          <w:sz w:val="21"/>
          <w:lang w:val="en-US" w:eastAsia="zh-CN"/>
        </w:rPr>
      </w:pPr>
      <w:r>
        <w:rPr>
          <w:rFonts w:hint="default" w:ascii="宋体" w:hAnsi="宋体" w:cs="宋体" w:eastAsiaTheme="minorEastAsia"/>
          <w:sz w:val="21"/>
          <w:lang w:val="en-US" w:eastAsia="zh-CN"/>
        </w:rPr>
        <w:t xml:space="preserve">（一）人民群众是破旧立新的实践主体 </w:t>
      </w:r>
    </w:p>
    <w:p>
      <w:pPr>
        <w:keepNext w:val="0"/>
        <w:keepLines w:val="0"/>
        <w:widowControl/>
        <w:suppressLineNumbers w:val="0"/>
        <w:ind w:firstLine="420" w:firstLineChars="0"/>
        <w:jc w:val="left"/>
        <w:rPr>
          <w:rFonts w:hint="default" w:ascii="宋体" w:hAnsi="宋体" w:cs="宋体" w:eastAsiaTheme="minorEastAsia"/>
          <w:b/>
          <w:bCs/>
          <w:sz w:val="21"/>
          <w:lang w:val="en-US" w:eastAsia="zh-CN"/>
        </w:rPr>
      </w:pPr>
      <w:r>
        <w:rPr>
          <w:rFonts w:hint="default" w:ascii="宋体" w:hAnsi="宋体" w:cs="宋体" w:eastAsiaTheme="minorEastAsia"/>
          <w:b/>
          <w:bCs/>
          <w:sz w:val="21"/>
          <w:lang w:val="en-US" w:eastAsia="zh-CN"/>
        </w:rPr>
        <w:t>新中国建立后迅速建立社会主义新制度，恢复经济发展的关键在于充分激发人民这一实践主体的创造活力。</w:t>
      </w:r>
    </w:p>
    <w:p>
      <w:pPr>
        <w:keepNext w:val="0"/>
        <w:keepLines w:val="0"/>
        <w:widowControl/>
        <w:suppressLineNumbers w:val="0"/>
        <w:ind w:firstLine="420" w:firstLineChars="0"/>
        <w:jc w:val="left"/>
        <w:rPr>
          <w:rFonts w:hint="default" w:ascii="宋体" w:hAnsi="宋体" w:cs="宋体" w:eastAsiaTheme="minorEastAsia"/>
          <w:sz w:val="21"/>
          <w:lang w:val="en-US" w:eastAsia="zh-CN"/>
        </w:rPr>
      </w:pPr>
      <w:r>
        <w:rPr>
          <w:rFonts w:hint="default" w:ascii="宋体" w:hAnsi="宋体" w:cs="宋体" w:eastAsiaTheme="minorEastAsia"/>
          <w:sz w:val="21"/>
          <w:lang w:val="en-US" w:eastAsia="zh-CN"/>
        </w:rPr>
        <w:t>1949年西柏坡会议提出中国共产党要联结全体工农阶级和广大革命文化工作者以巩固专政的基础，并准许举行新的政治协商会议及组建“民主联合政府”的提议，提议发出后立刻就得到了各界各层爱国人士的响应和赞同。在之后的全国政治协商会中，与会人员达成了最广泛的政治共识，形成了《共同纲领》，为接下来社会主义宪法的商榷和人民代表大会制度的设立夯实基础。</w:t>
      </w:r>
    </w:p>
    <w:p>
      <w:pPr>
        <w:keepNext w:val="0"/>
        <w:keepLines w:val="0"/>
        <w:widowControl/>
        <w:suppressLineNumbers w:val="0"/>
        <w:ind w:firstLine="420" w:firstLineChars="0"/>
        <w:jc w:val="left"/>
        <w:rPr>
          <w:rFonts w:hint="default" w:ascii="宋体" w:hAnsi="宋体" w:cs="宋体" w:eastAsiaTheme="minorEastAsia"/>
          <w:sz w:val="21"/>
          <w:lang w:val="en-US" w:eastAsia="zh-CN"/>
        </w:rPr>
      </w:pPr>
      <w:r>
        <w:rPr>
          <w:rFonts w:hint="default" w:ascii="宋体" w:hAnsi="宋体" w:cs="宋体" w:eastAsiaTheme="minorEastAsia"/>
          <w:sz w:val="21"/>
          <w:lang w:val="en-US" w:eastAsia="zh-CN"/>
        </w:rPr>
        <w:t>在人民代表大会制度的宪法草案文本修订的过程中，全国更是有一亿多人参加此次讨论，充分发挥民智。通过各界人士的努力，《中华人民共和国宪法》最终于1954年第一届全国人民代表大会第一次会议上讨论通过，人民代表大会制度也得以正式确立。</w:t>
      </w:r>
    </w:p>
    <w:p>
      <w:pPr>
        <w:keepNext w:val="0"/>
        <w:keepLines w:val="0"/>
        <w:widowControl/>
        <w:suppressLineNumbers w:val="0"/>
        <w:ind w:firstLine="420" w:firstLineChars="0"/>
        <w:jc w:val="left"/>
        <w:rPr>
          <w:rFonts w:hint="default" w:ascii="宋体" w:hAnsi="宋体" w:cs="宋体" w:eastAsiaTheme="minorEastAsia"/>
          <w:sz w:val="21"/>
          <w:lang w:val="en-US" w:eastAsia="zh-CN"/>
        </w:rPr>
      </w:pPr>
      <w:r>
        <w:rPr>
          <w:rFonts w:hint="default" w:ascii="宋体" w:hAnsi="宋体" w:cs="宋体" w:eastAsiaTheme="minorEastAsia"/>
          <w:sz w:val="21"/>
          <w:lang w:val="en-US" w:eastAsia="zh-CN"/>
        </w:rPr>
        <w:t>（二）人民群众是创新发展的实践主体</w:t>
      </w:r>
    </w:p>
    <w:p>
      <w:pPr>
        <w:keepNext w:val="0"/>
        <w:keepLines w:val="0"/>
        <w:widowControl/>
        <w:suppressLineNumbers w:val="0"/>
        <w:ind w:firstLine="420" w:firstLineChars="0"/>
        <w:jc w:val="left"/>
        <w:rPr>
          <w:rFonts w:hint="default" w:ascii="宋体" w:hAnsi="宋体" w:cs="宋体" w:eastAsiaTheme="minorEastAsia"/>
          <w:sz w:val="21"/>
          <w:lang w:val="en-US" w:eastAsia="zh-CN"/>
        </w:rPr>
      </w:pPr>
      <w:r>
        <w:rPr>
          <w:rFonts w:hint="default" w:ascii="宋体" w:hAnsi="宋体" w:cs="宋体" w:eastAsiaTheme="minorEastAsia"/>
          <w:sz w:val="21"/>
          <w:lang w:val="en-US" w:eastAsia="zh-CN"/>
        </w:rPr>
        <w:t>社会主义制度建立以后，相较于其他发达国家，国民仍处于贫穷状态，是改革开放真正使人民富裕起来。改革开放中每一个新生事物的产生，改革开放每一个方面经验的创造，无不来自亿万人民的实践和智慧。</w:t>
      </w:r>
    </w:p>
    <w:p>
      <w:pPr>
        <w:keepNext w:val="0"/>
        <w:keepLines w:val="0"/>
        <w:widowControl/>
        <w:suppressLineNumbers w:val="0"/>
        <w:ind w:firstLine="420" w:firstLineChars="0"/>
        <w:jc w:val="left"/>
        <w:rPr>
          <w:rFonts w:hint="default" w:ascii="宋体" w:hAnsi="宋体" w:cs="宋体" w:eastAsiaTheme="minorEastAsia"/>
          <w:sz w:val="21"/>
          <w:lang w:val="en-US" w:eastAsia="zh-CN"/>
        </w:rPr>
      </w:pPr>
      <w:r>
        <w:rPr>
          <w:rFonts w:hint="default" w:ascii="宋体" w:hAnsi="宋体" w:cs="宋体" w:eastAsiaTheme="minorEastAsia"/>
          <w:b/>
          <w:bCs/>
          <w:sz w:val="21"/>
          <w:lang w:val="en-US" w:eastAsia="zh-CN"/>
        </w:rPr>
        <w:t xml:space="preserve">改革开放是我国民众毕生求索的伟业，改革开放40多年的实践主体中有大胆尝试“大包干”、突破旧体制的农民，有备尝艰辛、敢为人先的企业家，有紧跟时代、开拓进取的网络创业者，有科研攻关的科学家，有奋战一线的大国工匠，他们在党的领导下用自己的实践和智慧翻涌起改革开放的浪潮，激发出改革开放的巨大潜能，助推改革开放的进展。 </w:t>
      </w:r>
    </w:p>
    <w:p>
      <w:pPr>
        <w:keepNext w:val="0"/>
        <w:keepLines w:val="0"/>
        <w:widowControl/>
        <w:suppressLineNumbers w:val="0"/>
        <w:ind w:firstLine="420" w:firstLineChars="0"/>
        <w:jc w:val="left"/>
        <w:rPr>
          <w:rFonts w:hint="default" w:ascii="宋体" w:hAnsi="宋体" w:cs="宋体" w:eastAsiaTheme="minorEastAsia"/>
          <w:sz w:val="21"/>
          <w:lang w:val="en-US" w:eastAsia="zh-CN"/>
        </w:rPr>
      </w:pPr>
      <w:r>
        <w:rPr>
          <w:rFonts w:hint="default" w:ascii="宋体" w:hAnsi="宋体" w:cs="宋体" w:eastAsiaTheme="minorEastAsia"/>
          <w:sz w:val="21"/>
          <w:lang w:val="en-US" w:eastAsia="zh-CN"/>
        </w:rPr>
        <w:t>小岗村农民们在契约上按下实行家庭联产承包责任制的赤手印，农村改革帷幕就此拉开。 小岗村取得的成功经验被全国其他地区生产队采纳，粮食增产，温饱无虞，人们的生活质量不断提升。除了小岗村这些敢为人先的农民们，其他地区还有一大批加入社队企业的农民们，他们创造了十分之一的全国工业产值，并成功开办了乡镇企业，带动农村经济快速发展。</w:t>
      </w:r>
    </w:p>
    <w:p>
      <w:pPr>
        <w:keepNext w:val="0"/>
        <w:keepLines w:val="0"/>
        <w:widowControl/>
        <w:suppressLineNumbers w:val="0"/>
        <w:ind w:firstLine="420" w:firstLineChars="0"/>
        <w:jc w:val="left"/>
        <w:rPr>
          <w:rFonts w:hint="default" w:ascii="宋体" w:hAnsi="宋体" w:cs="宋体" w:eastAsiaTheme="minorEastAsia"/>
          <w:sz w:val="21"/>
          <w:lang w:val="en-US" w:eastAsia="zh-CN"/>
        </w:rPr>
      </w:pPr>
      <w:r>
        <w:rPr>
          <w:rFonts w:hint="default" w:ascii="宋体" w:hAnsi="宋体" w:cs="宋体" w:eastAsiaTheme="minorEastAsia"/>
          <w:sz w:val="21"/>
          <w:lang w:val="en-US" w:eastAsia="zh-CN"/>
        </w:rPr>
        <w:t>除了农村经济外，民营经济也是国家经济不可或缺的重要领域，在扩大开放、促进创新、增加就业和改善民生等方面发挥着不可替代的作用。改革开放期间，以荣智健、许荣茂、黄光裕等为代表的民营企业家们带头推动我国民营经济发展，提升了我国国内生产总值，增加了经济税收总量，实现城镇人口劳动就业。与此同时，经济的发展也同科学技术的进步密切相关。</w:t>
      </w:r>
    </w:p>
    <w:p>
      <w:pPr>
        <w:keepNext w:val="0"/>
        <w:keepLines w:val="0"/>
        <w:widowControl/>
        <w:suppressLineNumbers w:val="0"/>
        <w:ind w:firstLine="420" w:firstLineChars="0"/>
        <w:jc w:val="left"/>
        <w:rPr>
          <w:rFonts w:hint="default" w:ascii="宋体" w:hAnsi="宋体" w:cs="宋体" w:eastAsiaTheme="minorEastAsia"/>
          <w:b/>
          <w:bCs/>
          <w:sz w:val="21"/>
          <w:lang w:val="en-US" w:eastAsia="zh-CN"/>
        </w:rPr>
      </w:pPr>
      <w:r>
        <w:rPr>
          <w:rFonts w:hint="eastAsia" w:ascii="宋体" w:hAnsi="宋体" w:cs="宋体" w:eastAsiaTheme="minorEastAsia"/>
          <w:sz w:val="21"/>
          <w:lang w:val="en-US" w:eastAsia="zh-CN"/>
        </w:rPr>
        <w:t>（</w:t>
      </w:r>
      <w:r>
        <w:rPr>
          <w:rFonts w:hint="default" w:ascii="宋体" w:hAnsi="宋体" w:cs="宋体" w:eastAsiaTheme="minorEastAsia"/>
          <w:sz w:val="21"/>
          <w:lang w:val="en-US" w:eastAsia="zh-CN"/>
        </w:rPr>
        <w:t>改革开放期间，我国举起向科学进军的旗帜。科研人员们不惧挑战，在各个领域辛勤耕拓，促使我国科技发展一路高歌猛进，如杂交水稻、转基因、P53腺病毒注射液、无线电话、航天系列等科研成果使得人民的生活蒸蒸日上的同时也极大提升了中国在世界上的地位。</w:t>
      </w:r>
      <w:r>
        <w:rPr>
          <w:rFonts w:hint="eastAsia" w:ascii="宋体" w:hAnsi="宋体" w:cs="宋体" w:eastAsiaTheme="minorEastAsia"/>
          <w:sz w:val="21"/>
          <w:lang w:val="en-US" w:eastAsia="zh-CN"/>
        </w:rPr>
        <w:t>）</w:t>
      </w:r>
    </w:p>
    <w:p>
      <w:pPr>
        <w:keepNext w:val="0"/>
        <w:keepLines w:val="0"/>
        <w:widowControl/>
        <w:suppressLineNumbers w:val="0"/>
        <w:ind w:firstLine="420" w:firstLineChars="0"/>
        <w:jc w:val="left"/>
        <w:rPr>
          <w:rFonts w:hint="default" w:ascii="宋体" w:hAnsi="宋体" w:cs="宋体" w:eastAsiaTheme="minorEastAsia"/>
          <w:b/>
          <w:bCs/>
          <w:sz w:val="21"/>
          <w:lang w:val="en-US" w:eastAsia="zh-CN"/>
        </w:rPr>
      </w:pPr>
      <w:r>
        <w:rPr>
          <w:rFonts w:hint="default" w:ascii="宋体" w:hAnsi="宋体" w:cs="宋体" w:eastAsiaTheme="minorEastAsia"/>
          <w:b/>
          <w:bCs/>
          <w:sz w:val="21"/>
          <w:lang w:val="en-US" w:eastAsia="zh-CN"/>
        </w:rPr>
        <w:t>人民始终是改革开放的践行者、江山的建设者。江山建设得好，反过来又造福百姓。</w:t>
      </w:r>
    </w:p>
    <w:p>
      <w:pPr>
        <w:keepNext w:val="0"/>
        <w:keepLines w:val="0"/>
        <w:widowControl/>
        <w:suppressLineNumbers w:val="0"/>
        <w:ind w:firstLine="420" w:firstLineChars="0"/>
        <w:jc w:val="left"/>
        <w:rPr>
          <w:rFonts w:hint="eastAsia" w:ascii="宋体" w:hAnsi="宋体" w:cs="宋体" w:eastAsiaTheme="minorEastAsia"/>
          <w:sz w:val="21"/>
          <w:lang w:val="en-US" w:eastAsia="zh-CN"/>
        </w:rPr>
      </w:pPr>
    </w:p>
    <w:p>
      <w:pPr>
        <w:keepNext w:val="0"/>
        <w:keepLines w:val="0"/>
        <w:widowControl/>
        <w:suppressLineNumbers w:val="0"/>
        <w:jc w:val="left"/>
        <w:rPr>
          <w:rFonts w:hint="default" w:ascii="宋体" w:hAnsi="宋体" w:cs="宋体" w:eastAsiaTheme="minorEastAsia"/>
          <w:sz w:val="21"/>
          <w:lang w:val="en-US" w:eastAsia="zh-CN"/>
        </w:rPr>
      </w:pPr>
      <w:r>
        <w:rPr>
          <w:rFonts w:hint="eastAsia" w:ascii="宋体" w:hAnsi="宋体" w:cs="宋体"/>
          <w:sz w:val="21"/>
          <w:lang w:val="en-US" w:eastAsia="zh-CN"/>
        </w:rPr>
        <w:t>二、江山为人民</w:t>
      </w:r>
    </w:p>
    <w:p>
      <w:pPr>
        <w:keepNext w:val="0"/>
        <w:keepLines w:val="0"/>
        <w:widowControl/>
        <w:suppressLineNumbers w:val="0"/>
        <w:ind w:firstLine="420" w:firstLineChars="0"/>
        <w:jc w:val="left"/>
        <w:rPr>
          <w:rFonts w:hint="default" w:ascii="宋体" w:hAnsi="宋体" w:cs="宋体" w:eastAsiaTheme="minorEastAsia"/>
          <w:sz w:val="21"/>
          <w:lang w:val="en-US" w:eastAsia="zh-CN"/>
        </w:rPr>
      </w:pPr>
      <w:r>
        <w:rPr>
          <w:rFonts w:hint="default" w:ascii="宋体" w:hAnsi="宋体" w:cs="宋体" w:eastAsiaTheme="minorEastAsia"/>
          <w:sz w:val="21"/>
          <w:lang w:val="en-US" w:eastAsia="zh-CN"/>
        </w:rPr>
        <w:t>马克思将人的发展视为社会进步的尺度，其人民观的起点在人民，落脚点也在人民。定位新时代，</w:t>
      </w:r>
      <w:r>
        <w:rPr>
          <w:rFonts w:hint="default" w:ascii="宋体" w:hAnsi="宋体" w:cs="宋体" w:eastAsiaTheme="minorEastAsia"/>
          <w:b/>
          <w:bCs/>
          <w:sz w:val="21"/>
          <w:lang w:val="en-US" w:eastAsia="zh-CN"/>
        </w:rPr>
        <w:t>“江山就是人民，人民就是江山”创新性地突破工具理性思维，将人民视为“打江山”的目的，而不是作“打江山”的工具。</w:t>
      </w:r>
      <w:r>
        <w:rPr>
          <w:rFonts w:hint="default" w:ascii="宋体" w:hAnsi="宋体" w:cs="宋体" w:eastAsiaTheme="minorEastAsia"/>
          <w:sz w:val="21"/>
          <w:lang w:val="en-US" w:eastAsia="zh-CN"/>
        </w:rPr>
        <w:t>“江山”与“人民”是共同体，忽略二者中的任意一个都将影响社会的稳定性。</w:t>
      </w:r>
    </w:p>
    <w:p>
      <w:pPr>
        <w:keepNext w:val="0"/>
        <w:keepLines w:val="0"/>
        <w:widowControl/>
        <w:suppressLineNumbers w:val="0"/>
        <w:ind w:firstLine="420" w:firstLineChars="0"/>
        <w:jc w:val="left"/>
        <w:rPr>
          <w:rFonts w:hint="default" w:ascii="宋体" w:hAnsi="宋体" w:cs="宋体" w:eastAsiaTheme="minorEastAsia"/>
          <w:sz w:val="21"/>
          <w:lang w:val="en-US" w:eastAsia="zh-CN"/>
        </w:rPr>
      </w:pPr>
      <w:r>
        <w:rPr>
          <w:rFonts w:hint="default" w:ascii="宋体" w:hAnsi="宋体" w:cs="宋体" w:eastAsiaTheme="minorEastAsia"/>
          <w:sz w:val="21"/>
          <w:lang w:val="en-US" w:eastAsia="zh-CN"/>
        </w:rPr>
        <w:t>作为马克思主义政党，人民立场是中国共产党的根本立场，是中国共产党人一切理论的出发点和落脚点，是中国共产党区别于其他政党的显著标志。习近平总书记在讲话中多次强调，人心向背关系党的生死存亡，一旦动摇了人民立场、脱离了人民群众，中国共产党将面临一事无成乃至更大的风险。</w:t>
      </w:r>
    </w:p>
    <w:p>
      <w:pPr>
        <w:keepNext w:val="0"/>
        <w:keepLines w:val="0"/>
        <w:widowControl/>
        <w:suppressLineNumbers w:val="0"/>
        <w:ind w:firstLine="420" w:firstLineChars="0"/>
        <w:jc w:val="left"/>
        <w:rPr>
          <w:rFonts w:hint="eastAsia" w:ascii="宋体" w:hAnsi="宋体" w:cs="宋体"/>
          <w:sz w:val="21"/>
          <w:lang w:val="en-US" w:eastAsia="zh-CN"/>
        </w:rPr>
      </w:pPr>
      <w:r>
        <w:rPr>
          <w:rFonts w:hint="default" w:ascii="宋体" w:hAnsi="宋体" w:cs="宋体" w:eastAsiaTheme="minorEastAsia"/>
          <w:sz w:val="21"/>
          <w:lang w:val="en-US" w:eastAsia="zh-CN"/>
        </w:rPr>
        <w:t>在全面建设小康社会的征程中，中国共产党始终强调，全面小康，一个民族、一个家庭、一个人都不能少，将脱贫攻坚作为全面建成小康社会的底线任务和标志性指标，将人民幸福作为全面建成小康社会的出发点和落脚点</w:t>
      </w:r>
      <w:r>
        <w:rPr>
          <w:rFonts w:hint="eastAsia" w:ascii="宋体" w:hAnsi="宋体" w:cs="宋体"/>
          <w:sz w:val="21"/>
          <w:lang w:val="en-US" w:eastAsia="zh-CN"/>
        </w:rPr>
        <w:t>。</w:t>
      </w:r>
    </w:p>
    <w:p>
      <w:pPr>
        <w:keepNext w:val="0"/>
        <w:keepLines w:val="0"/>
        <w:widowControl/>
        <w:suppressLineNumbers w:val="0"/>
        <w:ind w:firstLine="420" w:firstLineChars="0"/>
        <w:jc w:val="left"/>
        <w:rPr>
          <w:rFonts w:hint="default" w:ascii="宋体" w:hAnsi="宋体" w:cs="宋体" w:eastAsiaTheme="minorEastAsia"/>
          <w:sz w:val="21"/>
          <w:lang w:val="en-US" w:eastAsia="zh-CN"/>
        </w:rPr>
      </w:pPr>
      <w:r>
        <w:rPr>
          <w:rFonts w:hint="default" w:ascii="宋体" w:hAnsi="宋体" w:cs="宋体" w:eastAsiaTheme="minorEastAsia"/>
          <w:sz w:val="21"/>
          <w:lang w:val="en-US" w:eastAsia="zh-CN"/>
        </w:rPr>
        <w:t>针对目前经济社会发展中的不平衡、不协调问题，中国共产党一方面坚持统筹推进、协调推进，另一方面建成了世界规模最大的保障体系和全面覆盖的医疗与养老保险，为人民群众提供了安居乐业的切实保障</w:t>
      </w:r>
      <w:r>
        <w:rPr>
          <w:rFonts w:hint="eastAsia" w:ascii="宋体" w:hAnsi="宋体" w:cs="宋体"/>
          <w:sz w:val="21"/>
          <w:lang w:val="en-US" w:eastAsia="zh-CN"/>
        </w:rPr>
        <w:t>。</w:t>
      </w:r>
    </w:p>
    <w:p>
      <w:pPr>
        <w:keepNext w:val="0"/>
        <w:keepLines w:val="0"/>
        <w:widowControl/>
        <w:suppressLineNumbers w:val="0"/>
        <w:ind w:firstLine="420" w:firstLineChars="0"/>
        <w:jc w:val="left"/>
        <w:rPr>
          <w:rFonts w:hint="default" w:ascii="宋体" w:hAnsi="宋体" w:cs="宋体" w:eastAsiaTheme="minorEastAsia"/>
          <w:sz w:val="21"/>
          <w:lang w:val="en-US" w:eastAsia="zh-CN"/>
        </w:rPr>
      </w:pPr>
      <w:r>
        <w:rPr>
          <w:rFonts w:hint="default" w:ascii="宋体" w:hAnsi="宋体" w:cs="宋体" w:eastAsiaTheme="minorEastAsia"/>
          <w:sz w:val="21"/>
          <w:lang w:val="en-US" w:eastAsia="zh-CN"/>
        </w:rPr>
        <w:t>在实现共同富裕过程中，必须树立优质发展的理念，推动经济高质量发展；必须提高人民生活品质，增强人民获得感、幸福感、安全感；必须推进城乡、区域协调发展，构建更加合理的分配格局；协调人与自然的发展关系，坚持可持续发展理念。经济发展不能忽视人民的意愿，更不能以“江山”的凋敝为代价。</w:t>
      </w:r>
    </w:p>
    <w:p>
      <w:pPr>
        <w:keepNext w:val="0"/>
        <w:keepLines w:val="0"/>
        <w:widowControl/>
        <w:suppressLineNumbers w:val="0"/>
        <w:ind w:firstLine="420" w:firstLineChars="0"/>
        <w:jc w:val="left"/>
        <w:rPr>
          <w:rFonts w:hint="default" w:ascii="宋体" w:hAnsi="宋体" w:cs="宋体" w:eastAsiaTheme="minorEastAsia"/>
          <w:sz w:val="21"/>
          <w:lang w:val="en-US" w:eastAsia="zh-CN"/>
        </w:rPr>
      </w:pPr>
      <w:r>
        <w:rPr>
          <w:rFonts w:hint="default" w:ascii="宋体" w:hAnsi="宋体" w:cs="宋体" w:eastAsiaTheme="minorEastAsia"/>
          <w:b/>
          <w:bCs/>
          <w:sz w:val="21"/>
          <w:lang w:val="en-US" w:eastAsia="zh-CN"/>
        </w:rPr>
        <w:t>经济发展必须以人民的需要为根本出发点，为了人民的利益而奋斗，</w:t>
      </w:r>
      <w:r>
        <w:rPr>
          <w:rFonts w:hint="default" w:ascii="宋体" w:hAnsi="宋体" w:cs="宋体" w:eastAsiaTheme="minorEastAsia"/>
          <w:b/>
          <w:bCs/>
          <w:sz w:val="21"/>
          <w:lang w:val="en-US" w:eastAsia="zh-CN"/>
        </w:rPr>
        <w:t>更好地满足</w:t>
      </w:r>
      <w:bookmarkStart w:id="0" w:name="_GoBack"/>
      <w:bookmarkEnd w:id="0"/>
      <w:r>
        <w:rPr>
          <w:rFonts w:hint="default" w:ascii="宋体" w:hAnsi="宋体" w:cs="宋体" w:eastAsiaTheme="minorEastAsia"/>
          <w:b/>
          <w:bCs/>
          <w:sz w:val="21"/>
          <w:lang w:val="en-US" w:eastAsia="zh-CN"/>
        </w:rPr>
        <w:t>人民日益增长的美好生活需要</w:t>
      </w:r>
      <w:r>
        <w:rPr>
          <w:rFonts w:hint="eastAsia" w:ascii="宋体" w:hAnsi="宋体" w:cs="宋体"/>
          <w:b/>
          <w:bCs/>
          <w:sz w:val="21"/>
          <w:lang w:val="en-US" w:eastAsia="zh-CN"/>
        </w:rPr>
        <w:t>，由此</w:t>
      </w:r>
      <w:r>
        <w:rPr>
          <w:rFonts w:hint="default" w:ascii="宋体" w:hAnsi="宋体" w:cs="宋体" w:eastAsiaTheme="minorEastAsia"/>
          <w:b/>
          <w:bCs/>
          <w:sz w:val="21"/>
          <w:lang w:val="en-US" w:eastAsia="zh-CN"/>
        </w:rPr>
        <w:t>才能凝聚起人民群众的强大力量，才能激发出人民群众中蕴藏的智慧和力量，推动构建高水平发展格局，向着实现社会主义现代化强国的宏伟目标阔步前进</w:t>
      </w:r>
      <w:r>
        <w:rPr>
          <w:rFonts w:hint="default" w:ascii="宋体" w:hAnsi="宋体" w:cs="宋体" w:eastAsiaTheme="minorEastAsia"/>
          <w:sz w:val="21"/>
          <w:lang w:val="en-US" w:eastAsia="zh-CN"/>
        </w:rPr>
        <w:t>。</w:t>
      </w:r>
    </w:p>
    <w:p>
      <w:pPr>
        <w:keepNext w:val="0"/>
        <w:keepLines w:val="0"/>
        <w:widowControl/>
        <w:suppressLineNumbers w:val="0"/>
        <w:ind w:firstLine="420" w:firstLineChars="0"/>
        <w:jc w:val="left"/>
        <w:rPr>
          <w:rFonts w:hint="default" w:ascii="宋体" w:hAnsi="宋体" w:cs="宋体" w:eastAsiaTheme="minorEastAsia"/>
          <w:sz w:val="21"/>
          <w:lang w:val="en-US" w:eastAsia="zh-CN"/>
        </w:rPr>
      </w:pPr>
    </w:p>
    <w:p>
      <w:pPr>
        <w:keepNext w:val="0"/>
        <w:keepLines w:val="0"/>
        <w:widowControl/>
        <w:suppressLineNumbers w:val="0"/>
        <w:ind w:firstLine="420" w:firstLineChars="0"/>
        <w:jc w:val="left"/>
        <w:rPr>
          <w:rFonts w:hint="default" w:ascii="宋体" w:hAnsi="宋体" w:cs="宋体" w:eastAsiaTheme="minorEastAsia"/>
          <w:sz w:val="21"/>
          <w:lang w:val="en-US" w:eastAsia="zh-CN"/>
        </w:rPr>
      </w:pPr>
    </w:p>
    <w:p>
      <w:pPr>
        <w:ind w:firstLine="420" w:firstLineChars="0"/>
        <w:rPr>
          <w:rFonts w:hint="default"/>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FZSSJW--GB1-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方正书宋_GBK">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KTJ">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YxYzhkNWMxODYwNWMwNDUzMTg5ZGMyMTYwOTZhOGUifQ=="/>
  </w:docVars>
  <w:rsids>
    <w:rsidRoot w:val="00000000"/>
    <w:rsid w:val="01CF32DE"/>
    <w:rsid w:val="02016455"/>
    <w:rsid w:val="042E301D"/>
    <w:rsid w:val="04497378"/>
    <w:rsid w:val="04B05649"/>
    <w:rsid w:val="065D1765"/>
    <w:rsid w:val="06D24EED"/>
    <w:rsid w:val="07C30509"/>
    <w:rsid w:val="094525FB"/>
    <w:rsid w:val="0BAB0918"/>
    <w:rsid w:val="0C197F77"/>
    <w:rsid w:val="0CA912FB"/>
    <w:rsid w:val="0CB16402"/>
    <w:rsid w:val="0D935B07"/>
    <w:rsid w:val="0EE52393"/>
    <w:rsid w:val="106B68C8"/>
    <w:rsid w:val="118934A9"/>
    <w:rsid w:val="123B58EC"/>
    <w:rsid w:val="123C676E"/>
    <w:rsid w:val="12DC585B"/>
    <w:rsid w:val="14B73491"/>
    <w:rsid w:val="168E1562"/>
    <w:rsid w:val="16A2543E"/>
    <w:rsid w:val="174A36DB"/>
    <w:rsid w:val="17C92852"/>
    <w:rsid w:val="18D92F68"/>
    <w:rsid w:val="192449E3"/>
    <w:rsid w:val="1978493C"/>
    <w:rsid w:val="19FA6126"/>
    <w:rsid w:val="1A2B60A0"/>
    <w:rsid w:val="1CF678A3"/>
    <w:rsid w:val="1F413615"/>
    <w:rsid w:val="1F5C21FD"/>
    <w:rsid w:val="229D5007"/>
    <w:rsid w:val="22E83DA8"/>
    <w:rsid w:val="23F84985"/>
    <w:rsid w:val="24641DD0"/>
    <w:rsid w:val="266F6CBA"/>
    <w:rsid w:val="26D134D1"/>
    <w:rsid w:val="27167136"/>
    <w:rsid w:val="29AC1C19"/>
    <w:rsid w:val="29FC6AB7"/>
    <w:rsid w:val="2AF27EBA"/>
    <w:rsid w:val="2B6C37C8"/>
    <w:rsid w:val="2C5D1363"/>
    <w:rsid w:val="2D0F28B9"/>
    <w:rsid w:val="2D5B7F98"/>
    <w:rsid w:val="2E943FAF"/>
    <w:rsid w:val="2F144A4A"/>
    <w:rsid w:val="302F3016"/>
    <w:rsid w:val="31374878"/>
    <w:rsid w:val="34052A0C"/>
    <w:rsid w:val="35C97A69"/>
    <w:rsid w:val="36070CBD"/>
    <w:rsid w:val="371F5B92"/>
    <w:rsid w:val="37A96FA0"/>
    <w:rsid w:val="399A1E48"/>
    <w:rsid w:val="39F20A6A"/>
    <w:rsid w:val="3A742CB8"/>
    <w:rsid w:val="3AC3717D"/>
    <w:rsid w:val="3C8F37BA"/>
    <w:rsid w:val="3CA1529C"/>
    <w:rsid w:val="3D9646D4"/>
    <w:rsid w:val="3DB159B2"/>
    <w:rsid w:val="3E09759C"/>
    <w:rsid w:val="3F12422F"/>
    <w:rsid w:val="3FB86B84"/>
    <w:rsid w:val="402B55A8"/>
    <w:rsid w:val="41952BC8"/>
    <w:rsid w:val="41CC4ED9"/>
    <w:rsid w:val="41F320F5"/>
    <w:rsid w:val="420F7C40"/>
    <w:rsid w:val="43853C3C"/>
    <w:rsid w:val="449776B0"/>
    <w:rsid w:val="455728DE"/>
    <w:rsid w:val="45BB5620"/>
    <w:rsid w:val="488223C8"/>
    <w:rsid w:val="4A0C4E1A"/>
    <w:rsid w:val="4BF21670"/>
    <w:rsid w:val="4BFA0524"/>
    <w:rsid w:val="4E872543"/>
    <w:rsid w:val="4F2064F4"/>
    <w:rsid w:val="4F6E3703"/>
    <w:rsid w:val="50D41344"/>
    <w:rsid w:val="5100482F"/>
    <w:rsid w:val="51AC49B6"/>
    <w:rsid w:val="53C41B44"/>
    <w:rsid w:val="542B571F"/>
    <w:rsid w:val="548D6C65"/>
    <w:rsid w:val="55456CB4"/>
    <w:rsid w:val="55E769A0"/>
    <w:rsid w:val="56DA342C"/>
    <w:rsid w:val="575907F5"/>
    <w:rsid w:val="579932E7"/>
    <w:rsid w:val="57CA0634"/>
    <w:rsid w:val="59E620B2"/>
    <w:rsid w:val="5AAB580B"/>
    <w:rsid w:val="5DCF4315"/>
    <w:rsid w:val="5F1F2324"/>
    <w:rsid w:val="5FED5F7E"/>
    <w:rsid w:val="60250909"/>
    <w:rsid w:val="61B0256F"/>
    <w:rsid w:val="64394D51"/>
    <w:rsid w:val="66490E8D"/>
    <w:rsid w:val="66B94E0C"/>
    <w:rsid w:val="66F83B86"/>
    <w:rsid w:val="671B5AC7"/>
    <w:rsid w:val="69D34437"/>
    <w:rsid w:val="6A3E2960"/>
    <w:rsid w:val="6A6809E4"/>
    <w:rsid w:val="6A796361"/>
    <w:rsid w:val="6A837C0B"/>
    <w:rsid w:val="6B106C61"/>
    <w:rsid w:val="6D90578E"/>
    <w:rsid w:val="6E003712"/>
    <w:rsid w:val="6E5042A8"/>
    <w:rsid w:val="6E5D0C59"/>
    <w:rsid w:val="6EC151A6"/>
    <w:rsid w:val="71A60683"/>
    <w:rsid w:val="71CF7BDA"/>
    <w:rsid w:val="739E5198"/>
    <w:rsid w:val="75355FA6"/>
    <w:rsid w:val="75952BAB"/>
    <w:rsid w:val="75B642FD"/>
    <w:rsid w:val="76AD7B55"/>
    <w:rsid w:val="77470212"/>
    <w:rsid w:val="7950278F"/>
    <w:rsid w:val="79586707"/>
    <w:rsid w:val="7A04063C"/>
    <w:rsid w:val="7A2D1941"/>
    <w:rsid w:val="7A3251AA"/>
    <w:rsid w:val="7B1E74DC"/>
    <w:rsid w:val="7BC97448"/>
    <w:rsid w:val="7D1172F8"/>
    <w:rsid w:val="7D6A07B6"/>
    <w:rsid w:val="7E413C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Office_12.1.0.16364_F1E327BC-269C-435d-A152-05C5408002CA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2024-03-27T11:11:00Z</dcterms:created>
  <dc:creator>Admin</dc:creator>
  <cp:lastModifiedBy>张鹏杰</cp:lastModifiedBy>
  <dcterms:modified xsi:type="dcterms:W3CDTF">2024-03-27T12:54:19Z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2052-12.1.0.16364</vt:lpwstr>
  </property>
  <property fmtid="{D5CDD505-2E9C-101B-9397-08002B2CF9AE}" pid="3" name="ICV">
    <vt:lpwstr>609095EB29C2487B8CD185F7EF8D6B4D_12</vt:lpwstr>
  </property>
</Properties>
</file>