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Adrestia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Meeting Log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02/22/18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Time: 3pm-5pm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Location: Math Library near Engineering building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Derek Thomas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Long Nguyen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Zihan Zhou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Natael Abraha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Tenzin Choedon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Created branch for each person on github.  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setup Django and discussed about the FCQs data and how to present those data to understand.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 followed tutorial and learn basic about how to develop website.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Website we used to learn about django.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https://pythonprogramming.net/first-site-django-python-tutorial/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programming.net/first-site-django-pyth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