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B822" w14:textId="3385A1E7" w:rsidR="0058213B" w:rsidRPr="0091677A" w:rsidRDefault="000D37BF" w:rsidP="001E57C4">
      <w:pPr>
        <w:jc w:val="center"/>
        <w:rPr>
          <w:b/>
          <w:bCs/>
          <w:sz w:val="28"/>
          <w:szCs w:val="28"/>
        </w:rPr>
      </w:pPr>
      <w:r w:rsidRPr="0091677A">
        <w:rPr>
          <w:b/>
          <w:bCs/>
          <w:sz w:val="28"/>
          <w:szCs w:val="28"/>
        </w:rPr>
        <w:t>RMP</w:t>
      </w:r>
      <w:r w:rsidR="001A507A" w:rsidRPr="0091677A">
        <w:rPr>
          <w:b/>
          <w:bCs/>
          <w:sz w:val="28"/>
          <w:szCs w:val="28"/>
        </w:rPr>
        <w:t xml:space="preserve"> Newsletter Templates</w:t>
      </w:r>
    </w:p>
    <w:p w14:paraId="1A09D58C" w14:textId="3F437FE0" w:rsidR="000D37BF" w:rsidRPr="0091677A" w:rsidRDefault="0091677A">
      <w:pPr>
        <w:rPr>
          <w:b/>
          <w:bCs/>
        </w:rPr>
      </w:pPr>
      <w:r w:rsidRPr="0091677A">
        <w:rPr>
          <w:b/>
          <w:bCs/>
        </w:rPr>
        <w:t>[TEMPLATE 1]</w:t>
      </w:r>
    </w:p>
    <w:p w14:paraId="2BAFD502" w14:textId="51EB99B6" w:rsidR="00C70C7D" w:rsidRDefault="007E3542">
      <w:r>
        <w:t xml:space="preserve">Ready to maximize your farm’s potential? </w:t>
      </w:r>
      <w:r w:rsidR="00044D55">
        <w:t xml:space="preserve">A </w:t>
      </w:r>
      <w:hyperlink r:id="rId5" w:history="1">
        <w:r w:rsidR="005D4096" w:rsidRPr="00E4577C">
          <w:rPr>
            <w:rStyle w:val="Hyperlink"/>
          </w:rPr>
          <w:t>Resource Management Plan (RMP)</w:t>
        </w:r>
      </w:hyperlink>
      <w:r w:rsidR="005D4096">
        <w:t xml:space="preserve"> </w:t>
      </w:r>
      <w:r w:rsidRPr="007E3542">
        <w:t>offers a tailored strategy to help you make the most of your land and resources.</w:t>
      </w:r>
      <w:r w:rsidR="00F14B5A" w:rsidRPr="00F14B5A">
        <w:t xml:space="preserve"> </w:t>
      </w:r>
      <w:r w:rsidR="006C3CBF" w:rsidRPr="006C3CBF">
        <w:t xml:space="preserve">RMPs can be developed for crop, hay or </w:t>
      </w:r>
      <w:r w:rsidR="00BE7812" w:rsidRPr="006C3CBF">
        <w:t>pastureland</w:t>
      </w:r>
      <w:r w:rsidR="006C3CBF" w:rsidRPr="006C3CBF">
        <w:t xml:space="preserve"> uses</w:t>
      </w:r>
      <w:r w:rsidR="00762318">
        <w:t xml:space="preserve">, allowing you to implement </w:t>
      </w:r>
      <w:r w:rsidR="00F14B5A" w:rsidRPr="00F14B5A">
        <w:t>conservation practices that save time, reduce costs and boost yields</w:t>
      </w:r>
      <w:r w:rsidR="00D30AE7">
        <w:t xml:space="preserve"> along with other benefits including: </w:t>
      </w:r>
    </w:p>
    <w:p w14:paraId="5F192DC9" w14:textId="31683E54" w:rsidR="001E57C4" w:rsidRDefault="007E472D" w:rsidP="005848C5">
      <w:pPr>
        <w:pStyle w:val="ListParagraph"/>
        <w:numPr>
          <w:ilvl w:val="0"/>
          <w:numId w:val="1"/>
        </w:numPr>
      </w:pPr>
      <w:r>
        <w:t>E</w:t>
      </w:r>
      <w:r w:rsidR="001E57C4">
        <w:t>ligibility for enhanced tax credit</w:t>
      </w:r>
    </w:p>
    <w:p w14:paraId="63FE69D5" w14:textId="3B747FCB" w:rsidR="001E57C4" w:rsidRDefault="007E472D" w:rsidP="005848C5">
      <w:pPr>
        <w:pStyle w:val="ListParagraph"/>
        <w:numPr>
          <w:ilvl w:val="0"/>
          <w:numId w:val="1"/>
        </w:numPr>
      </w:pPr>
      <w:r>
        <w:t>P</w:t>
      </w:r>
      <w:r w:rsidR="001E57C4">
        <w:t>otential higher priority for VACS funding</w:t>
      </w:r>
    </w:p>
    <w:p w14:paraId="4B30B073" w14:textId="56657EE6" w:rsidR="00EC79E8" w:rsidRDefault="007E472D" w:rsidP="005848C5">
      <w:pPr>
        <w:pStyle w:val="ListParagraph"/>
        <w:numPr>
          <w:ilvl w:val="0"/>
          <w:numId w:val="1"/>
        </w:numPr>
      </w:pPr>
      <w:r>
        <w:t>E</w:t>
      </w:r>
      <w:r w:rsidR="005D41D5">
        <w:t>ligibility for RMP-2 payments for certified RMPs</w:t>
      </w:r>
    </w:p>
    <w:p w14:paraId="322FFF27" w14:textId="352DCCA9" w:rsidR="00295AAA" w:rsidRDefault="00A773A8" w:rsidP="00AC7998">
      <w:r w:rsidRPr="00A773A8">
        <w:t>RMPs are written by certified RMP plan developers</w:t>
      </w:r>
      <w:r w:rsidR="006C2F5E">
        <w:t xml:space="preserve"> </w:t>
      </w:r>
      <w:r w:rsidR="005221A2">
        <w:t>and</w:t>
      </w:r>
      <w:r w:rsidRPr="00A773A8">
        <w:t xml:space="preserve"> provided at no cost to </w:t>
      </w:r>
      <w:r w:rsidR="00B644DB">
        <w:t>your farm</w:t>
      </w:r>
      <w:r w:rsidR="00457565">
        <w:t xml:space="preserve">. </w:t>
      </w:r>
      <w:r w:rsidR="00B32094" w:rsidRPr="00B32094">
        <w:t xml:space="preserve">Contact </w:t>
      </w:r>
      <w:hyperlink r:id="rId6" w:history="1">
        <w:r w:rsidR="00B32094" w:rsidRPr="00D30AE7">
          <w:rPr>
            <w:rStyle w:val="Hyperlink"/>
          </w:rPr>
          <w:t>a certified RMP developer (PDF)</w:t>
        </w:r>
      </w:hyperlink>
      <w:r w:rsidR="0082572B">
        <w:t xml:space="preserve"> </w:t>
      </w:r>
      <w:r w:rsidR="0082572B" w:rsidRPr="0082572B">
        <w:t>or</w:t>
      </w:r>
      <w:r w:rsidR="00AC7998">
        <w:t xml:space="preserve"> email DCR’s RMP Program team at </w:t>
      </w:r>
      <w:hyperlink r:id="rId7" w:history="1">
        <w:r w:rsidR="00097716" w:rsidRPr="00097716">
          <w:rPr>
            <w:rStyle w:val="Hyperlink"/>
          </w:rPr>
          <w:t>rmp@dcr.virginia.gov</w:t>
        </w:r>
      </w:hyperlink>
      <w:r w:rsidR="0082572B" w:rsidRPr="0082572B">
        <w:t xml:space="preserve"> </w:t>
      </w:r>
      <w:r w:rsidR="00D30AE7">
        <w:t>to get started</w:t>
      </w:r>
      <w:r w:rsidR="0082572B" w:rsidRPr="0082572B">
        <w:t>.</w:t>
      </w:r>
    </w:p>
    <w:p w14:paraId="279F6D46" w14:textId="77777777" w:rsidR="00457565" w:rsidRDefault="00457565"/>
    <w:p w14:paraId="4F9D7ABE" w14:textId="508EC0E6" w:rsidR="00295AAA" w:rsidRPr="00295AAA" w:rsidRDefault="00295AAA">
      <w:pPr>
        <w:rPr>
          <w:b/>
          <w:bCs/>
        </w:rPr>
      </w:pPr>
      <w:r w:rsidRPr="00295AAA">
        <w:rPr>
          <w:b/>
          <w:bCs/>
        </w:rPr>
        <w:t>[TEMPLATE 2]</w:t>
      </w:r>
    </w:p>
    <w:p w14:paraId="0FCB3317" w14:textId="30AA1B2D" w:rsidR="004F0D6D" w:rsidRDefault="00E2639D" w:rsidP="004F0D6D">
      <w:r>
        <w:t>Did you know a</w:t>
      </w:r>
      <w:r w:rsidR="004F0D6D" w:rsidRPr="004E1DB4">
        <w:t xml:space="preserve"> </w:t>
      </w:r>
      <w:hyperlink r:id="rId8" w:history="1">
        <w:r w:rsidR="006D2FF6" w:rsidRPr="00CD5FAC">
          <w:rPr>
            <w:rStyle w:val="Hyperlink"/>
          </w:rPr>
          <w:t>Resource Management Plan</w:t>
        </w:r>
        <w:r w:rsidR="00CD5FAC" w:rsidRPr="00CD5FAC">
          <w:rPr>
            <w:rStyle w:val="Hyperlink"/>
          </w:rPr>
          <w:t xml:space="preserve"> (RMP)</w:t>
        </w:r>
      </w:hyperlink>
      <w:r w:rsidR="004F0D6D">
        <w:t xml:space="preserve"> </w:t>
      </w:r>
      <w:r w:rsidR="002B704D">
        <w:t xml:space="preserve">can </w:t>
      </w:r>
      <w:r w:rsidR="004938B0">
        <w:t xml:space="preserve">unlock </w:t>
      </w:r>
      <w:r w:rsidR="00D30AE7">
        <w:t xml:space="preserve">additional </w:t>
      </w:r>
      <w:r w:rsidR="00990D96">
        <w:t>cost-share funding</w:t>
      </w:r>
      <w:r>
        <w:t>?</w:t>
      </w:r>
      <w:r w:rsidR="00990D96">
        <w:t xml:space="preserve"> </w:t>
      </w:r>
    </w:p>
    <w:p w14:paraId="4BFCAD19" w14:textId="600CB929" w:rsidR="004F0D6D" w:rsidRDefault="00210B84" w:rsidP="004F0D6D">
      <w:r>
        <w:t>P</w:t>
      </w:r>
      <w:r w:rsidR="004F0D6D" w:rsidRPr="004E1DB4">
        <w:t xml:space="preserve">ractices included in RMPs </w:t>
      </w:r>
      <w:r w:rsidR="004D7925">
        <w:t>can</w:t>
      </w:r>
      <w:r w:rsidR="004F0D6D" w:rsidRPr="004E1DB4">
        <w:t xml:space="preserve"> qualify for state cost-share funds through the Virginia Agricultural BMP Cost-Share (VACS) Program to help cover the cost of installing or implementing </w:t>
      </w:r>
      <w:r w:rsidR="0034030D">
        <w:t>conservation best management practices</w:t>
      </w:r>
      <w:r w:rsidR="004F0D6D" w:rsidRPr="004E1DB4">
        <w:t>. Farmers are eligible for a one-time $5/acre VACS payment once a certified RMP is in place and can receive up to $300,000 per year for eligible VACS practices</w:t>
      </w:r>
      <w:r w:rsidR="004F0D6D">
        <w:t xml:space="preserve"> –</w:t>
      </w:r>
      <w:r w:rsidR="004D7925">
        <w:t xml:space="preserve"> </w:t>
      </w:r>
      <w:r w:rsidR="00B90796">
        <w:t xml:space="preserve">and an RMP </w:t>
      </w:r>
      <w:r w:rsidR="00E6345E">
        <w:t>can satisfy conservation plan requirements</w:t>
      </w:r>
      <w:r w:rsidR="00F01CF5">
        <w:t xml:space="preserve"> for certain VACS practices. </w:t>
      </w:r>
      <w:r w:rsidR="003F2583">
        <w:t xml:space="preserve"> </w:t>
      </w:r>
    </w:p>
    <w:p w14:paraId="5735ECE7" w14:textId="44A69194" w:rsidR="00295AAA" w:rsidRDefault="00B35F5D">
      <w:r>
        <w:t xml:space="preserve">Contact </w:t>
      </w:r>
      <w:r w:rsidR="00930DA8">
        <w:t xml:space="preserve">a </w:t>
      </w:r>
      <w:hyperlink r:id="rId9" w:history="1">
        <w:r w:rsidR="00930DA8">
          <w:rPr>
            <w:rStyle w:val="Hyperlink"/>
          </w:rPr>
          <w:t>certified RMP plan developer</w:t>
        </w:r>
      </w:hyperlink>
      <w:r>
        <w:t xml:space="preserve"> </w:t>
      </w:r>
      <w:r w:rsidR="00EF01EA">
        <w:t xml:space="preserve">or </w:t>
      </w:r>
      <w:r w:rsidR="007D0626" w:rsidRPr="007D0626">
        <w:t>DCR's Barbara McGarry</w:t>
      </w:r>
      <w:r w:rsidR="007D0626">
        <w:t xml:space="preserve"> at</w:t>
      </w:r>
      <w:r w:rsidR="007D0626" w:rsidRPr="007D0626">
        <w:t xml:space="preserve"> </w:t>
      </w:r>
      <w:hyperlink r:id="rId10" w:history="1">
        <w:r w:rsidR="007D0626" w:rsidRPr="007D0626">
          <w:rPr>
            <w:rStyle w:val="Hyperlink"/>
          </w:rPr>
          <w:t>barbara.mcgarry@dcr.virginia.gov</w:t>
        </w:r>
      </w:hyperlink>
      <w:r w:rsidR="007D0626" w:rsidRPr="007D0626">
        <w:t xml:space="preserve"> </w:t>
      </w:r>
      <w:r>
        <w:t>today to get started</w:t>
      </w:r>
      <w:r w:rsidR="00BF4654">
        <w:t xml:space="preserve">. </w:t>
      </w:r>
    </w:p>
    <w:p w14:paraId="66730AD1" w14:textId="77777777" w:rsidR="00295AAA" w:rsidRDefault="00295AAA"/>
    <w:p w14:paraId="2C3635C2" w14:textId="77777777" w:rsidR="00074B23" w:rsidRDefault="00074B23"/>
    <w:p w14:paraId="43BA4C85" w14:textId="77777777" w:rsidR="00485EAE" w:rsidRPr="00485EAE" w:rsidRDefault="00485EAE" w:rsidP="00485EAE">
      <w:r w:rsidRPr="00485EAE">
        <w:t>---</w:t>
      </w:r>
    </w:p>
    <w:p w14:paraId="5D1673E4" w14:textId="7B78812F" w:rsidR="00485EAE" w:rsidRPr="00485EAE" w:rsidRDefault="00485EAE" w:rsidP="00485EAE">
      <w:pPr>
        <w:rPr>
          <w:i/>
          <w:iCs/>
        </w:rPr>
      </w:pPr>
      <w:r w:rsidRPr="00485EAE">
        <w:rPr>
          <w:i/>
          <w:iCs/>
        </w:rPr>
        <w:t xml:space="preserve">Head to </w:t>
      </w:r>
      <w:hyperlink r:id="rId11" w:history="1">
        <w:r w:rsidRPr="00485EAE">
          <w:rPr>
            <w:rStyle w:val="Hyperlink"/>
            <w:b/>
            <w:bCs/>
            <w:i/>
            <w:iCs/>
          </w:rPr>
          <w:t>DCR’s Agricultural Cost-Share Marketing Toolkit</w:t>
        </w:r>
      </w:hyperlink>
      <w:r w:rsidRPr="00485EAE">
        <w:rPr>
          <w:i/>
          <w:iCs/>
        </w:rPr>
        <w:t xml:space="preserve"> for customizable logos, flyers, photos and other assets designed to help districts market </w:t>
      </w:r>
      <w:r w:rsidR="007334E7">
        <w:rPr>
          <w:i/>
          <w:iCs/>
        </w:rPr>
        <w:t>conservation programs</w:t>
      </w:r>
      <w:r w:rsidRPr="00485EAE">
        <w:rPr>
          <w:i/>
          <w:iCs/>
        </w:rPr>
        <w:t xml:space="preserve">. Questions or requests? Email </w:t>
      </w:r>
      <w:hyperlink r:id="rId12" w:history="1">
        <w:r w:rsidRPr="00485EAE">
          <w:rPr>
            <w:rStyle w:val="Hyperlink"/>
            <w:i/>
            <w:iCs/>
          </w:rPr>
          <w:t>pcmo@dcr.virginia.gov</w:t>
        </w:r>
      </w:hyperlink>
      <w:r w:rsidRPr="00485EAE">
        <w:rPr>
          <w:i/>
          <w:iCs/>
        </w:rPr>
        <w:t>.</w:t>
      </w:r>
    </w:p>
    <w:p w14:paraId="74CADF1C" w14:textId="77777777" w:rsidR="00074B23" w:rsidRDefault="00074B23"/>
    <w:p w14:paraId="62F58620" w14:textId="1F626A04" w:rsidR="000D37BF" w:rsidRDefault="000D37BF" w:rsidP="000D37BF"/>
    <w:sectPr w:rsidR="000D37BF" w:rsidSect="006B3CF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64CD2"/>
    <w:multiLevelType w:val="hybridMultilevel"/>
    <w:tmpl w:val="BC46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4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BF"/>
    <w:rsid w:val="00030F2B"/>
    <w:rsid w:val="00044D55"/>
    <w:rsid w:val="00074B23"/>
    <w:rsid w:val="00085265"/>
    <w:rsid w:val="00097716"/>
    <w:rsid w:val="000A67C8"/>
    <w:rsid w:val="000C1701"/>
    <w:rsid w:val="000D37BF"/>
    <w:rsid w:val="00115842"/>
    <w:rsid w:val="001A507A"/>
    <w:rsid w:val="001C5899"/>
    <w:rsid w:val="001E57C4"/>
    <w:rsid w:val="001F407D"/>
    <w:rsid w:val="00210B84"/>
    <w:rsid w:val="0029220F"/>
    <w:rsid w:val="00295AAA"/>
    <w:rsid w:val="002B704D"/>
    <w:rsid w:val="002D7643"/>
    <w:rsid w:val="0034030D"/>
    <w:rsid w:val="00342BB1"/>
    <w:rsid w:val="003715BD"/>
    <w:rsid w:val="00383825"/>
    <w:rsid w:val="00393561"/>
    <w:rsid w:val="003E18BD"/>
    <w:rsid w:val="003F03ED"/>
    <w:rsid w:val="003F2583"/>
    <w:rsid w:val="00402DDC"/>
    <w:rsid w:val="004368E5"/>
    <w:rsid w:val="00457565"/>
    <w:rsid w:val="00485EAE"/>
    <w:rsid w:val="004938B0"/>
    <w:rsid w:val="004D287B"/>
    <w:rsid w:val="004D7925"/>
    <w:rsid w:val="004E1DB4"/>
    <w:rsid w:val="004F0D6D"/>
    <w:rsid w:val="005221A2"/>
    <w:rsid w:val="0058213B"/>
    <w:rsid w:val="005848C5"/>
    <w:rsid w:val="005A059A"/>
    <w:rsid w:val="005C37B0"/>
    <w:rsid w:val="005D4096"/>
    <w:rsid w:val="005D41D5"/>
    <w:rsid w:val="006911FB"/>
    <w:rsid w:val="006B3CF0"/>
    <w:rsid w:val="006C2F5E"/>
    <w:rsid w:val="006C3CBF"/>
    <w:rsid w:val="006D2FF6"/>
    <w:rsid w:val="006E5B7F"/>
    <w:rsid w:val="007014A4"/>
    <w:rsid w:val="007334E7"/>
    <w:rsid w:val="00753DF7"/>
    <w:rsid w:val="00762318"/>
    <w:rsid w:val="0078008D"/>
    <w:rsid w:val="007D0626"/>
    <w:rsid w:val="007D1BF5"/>
    <w:rsid w:val="007E3542"/>
    <w:rsid w:val="007E472D"/>
    <w:rsid w:val="00807EAC"/>
    <w:rsid w:val="0082572B"/>
    <w:rsid w:val="008B4E6D"/>
    <w:rsid w:val="008E7E83"/>
    <w:rsid w:val="0091677A"/>
    <w:rsid w:val="00930DA8"/>
    <w:rsid w:val="00946001"/>
    <w:rsid w:val="0098775F"/>
    <w:rsid w:val="00990D96"/>
    <w:rsid w:val="00997B26"/>
    <w:rsid w:val="00A34026"/>
    <w:rsid w:val="00A773A8"/>
    <w:rsid w:val="00AB2BD0"/>
    <w:rsid w:val="00AC7998"/>
    <w:rsid w:val="00B0712F"/>
    <w:rsid w:val="00B32094"/>
    <w:rsid w:val="00B35F5D"/>
    <w:rsid w:val="00B562E7"/>
    <w:rsid w:val="00B644DB"/>
    <w:rsid w:val="00B90796"/>
    <w:rsid w:val="00BE7812"/>
    <w:rsid w:val="00BF1421"/>
    <w:rsid w:val="00BF4654"/>
    <w:rsid w:val="00C22DFF"/>
    <w:rsid w:val="00C37044"/>
    <w:rsid w:val="00C55367"/>
    <w:rsid w:val="00C70C7D"/>
    <w:rsid w:val="00C75E0B"/>
    <w:rsid w:val="00C827A1"/>
    <w:rsid w:val="00CD5FAC"/>
    <w:rsid w:val="00D13E22"/>
    <w:rsid w:val="00D1719E"/>
    <w:rsid w:val="00D30AE7"/>
    <w:rsid w:val="00D42A05"/>
    <w:rsid w:val="00DC5671"/>
    <w:rsid w:val="00DF5D66"/>
    <w:rsid w:val="00E2639D"/>
    <w:rsid w:val="00E4577C"/>
    <w:rsid w:val="00E6345E"/>
    <w:rsid w:val="00EA335E"/>
    <w:rsid w:val="00EC79E8"/>
    <w:rsid w:val="00EF01EA"/>
    <w:rsid w:val="00F01CF5"/>
    <w:rsid w:val="00F1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36D3"/>
  <w15:chartTrackingRefBased/>
  <w15:docId w15:val="{70AEB0C6-0285-4054-BDC9-330E1B78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r.virginia.gov/soil-and-water/rm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p@dcr.virginia.gov" TargetMode="External"/><Relationship Id="rId12" Type="http://schemas.openxmlformats.org/officeDocument/2006/relationships/hyperlink" Target="mailto:pcmo@dcr.virgini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r.virginia.gov/soil-and-water/document/rmp-developers.pdf" TargetMode="External"/><Relationship Id="rId11" Type="http://schemas.openxmlformats.org/officeDocument/2006/relationships/hyperlink" Target="https://www.dcr.virginia.gov/soil-and-water/cmwarehouse" TargetMode="External"/><Relationship Id="rId5" Type="http://schemas.openxmlformats.org/officeDocument/2006/relationships/hyperlink" Target="https://www.dcr.virginia.gov/soil-and-water/rmp/" TargetMode="External"/><Relationship Id="rId10" Type="http://schemas.openxmlformats.org/officeDocument/2006/relationships/hyperlink" Target="mailto:barbara.mcgarry@dcr.virgini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cr.virginia.gov/soil-and-water/document/rmp-developer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1829</Characters>
  <Application>Microsoft Office Word</Application>
  <DocSecurity>0</DocSecurity>
  <Lines>15</Lines>
  <Paragraphs>4</Paragraphs>
  <ScaleCrop>false</ScaleCrop>
  <Company>VITA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Sabas, Matthew (DCR)</dc:creator>
  <cp:keywords/>
  <dc:description/>
  <cp:lastModifiedBy>Bishop, Mary (DCR)</cp:lastModifiedBy>
  <cp:revision>2</cp:revision>
  <dcterms:created xsi:type="dcterms:W3CDTF">2025-03-18T16:20:00Z</dcterms:created>
  <dcterms:modified xsi:type="dcterms:W3CDTF">2025-03-18T16:20:00Z</dcterms:modified>
</cp:coreProperties>
</file>