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AD8B9C" w14:textId="77777777" w:rsidR="00626AB9" w:rsidRPr="0062342E" w:rsidRDefault="00626AB9" w:rsidP="00626AB9">
      <w:pPr>
        <w:pStyle w:val="Ttulo"/>
        <w:spacing w:before="120"/>
        <w:jc w:val="right"/>
        <w:rPr>
          <w:rFonts w:asciiTheme="minorHAnsi" w:hAnsiTheme="minorHAnsi" w:cstheme="minorHAnsi"/>
          <w:color w:val="000000" w:themeColor="text1"/>
        </w:rPr>
      </w:pPr>
    </w:p>
    <w:p w14:paraId="61D1A56E" w14:textId="77777777" w:rsidR="00626AB9" w:rsidRPr="0062342E" w:rsidRDefault="0070527F" w:rsidP="0070527F">
      <w:pPr>
        <w:pStyle w:val="Ttulo"/>
        <w:tabs>
          <w:tab w:val="left" w:pos="2625"/>
        </w:tabs>
        <w:spacing w:before="120"/>
        <w:jc w:val="both"/>
        <w:rPr>
          <w:rFonts w:asciiTheme="minorHAnsi" w:hAnsiTheme="minorHAnsi" w:cstheme="minorHAnsi"/>
          <w:color w:val="000000" w:themeColor="text1"/>
        </w:rPr>
      </w:pPr>
      <w:r w:rsidRPr="0062342E">
        <w:rPr>
          <w:rFonts w:asciiTheme="minorHAnsi" w:hAnsiTheme="minorHAnsi" w:cstheme="minorHAnsi"/>
          <w:color w:val="000000" w:themeColor="text1"/>
        </w:rPr>
        <w:tab/>
      </w:r>
    </w:p>
    <w:p w14:paraId="42C44AEC" w14:textId="77777777" w:rsidR="00626AB9" w:rsidRPr="0062342E" w:rsidRDefault="00626AB9" w:rsidP="008360D8">
      <w:pPr>
        <w:spacing w:before="120" w:after="0"/>
        <w:jc w:val="right"/>
        <w:rPr>
          <w:rFonts w:asciiTheme="minorHAnsi" w:eastAsia="Arial Unicode MS" w:hAnsiTheme="minorHAnsi" w:cstheme="minorHAnsi"/>
          <w:b/>
          <w:bCs/>
          <w:color w:val="000000" w:themeColor="text1"/>
          <w:sz w:val="36"/>
          <w:szCs w:val="36"/>
          <w:lang w:val="es-MX"/>
        </w:rPr>
      </w:pPr>
    </w:p>
    <w:p w14:paraId="7F7B1107" w14:textId="77777777" w:rsidR="006E0A93" w:rsidRPr="0062342E" w:rsidRDefault="006E0A93" w:rsidP="006E0A93">
      <w:pPr>
        <w:spacing w:before="120" w:after="0"/>
        <w:jc w:val="right"/>
        <w:rPr>
          <w:rFonts w:asciiTheme="minorHAnsi" w:eastAsia="Arial Unicode MS" w:hAnsiTheme="minorHAnsi" w:cstheme="minorHAnsi"/>
          <w:b/>
          <w:bCs/>
          <w:color w:val="000000" w:themeColor="text1"/>
          <w:sz w:val="36"/>
          <w:szCs w:val="36"/>
          <w:lang w:val="es-MX"/>
        </w:rPr>
      </w:pPr>
      <w:r w:rsidRPr="0062342E">
        <w:rPr>
          <w:rFonts w:asciiTheme="minorHAnsi" w:eastAsia="Arial Unicode MS" w:hAnsiTheme="minorHAnsi" w:cstheme="minorHAnsi"/>
          <w:b/>
          <w:bCs/>
          <w:color w:val="000000" w:themeColor="text1"/>
          <w:sz w:val="36"/>
          <w:szCs w:val="36"/>
          <w:lang w:val="es-MX"/>
        </w:rPr>
        <w:t>DIRECCIÓN GENERAL ADJUNTA DE ESTRATEGIA TECNOL</w:t>
      </w:r>
      <w:r w:rsidR="000656AA" w:rsidRPr="0062342E">
        <w:rPr>
          <w:rFonts w:asciiTheme="minorHAnsi" w:eastAsia="Arial Unicode MS" w:hAnsiTheme="minorHAnsi" w:cstheme="minorHAnsi"/>
          <w:b/>
          <w:bCs/>
          <w:color w:val="000000" w:themeColor="text1"/>
          <w:sz w:val="36"/>
          <w:szCs w:val="36"/>
          <w:lang w:val="es-MX"/>
        </w:rPr>
        <w:t>Ó</w:t>
      </w:r>
      <w:r w:rsidR="006775DC" w:rsidRPr="0062342E">
        <w:rPr>
          <w:rFonts w:asciiTheme="minorHAnsi" w:eastAsia="Arial Unicode MS" w:hAnsiTheme="minorHAnsi" w:cstheme="minorHAnsi"/>
          <w:b/>
          <w:bCs/>
          <w:color w:val="000000" w:themeColor="text1"/>
          <w:sz w:val="36"/>
          <w:szCs w:val="36"/>
          <w:lang w:val="es-MX"/>
        </w:rPr>
        <w:t>GICA</w:t>
      </w:r>
      <w:r w:rsidRPr="0062342E">
        <w:rPr>
          <w:rFonts w:asciiTheme="minorHAnsi" w:eastAsia="Arial Unicode MS" w:hAnsiTheme="minorHAnsi" w:cstheme="minorHAnsi"/>
          <w:b/>
          <w:bCs/>
          <w:color w:val="000000" w:themeColor="text1"/>
          <w:sz w:val="36"/>
          <w:szCs w:val="36"/>
          <w:lang w:val="es-MX"/>
        </w:rPr>
        <w:t xml:space="preserve"> (DGAET)</w:t>
      </w:r>
    </w:p>
    <w:p w14:paraId="2F493CD2" w14:textId="77777777" w:rsidR="00AE6FD6" w:rsidRPr="0062342E" w:rsidRDefault="00AE6FD6" w:rsidP="00AE6FD6">
      <w:pPr>
        <w:pStyle w:val="Ttulo"/>
        <w:tabs>
          <w:tab w:val="left" w:pos="1909"/>
        </w:tabs>
        <w:spacing w:before="120"/>
        <w:jc w:val="both"/>
        <w:rPr>
          <w:rFonts w:asciiTheme="minorHAnsi" w:hAnsiTheme="minorHAnsi" w:cstheme="minorHAnsi"/>
          <w:color w:val="000000" w:themeColor="text1"/>
        </w:rPr>
      </w:pPr>
      <w:r w:rsidRPr="0062342E">
        <w:rPr>
          <w:rFonts w:asciiTheme="minorHAnsi" w:hAnsiTheme="minorHAnsi" w:cstheme="minorHAnsi"/>
          <w:color w:val="000000" w:themeColor="text1"/>
        </w:rPr>
        <w:tab/>
      </w:r>
    </w:p>
    <w:p w14:paraId="27AF00C2" w14:textId="77777777" w:rsidR="006E716C" w:rsidRPr="0062342E" w:rsidRDefault="008D05F7" w:rsidP="006E716C">
      <w:pPr>
        <w:pStyle w:val="Ttulo"/>
        <w:spacing w:before="120"/>
        <w:jc w:val="right"/>
        <w:rPr>
          <w:rFonts w:asciiTheme="minorHAnsi" w:hAnsiTheme="minorHAnsi" w:cstheme="minorHAnsi"/>
          <w:b w:val="0"/>
          <w:color w:val="000000" w:themeColor="text1"/>
        </w:rPr>
      </w:pPr>
      <w:r w:rsidRPr="0062342E">
        <w:rPr>
          <w:rFonts w:asciiTheme="minorHAnsi" w:hAnsiTheme="minorHAnsi" w:cstheme="minorHAnsi"/>
          <w:color w:val="000000" w:themeColor="text1"/>
        </w:rPr>
        <w:t>Control Electr</w:t>
      </w:r>
      <w:r w:rsidR="006A5C61" w:rsidRPr="0062342E">
        <w:rPr>
          <w:rFonts w:asciiTheme="minorHAnsi" w:hAnsiTheme="minorHAnsi" w:cstheme="minorHAnsi"/>
          <w:color w:val="000000" w:themeColor="text1"/>
        </w:rPr>
        <w:t xml:space="preserve">ónico de Contraprestaciones / </w:t>
      </w:r>
      <w:r w:rsidRPr="0062342E">
        <w:rPr>
          <w:rFonts w:asciiTheme="minorHAnsi" w:hAnsiTheme="minorHAnsi" w:cstheme="minorHAnsi"/>
          <w:color w:val="000000" w:themeColor="text1"/>
        </w:rPr>
        <w:t>CONEC II</w:t>
      </w:r>
    </w:p>
    <w:p w14:paraId="0B5E6CA6" w14:textId="77777777" w:rsidR="006A5C61" w:rsidRPr="0062342E" w:rsidRDefault="00045FD0" w:rsidP="00AE6FD6">
      <w:pPr>
        <w:pStyle w:val="Ttulo"/>
        <w:jc w:val="right"/>
        <w:rPr>
          <w:rFonts w:asciiTheme="minorHAnsi" w:hAnsiTheme="minorHAnsi" w:cstheme="minorHAnsi"/>
          <w:color w:val="000000" w:themeColor="text1"/>
          <w:sz w:val="28"/>
          <w:szCs w:val="28"/>
        </w:rPr>
      </w:pPr>
      <w:r w:rsidRPr="0062342E">
        <w:rPr>
          <w:rFonts w:asciiTheme="minorHAnsi" w:hAnsiTheme="minorHAnsi" w:cstheme="minorHAnsi"/>
          <w:color w:val="000000" w:themeColor="text1"/>
          <w:sz w:val="28"/>
          <w:szCs w:val="28"/>
        </w:rPr>
        <w:t xml:space="preserve">Especificación </w:t>
      </w:r>
      <w:r w:rsidR="0081016C" w:rsidRPr="0062342E">
        <w:rPr>
          <w:rFonts w:asciiTheme="minorHAnsi" w:hAnsiTheme="minorHAnsi" w:cstheme="minorHAnsi"/>
          <w:color w:val="000000" w:themeColor="text1"/>
          <w:sz w:val="28"/>
          <w:szCs w:val="28"/>
        </w:rPr>
        <w:t xml:space="preserve">de </w:t>
      </w:r>
      <w:r w:rsidR="00EA2941" w:rsidRPr="0062342E">
        <w:rPr>
          <w:rFonts w:asciiTheme="minorHAnsi" w:hAnsiTheme="minorHAnsi" w:cstheme="minorHAnsi"/>
          <w:color w:val="000000" w:themeColor="text1"/>
          <w:sz w:val="28"/>
          <w:szCs w:val="28"/>
        </w:rPr>
        <w:t>Caso de Uso</w:t>
      </w:r>
    </w:p>
    <w:p w14:paraId="407ACAD6" w14:textId="2939E3C6" w:rsidR="008C26F4" w:rsidRPr="0062342E" w:rsidRDefault="00F4128D" w:rsidP="008C26F4">
      <w:pPr>
        <w:pStyle w:val="Ttulo"/>
        <w:spacing w:before="120"/>
        <w:jc w:val="right"/>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3001 - </w:t>
      </w:r>
      <w:r w:rsidR="00375E59" w:rsidRPr="0062342E">
        <w:rPr>
          <w:rFonts w:asciiTheme="minorHAnsi" w:hAnsiTheme="minorHAnsi" w:cstheme="minorHAnsi"/>
          <w:color w:val="000000" w:themeColor="text1"/>
          <w:sz w:val="28"/>
          <w:szCs w:val="28"/>
        </w:rPr>
        <w:t>Configurar Servicio</w:t>
      </w:r>
    </w:p>
    <w:p w14:paraId="41C445DD" w14:textId="77777777" w:rsidR="008C26F4" w:rsidRPr="0062342E" w:rsidRDefault="008C26F4" w:rsidP="00AE6FD6">
      <w:pPr>
        <w:pStyle w:val="Ttulo"/>
        <w:jc w:val="right"/>
        <w:rPr>
          <w:rFonts w:asciiTheme="minorHAnsi" w:hAnsiTheme="minorHAnsi" w:cstheme="minorHAnsi"/>
          <w:color w:val="000000" w:themeColor="text1"/>
          <w:sz w:val="24"/>
          <w:szCs w:val="32"/>
        </w:rPr>
      </w:pPr>
    </w:p>
    <w:p w14:paraId="21B90C20" w14:textId="33FE638B" w:rsidR="00AE6FD6" w:rsidRPr="0062342E" w:rsidRDefault="00AE6FD6" w:rsidP="00AE6FD6">
      <w:pPr>
        <w:pStyle w:val="Ttulo"/>
        <w:spacing w:before="120"/>
        <w:jc w:val="right"/>
        <w:rPr>
          <w:rFonts w:asciiTheme="minorHAnsi" w:hAnsiTheme="minorHAnsi" w:cstheme="minorHAnsi"/>
          <w:color w:val="000000" w:themeColor="text1"/>
          <w:sz w:val="24"/>
          <w:szCs w:val="24"/>
        </w:rPr>
      </w:pPr>
      <w:r w:rsidRPr="0062342E">
        <w:rPr>
          <w:rFonts w:asciiTheme="minorHAnsi" w:hAnsiTheme="minorHAnsi" w:cstheme="minorHAnsi"/>
          <w:color w:val="000000" w:themeColor="text1"/>
          <w:sz w:val="24"/>
          <w:szCs w:val="24"/>
        </w:rPr>
        <w:t xml:space="preserve">Versión </w:t>
      </w:r>
      <w:r w:rsidR="00197366">
        <w:rPr>
          <w:rFonts w:asciiTheme="minorHAnsi" w:hAnsiTheme="minorHAnsi" w:cstheme="minorHAnsi"/>
          <w:color w:val="000000" w:themeColor="text1"/>
          <w:sz w:val="24"/>
          <w:szCs w:val="24"/>
        </w:rPr>
        <w:t>1.0</w:t>
      </w:r>
    </w:p>
    <w:p w14:paraId="5312DD1F" w14:textId="77777777" w:rsidR="00AE6FD6" w:rsidRPr="0062342E" w:rsidRDefault="00AE6FD6" w:rsidP="00AE6FD6">
      <w:pPr>
        <w:pStyle w:val="Ttulo"/>
        <w:spacing w:before="120"/>
        <w:jc w:val="right"/>
        <w:rPr>
          <w:rFonts w:asciiTheme="minorHAnsi" w:hAnsiTheme="minorHAnsi" w:cstheme="minorHAnsi"/>
          <w:color w:val="000000" w:themeColor="text1"/>
          <w:sz w:val="22"/>
          <w:szCs w:val="22"/>
        </w:rPr>
      </w:pPr>
    </w:p>
    <w:p w14:paraId="15B9E2A1" w14:textId="713111A0" w:rsidR="00AE6FD6" w:rsidRPr="0062342E" w:rsidRDefault="00AE6FD6" w:rsidP="00AE6FD6">
      <w:pPr>
        <w:pStyle w:val="Ttulo"/>
        <w:spacing w:before="120"/>
        <w:jc w:val="right"/>
        <w:rPr>
          <w:rFonts w:asciiTheme="minorHAnsi" w:hAnsiTheme="minorHAnsi" w:cstheme="minorHAnsi"/>
          <w:color w:val="000000" w:themeColor="text1"/>
          <w:sz w:val="22"/>
          <w:szCs w:val="22"/>
        </w:rPr>
      </w:pPr>
      <w:r w:rsidRPr="0062342E">
        <w:rPr>
          <w:rFonts w:asciiTheme="minorHAnsi" w:hAnsiTheme="minorHAnsi" w:cstheme="minorHAnsi"/>
          <w:color w:val="000000" w:themeColor="text1"/>
          <w:sz w:val="22"/>
          <w:szCs w:val="22"/>
        </w:rPr>
        <w:t>Fecha:</w:t>
      </w:r>
      <w:r w:rsidR="006474AC" w:rsidRPr="0062342E">
        <w:rPr>
          <w:rFonts w:asciiTheme="minorHAnsi" w:hAnsiTheme="minorHAnsi" w:cstheme="minorHAnsi"/>
          <w:color w:val="000000" w:themeColor="text1"/>
          <w:sz w:val="22"/>
          <w:szCs w:val="22"/>
        </w:rPr>
        <w:t xml:space="preserve"> </w:t>
      </w:r>
      <w:r w:rsidR="00197366">
        <w:rPr>
          <w:rFonts w:asciiTheme="minorHAnsi" w:hAnsiTheme="minorHAnsi" w:cstheme="minorHAnsi"/>
          <w:color w:val="000000" w:themeColor="text1"/>
          <w:sz w:val="22"/>
          <w:szCs w:val="22"/>
        </w:rPr>
        <w:t>22</w:t>
      </w:r>
      <w:r w:rsidR="008D05F7" w:rsidRPr="0062342E">
        <w:rPr>
          <w:rFonts w:asciiTheme="minorHAnsi" w:hAnsiTheme="minorHAnsi" w:cstheme="minorHAnsi"/>
          <w:color w:val="000000" w:themeColor="text1"/>
          <w:sz w:val="22"/>
          <w:szCs w:val="22"/>
        </w:rPr>
        <w:t>/</w:t>
      </w:r>
      <w:r w:rsidR="00197366">
        <w:rPr>
          <w:rFonts w:asciiTheme="minorHAnsi" w:hAnsiTheme="minorHAnsi" w:cstheme="minorHAnsi"/>
          <w:color w:val="000000" w:themeColor="text1"/>
          <w:sz w:val="22"/>
          <w:szCs w:val="22"/>
        </w:rPr>
        <w:t>11</w:t>
      </w:r>
      <w:r w:rsidR="00A8239D" w:rsidRPr="0062342E">
        <w:rPr>
          <w:rFonts w:asciiTheme="minorHAnsi" w:hAnsiTheme="minorHAnsi" w:cstheme="minorHAnsi"/>
          <w:color w:val="000000" w:themeColor="text1"/>
          <w:sz w:val="22"/>
          <w:szCs w:val="22"/>
        </w:rPr>
        <w:t>/2016</w:t>
      </w:r>
    </w:p>
    <w:p w14:paraId="1737F157" w14:textId="77777777" w:rsidR="00AE6FD6" w:rsidRPr="0062342E" w:rsidRDefault="00AE6FD6" w:rsidP="00AE6FD6">
      <w:pPr>
        <w:rPr>
          <w:rFonts w:asciiTheme="minorHAnsi" w:hAnsiTheme="minorHAnsi" w:cstheme="minorHAnsi"/>
          <w:color w:val="000000" w:themeColor="text1"/>
          <w:szCs w:val="20"/>
          <w:lang w:val="es-MX"/>
        </w:rPr>
      </w:pPr>
    </w:p>
    <w:p w14:paraId="58324895" w14:textId="77777777" w:rsidR="00626AB9" w:rsidRPr="0062342E" w:rsidRDefault="00626AB9" w:rsidP="00626AB9">
      <w:pPr>
        <w:pStyle w:val="Ttulo"/>
        <w:spacing w:before="120"/>
        <w:jc w:val="right"/>
        <w:rPr>
          <w:rFonts w:asciiTheme="minorHAnsi" w:hAnsiTheme="minorHAnsi" w:cstheme="minorHAnsi"/>
          <w:color w:val="000000" w:themeColor="text1"/>
          <w:sz w:val="22"/>
          <w:szCs w:val="22"/>
        </w:rPr>
      </w:pPr>
    </w:p>
    <w:p w14:paraId="1C175BE4" w14:textId="77777777" w:rsidR="007E79AD" w:rsidRPr="0062342E" w:rsidRDefault="007E79AD">
      <w:pPr>
        <w:spacing w:before="0" w:after="0" w:line="240" w:lineRule="auto"/>
        <w:jc w:val="left"/>
        <w:rPr>
          <w:rFonts w:asciiTheme="minorHAnsi" w:eastAsia="Arial Unicode MS" w:hAnsiTheme="minorHAnsi" w:cstheme="minorHAnsi"/>
          <w:b/>
          <w:bCs/>
          <w:color w:val="000000" w:themeColor="text1"/>
          <w:sz w:val="28"/>
          <w:szCs w:val="28"/>
        </w:rPr>
      </w:pPr>
      <w:r w:rsidRPr="0062342E">
        <w:rPr>
          <w:rFonts w:asciiTheme="minorHAnsi" w:hAnsiTheme="minorHAnsi" w:cstheme="minorHAnsi"/>
          <w:color w:val="000000" w:themeColor="text1"/>
          <w:sz w:val="28"/>
          <w:szCs w:val="28"/>
        </w:rPr>
        <w:br w:type="page"/>
      </w:r>
    </w:p>
    <w:p w14:paraId="472CF28C" w14:textId="77777777" w:rsidR="00E94919" w:rsidRPr="0062342E" w:rsidRDefault="00E94919" w:rsidP="00E94919">
      <w:pPr>
        <w:pStyle w:val="Ttulo"/>
        <w:rPr>
          <w:rFonts w:asciiTheme="minorHAnsi" w:hAnsiTheme="minorHAnsi" w:cstheme="minorHAnsi"/>
          <w:color w:val="000000" w:themeColor="text1"/>
          <w:sz w:val="20"/>
          <w:szCs w:val="20"/>
        </w:rPr>
      </w:pPr>
      <w:r w:rsidRPr="0062342E">
        <w:rPr>
          <w:rFonts w:asciiTheme="minorHAnsi" w:hAnsiTheme="minorHAnsi" w:cstheme="minorHAnsi"/>
          <w:color w:val="000000" w:themeColor="text1"/>
          <w:sz w:val="20"/>
          <w:szCs w:val="20"/>
        </w:rPr>
        <w:lastRenderedPageBreak/>
        <w:t>Contenido</w:t>
      </w:r>
    </w:p>
    <w:p w14:paraId="568D6952" w14:textId="77777777" w:rsidR="00B00E9A" w:rsidRPr="00B00E9A" w:rsidRDefault="00B40DB0">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r w:rsidRPr="00F4128D">
        <w:rPr>
          <w:rFonts w:asciiTheme="minorHAnsi" w:hAnsiTheme="minorHAnsi" w:cstheme="minorHAnsi"/>
          <w:color w:val="000000" w:themeColor="text1"/>
          <w:lang w:val="es-MX"/>
        </w:rPr>
        <w:fldChar w:fldCharType="begin"/>
      </w:r>
      <w:r w:rsidR="00E94919" w:rsidRPr="00F4128D">
        <w:rPr>
          <w:rFonts w:asciiTheme="minorHAnsi" w:hAnsiTheme="minorHAnsi" w:cstheme="minorHAnsi"/>
          <w:color w:val="000000" w:themeColor="text1"/>
          <w:lang w:val="es-MX"/>
        </w:rPr>
        <w:instrText xml:space="preserve"> TOC \o "1-4" \h \z \u </w:instrText>
      </w:r>
      <w:r w:rsidRPr="00F4128D">
        <w:rPr>
          <w:rFonts w:asciiTheme="minorHAnsi" w:hAnsiTheme="minorHAnsi" w:cstheme="minorHAnsi"/>
          <w:color w:val="000000" w:themeColor="text1"/>
          <w:lang w:val="es-MX"/>
        </w:rPr>
        <w:fldChar w:fldCharType="separate"/>
      </w:r>
      <w:hyperlink w:anchor="_Toc487649274" w:history="1">
        <w:r w:rsidR="00B00E9A" w:rsidRPr="00B00E9A">
          <w:rPr>
            <w:rStyle w:val="Hipervnculo"/>
            <w:rFonts w:asciiTheme="minorHAnsi" w:hAnsiTheme="minorHAnsi" w:cstheme="minorHAnsi"/>
            <w:noProof/>
          </w:rPr>
          <w:t>1.</w:t>
        </w:r>
        <w:r w:rsidR="00B00E9A" w:rsidRPr="00B00E9A">
          <w:rPr>
            <w:rFonts w:asciiTheme="minorHAnsi" w:eastAsiaTheme="minorEastAsia" w:hAnsiTheme="minorHAnsi" w:cstheme="minorHAnsi"/>
            <w:b w:val="0"/>
            <w:bCs w:val="0"/>
            <w:noProof/>
            <w:sz w:val="22"/>
            <w:szCs w:val="22"/>
            <w:lang w:val="es-MX" w:eastAsia="es-MX"/>
          </w:rPr>
          <w:tab/>
        </w:r>
        <w:r w:rsidR="00B00E9A" w:rsidRPr="00B00E9A">
          <w:rPr>
            <w:rStyle w:val="Hipervnculo"/>
            <w:rFonts w:asciiTheme="minorHAnsi" w:hAnsiTheme="minorHAnsi" w:cstheme="minorHAnsi"/>
            <w:noProof/>
          </w:rPr>
          <w:t>Histórico de Cambios</w:t>
        </w:r>
        <w:r w:rsidR="00B00E9A" w:rsidRPr="00B00E9A">
          <w:rPr>
            <w:rFonts w:asciiTheme="minorHAnsi" w:hAnsiTheme="minorHAnsi" w:cstheme="minorHAnsi"/>
            <w:noProof/>
            <w:webHidden/>
          </w:rPr>
          <w:tab/>
        </w:r>
        <w:r w:rsidR="00B00E9A" w:rsidRPr="00B00E9A">
          <w:rPr>
            <w:rFonts w:asciiTheme="minorHAnsi" w:hAnsiTheme="minorHAnsi" w:cstheme="minorHAnsi"/>
            <w:noProof/>
            <w:webHidden/>
          </w:rPr>
          <w:fldChar w:fldCharType="begin"/>
        </w:r>
        <w:r w:rsidR="00B00E9A" w:rsidRPr="00B00E9A">
          <w:rPr>
            <w:rFonts w:asciiTheme="minorHAnsi" w:hAnsiTheme="minorHAnsi" w:cstheme="minorHAnsi"/>
            <w:noProof/>
            <w:webHidden/>
          </w:rPr>
          <w:instrText xml:space="preserve"> PAGEREF _Toc487649274 \h </w:instrText>
        </w:r>
        <w:r w:rsidR="00B00E9A" w:rsidRPr="00B00E9A">
          <w:rPr>
            <w:rFonts w:asciiTheme="minorHAnsi" w:hAnsiTheme="minorHAnsi" w:cstheme="minorHAnsi"/>
            <w:noProof/>
            <w:webHidden/>
          </w:rPr>
        </w:r>
        <w:r w:rsidR="00B00E9A" w:rsidRPr="00B00E9A">
          <w:rPr>
            <w:rFonts w:asciiTheme="minorHAnsi" w:hAnsiTheme="minorHAnsi" w:cstheme="minorHAnsi"/>
            <w:noProof/>
            <w:webHidden/>
          </w:rPr>
          <w:fldChar w:fldCharType="separate"/>
        </w:r>
        <w:r w:rsidR="008616E5">
          <w:rPr>
            <w:rFonts w:asciiTheme="minorHAnsi" w:hAnsiTheme="minorHAnsi" w:cstheme="minorHAnsi"/>
            <w:noProof/>
            <w:webHidden/>
          </w:rPr>
          <w:t>4</w:t>
        </w:r>
        <w:r w:rsidR="00B00E9A" w:rsidRPr="00B00E9A">
          <w:rPr>
            <w:rFonts w:asciiTheme="minorHAnsi" w:hAnsiTheme="minorHAnsi" w:cstheme="minorHAnsi"/>
            <w:noProof/>
            <w:webHidden/>
          </w:rPr>
          <w:fldChar w:fldCharType="end"/>
        </w:r>
      </w:hyperlink>
    </w:p>
    <w:p w14:paraId="0A0E5179" w14:textId="77777777" w:rsidR="00B00E9A" w:rsidRPr="00B00E9A" w:rsidRDefault="00596275">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7649275" w:history="1">
        <w:r w:rsidR="00B00E9A" w:rsidRPr="00B00E9A">
          <w:rPr>
            <w:rStyle w:val="Hipervnculo"/>
            <w:rFonts w:asciiTheme="minorHAnsi" w:hAnsiTheme="minorHAnsi" w:cstheme="minorHAnsi"/>
            <w:noProof/>
          </w:rPr>
          <w:t>2.</w:t>
        </w:r>
        <w:r w:rsidR="00B00E9A" w:rsidRPr="00B00E9A">
          <w:rPr>
            <w:rFonts w:asciiTheme="minorHAnsi" w:eastAsiaTheme="minorEastAsia" w:hAnsiTheme="minorHAnsi" w:cstheme="minorHAnsi"/>
            <w:b w:val="0"/>
            <w:bCs w:val="0"/>
            <w:noProof/>
            <w:sz w:val="22"/>
            <w:szCs w:val="22"/>
            <w:lang w:val="es-MX" w:eastAsia="es-MX"/>
          </w:rPr>
          <w:tab/>
        </w:r>
        <w:r w:rsidR="00B00E9A" w:rsidRPr="00B00E9A">
          <w:rPr>
            <w:rStyle w:val="Hipervnculo"/>
            <w:rFonts w:asciiTheme="minorHAnsi" w:hAnsiTheme="minorHAnsi" w:cstheme="minorHAnsi"/>
            <w:noProof/>
          </w:rPr>
          <w:t>Introducción: Configurar Servicios.</w:t>
        </w:r>
        <w:r w:rsidR="00B00E9A" w:rsidRPr="00B00E9A">
          <w:rPr>
            <w:rFonts w:asciiTheme="minorHAnsi" w:hAnsiTheme="minorHAnsi" w:cstheme="minorHAnsi"/>
            <w:noProof/>
            <w:webHidden/>
          </w:rPr>
          <w:tab/>
        </w:r>
        <w:r w:rsidR="00B00E9A" w:rsidRPr="00B00E9A">
          <w:rPr>
            <w:rFonts w:asciiTheme="minorHAnsi" w:hAnsiTheme="minorHAnsi" w:cstheme="minorHAnsi"/>
            <w:noProof/>
            <w:webHidden/>
          </w:rPr>
          <w:fldChar w:fldCharType="begin"/>
        </w:r>
        <w:r w:rsidR="00B00E9A" w:rsidRPr="00B00E9A">
          <w:rPr>
            <w:rFonts w:asciiTheme="minorHAnsi" w:hAnsiTheme="minorHAnsi" w:cstheme="minorHAnsi"/>
            <w:noProof/>
            <w:webHidden/>
          </w:rPr>
          <w:instrText xml:space="preserve"> PAGEREF _Toc487649275 \h </w:instrText>
        </w:r>
        <w:r w:rsidR="00B00E9A" w:rsidRPr="00B00E9A">
          <w:rPr>
            <w:rFonts w:asciiTheme="minorHAnsi" w:hAnsiTheme="minorHAnsi" w:cstheme="minorHAnsi"/>
            <w:noProof/>
            <w:webHidden/>
          </w:rPr>
        </w:r>
        <w:r w:rsidR="00B00E9A" w:rsidRPr="00B00E9A">
          <w:rPr>
            <w:rFonts w:asciiTheme="minorHAnsi" w:hAnsiTheme="minorHAnsi" w:cstheme="minorHAnsi"/>
            <w:noProof/>
            <w:webHidden/>
          </w:rPr>
          <w:fldChar w:fldCharType="separate"/>
        </w:r>
        <w:r w:rsidR="008616E5">
          <w:rPr>
            <w:rFonts w:asciiTheme="minorHAnsi" w:hAnsiTheme="minorHAnsi" w:cstheme="minorHAnsi"/>
            <w:noProof/>
            <w:webHidden/>
          </w:rPr>
          <w:t>5</w:t>
        </w:r>
        <w:r w:rsidR="00B00E9A" w:rsidRPr="00B00E9A">
          <w:rPr>
            <w:rFonts w:asciiTheme="minorHAnsi" w:hAnsiTheme="minorHAnsi" w:cstheme="minorHAnsi"/>
            <w:noProof/>
            <w:webHidden/>
          </w:rPr>
          <w:fldChar w:fldCharType="end"/>
        </w:r>
      </w:hyperlink>
    </w:p>
    <w:p w14:paraId="62584AE6" w14:textId="77777777" w:rsidR="00B00E9A" w:rsidRPr="00B00E9A" w:rsidRDefault="00596275">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7649276" w:history="1">
        <w:r w:rsidR="00B00E9A" w:rsidRPr="00B00E9A">
          <w:rPr>
            <w:rStyle w:val="Hipervnculo"/>
            <w:rFonts w:asciiTheme="minorHAnsi" w:hAnsiTheme="minorHAnsi" w:cstheme="minorHAnsi"/>
            <w:noProof/>
          </w:rPr>
          <w:t>3.</w:t>
        </w:r>
        <w:r w:rsidR="00B00E9A" w:rsidRPr="00B00E9A">
          <w:rPr>
            <w:rFonts w:asciiTheme="minorHAnsi" w:eastAsiaTheme="minorEastAsia" w:hAnsiTheme="minorHAnsi" w:cstheme="minorHAnsi"/>
            <w:b w:val="0"/>
            <w:bCs w:val="0"/>
            <w:noProof/>
            <w:sz w:val="22"/>
            <w:szCs w:val="22"/>
            <w:lang w:val="es-MX" w:eastAsia="es-MX"/>
          </w:rPr>
          <w:tab/>
        </w:r>
        <w:r w:rsidR="00B00E9A" w:rsidRPr="00B00E9A">
          <w:rPr>
            <w:rStyle w:val="Hipervnculo"/>
            <w:rFonts w:asciiTheme="minorHAnsi" w:hAnsiTheme="minorHAnsi" w:cstheme="minorHAnsi"/>
            <w:noProof/>
          </w:rPr>
          <w:t>Funcionalidad del Sistema: Configurar Servicios.</w:t>
        </w:r>
        <w:r w:rsidR="00B00E9A" w:rsidRPr="00B00E9A">
          <w:rPr>
            <w:rFonts w:asciiTheme="minorHAnsi" w:hAnsiTheme="minorHAnsi" w:cstheme="minorHAnsi"/>
            <w:noProof/>
            <w:webHidden/>
          </w:rPr>
          <w:tab/>
        </w:r>
        <w:r w:rsidR="00B00E9A" w:rsidRPr="00B00E9A">
          <w:rPr>
            <w:rFonts w:asciiTheme="minorHAnsi" w:hAnsiTheme="minorHAnsi" w:cstheme="minorHAnsi"/>
            <w:noProof/>
            <w:webHidden/>
          </w:rPr>
          <w:fldChar w:fldCharType="begin"/>
        </w:r>
        <w:r w:rsidR="00B00E9A" w:rsidRPr="00B00E9A">
          <w:rPr>
            <w:rFonts w:asciiTheme="minorHAnsi" w:hAnsiTheme="minorHAnsi" w:cstheme="minorHAnsi"/>
            <w:noProof/>
            <w:webHidden/>
          </w:rPr>
          <w:instrText xml:space="preserve"> PAGEREF _Toc487649276 \h </w:instrText>
        </w:r>
        <w:r w:rsidR="00B00E9A" w:rsidRPr="00B00E9A">
          <w:rPr>
            <w:rFonts w:asciiTheme="minorHAnsi" w:hAnsiTheme="minorHAnsi" w:cstheme="minorHAnsi"/>
            <w:noProof/>
            <w:webHidden/>
          </w:rPr>
        </w:r>
        <w:r w:rsidR="00B00E9A" w:rsidRPr="00B00E9A">
          <w:rPr>
            <w:rFonts w:asciiTheme="minorHAnsi" w:hAnsiTheme="minorHAnsi" w:cstheme="minorHAnsi"/>
            <w:noProof/>
            <w:webHidden/>
          </w:rPr>
          <w:fldChar w:fldCharType="separate"/>
        </w:r>
        <w:r w:rsidR="008616E5">
          <w:rPr>
            <w:rFonts w:asciiTheme="minorHAnsi" w:hAnsiTheme="minorHAnsi" w:cstheme="minorHAnsi"/>
            <w:noProof/>
            <w:webHidden/>
          </w:rPr>
          <w:t>5</w:t>
        </w:r>
        <w:r w:rsidR="00B00E9A" w:rsidRPr="00B00E9A">
          <w:rPr>
            <w:rFonts w:asciiTheme="minorHAnsi" w:hAnsiTheme="minorHAnsi" w:cstheme="minorHAnsi"/>
            <w:noProof/>
            <w:webHidden/>
          </w:rPr>
          <w:fldChar w:fldCharType="end"/>
        </w:r>
      </w:hyperlink>
    </w:p>
    <w:p w14:paraId="703E3F61" w14:textId="77777777" w:rsidR="00B00E9A" w:rsidRPr="00B00E9A" w:rsidRDefault="00596275">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7649277" w:history="1">
        <w:r w:rsidR="00B00E9A" w:rsidRPr="00B00E9A">
          <w:rPr>
            <w:rStyle w:val="Hipervnculo"/>
            <w:rFonts w:asciiTheme="minorHAnsi" w:hAnsiTheme="minorHAnsi" w:cstheme="minorHAnsi"/>
            <w:noProof/>
          </w:rPr>
          <w:t>3.1.</w:t>
        </w:r>
        <w:r w:rsidR="00B00E9A" w:rsidRPr="00B00E9A">
          <w:rPr>
            <w:rFonts w:asciiTheme="minorHAnsi" w:eastAsiaTheme="minorEastAsia" w:hAnsiTheme="minorHAnsi" w:cstheme="minorHAnsi"/>
            <w:b w:val="0"/>
            <w:bCs w:val="0"/>
            <w:noProof/>
            <w:sz w:val="22"/>
            <w:szCs w:val="22"/>
            <w:lang w:val="es-MX" w:eastAsia="es-MX"/>
          </w:rPr>
          <w:tab/>
        </w:r>
        <w:r w:rsidR="00B00E9A" w:rsidRPr="00B00E9A">
          <w:rPr>
            <w:rStyle w:val="Hipervnculo"/>
            <w:rFonts w:asciiTheme="minorHAnsi" w:hAnsiTheme="minorHAnsi" w:cstheme="minorHAnsi"/>
            <w:noProof/>
          </w:rPr>
          <w:t>Breve Descripción.</w:t>
        </w:r>
        <w:r w:rsidR="00B00E9A" w:rsidRPr="00B00E9A">
          <w:rPr>
            <w:rFonts w:asciiTheme="minorHAnsi" w:hAnsiTheme="minorHAnsi" w:cstheme="minorHAnsi"/>
            <w:noProof/>
            <w:webHidden/>
          </w:rPr>
          <w:tab/>
        </w:r>
        <w:r w:rsidR="00B00E9A" w:rsidRPr="00B00E9A">
          <w:rPr>
            <w:rFonts w:asciiTheme="minorHAnsi" w:hAnsiTheme="minorHAnsi" w:cstheme="minorHAnsi"/>
            <w:noProof/>
            <w:webHidden/>
          </w:rPr>
          <w:fldChar w:fldCharType="begin"/>
        </w:r>
        <w:r w:rsidR="00B00E9A" w:rsidRPr="00B00E9A">
          <w:rPr>
            <w:rFonts w:asciiTheme="minorHAnsi" w:hAnsiTheme="minorHAnsi" w:cstheme="minorHAnsi"/>
            <w:noProof/>
            <w:webHidden/>
          </w:rPr>
          <w:instrText xml:space="preserve"> PAGEREF _Toc487649277 \h </w:instrText>
        </w:r>
        <w:r w:rsidR="00B00E9A" w:rsidRPr="00B00E9A">
          <w:rPr>
            <w:rFonts w:asciiTheme="minorHAnsi" w:hAnsiTheme="minorHAnsi" w:cstheme="minorHAnsi"/>
            <w:noProof/>
            <w:webHidden/>
          </w:rPr>
        </w:r>
        <w:r w:rsidR="00B00E9A" w:rsidRPr="00B00E9A">
          <w:rPr>
            <w:rFonts w:asciiTheme="minorHAnsi" w:hAnsiTheme="minorHAnsi" w:cstheme="minorHAnsi"/>
            <w:noProof/>
            <w:webHidden/>
          </w:rPr>
          <w:fldChar w:fldCharType="separate"/>
        </w:r>
        <w:r w:rsidR="008616E5">
          <w:rPr>
            <w:rFonts w:asciiTheme="minorHAnsi" w:hAnsiTheme="minorHAnsi" w:cstheme="minorHAnsi"/>
            <w:noProof/>
            <w:webHidden/>
          </w:rPr>
          <w:t>5</w:t>
        </w:r>
        <w:r w:rsidR="00B00E9A" w:rsidRPr="00B00E9A">
          <w:rPr>
            <w:rFonts w:asciiTheme="minorHAnsi" w:hAnsiTheme="minorHAnsi" w:cstheme="minorHAnsi"/>
            <w:noProof/>
            <w:webHidden/>
          </w:rPr>
          <w:fldChar w:fldCharType="end"/>
        </w:r>
      </w:hyperlink>
    </w:p>
    <w:p w14:paraId="1F1266AC" w14:textId="77777777" w:rsidR="00B00E9A" w:rsidRPr="00B00E9A" w:rsidRDefault="00596275">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7649278" w:history="1">
        <w:r w:rsidR="00B00E9A" w:rsidRPr="00B00E9A">
          <w:rPr>
            <w:rStyle w:val="Hipervnculo"/>
            <w:rFonts w:asciiTheme="minorHAnsi" w:hAnsiTheme="minorHAnsi" w:cstheme="minorHAnsi"/>
            <w:noProof/>
          </w:rPr>
          <w:t>3.2.</w:t>
        </w:r>
        <w:r w:rsidR="00B00E9A" w:rsidRPr="00B00E9A">
          <w:rPr>
            <w:rFonts w:asciiTheme="minorHAnsi" w:eastAsiaTheme="minorEastAsia" w:hAnsiTheme="minorHAnsi" w:cstheme="minorHAnsi"/>
            <w:b w:val="0"/>
            <w:bCs w:val="0"/>
            <w:noProof/>
            <w:sz w:val="22"/>
            <w:szCs w:val="22"/>
            <w:lang w:val="es-MX" w:eastAsia="es-MX"/>
          </w:rPr>
          <w:tab/>
        </w:r>
        <w:r w:rsidR="00B00E9A" w:rsidRPr="00B00E9A">
          <w:rPr>
            <w:rStyle w:val="Hipervnculo"/>
            <w:rFonts w:asciiTheme="minorHAnsi" w:hAnsiTheme="minorHAnsi" w:cstheme="minorHAnsi"/>
            <w:noProof/>
          </w:rPr>
          <w:t>Contribución a los Requerimientos.</w:t>
        </w:r>
        <w:r w:rsidR="00B00E9A" w:rsidRPr="00B00E9A">
          <w:rPr>
            <w:rFonts w:asciiTheme="minorHAnsi" w:hAnsiTheme="minorHAnsi" w:cstheme="minorHAnsi"/>
            <w:noProof/>
            <w:webHidden/>
          </w:rPr>
          <w:tab/>
        </w:r>
        <w:r w:rsidR="00B00E9A" w:rsidRPr="00B00E9A">
          <w:rPr>
            <w:rFonts w:asciiTheme="minorHAnsi" w:hAnsiTheme="minorHAnsi" w:cstheme="minorHAnsi"/>
            <w:noProof/>
            <w:webHidden/>
          </w:rPr>
          <w:fldChar w:fldCharType="begin"/>
        </w:r>
        <w:r w:rsidR="00B00E9A" w:rsidRPr="00B00E9A">
          <w:rPr>
            <w:rFonts w:asciiTheme="minorHAnsi" w:hAnsiTheme="minorHAnsi" w:cstheme="minorHAnsi"/>
            <w:noProof/>
            <w:webHidden/>
          </w:rPr>
          <w:instrText xml:space="preserve"> PAGEREF _Toc487649278 \h </w:instrText>
        </w:r>
        <w:r w:rsidR="00B00E9A" w:rsidRPr="00B00E9A">
          <w:rPr>
            <w:rFonts w:asciiTheme="minorHAnsi" w:hAnsiTheme="minorHAnsi" w:cstheme="minorHAnsi"/>
            <w:noProof/>
            <w:webHidden/>
          </w:rPr>
        </w:r>
        <w:r w:rsidR="00B00E9A" w:rsidRPr="00B00E9A">
          <w:rPr>
            <w:rFonts w:asciiTheme="minorHAnsi" w:hAnsiTheme="minorHAnsi" w:cstheme="minorHAnsi"/>
            <w:noProof/>
            <w:webHidden/>
          </w:rPr>
          <w:fldChar w:fldCharType="separate"/>
        </w:r>
        <w:r w:rsidR="008616E5">
          <w:rPr>
            <w:rFonts w:asciiTheme="minorHAnsi" w:hAnsiTheme="minorHAnsi" w:cstheme="minorHAnsi"/>
            <w:noProof/>
            <w:webHidden/>
          </w:rPr>
          <w:t>5</w:t>
        </w:r>
        <w:r w:rsidR="00B00E9A" w:rsidRPr="00B00E9A">
          <w:rPr>
            <w:rFonts w:asciiTheme="minorHAnsi" w:hAnsiTheme="minorHAnsi" w:cstheme="minorHAnsi"/>
            <w:noProof/>
            <w:webHidden/>
          </w:rPr>
          <w:fldChar w:fldCharType="end"/>
        </w:r>
      </w:hyperlink>
    </w:p>
    <w:p w14:paraId="1FF9A6D5" w14:textId="77777777" w:rsidR="00B00E9A" w:rsidRPr="00B00E9A" w:rsidRDefault="00596275">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7649279" w:history="1">
        <w:r w:rsidR="00B00E9A" w:rsidRPr="00B00E9A">
          <w:rPr>
            <w:rStyle w:val="Hipervnculo"/>
            <w:rFonts w:asciiTheme="minorHAnsi" w:hAnsiTheme="minorHAnsi" w:cstheme="minorHAnsi"/>
            <w:noProof/>
          </w:rPr>
          <w:t>4.</w:t>
        </w:r>
        <w:r w:rsidR="00B00E9A" w:rsidRPr="00B00E9A">
          <w:rPr>
            <w:rFonts w:asciiTheme="minorHAnsi" w:eastAsiaTheme="minorEastAsia" w:hAnsiTheme="minorHAnsi" w:cstheme="minorHAnsi"/>
            <w:b w:val="0"/>
            <w:bCs w:val="0"/>
            <w:noProof/>
            <w:sz w:val="22"/>
            <w:szCs w:val="22"/>
            <w:lang w:val="es-MX" w:eastAsia="es-MX"/>
          </w:rPr>
          <w:tab/>
        </w:r>
        <w:r w:rsidR="00B00E9A" w:rsidRPr="00B00E9A">
          <w:rPr>
            <w:rStyle w:val="Hipervnculo"/>
            <w:rFonts w:asciiTheme="minorHAnsi" w:hAnsiTheme="minorHAnsi" w:cstheme="minorHAnsi"/>
            <w:noProof/>
          </w:rPr>
          <w:t>Diagrama de la Funcionalidad del Sistema</w:t>
        </w:r>
        <w:r w:rsidR="00B00E9A" w:rsidRPr="00B00E9A">
          <w:rPr>
            <w:rFonts w:asciiTheme="minorHAnsi" w:hAnsiTheme="minorHAnsi" w:cstheme="minorHAnsi"/>
            <w:noProof/>
            <w:webHidden/>
          </w:rPr>
          <w:tab/>
        </w:r>
        <w:r w:rsidR="00B00E9A" w:rsidRPr="00B00E9A">
          <w:rPr>
            <w:rFonts w:asciiTheme="minorHAnsi" w:hAnsiTheme="minorHAnsi" w:cstheme="minorHAnsi"/>
            <w:noProof/>
            <w:webHidden/>
          </w:rPr>
          <w:fldChar w:fldCharType="begin"/>
        </w:r>
        <w:r w:rsidR="00B00E9A" w:rsidRPr="00B00E9A">
          <w:rPr>
            <w:rFonts w:asciiTheme="minorHAnsi" w:hAnsiTheme="minorHAnsi" w:cstheme="minorHAnsi"/>
            <w:noProof/>
            <w:webHidden/>
          </w:rPr>
          <w:instrText xml:space="preserve"> PAGEREF _Toc487649279 \h </w:instrText>
        </w:r>
        <w:r w:rsidR="00B00E9A" w:rsidRPr="00B00E9A">
          <w:rPr>
            <w:rFonts w:asciiTheme="minorHAnsi" w:hAnsiTheme="minorHAnsi" w:cstheme="minorHAnsi"/>
            <w:noProof/>
            <w:webHidden/>
          </w:rPr>
        </w:r>
        <w:r w:rsidR="00B00E9A" w:rsidRPr="00B00E9A">
          <w:rPr>
            <w:rFonts w:asciiTheme="minorHAnsi" w:hAnsiTheme="minorHAnsi" w:cstheme="minorHAnsi"/>
            <w:noProof/>
            <w:webHidden/>
          </w:rPr>
          <w:fldChar w:fldCharType="separate"/>
        </w:r>
        <w:r w:rsidR="008616E5">
          <w:rPr>
            <w:rFonts w:asciiTheme="minorHAnsi" w:hAnsiTheme="minorHAnsi" w:cstheme="minorHAnsi"/>
            <w:noProof/>
            <w:webHidden/>
          </w:rPr>
          <w:t>5</w:t>
        </w:r>
        <w:r w:rsidR="00B00E9A" w:rsidRPr="00B00E9A">
          <w:rPr>
            <w:rFonts w:asciiTheme="minorHAnsi" w:hAnsiTheme="minorHAnsi" w:cstheme="minorHAnsi"/>
            <w:noProof/>
            <w:webHidden/>
          </w:rPr>
          <w:fldChar w:fldCharType="end"/>
        </w:r>
      </w:hyperlink>
    </w:p>
    <w:p w14:paraId="478204C2" w14:textId="77777777" w:rsidR="00B00E9A" w:rsidRPr="00B00E9A" w:rsidRDefault="00596275">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7649280" w:history="1">
        <w:r w:rsidR="00B00E9A" w:rsidRPr="00B00E9A">
          <w:rPr>
            <w:rStyle w:val="Hipervnculo"/>
            <w:rFonts w:asciiTheme="minorHAnsi" w:hAnsiTheme="minorHAnsi" w:cstheme="minorHAnsi"/>
            <w:noProof/>
          </w:rPr>
          <w:t>5.</w:t>
        </w:r>
        <w:r w:rsidR="00B00E9A" w:rsidRPr="00B00E9A">
          <w:rPr>
            <w:rFonts w:asciiTheme="minorHAnsi" w:eastAsiaTheme="minorEastAsia" w:hAnsiTheme="minorHAnsi" w:cstheme="minorHAnsi"/>
            <w:b w:val="0"/>
            <w:bCs w:val="0"/>
            <w:noProof/>
            <w:sz w:val="22"/>
            <w:szCs w:val="22"/>
            <w:lang w:val="es-MX" w:eastAsia="es-MX"/>
          </w:rPr>
          <w:tab/>
        </w:r>
        <w:r w:rsidR="00B00E9A" w:rsidRPr="00B00E9A">
          <w:rPr>
            <w:rStyle w:val="Hipervnculo"/>
            <w:rFonts w:asciiTheme="minorHAnsi" w:hAnsiTheme="minorHAnsi" w:cstheme="minorHAnsi"/>
            <w:noProof/>
          </w:rPr>
          <w:t>Actores Involucrados</w:t>
        </w:r>
        <w:r w:rsidR="00B00E9A" w:rsidRPr="00B00E9A">
          <w:rPr>
            <w:rFonts w:asciiTheme="minorHAnsi" w:hAnsiTheme="minorHAnsi" w:cstheme="minorHAnsi"/>
            <w:noProof/>
            <w:webHidden/>
          </w:rPr>
          <w:tab/>
        </w:r>
        <w:r w:rsidR="00B00E9A" w:rsidRPr="00B00E9A">
          <w:rPr>
            <w:rFonts w:asciiTheme="minorHAnsi" w:hAnsiTheme="minorHAnsi" w:cstheme="minorHAnsi"/>
            <w:noProof/>
            <w:webHidden/>
          </w:rPr>
          <w:fldChar w:fldCharType="begin"/>
        </w:r>
        <w:r w:rsidR="00B00E9A" w:rsidRPr="00B00E9A">
          <w:rPr>
            <w:rFonts w:asciiTheme="minorHAnsi" w:hAnsiTheme="minorHAnsi" w:cstheme="minorHAnsi"/>
            <w:noProof/>
            <w:webHidden/>
          </w:rPr>
          <w:instrText xml:space="preserve"> PAGEREF _Toc487649280 \h </w:instrText>
        </w:r>
        <w:r w:rsidR="00B00E9A" w:rsidRPr="00B00E9A">
          <w:rPr>
            <w:rFonts w:asciiTheme="minorHAnsi" w:hAnsiTheme="minorHAnsi" w:cstheme="minorHAnsi"/>
            <w:noProof/>
            <w:webHidden/>
          </w:rPr>
        </w:r>
        <w:r w:rsidR="00B00E9A" w:rsidRPr="00B00E9A">
          <w:rPr>
            <w:rFonts w:asciiTheme="minorHAnsi" w:hAnsiTheme="minorHAnsi" w:cstheme="minorHAnsi"/>
            <w:noProof/>
            <w:webHidden/>
          </w:rPr>
          <w:fldChar w:fldCharType="separate"/>
        </w:r>
        <w:r w:rsidR="008616E5">
          <w:rPr>
            <w:rFonts w:asciiTheme="minorHAnsi" w:hAnsiTheme="minorHAnsi" w:cstheme="minorHAnsi"/>
            <w:noProof/>
            <w:webHidden/>
          </w:rPr>
          <w:t>6</w:t>
        </w:r>
        <w:r w:rsidR="00B00E9A" w:rsidRPr="00B00E9A">
          <w:rPr>
            <w:rFonts w:asciiTheme="minorHAnsi" w:hAnsiTheme="minorHAnsi" w:cstheme="minorHAnsi"/>
            <w:noProof/>
            <w:webHidden/>
          </w:rPr>
          <w:fldChar w:fldCharType="end"/>
        </w:r>
      </w:hyperlink>
    </w:p>
    <w:p w14:paraId="61FD55F9" w14:textId="77777777" w:rsidR="00B00E9A" w:rsidRPr="00B00E9A" w:rsidRDefault="00596275">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7649281" w:history="1">
        <w:r w:rsidR="00B00E9A" w:rsidRPr="00B00E9A">
          <w:rPr>
            <w:rStyle w:val="Hipervnculo"/>
            <w:rFonts w:asciiTheme="minorHAnsi" w:hAnsiTheme="minorHAnsi" w:cstheme="minorHAnsi"/>
            <w:noProof/>
          </w:rPr>
          <w:t>6.</w:t>
        </w:r>
        <w:r w:rsidR="00B00E9A" w:rsidRPr="00B00E9A">
          <w:rPr>
            <w:rFonts w:asciiTheme="minorHAnsi" w:eastAsiaTheme="minorEastAsia" w:hAnsiTheme="minorHAnsi" w:cstheme="minorHAnsi"/>
            <w:b w:val="0"/>
            <w:bCs w:val="0"/>
            <w:noProof/>
            <w:sz w:val="22"/>
            <w:szCs w:val="22"/>
            <w:lang w:val="es-MX" w:eastAsia="es-MX"/>
          </w:rPr>
          <w:tab/>
        </w:r>
        <w:r w:rsidR="00B00E9A" w:rsidRPr="00B00E9A">
          <w:rPr>
            <w:rStyle w:val="Hipervnculo"/>
            <w:rFonts w:asciiTheme="minorHAnsi" w:hAnsiTheme="minorHAnsi" w:cstheme="minorHAnsi"/>
            <w:noProof/>
          </w:rPr>
          <w:t>Diagrama de Actividades</w:t>
        </w:r>
        <w:r w:rsidR="00B00E9A" w:rsidRPr="00B00E9A">
          <w:rPr>
            <w:rFonts w:asciiTheme="minorHAnsi" w:hAnsiTheme="minorHAnsi" w:cstheme="minorHAnsi"/>
            <w:noProof/>
            <w:webHidden/>
          </w:rPr>
          <w:tab/>
        </w:r>
        <w:r w:rsidR="00B00E9A" w:rsidRPr="00B00E9A">
          <w:rPr>
            <w:rFonts w:asciiTheme="minorHAnsi" w:hAnsiTheme="minorHAnsi" w:cstheme="minorHAnsi"/>
            <w:noProof/>
            <w:webHidden/>
          </w:rPr>
          <w:fldChar w:fldCharType="begin"/>
        </w:r>
        <w:r w:rsidR="00B00E9A" w:rsidRPr="00B00E9A">
          <w:rPr>
            <w:rFonts w:asciiTheme="minorHAnsi" w:hAnsiTheme="minorHAnsi" w:cstheme="minorHAnsi"/>
            <w:noProof/>
            <w:webHidden/>
          </w:rPr>
          <w:instrText xml:space="preserve"> PAGEREF _Toc487649281 \h </w:instrText>
        </w:r>
        <w:r w:rsidR="00B00E9A" w:rsidRPr="00B00E9A">
          <w:rPr>
            <w:rFonts w:asciiTheme="minorHAnsi" w:hAnsiTheme="minorHAnsi" w:cstheme="minorHAnsi"/>
            <w:noProof/>
            <w:webHidden/>
          </w:rPr>
        </w:r>
        <w:r w:rsidR="00B00E9A" w:rsidRPr="00B00E9A">
          <w:rPr>
            <w:rFonts w:asciiTheme="minorHAnsi" w:hAnsiTheme="minorHAnsi" w:cstheme="minorHAnsi"/>
            <w:noProof/>
            <w:webHidden/>
          </w:rPr>
          <w:fldChar w:fldCharType="separate"/>
        </w:r>
        <w:r w:rsidR="008616E5">
          <w:rPr>
            <w:rFonts w:asciiTheme="minorHAnsi" w:hAnsiTheme="minorHAnsi" w:cstheme="minorHAnsi"/>
            <w:noProof/>
            <w:webHidden/>
          </w:rPr>
          <w:t>6</w:t>
        </w:r>
        <w:r w:rsidR="00B00E9A" w:rsidRPr="00B00E9A">
          <w:rPr>
            <w:rFonts w:asciiTheme="minorHAnsi" w:hAnsiTheme="minorHAnsi" w:cstheme="minorHAnsi"/>
            <w:noProof/>
            <w:webHidden/>
          </w:rPr>
          <w:fldChar w:fldCharType="end"/>
        </w:r>
      </w:hyperlink>
    </w:p>
    <w:p w14:paraId="4ED826F2" w14:textId="77777777" w:rsidR="00B00E9A" w:rsidRPr="00B00E9A" w:rsidRDefault="00596275">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7649282" w:history="1">
        <w:r w:rsidR="00B00E9A" w:rsidRPr="00B00E9A">
          <w:rPr>
            <w:rStyle w:val="Hipervnculo"/>
            <w:rFonts w:asciiTheme="minorHAnsi" w:hAnsiTheme="minorHAnsi" w:cstheme="minorHAnsi"/>
            <w:noProof/>
          </w:rPr>
          <w:t>7.</w:t>
        </w:r>
        <w:r w:rsidR="00B00E9A" w:rsidRPr="00B00E9A">
          <w:rPr>
            <w:rFonts w:asciiTheme="minorHAnsi" w:eastAsiaTheme="minorEastAsia" w:hAnsiTheme="minorHAnsi" w:cstheme="minorHAnsi"/>
            <w:b w:val="0"/>
            <w:bCs w:val="0"/>
            <w:noProof/>
            <w:sz w:val="22"/>
            <w:szCs w:val="22"/>
            <w:lang w:val="es-MX" w:eastAsia="es-MX"/>
          </w:rPr>
          <w:tab/>
        </w:r>
        <w:r w:rsidR="00B00E9A" w:rsidRPr="00B00E9A">
          <w:rPr>
            <w:rStyle w:val="Hipervnculo"/>
            <w:rFonts w:asciiTheme="minorHAnsi" w:hAnsiTheme="minorHAnsi" w:cstheme="minorHAnsi"/>
            <w:noProof/>
          </w:rPr>
          <w:t>Precondiciones</w:t>
        </w:r>
        <w:r w:rsidR="00B00E9A" w:rsidRPr="00B00E9A">
          <w:rPr>
            <w:rFonts w:asciiTheme="minorHAnsi" w:hAnsiTheme="minorHAnsi" w:cstheme="minorHAnsi"/>
            <w:noProof/>
            <w:webHidden/>
          </w:rPr>
          <w:tab/>
        </w:r>
        <w:r w:rsidR="00B00E9A" w:rsidRPr="00B00E9A">
          <w:rPr>
            <w:rFonts w:asciiTheme="minorHAnsi" w:hAnsiTheme="minorHAnsi" w:cstheme="minorHAnsi"/>
            <w:noProof/>
            <w:webHidden/>
          </w:rPr>
          <w:fldChar w:fldCharType="begin"/>
        </w:r>
        <w:r w:rsidR="00B00E9A" w:rsidRPr="00B00E9A">
          <w:rPr>
            <w:rFonts w:asciiTheme="minorHAnsi" w:hAnsiTheme="minorHAnsi" w:cstheme="minorHAnsi"/>
            <w:noProof/>
            <w:webHidden/>
          </w:rPr>
          <w:instrText xml:space="preserve"> PAGEREF _Toc487649282 \h </w:instrText>
        </w:r>
        <w:r w:rsidR="00B00E9A" w:rsidRPr="00B00E9A">
          <w:rPr>
            <w:rFonts w:asciiTheme="minorHAnsi" w:hAnsiTheme="minorHAnsi" w:cstheme="minorHAnsi"/>
            <w:noProof/>
            <w:webHidden/>
          </w:rPr>
        </w:r>
        <w:r w:rsidR="00B00E9A" w:rsidRPr="00B00E9A">
          <w:rPr>
            <w:rFonts w:asciiTheme="minorHAnsi" w:hAnsiTheme="minorHAnsi" w:cstheme="minorHAnsi"/>
            <w:noProof/>
            <w:webHidden/>
          </w:rPr>
          <w:fldChar w:fldCharType="separate"/>
        </w:r>
        <w:r w:rsidR="008616E5">
          <w:rPr>
            <w:rFonts w:asciiTheme="minorHAnsi" w:hAnsiTheme="minorHAnsi" w:cstheme="minorHAnsi"/>
            <w:noProof/>
            <w:webHidden/>
          </w:rPr>
          <w:t>7</w:t>
        </w:r>
        <w:r w:rsidR="00B00E9A" w:rsidRPr="00B00E9A">
          <w:rPr>
            <w:rFonts w:asciiTheme="minorHAnsi" w:hAnsiTheme="minorHAnsi" w:cstheme="minorHAnsi"/>
            <w:noProof/>
            <w:webHidden/>
          </w:rPr>
          <w:fldChar w:fldCharType="end"/>
        </w:r>
      </w:hyperlink>
    </w:p>
    <w:p w14:paraId="555AE48F" w14:textId="77777777" w:rsidR="00B00E9A" w:rsidRPr="00B00E9A" w:rsidRDefault="00596275">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7649283" w:history="1">
        <w:r w:rsidR="00B00E9A" w:rsidRPr="00B00E9A">
          <w:rPr>
            <w:rStyle w:val="Hipervnculo"/>
            <w:rFonts w:asciiTheme="minorHAnsi" w:hAnsiTheme="minorHAnsi" w:cstheme="minorHAnsi"/>
            <w:noProof/>
          </w:rPr>
          <w:t>7.1.</w:t>
        </w:r>
        <w:r w:rsidR="00B00E9A" w:rsidRPr="00B00E9A">
          <w:rPr>
            <w:rFonts w:asciiTheme="minorHAnsi" w:eastAsiaTheme="minorEastAsia" w:hAnsiTheme="minorHAnsi" w:cstheme="minorHAnsi"/>
            <w:b w:val="0"/>
            <w:bCs w:val="0"/>
            <w:noProof/>
            <w:sz w:val="22"/>
            <w:szCs w:val="22"/>
            <w:lang w:val="es-MX" w:eastAsia="es-MX"/>
          </w:rPr>
          <w:tab/>
        </w:r>
        <w:r w:rsidR="00B00E9A" w:rsidRPr="00B00E9A">
          <w:rPr>
            <w:rStyle w:val="Hipervnculo"/>
            <w:rFonts w:asciiTheme="minorHAnsi" w:hAnsiTheme="minorHAnsi" w:cstheme="minorHAnsi"/>
            <w:noProof/>
          </w:rPr>
          <w:t>&lt;Precondición 1&gt; Nombre de usuario y contraseña válidos.</w:t>
        </w:r>
        <w:r w:rsidR="00B00E9A" w:rsidRPr="00B00E9A">
          <w:rPr>
            <w:rFonts w:asciiTheme="minorHAnsi" w:hAnsiTheme="minorHAnsi" w:cstheme="minorHAnsi"/>
            <w:noProof/>
            <w:webHidden/>
          </w:rPr>
          <w:tab/>
        </w:r>
        <w:r w:rsidR="00B00E9A" w:rsidRPr="00B00E9A">
          <w:rPr>
            <w:rFonts w:asciiTheme="minorHAnsi" w:hAnsiTheme="minorHAnsi" w:cstheme="minorHAnsi"/>
            <w:noProof/>
            <w:webHidden/>
          </w:rPr>
          <w:fldChar w:fldCharType="begin"/>
        </w:r>
        <w:r w:rsidR="00B00E9A" w:rsidRPr="00B00E9A">
          <w:rPr>
            <w:rFonts w:asciiTheme="minorHAnsi" w:hAnsiTheme="minorHAnsi" w:cstheme="minorHAnsi"/>
            <w:noProof/>
            <w:webHidden/>
          </w:rPr>
          <w:instrText xml:space="preserve"> PAGEREF _Toc487649283 \h </w:instrText>
        </w:r>
        <w:r w:rsidR="00B00E9A" w:rsidRPr="00B00E9A">
          <w:rPr>
            <w:rFonts w:asciiTheme="minorHAnsi" w:hAnsiTheme="minorHAnsi" w:cstheme="minorHAnsi"/>
            <w:noProof/>
            <w:webHidden/>
          </w:rPr>
        </w:r>
        <w:r w:rsidR="00B00E9A" w:rsidRPr="00B00E9A">
          <w:rPr>
            <w:rFonts w:asciiTheme="minorHAnsi" w:hAnsiTheme="minorHAnsi" w:cstheme="minorHAnsi"/>
            <w:noProof/>
            <w:webHidden/>
          </w:rPr>
          <w:fldChar w:fldCharType="separate"/>
        </w:r>
        <w:r w:rsidR="008616E5">
          <w:rPr>
            <w:rFonts w:asciiTheme="minorHAnsi" w:hAnsiTheme="minorHAnsi" w:cstheme="minorHAnsi"/>
            <w:noProof/>
            <w:webHidden/>
          </w:rPr>
          <w:t>7</w:t>
        </w:r>
        <w:r w:rsidR="00B00E9A" w:rsidRPr="00B00E9A">
          <w:rPr>
            <w:rFonts w:asciiTheme="minorHAnsi" w:hAnsiTheme="minorHAnsi" w:cstheme="minorHAnsi"/>
            <w:noProof/>
            <w:webHidden/>
          </w:rPr>
          <w:fldChar w:fldCharType="end"/>
        </w:r>
      </w:hyperlink>
    </w:p>
    <w:p w14:paraId="1AFF2934" w14:textId="77777777" w:rsidR="00B00E9A" w:rsidRPr="00B00E9A" w:rsidRDefault="00596275">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7649284" w:history="1">
        <w:r w:rsidR="00B00E9A" w:rsidRPr="00B00E9A">
          <w:rPr>
            <w:rStyle w:val="Hipervnculo"/>
            <w:rFonts w:asciiTheme="minorHAnsi" w:hAnsiTheme="minorHAnsi" w:cstheme="minorHAnsi"/>
            <w:noProof/>
          </w:rPr>
          <w:t>7.2.</w:t>
        </w:r>
        <w:r w:rsidR="00B00E9A" w:rsidRPr="00B00E9A">
          <w:rPr>
            <w:rFonts w:asciiTheme="minorHAnsi" w:eastAsiaTheme="minorEastAsia" w:hAnsiTheme="minorHAnsi" w:cstheme="minorHAnsi"/>
            <w:b w:val="0"/>
            <w:bCs w:val="0"/>
            <w:noProof/>
            <w:sz w:val="22"/>
            <w:szCs w:val="22"/>
            <w:lang w:val="es-MX" w:eastAsia="es-MX"/>
          </w:rPr>
          <w:tab/>
        </w:r>
        <w:r w:rsidR="00B00E9A" w:rsidRPr="00B00E9A">
          <w:rPr>
            <w:rStyle w:val="Hipervnculo"/>
            <w:rFonts w:asciiTheme="minorHAnsi" w:hAnsiTheme="minorHAnsi" w:cstheme="minorHAnsi"/>
            <w:noProof/>
          </w:rPr>
          <w:t>&lt;Precondición 2&gt; Permisos.</w:t>
        </w:r>
        <w:r w:rsidR="00B00E9A" w:rsidRPr="00B00E9A">
          <w:rPr>
            <w:rFonts w:asciiTheme="minorHAnsi" w:hAnsiTheme="minorHAnsi" w:cstheme="minorHAnsi"/>
            <w:noProof/>
            <w:webHidden/>
          </w:rPr>
          <w:tab/>
        </w:r>
        <w:r w:rsidR="00B00E9A" w:rsidRPr="00B00E9A">
          <w:rPr>
            <w:rFonts w:asciiTheme="minorHAnsi" w:hAnsiTheme="minorHAnsi" w:cstheme="minorHAnsi"/>
            <w:noProof/>
            <w:webHidden/>
          </w:rPr>
          <w:fldChar w:fldCharType="begin"/>
        </w:r>
        <w:r w:rsidR="00B00E9A" w:rsidRPr="00B00E9A">
          <w:rPr>
            <w:rFonts w:asciiTheme="minorHAnsi" w:hAnsiTheme="minorHAnsi" w:cstheme="minorHAnsi"/>
            <w:noProof/>
            <w:webHidden/>
          </w:rPr>
          <w:instrText xml:space="preserve"> PAGEREF _Toc487649284 \h </w:instrText>
        </w:r>
        <w:r w:rsidR="00B00E9A" w:rsidRPr="00B00E9A">
          <w:rPr>
            <w:rFonts w:asciiTheme="minorHAnsi" w:hAnsiTheme="minorHAnsi" w:cstheme="minorHAnsi"/>
            <w:noProof/>
            <w:webHidden/>
          </w:rPr>
        </w:r>
        <w:r w:rsidR="00B00E9A" w:rsidRPr="00B00E9A">
          <w:rPr>
            <w:rFonts w:asciiTheme="minorHAnsi" w:hAnsiTheme="minorHAnsi" w:cstheme="minorHAnsi"/>
            <w:noProof/>
            <w:webHidden/>
          </w:rPr>
          <w:fldChar w:fldCharType="separate"/>
        </w:r>
        <w:r w:rsidR="008616E5">
          <w:rPr>
            <w:rFonts w:asciiTheme="minorHAnsi" w:hAnsiTheme="minorHAnsi" w:cstheme="minorHAnsi"/>
            <w:noProof/>
            <w:webHidden/>
          </w:rPr>
          <w:t>7</w:t>
        </w:r>
        <w:r w:rsidR="00B00E9A" w:rsidRPr="00B00E9A">
          <w:rPr>
            <w:rFonts w:asciiTheme="minorHAnsi" w:hAnsiTheme="minorHAnsi" w:cstheme="minorHAnsi"/>
            <w:noProof/>
            <w:webHidden/>
          </w:rPr>
          <w:fldChar w:fldCharType="end"/>
        </w:r>
      </w:hyperlink>
    </w:p>
    <w:p w14:paraId="49DC6EE8" w14:textId="77777777" w:rsidR="00B00E9A" w:rsidRPr="00B00E9A" w:rsidRDefault="00596275">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7649285" w:history="1">
        <w:r w:rsidR="00B00E9A" w:rsidRPr="00B00E9A">
          <w:rPr>
            <w:rStyle w:val="Hipervnculo"/>
            <w:rFonts w:asciiTheme="minorHAnsi" w:hAnsiTheme="minorHAnsi" w:cstheme="minorHAnsi"/>
            <w:noProof/>
          </w:rPr>
          <w:t>7.3.</w:t>
        </w:r>
        <w:r w:rsidR="00B00E9A" w:rsidRPr="00B00E9A">
          <w:rPr>
            <w:rFonts w:asciiTheme="minorHAnsi" w:eastAsiaTheme="minorEastAsia" w:hAnsiTheme="minorHAnsi" w:cstheme="minorHAnsi"/>
            <w:b w:val="0"/>
            <w:bCs w:val="0"/>
            <w:noProof/>
            <w:sz w:val="22"/>
            <w:szCs w:val="22"/>
            <w:lang w:val="es-MX" w:eastAsia="es-MX"/>
          </w:rPr>
          <w:tab/>
        </w:r>
        <w:r w:rsidR="00B00E9A" w:rsidRPr="00B00E9A">
          <w:rPr>
            <w:rStyle w:val="Hipervnculo"/>
            <w:rFonts w:asciiTheme="minorHAnsi" w:hAnsiTheme="minorHAnsi" w:cstheme="minorHAnsi"/>
            <w:noProof/>
          </w:rPr>
          <w:t>&lt;Precondición 3&gt; Autenticación.</w:t>
        </w:r>
        <w:r w:rsidR="00B00E9A" w:rsidRPr="00B00E9A">
          <w:rPr>
            <w:rFonts w:asciiTheme="minorHAnsi" w:hAnsiTheme="minorHAnsi" w:cstheme="minorHAnsi"/>
            <w:noProof/>
            <w:webHidden/>
          </w:rPr>
          <w:tab/>
        </w:r>
        <w:r w:rsidR="00B00E9A" w:rsidRPr="00B00E9A">
          <w:rPr>
            <w:rFonts w:asciiTheme="minorHAnsi" w:hAnsiTheme="minorHAnsi" w:cstheme="minorHAnsi"/>
            <w:noProof/>
            <w:webHidden/>
          </w:rPr>
          <w:fldChar w:fldCharType="begin"/>
        </w:r>
        <w:r w:rsidR="00B00E9A" w:rsidRPr="00B00E9A">
          <w:rPr>
            <w:rFonts w:asciiTheme="minorHAnsi" w:hAnsiTheme="minorHAnsi" w:cstheme="minorHAnsi"/>
            <w:noProof/>
            <w:webHidden/>
          </w:rPr>
          <w:instrText xml:space="preserve"> PAGEREF _Toc487649285 \h </w:instrText>
        </w:r>
        <w:r w:rsidR="00B00E9A" w:rsidRPr="00B00E9A">
          <w:rPr>
            <w:rFonts w:asciiTheme="minorHAnsi" w:hAnsiTheme="minorHAnsi" w:cstheme="minorHAnsi"/>
            <w:noProof/>
            <w:webHidden/>
          </w:rPr>
        </w:r>
        <w:r w:rsidR="00B00E9A" w:rsidRPr="00B00E9A">
          <w:rPr>
            <w:rFonts w:asciiTheme="minorHAnsi" w:hAnsiTheme="minorHAnsi" w:cstheme="minorHAnsi"/>
            <w:noProof/>
            <w:webHidden/>
          </w:rPr>
          <w:fldChar w:fldCharType="separate"/>
        </w:r>
        <w:r w:rsidR="008616E5">
          <w:rPr>
            <w:rFonts w:asciiTheme="minorHAnsi" w:hAnsiTheme="minorHAnsi" w:cstheme="minorHAnsi"/>
            <w:noProof/>
            <w:webHidden/>
          </w:rPr>
          <w:t>7</w:t>
        </w:r>
        <w:r w:rsidR="00B00E9A" w:rsidRPr="00B00E9A">
          <w:rPr>
            <w:rFonts w:asciiTheme="minorHAnsi" w:hAnsiTheme="minorHAnsi" w:cstheme="minorHAnsi"/>
            <w:noProof/>
            <w:webHidden/>
          </w:rPr>
          <w:fldChar w:fldCharType="end"/>
        </w:r>
      </w:hyperlink>
    </w:p>
    <w:p w14:paraId="28978AE8" w14:textId="77777777" w:rsidR="00B00E9A" w:rsidRPr="00B00E9A" w:rsidRDefault="00596275">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7649286" w:history="1">
        <w:r w:rsidR="00B00E9A" w:rsidRPr="00B00E9A">
          <w:rPr>
            <w:rStyle w:val="Hipervnculo"/>
            <w:rFonts w:asciiTheme="minorHAnsi" w:hAnsiTheme="minorHAnsi" w:cstheme="minorHAnsi"/>
            <w:noProof/>
          </w:rPr>
          <w:t>7.4.</w:t>
        </w:r>
        <w:r w:rsidR="00B00E9A" w:rsidRPr="00B00E9A">
          <w:rPr>
            <w:rFonts w:asciiTheme="minorHAnsi" w:eastAsiaTheme="minorEastAsia" w:hAnsiTheme="minorHAnsi" w:cstheme="minorHAnsi"/>
            <w:b w:val="0"/>
            <w:bCs w:val="0"/>
            <w:noProof/>
            <w:sz w:val="22"/>
            <w:szCs w:val="22"/>
            <w:lang w:val="es-MX" w:eastAsia="es-MX"/>
          </w:rPr>
          <w:tab/>
        </w:r>
        <w:r w:rsidR="00B00E9A" w:rsidRPr="00B00E9A">
          <w:rPr>
            <w:rStyle w:val="Hipervnculo"/>
            <w:rFonts w:asciiTheme="minorHAnsi" w:hAnsiTheme="minorHAnsi" w:cstheme="minorHAnsi"/>
            <w:noProof/>
          </w:rPr>
          <w:t>&lt;Precondición 4&gt; Tipos de servicio previos.</w:t>
        </w:r>
        <w:r w:rsidR="00B00E9A" w:rsidRPr="00B00E9A">
          <w:rPr>
            <w:rFonts w:asciiTheme="minorHAnsi" w:hAnsiTheme="minorHAnsi" w:cstheme="minorHAnsi"/>
            <w:noProof/>
            <w:webHidden/>
          </w:rPr>
          <w:tab/>
        </w:r>
        <w:r w:rsidR="00B00E9A" w:rsidRPr="00B00E9A">
          <w:rPr>
            <w:rFonts w:asciiTheme="minorHAnsi" w:hAnsiTheme="minorHAnsi" w:cstheme="minorHAnsi"/>
            <w:noProof/>
            <w:webHidden/>
          </w:rPr>
          <w:fldChar w:fldCharType="begin"/>
        </w:r>
        <w:r w:rsidR="00B00E9A" w:rsidRPr="00B00E9A">
          <w:rPr>
            <w:rFonts w:asciiTheme="minorHAnsi" w:hAnsiTheme="minorHAnsi" w:cstheme="minorHAnsi"/>
            <w:noProof/>
            <w:webHidden/>
          </w:rPr>
          <w:instrText xml:space="preserve"> PAGEREF _Toc487649286 \h </w:instrText>
        </w:r>
        <w:r w:rsidR="00B00E9A" w:rsidRPr="00B00E9A">
          <w:rPr>
            <w:rFonts w:asciiTheme="minorHAnsi" w:hAnsiTheme="minorHAnsi" w:cstheme="minorHAnsi"/>
            <w:noProof/>
            <w:webHidden/>
          </w:rPr>
        </w:r>
        <w:r w:rsidR="00B00E9A" w:rsidRPr="00B00E9A">
          <w:rPr>
            <w:rFonts w:asciiTheme="minorHAnsi" w:hAnsiTheme="minorHAnsi" w:cstheme="minorHAnsi"/>
            <w:noProof/>
            <w:webHidden/>
          </w:rPr>
          <w:fldChar w:fldCharType="separate"/>
        </w:r>
        <w:r w:rsidR="008616E5">
          <w:rPr>
            <w:rFonts w:asciiTheme="minorHAnsi" w:hAnsiTheme="minorHAnsi" w:cstheme="minorHAnsi"/>
            <w:noProof/>
            <w:webHidden/>
          </w:rPr>
          <w:t>7</w:t>
        </w:r>
        <w:r w:rsidR="00B00E9A" w:rsidRPr="00B00E9A">
          <w:rPr>
            <w:rFonts w:asciiTheme="minorHAnsi" w:hAnsiTheme="minorHAnsi" w:cstheme="minorHAnsi"/>
            <w:noProof/>
            <w:webHidden/>
          </w:rPr>
          <w:fldChar w:fldCharType="end"/>
        </w:r>
      </w:hyperlink>
    </w:p>
    <w:p w14:paraId="58B8AAD7" w14:textId="77777777" w:rsidR="00B00E9A" w:rsidRPr="00B00E9A" w:rsidRDefault="00596275">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7649287" w:history="1">
        <w:r w:rsidR="00B00E9A" w:rsidRPr="00B00E9A">
          <w:rPr>
            <w:rStyle w:val="Hipervnculo"/>
            <w:rFonts w:asciiTheme="minorHAnsi" w:hAnsiTheme="minorHAnsi" w:cstheme="minorHAnsi"/>
            <w:noProof/>
          </w:rPr>
          <w:t>7.5.</w:t>
        </w:r>
        <w:r w:rsidR="00B00E9A" w:rsidRPr="00B00E9A">
          <w:rPr>
            <w:rFonts w:asciiTheme="minorHAnsi" w:eastAsiaTheme="minorEastAsia" w:hAnsiTheme="minorHAnsi" w:cstheme="minorHAnsi"/>
            <w:b w:val="0"/>
            <w:bCs w:val="0"/>
            <w:noProof/>
            <w:sz w:val="22"/>
            <w:szCs w:val="22"/>
            <w:lang w:val="es-MX" w:eastAsia="es-MX"/>
          </w:rPr>
          <w:tab/>
        </w:r>
        <w:r w:rsidR="00B00E9A" w:rsidRPr="00B00E9A">
          <w:rPr>
            <w:rStyle w:val="Hipervnculo"/>
            <w:rFonts w:asciiTheme="minorHAnsi" w:hAnsiTheme="minorHAnsi" w:cstheme="minorHAnsi"/>
            <w:noProof/>
          </w:rPr>
          <w:t>&lt;Precondición 5&gt; Actividades previas.</w:t>
        </w:r>
        <w:r w:rsidR="00B00E9A" w:rsidRPr="00B00E9A">
          <w:rPr>
            <w:rFonts w:asciiTheme="minorHAnsi" w:hAnsiTheme="minorHAnsi" w:cstheme="minorHAnsi"/>
            <w:noProof/>
            <w:webHidden/>
          </w:rPr>
          <w:tab/>
        </w:r>
        <w:r w:rsidR="00B00E9A" w:rsidRPr="00B00E9A">
          <w:rPr>
            <w:rFonts w:asciiTheme="minorHAnsi" w:hAnsiTheme="minorHAnsi" w:cstheme="minorHAnsi"/>
            <w:noProof/>
            <w:webHidden/>
          </w:rPr>
          <w:fldChar w:fldCharType="begin"/>
        </w:r>
        <w:r w:rsidR="00B00E9A" w:rsidRPr="00B00E9A">
          <w:rPr>
            <w:rFonts w:asciiTheme="minorHAnsi" w:hAnsiTheme="minorHAnsi" w:cstheme="minorHAnsi"/>
            <w:noProof/>
            <w:webHidden/>
          </w:rPr>
          <w:instrText xml:space="preserve"> PAGEREF _Toc487649287 \h </w:instrText>
        </w:r>
        <w:r w:rsidR="00B00E9A" w:rsidRPr="00B00E9A">
          <w:rPr>
            <w:rFonts w:asciiTheme="minorHAnsi" w:hAnsiTheme="minorHAnsi" w:cstheme="minorHAnsi"/>
            <w:noProof/>
            <w:webHidden/>
          </w:rPr>
        </w:r>
        <w:r w:rsidR="00B00E9A" w:rsidRPr="00B00E9A">
          <w:rPr>
            <w:rFonts w:asciiTheme="minorHAnsi" w:hAnsiTheme="minorHAnsi" w:cstheme="minorHAnsi"/>
            <w:noProof/>
            <w:webHidden/>
          </w:rPr>
          <w:fldChar w:fldCharType="separate"/>
        </w:r>
        <w:r w:rsidR="008616E5">
          <w:rPr>
            <w:rFonts w:asciiTheme="minorHAnsi" w:hAnsiTheme="minorHAnsi" w:cstheme="minorHAnsi"/>
            <w:noProof/>
            <w:webHidden/>
          </w:rPr>
          <w:t>7</w:t>
        </w:r>
        <w:r w:rsidR="00B00E9A" w:rsidRPr="00B00E9A">
          <w:rPr>
            <w:rFonts w:asciiTheme="minorHAnsi" w:hAnsiTheme="minorHAnsi" w:cstheme="minorHAnsi"/>
            <w:noProof/>
            <w:webHidden/>
          </w:rPr>
          <w:fldChar w:fldCharType="end"/>
        </w:r>
      </w:hyperlink>
    </w:p>
    <w:p w14:paraId="3F7EDBAA" w14:textId="77777777" w:rsidR="00B00E9A" w:rsidRPr="00B00E9A" w:rsidRDefault="00596275">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7649288" w:history="1">
        <w:r w:rsidR="00B00E9A" w:rsidRPr="00B00E9A">
          <w:rPr>
            <w:rStyle w:val="Hipervnculo"/>
            <w:rFonts w:asciiTheme="minorHAnsi" w:hAnsiTheme="minorHAnsi" w:cstheme="minorHAnsi"/>
            <w:noProof/>
          </w:rPr>
          <w:t>7.6.</w:t>
        </w:r>
        <w:r w:rsidR="00B00E9A" w:rsidRPr="00B00E9A">
          <w:rPr>
            <w:rFonts w:asciiTheme="minorHAnsi" w:eastAsiaTheme="minorEastAsia" w:hAnsiTheme="minorHAnsi" w:cstheme="minorHAnsi"/>
            <w:b w:val="0"/>
            <w:bCs w:val="0"/>
            <w:noProof/>
            <w:sz w:val="22"/>
            <w:szCs w:val="22"/>
            <w:lang w:val="es-MX" w:eastAsia="es-MX"/>
          </w:rPr>
          <w:tab/>
        </w:r>
        <w:r w:rsidR="00B00E9A" w:rsidRPr="00B00E9A">
          <w:rPr>
            <w:rStyle w:val="Hipervnculo"/>
            <w:rFonts w:asciiTheme="minorHAnsi" w:hAnsiTheme="minorHAnsi" w:cstheme="minorHAnsi"/>
            <w:noProof/>
          </w:rPr>
          <w:t>&lt;Precondición 6&gt; Tipos de pago previos.</w:t>
        </w:r>
        <w:r w:rsidR="00B00E9A" w:rsidRPr="00B00E9A">
          <w:rPr>
            <w:rFonts w:asciiTheme="minorHAnsi" w:hAnsiTheme="minorHAnsi" w:cstheme="minorHAnsi"/>
            <w:noProof/>
            <w:webHidden/>
          </w:rPr>
          <w:tab/>
        </w:r>
        <w:r w:rsidR="00B00E9A" w:rsidRPr="00B00E9A">
          <w:rPr>
            <w:rFonts w:asciiTheme="minorHAnsi" w:hAnsiTheme="minorHAnsi" w:cstheme="minorHAnsi"/>
            <w:noProof/>
            <w:webHidden/>
          </w:rPr>
          <w:fldChar w:fldCharType="begin"/>
        </w:r>
        <w:r w:rsidR="00B00E9A" w:rsidRPr="00B00E9A">
          <w:rPr>
            <w:rFonts w:asciiTheme="minorHAnsi" w:hAnsiTheme="minorHAnsi" w:cstheme="minorHAnsi"/>
            <w:noProof/>
            <w:webHidden/>
          </w:rPr>
          <w:instrText xml:space="preserve"> PAGEREF _Toc487649288 \h </w:instrText>
        </w:r>
        <w:r w:rsidR="00B00E9A" w:rsidRPr="00B00E9A">
          <w:rPr>
            <w:rFonts w:asciiTheme="minorHAnsi" w:hAnsiTheme="minorHAnsi" w:cstheme="minorHAnsi"/>
            <w:noProof/>
            <w:webHidden/>
          </w:rPr>
        </w:r>
        <w:r w:rsidR="00B00E9A" w:rsidRPr="00B00E9A">
          <w:rPr>
            <w:rFonts w:asciiTheme="minorHAnsi" w:hAnsiTheme="minorHAnsi" w:cstheme="minorHAnsi"/>
            <w:noProof/>
            <w:webHidden/>
          </w:rPr>
          <w:fldChar w:fldCharType="separate"/>
        </w:r>
        <w:r w:rsidR="008616E5">
          <w:rPr>
            <w:rFonts w:asciiTheme="minorHAnsi" w:hAnsiTheme="minorHAnsi" w:cstheme="minorHAnsi"/>
            <w:noProof/>
            <w:webHidden/>
          </w:rPr>
          <w:t>7</w:t>
        </w:r>
        <w:r w:rsidR="00B00E9A" w:rsidRPr="00B00E9A">
          <w:rPr>
            <w:rFonts w:asciiTheme="minorHAnsi" w:hAnsiTheme="minorHAnsi" w:cstheme="minorHAnsi"/>
            <w:noProof/>
            <w:webHidden/>
          </w:rPr>
          <w:fldChar w:fldCharType="end"/>
        </w:r>
      </w:hyperlink>
    </w:p>
    <w:p w14:paraId="00BDCF45" w14:textId="77777777" w:rsidR="00B00E9A" w:rsidRPr="00B00E9A" w:rsidRDefault="00596275">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7649289" w:history="1">
        <w:r w:rsidR="00B00E9A" w:rsidRPr="00B00E9A">
          <w:rPr>
            <w:rStyle w:val="Hipervnculo"/>
            <w:rFonts w:asciiTheme="minorHAnsi" w:hAnsiTheme="minorHAnsi" w:cstheme="minorHAnsi"/>
            <w:noProof/>
          </w:rPr>
          <w:t>7.7.</w:t>
        </w:r>
        <w:r w:rsidR="00B00E9A" w:rsidRPr="00B00E9A">
          <w:rPr>
            <w:rFonts w:asciiTheme="minorHAnsi" w:eastAsiaTheme="minorEastAsia" w:hAnsiTheme="minorHAnsi" w:cstheme="minorHAnsi"/>
            <w:b w:val="0"/>
            <w:bCs w:val="0"/>
            <w:noProof/>
            <w:sz w:val="22"/>
            <w:szCs w:val="22"/>
            <w:lang w:val="es-MX" w:eastAsia="es-MX"/>
          </w:rPr>
          <w:tab/>
        </w:r>
        <w:r w:rsidR="00B00E9A" w:rsidRPr="00B00E9A">
          <w:rPr>
            <w:rStyle w:val="Hipervnculo"/>
            <w:rFonts w:asciiTheme="minorHAnsi" w:hAnsiTheme="minorHAnsi" w:cstheme="minorHAnsi"/>
            <w:noProof/>
          </w:rPr>
          <w:t>&lt;Precondición 7&gt; Tipos de documentos previos.</w:t>
        </w:r>
        <w:r w:rsidR="00B00E9A" w:rsidRPr="00B00E9A">
          <w:rPr>
            <w:rFonts w:asciiTheme="minorHAnsi" w:hAnsiTheme="minorHAnsi" w:cstheme="minorHAnsi"/>
            <w:noProof/>
            <w:webHidden/>
          </w:rPr>
          <w:tab/>
        </w:r>
        <w:r w:rsidR="00B00E9A" w:rsidRPr="00B00E9A">
          <w:rPr>
            <w:rFonts w:asciiTheme="minorHAnsi" w:hAnsiTheme="minorHAnsi" w:cstheme="minorHAnsi"/>
            <w:noProof/>
            <w:webHidden/>
          </w:rPr>
          <w:fldChar w:fldCharType="begin"/>
        </w:r>
        <w:r w:rsidR="00B00E9A" w:rsidRPr="00B00E9A">
          <w:rPr>
            <w:rFonts w:asciiTheme="minorHAnsi" w:hAnsiTheme="minorHAnsi" w:cstheme="minorHAnsi"/>
            <w:noProof/>
            <w:webHidden/>
          </w:rPr>
          <w:instrText xml:space="preserve"> PAGEREF _Toc487649289 \h </w:instrText>
        </w:r>
        <w:r w:rsidR="00B00E9A" w:rsidRPr="00B00E9A">
          <w:rPr>
            <w:rFonts w:asciiTheme="minorHAnsi" w:hAnsiTheme="minorHAnsi" w:cstheme="minorHAnsi"/>
            <w:noProof/>
            <w:webHidden/>
          </w:rPr>
        </w:r>
        <w:r w:rsidR="00B00E9A" w:rsidRPr="00B00E9A">
          <w:rPr>
            <w:rFonts w:asciiTheme="minorHAnsi" w:hAnsiTheme="minorHAnsi" w:cstheme="minorHAnsi"/>
            <w:noProof/>
            <w:webHidden/>
          </w:rPr>
          <w:fldChar w:fldCharType="separate"/>
        </w:r>
        <w:r w:rsidR="008616E5">
          <w:rPr>
            <w:rFonts w:asciiTheme="minorHAnsi" w:hAnsiTheme="minorHAnsi" w:cstheme="minorHAnsi"/>
            <w:noProof/>
            <w:webHidden/>
          </w:rPr>
          <w:t>7</w:t>
        </w:r>
        <w:r w:rsidR="00B00E9A" w:rsidRPr="00B00E9A">
          <w:rPr>
            <w:rFonts w:asciiTheme="minorHAnsi" w:hAnsiTheme="minorHAnsi" w:cstheme="minorHAnsi"/>
            <w:noProof/>
            <w:webHidden/>
          </w:rPr>
          <w:fldChar w:fldCharType="end"/>
        </w:r>
      </w:hyperlink>
    </w:p>
    <w:p w14:paraId="0CC53AA0" w14:textId="77777777" w:rsidR="00B00E9A" w:rsidRPr="00B00E9A" w:rsidRDefault="00596275">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7649290" w:history="1">
        <w:r w:rsidR="00B00E9A" w:rsidRPr="00B00E9A">
          <w:rPr>
            <w:rStyle w:val="Hipervnculo"/>
            <w:rFonts w:asciiTheme="minorHAnsi" w:hAnsiTheme="minorHAnsi" w:cstheme="minorHAnsi"/>
            <w:noProof/>
          </w:rPr>
          <w:t>7.8.</w:t>
        </w:r>
        <w:r w:rsidR="00B00E9A" w:rsidRPr="00B00E9A">
          <w:rPr>
            <w:rFonts w:asciiTheme="minorHAnsi" w:eastAsiaTheme="minorEastAsia" w:hAnsiTheme="minorHAnsi" w:cstheme="minorHAnsi"/>
            <w:b w:val="0"/>
            <w:bCs w:val="0"/>
            <w:noProof/>
            <w:sz w:val="22"/>
            <w:szCs w:val="22"/>
            <w:lang w:val="es-MX" w:eastAsia="es-MX"/>
          </w:rPr>
          <w:tab/>
        </w:r>
        <w:r w:rsidR="00B00E9A" w:rsidRPr="00B00E9A">
          <w:rPr>
            <w:rStyle w:val="Hipervnculo"/>
            <w:rFonts w:asciiTheme="minorHAnsi" w:hAnsiTheme="minorHAnsi" w:cstheme="minorHAnsi"/>
            <w:noProof/>
          </w:rPr>
          <w:t>&lt;Precondición 8&gt; Tipos de régimen.</w:t>
        </w:r>
        <w:r w:rsidR="00B00E9A" w:rsidRPr="00B00E9A">
          <w:rPr>
            <w:rFonts w:asciiTheme="minorHAnsi" w:hAnsiTheme="minorHAnsi" w:cstheme="minorHAnsi"/>
            <w:noProof/>
            <w:webHidden/>
          </w:rPr>
          <w:tab/>
        </w:r>
        <w:r w:rsidR="00B00E9A" w:rsidRPr="00B00E9A">
          <w:rPr>
            <w:rFonts w:asciiTheme="minorHAnsi" w:hAnsiTheme="minorHAnsi" w:cstheme="minorHAnsi"/>
            <w:noProof/>
            <w:webHidden/>
          </w:rPr>
          <w:fldChar w:fldCharType="begin"/>
        </w:r>
        <w:r w:rsidR="00B00E9A" w:rsidRPr="00B00E9A">
          <w:rPr>
            <w:rFonts w:asciiTheme="minorHAnsi" w:hAnsiTheme="minorHAnsi" w:cstheme="minorHAnsi"/>
            <w:noProof/>
            <w:webHidden/>
          </w:rPr>
          <w:instrText xml:space="preserve"> PAGEREF _Toc487649290 \h </w:instrText>
        </w:r>
        <w:r w:rsidR="00B00E9A" w:rsidRPr="00B00E9A">
          <w:rPr>
            <w:rFonts w:asciiTheme="minorHAnsi" w:hAnsiTheme="minorHAnsi" w:cstheme="minorHAnsi"/>
            <w:noProof/>
            <w:webHidden/>
          </w:rPr>
        </w:r>
        <w:r w:rsidR="00B00E9A" w:rsidRPr="00B00E9A">
          <w:rPr>
            <w:rFonts w:asciiTheme="minorHAnsi" w:hAnsiTheme="minorHAnsi" w:cstheme="minorHAnsi"/>
            <w:noProof/>
            <w:webHidden/>
          </w:rPr>
          <w:fldChar w:fldCharType="separate"/>
        </w:r>
        <w:r w:rsidR="008616E5">
          <w:rPr>
            <w:rFonts w:asciiTheme="minorHAnsi" w:hAnsiTheme="minorHAnsi" w:cstheme="minorHAnsi"/>
            <w:noProof/>
            <w:webHidden/>
          </w:rPr>
          <w:t>7</w:t>
        </w:r>
        <w:r w:rsidR="00B00E9A" w:rsidRPr="00B00E9A">
          <w:rPr>
            <w:rFonts w:asciiTheme="minorHAnsi" w:hAnsiTheme="minorHAnsi" w:cstheme="minorHAnsi"/>
            <w:noProof/>
            <w:webHidden/>
          </w:rPr>
          <w:fldChar w:fldCharType="end"/>
        </w:r>
      </w:hyperlink>
    </w:p>
    <w:p w14:paraId="0566B437" w14:textId="77777777" w:rsidR="00B00E9A" w:rsidRPr="00B00E9A" w:rsidRDefault="00596275">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7649291" w:history="1">
        <w:r w:rsidR="00B00E9A" w:rsidRPr="00B00E9A">
          <w:rPr>
            <w:rStyle w:val="Hipervnculo"/>
            <w:rFonts w:asciiTheme="minorHAnsi" w:hAnsiTheme="minorHAnsi" w:cstheme="minorHAnsi"/>
            <w:noProof/>
          </w:rPr>
          <w:t>7.9.</w:t>
        </w:r>
        <w:r w:rsidR="00B00E9A" w:rsidRPr="00B00E9A">
          <w:rPr>
            <w:rFonts w:asciiTheme="minorHAnsi" w:eastAsiaTheme="minorEastAsia" w:hAnsiTheme="minorHAnsi" w:cstheme="minorHAnsi"/>
            <w:b w:val="0"/>
            <w:bCs w:val="0"/>
            <w:noProof/>
            <w:sz w:val="22"/>
            <w:szCs w:val="22"/>
            <w:lang w:val="es-MX" w:eastAsia="es-MX"/>
          </w:rPr>
          <w:tab/>
        </w:r>
        <w:r w:rsidR="00B00E9A" w:rsidRPr="00B00E9A">
          <w:rPr>
            <w:rStyle w:val="Hipervnculo"/>
            <w:rFonts w:asciiTheme="minorHAnsi" w:hAnsiTheme="minorHAnsi" w:cstheme="minorHAnsi"/>
            <w:noProof/>
          </w:rPr>
          <w:t>&lt;Precondición 9&gt; Conexión sistema REP.</w:t>
        </w:r>
        <w:r w:rsidR="00B00E9A" w:rsidRPr="00B00E9A">
          <w:rPr>
            <w:rFonts w:asciiTheme="minorHAnsi" w:hAnsiTheme="minorHAnsi" w:cstheme="minorHAnsi"/>
            <w:noProof/>
            <w:webHidden/>
          </w:rPr>
          <w:tab/>
        </w:r>
        <w:r w:rsidR="00B00E9A" w:rsidRPr="00B00E9A">
          <w:rPr>
            <w:rFonts w:asciiTheme="minorHAnsi" w:hAnsiTheme="minorHAnsi" w:cstheme="minorHAnsi"/>
            <w:noProof/>
            <w:webHidden/>
          </w:rPr>
          <w:fldChar w:fldCharType="begin"/>
        </w:r>
        <w:r w:rsidR="00B00E9A" w:rsidRPr="00B00E9A">
          <w:rPr>
            <w:rFonts w:asciiTheme="minorHAnsi" w:hAnsiTheme="minorHAnsi" w:cstheme="minorHAnsi"/>
            <w:noProof/>
            <w:webHidden/>
          </w:rPr>
          <w:instrText xml:space="preserve"> PAGEREF _Toc487649291 \h </w:instrText>
        </w:r>
        <w:r w:rsidR="00B00E9A" w:rsidRPr="00B00E9A">
          <w:rPr>
            <w:rFonts w:asciiTheme="minorHAnsi" w:hAnsiTheme="minorHAnsi" w:cstheme="minorHAnsi"/>
            <w:noProof/>
            <w:webHidden/>
          </w:rPr>
        </w:r>
        <w:r w:rsidR="00B00E9A" w:rsidRPr="00B00E9A">
          <w:rPr>
            <w:rFonts w:asciiTheme="minorHAnsi" w:hAnsiTheme="minorHAnsi" w:cstheme="minorHAnsi"/>
            <w:noProof/>
            <w:webHidden/>
          </w:rPr>
          <w:fldChar w:fldCharType="separate"/>
        </w:r>
        <w:r w:rsidR="008616E5">
          <w:rPr>
            <w:rFonts w:asciiTheme="minorHAnsi" w:hAnsiTheme="minorHAnsi" w:cstheme="minorHAnsi"/>
            <w:noProof/>
            <w:webHidden/>
          </w:rPr>
          <w:t>7</w:t>
        </w:r>
        <w:r w:rsidR="00B00E9A" w:rsidRPr="00B00E9A">
          <w:rPr>
            <w:rFonts w:asciiTheme="minorHAnsi" w:hAnsiTheme="minorHAnsi" w:cstheme="minorHAnsi"/>
            <w:noProof/>
            <w:webHidden/>
          </w:rPr>
          <w:fldChar w:fldCharType="end"/>
        </w:r>
      </w:hyperlink>
    </w:p>
    <w:p w14:paraId="501C67C7" w14:textId="77777777" w:rsidR="00B00E9A" w:rsidRPr="00B00E9A" w:rsidRDefault="00596275">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7649292" w:history="1">
        <w:r w:rsidR="00B00E9A" w:rsidRPr="00B00E9A">
          <w:rPr>
            <w:rStyle w:val="Hipervnculo"/>
            <w:rFonts w:asciiTheme="minorHAnsi" w:hAnsiTheme="minorHAnsi" w:cstheme="minorHAnsi"/>
            <w:noProof/>
          </w:rPr>
          <w:t>8.</w:t>
        </w:r>
        <w:r w:rsidR="00B00E9A" w:rsidRPr="00B00E9A">
          <w:rPr>
            <w:rFonts w:asciiTheme="minorHAnsi" w:eastAsiaTheme="minorEastAsia" w:hAnsiTheme="minorHAnsi" w:cstheme="minorHAnsi"/>
            <w:b w:val="0"/>
            <w:bCs w:val="0"/>
            <w:noProof/>
            <w:sz w:val="22"/>
            <w:szCs w:val="22"/>
            <w:lang w:val="es-MX" w:eastAsia="es-MX"/>
          </w:rPr>
          <w:tab/>
        </w:r>
        <w:r w:rsidR="00B00E9A" w:rsidRPr="00B00E9A">
          <w:rPr>
            <w:rStyle w:val="Hipervnculo"/>
            <w:rFonts w:asciiTheme="minorHAnsi" w:hAnsiTheme="minorHAnsi" w:cstheme="minorHAnsi"/>
            <w:noProof/>
          </w:rPr>
          <w:t>Flujo de Eventos</w:t>
        </w:r>
        <w:r w:rsidR="00B00E9A" w:rsidRPr="00B00E9A">
          <w:rPr>
            <w:rFonts w:asciiTheme="minorHAnsi" w:hAnsiTheme="minorHAnsi" w:cstheme="minorHAnsi"/>
            <w:noProof/>
            <w:webHidden/>
          </w:rPr>
          <w:tab/>
        </w:r>
        <w:r w:rsidR="00B00E9A" w:rsidRPr="00B00E9A">
          <w:rPr>
            <w:rFonts w:asciiTheme="minorHAnsi" w:hAnsiTheme="minorHAnsi" w:cstheme="minorHAnsi"/>
            <w:noProof/>
            <w:webHidden/>
          </w:rPr>
          <w:fldChar w:fldCharType="begin"/>
        </w:r>
        <w:r w:rsidR="00B00E9A" w:rsidRPr="00B00E9A">
          <w:rPr>
            <w:rFonts w:asciiTheme="minorHAnsi" w:hAnsiTheme="minorHAnsi" w:cstheme="minorHAnsi"/>
            <w:noProof/>
            <w:webHidden/>
          </w:rPr>
          <w:instrText xml:space="preserve"> PAGEREF _Toc487649292 \h </w:instrText>
        </w:r>
        <w:r w:rsidR="00B00E9A" w:rsidRPr="00B00E9A">
          <w:rPr>
            <w:rFonts w:asciiTheme="minorHAnsi" w:hAnsiTheme="minorHAnsi" w:cstheme="minorHAnsi"/>
            <w:noProof/>
            <w:webHidden/>
          </w:rPr>
        </w:r>
        <w:r w:rsidR="00B00E9A" w:rsidRPr="00B00E9A">
          <w:rPr>
            <w:rFonts w:asciiTheme="minorHAnsi" w:hAnsiTheme="minorHAnsi" w:cstheme="minorHAnsi"/>
            <w:noProof/>
            <w:webHidden/>
          </w:rPr>
          <w:fldChar w:fldCharType="separate"/>
        </w:r>
        <w:r w:rsidR="008616E5">
          <w:rPr>
            <w:rFonts w:asciiTheme="minorHAnsi" w:hAnsiTheme="minorHAnsi" w:cstheme="minorHAnsi"/>
            <w:noProof/>
            <w:webHidden/>
          </w:rPr>
          <w:t>8</w:t>
        </w:r>
        <w:r w:rsidR="00B00E9A" w:rsidRPr="00B00E9A">
          <w:rPr>
            <w:rFonts w:asciiTheme="minorHAnsi" w:hAnsiTheme="minorHAnsi" w:cstheme="minorHAnsi"/>
            <w:noProof/>
            <w:webHidden/>
          </w:rPr>
          <w:fldChar w:fldCharType="end"/>
        </w:r>
      </w:hyperlink>
    </w:p>
    <w:p w14:paraId="6CC60B8E" w14:textId="77777777" w:rsidR="00B00E9A" w:rsidRPr="00B00E9A" w:rsidRDefault="00596275">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7649293" w:history="1">
        <w:r w:rsidR="00B00E9A" w:rsidRPr="00B00E9A">
          <w:rPr>
            <w:rStyle w:val="Hipervnculo"/>
            <w:rFonts w:asciiTheme="minorHAnsi" w:hAnsiTheme="minorHAnsi" w:cstheme="minorHAnsi"/>
            <w:noProof/>
          </w:rPr>
          <w:t>8.1.</w:t>
        </w:r>
        <w:r w:rsidR="00B00E9A" w:rsidRPr="00B00E9A">
          <w:rPr>
            <w:rFonts w:asciiTheme="minorHAnsi" w:eastAsiaTheme="minorEastAsia" w:hAnsiTheme="minorHAnsi" w:cstheme="minorHAnsi"/>
            <w:b w:val="0"/>
            <w:bCs w:val="0"/>
            <w:noProof/>
            <w:sz w:val="22"/>
            <w:szCs w:val="22"/>
            <w:lang w:val="es-MX" w:eastAsia="es-MX"/>
          </w:rPr>
          <w:tab/>
        </w:r>
        <w:r w:rsidR="00B00E9A" w:rsidRPr="00B00E9A">
          <w:rPr>
            <w:rStyle w:val="Hipervnculo"/>
            <w:rFonts w:asciiTheme="minorHAnsi" w:hAnsiTheme="minorHAnsi" w:cstheme="minorHAnsi"/>
            <w:noProof/>
          </w:rPr>
          <w:t>Flujo Básico</w:t>
        </w:r>
        <w:r w:rsidR="00B00E9A" w:rsidRPr="00B00E9A">
          <w:rPr>
            <w:rFonts w:asciiTheme="minorHAnsi" w:hAnsiTheme="minorHAnsi" w:cstheme="minorHAnsi"/>
            <w:noProof/>
            <w:webHidden/>
          </w:rPr>
          <w:tab/>
        </w:r>
        <w:r w:rsidR="00B00E9A" w:rsidRPr="00B00E9A">
          <w:rPr>
            <w:rFonts w:asciiTheme="minorHAnsi" w:hAnsiTheme="minorHAnsi" w:cstheme="minorHAnsi"/>
            <w:noProof/>
            <w:webHidden/>
          </w:rPr>
          <w:fldChar w:fldCharType="begin"/>
        </w:r>
        <w:r w:rsidR="00B00E9A" w:rsidRPr="00B00E9A">
          <w:rPr>
            <w:rFonts w:asciiTheme="minorHAnsi" w:hAnsiTheme="minorHAnsi" w:cstheme="minorHAnsi"/>
            <w:noProof/>
            <w:webHidden/>
          </w:rPr>
          <w:instrText xml:space="preserve"> PAGEREF _Toc487649293 \h </w:instrText>
        </w:r>
        <w:r w:rsidR="00B00E9A" w:rsidRPr="00B00E9A">
          <w:rPr>
            <w:rFonts w:asciiTheme="minorHAnsi" w:hAnsiTheme="minorHAnsi" w:cstheme="minorHAnsi"/>
            <w:noProof/>
            <w:webHidden/>
          </w:rPr>
        </w:r>
        <w:r w:rsidR="00B00E9A" w:rsidRPr="00B00E9A">
          <w:rPr>
            <w:rFonts w:asciiTheme="minorHAnsi" w:hAnsiTheme="minorHAnsi" w:cstheme="minorHAnsi"/>
            <w:noProof/>
            <w:webHidden/>
          </w:rPr>
          <w:fldChar w:fldCharType="separate"/>
        </w:r>
        <w:r w:rsidR="008616E5">
          <w:rPr>
            <w:rFonts w:asciiTheme="minorHAnsi" w:hAnsiTheme="minorHAnsi" w:cstheme="minorHAnsi"/>
            <w:noProof/>
            <w:webHidden/>
          </w:rPr>
          <w:t>8</w:t>
        </w:r>
        <w:r w:rsidR="00B00E9A" w:rsidRPr="00B00E9A">
          <w:rPr>
            <w:rFonts w:asciiTheme="minorHAnsi" w:hAnsiTheme="minorHAnsi" w:cstheme="minorHAnsi"/>
            <w:noProof/>
            <w:webHidden/>
          </w:rPr>
          <w:fldChar w:fldCharType="end"/>
        </w:r>
      </w:hyperlink>
    </w:p>
    <w:p w14:paraId="04B6290C" w14:textId="77777777" w:rsidR="00B00E9A" w:rsidRPr="00B00E9A" w:rsidRDefault="00596275">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7649294" w:history="1">
        <w:r w:rsidR="00B00E9A" w:rsidRPr="00B00E9A">
          <w:rPr>
            <w:rStyle w:val="Hipervnculo"/>
            <w:rFonts w:asciiTheme="minorHAnsi" w:hAnsiTheme="minorHAnsi" w:cstheme="minorHAnsi"/>
            <w:noProof/>
          </w:rPr>
          <w:t>8.2.</w:t>
        </w:r>
        <w:r w:rsidR="00B00E9A" w:rsidRPr="00B00E9A">
          <w:rPr>
            <w:rFonts w:asciiTheme="minorHAnsi" w:eastAsiaTheme="minorEastAsia" w:hAnsiTheme="minorHAnsi" w:cstheme="minorHAnsi"/>
            <w:b w:val="0"/>
            <w:bCs w:val="0"/>
            <w:noProof/>
            <w:sz w:val="22"/>
            <w:szCs w:val="22"/>
            <w:lang w:val="es-MX" w:eastAsia="es-MX"/>
          </w:rPr>
          <w:tab/>
        </w:r>
        <w:r w:rsidR="00B00E9A" w:rsidRPr="00B00E9A">
          <w:rPr>
            <w:rStyle w:val="Hipervnculo"/>
            <w:rFonts w:asciiTheme="minorHAnsi" w:hAnsiTheme="minorHAnsi" w:cstheme="minorHAnsi"/>
            <w:noProof/>
          </w:rPr>
          <w:t>Flujos Alternos</w:t>
        </w:r>
        <w:r w:rsidR="00B00E9A" w:rsidRPr="00B00E9A">
          <w:rPr>
            <w:rFonts w:asciiTheme="minorHAnsi" w:hAnsiTheme="minorHAnsi" w:cstheme="minorHAnsi"/>
            <w:noProof/>
            <w:webHidden/>
          </w:rPr>
          <w:tab/>
        </w:r>
        <w:r w:rsidR="00B00E9A" w:rsidRPr="00B00E9A">
          <w:rPr>
            <w:rFonts w:asciiTheme="minorHAnsi" w:hAnsiTheme="minorHAnsi" w:cstheme="minorHAnsi"/>
            <w:noProof/>
            <w:webHidden/>
          </w:rPr>
          <w:fldChar w:fldCharType="begin"/>
        </w:r>
        <w:r w:rsidR="00B00E9A" w:rsidRPr="00B00E9A">
          <w:rPr>
            <w:rFonts w:asciiTheme="minorHAnsi" w:hAnsiTheme="minorHAnsi" w:cstheme="minorHAnsi"/>
            <w:noProof/>
            <w:webHidden/>
          </w:rPr>
          <w:instrText xml:space="preserve"> PAGEREF _Toc487649294 \h </w:instrText>
        </w:r>
        <w:r w:rsidR="00B00E9A" w:rsidRPr="00B00E9A">
          <w:rPr>
            <w:rFonts w:asciiTheme="minorHAnsi" w:hAnsiTheme="minorHAnsi" w:cstheme="minorHAnsi"/>
            <w:noProof/>
            <w:webHidden/>
          </w:rPr>
        </w:r>
        <w:r w:rsidR="00B00E9A" w:rsidRPr="00B00E9A">
          <w:rPr>
            <w:rFonts w:asciiTheme="minorHAnsi" w:hAnsiTheme="minorHAnsi" w:cstheme="minorHAnsi"/>
            <w:noProof/>
            <w:webHidden/>
          </w:rPr>
          <w:fldChar w:fldCharType="separate"/>
        </w:r>
        <w:r w:rsidR="008616E5">
          <w:rPr>
            <w:rFonts w:asciiTheme="minorHAnsi" w:hAnsiTheme="minorHAnsi" w:cstheme="minorHAnsi"/>
            <w:noProof/>
            <w:webHidden/>
          </w:rPr>
          <w:t>14</w:t>
        </w:r>
        <w:r w:rsidR="00B00E9A" w:rsidRPr="00B00E9A">
          <w:rPr>
            <w:rFonts w:asciiTheme="minorHAnsi" w:hAnsiTheme="minorHAnsi" w:cstheme="minorHAnsi"/>
            <w:noProof/>
            <w:webHidden/>
          </w:rPr>
          <w:fldChar w:fldCharType="end"/>
        </w:r>
      </w:hyperlink>
    </w:p>
    <w:p w14:paraId="5B51588C" w14:textId="77777777" w:rsidR="00B00E9A" w:rsidRPr="00B00E9A" w:rsidRDefault="00596275">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87649295" w:history="1">
        <w:r w:rsidR="00B00E9A" w:rsidRPr="00B00E9A">
          <w:rPr>
            <w:rStyle w:val="Hipervnculo"/>
            <w:rFonts w:asciiTheme="minorHAnsi" w:hAnsiTheme="minorHAnsi" w:cstheme="minorHAnsi"/>
            <w:noProof/>
          </w:rPr>
          <w:t>8.2.1.</w:t>
        </w:r>
        <w:r w:rsidR="00B00E9A" w:rsidRPr="00B00E9A">
          <w:rPr>
            <w:rFonts w:asciiTheme="minorHAnsi" w:eastAsiaTheme="minorEastAsia" w:hAnsiTheme="minorHAnsi" w:cstheme="minorHAnsi"/>
            <w:b w:val="0"/>
            <w:bCs w:val="0"/>
            <w:noProof/>
            <w:sz w:val="22"/>
            <w:szCs w:val="22"/>
            <w:lang w:val="es-MX" w:eastAsia="es-MX"/>
          </w:rPr>
          <w:tab/>
        </w:r>
        <w:r w:rsidR="00B00E9A" w:rsidRPr="00B00E9A">
          <w:rPr>
            <w:rStyle w:val="Hipervnculo"/>
            <w:rFonts w:asciiTheme="minorHAnsi" w:hAnsiTheme="minorHAnsi" w:cstheme="minorHAnsi"/>
            <w:noProof/>
          </w:rPr>
          <w:t>Opcionales</w:t>
        </w:r>
        <w:r w:rsidR="00B00E9A" w:rsidRPr="00B00E9A">
          <w:rPr>
            <w:rFonts w:asciiTheme="minorHAnsi" w:hAnsiTheme="minorHAnsi" w:cstheme="minorHAnsi"/>
            <w:noProof/>
            <w:webHidden/>
          </w:rPr>
          <w:tab/>
        </w:r>
        <w:r w:rsidR="00B00E9A" w:rsidRPr="00B00E9A">
          <w:rPr>
            <w:rFonts w:asciiTheme="minorHAnsi" w:hAnsiTheme="minorHAnsi" w:cstheme="minorHAnsi"/>
            <w:noProof/>
            <w:webHidden/>
          </w:rPr>
          <w:fldChar w:fldCharType="begin"/>
        </w:r>
        <w:r w:rsidR="00B00E9A" w:rsidRPr="00B00E9A">
          <w:rPr>
            <w:rFonts w:asciiTheme="minorHAnsi" w:hAnsiTheme="minorHAnsi" w:cstheme="minorHAnsi"/>
            <w:noProof/>
            <w:webHidden/>
          </w:rPr>
          <w:instrText xml:space="preserve"> PAGEREF _Toc487649295 \h </w:instrText>
        </w:r>
        <w:r w:rsidR="00B00E9A" w:rsidRPr="00B00E9A">
          <w:rPr>
            <w:rFonts w:asciiTheme="minorHAnsi" w:hAnsiTheme="minorHAnsi" w:cstheme="minorHAnsi"/>
            <w:noProof/>
            <w:webHidden/>
          </w:rPr>
        </w:r>
        <w:r w:rsidR="00B00E9A" w:rsidRPr="00B00E9A">
          <w:rPr>
            <w:rFonts w:asciiTheme="minorHAnsi" w:hAnsiTheme="minorHAnsi" w:cstheme="minorHAnsi"/>
            <w:noProof/>
            <w:webHidden/>
          </w:rPr>
          <w:fldChar w:fldCharType="separate"/>
        </w:r>
        <w:r w:rsidR="008616E5">
          <w:rPr>
            <w:rFonts w:asciiTheme="minorHAnsi" w:hAnsiTheme="minorHAnsi" w:cstheme="minorHAnsi"/>
            <w:noProof/>
            <w:webHidden/>
          </w:rPr>
          <w:t>14</w:t>
        </w:r>
        <w:r w:rsidR="00B00E9A" w:rsidRPr="00B00E9A">
          <w:rPr>
            <w:rFonts w:asciiTheme="minorHAnsi" w:hAnsiTheme="minorHAnsi" w:cstheme="minorHAnsi"/>
            <w:noProof/>
            <w:webHidden/>
          </w:rPr>
          <w:fldChar w:fldCharType="end"/>
        </w:r>
      </w:hyperlink>
    </w:p>
    <w:p w14:paraId="5ABECC9F" w14:textId="77777777" w:rsidR="00B00E9A" w:rsidRPr="00B00E9A" w:rsidRDefault="00596275">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87649296" w:history="1">
        <w:r w:rsidR="00B00E9A" w:rsidRPr="00B00E9A">
          <w:rPr>
            <w:rStyle w:val="Hipervnculo"/>
            <w:rFonts w:asciiTheme="minorHAnsi" w:hAnsiTheme="minorHAnsi" w:cstheme="minorHAnsi"/>
            <w:noProof/>
          </w:rPr>
          <w:t>8.2.2.</w:t>
        </w:r>
        <w:r w:rsidR="00B00E9A" w:rsidRPr="00B00E9A">
          <w:rPr>
            <w:rFonts w:asciiTheme="minorHAnsi" w:eastAsiaTheme="minorEastAsia" w:hAnsiTheme="minorHAnsi" w:cstheme="minorHAnsi"/>
            <w:b w:val="0"/>
            <w:bCs w:val="0"/>
            <w:noProof/>
            <w:sz w:val="22"/>
            <w:szCs w:val="22"/>
            <w:lang w:val="es-MX" w:eastAsia="es-MX"/>
          </w:rPr>
          <w:tab/>
        </w:r>
        <w:r w:rsidR="00B00E9A" w:rsidRPr="00B00E9A">
          <w:rPr>
            <w:rStyle w:val="Hipervnculo"/>
            <w:rFonts w:asciiTheme="minorHAnsi" w:hAnsiTheme="minorHAnsi" w:cstheme="minorHAnsi"/>
            <w:noProof/>
          </w:rPr>
          <w:t>Generales</w:t>
        </w:r>
        <w:r w:rsidR="00B00E9A" w:rsidRPr="00B00E9A">
          <w:rPr>
            <w:rFonts w:asciiTheme="minorHAnsi" w:hAnsiTheme="minorHAnsi" w:cstheme="minorHAnsi"/>
            <w:noProof/>
            <w:webHidden/>
          </w:rPr>
          <w:tab/>
        </w:r>
        <w:r w:rsidR="00B00E9A" w:rsidRPr="00B00E9A">
          <w:rPr>
            <w:rFonts w:asciiTheme="minorHAnsi" w:hAnsiTheme="minorHAnsi" w:cstheme="minorHAnsi"/>
            <w:noProof/>
            <w:webHidden/>
          </w:rPr>
          <w:fldChar w:fldCharType="begin"/>
        </w:r>
        <w:r w:rsidR="00B00E9A" w:rsidRPr="00B00E9A">
          <w:rPr>
            <w:rFonts w:asciiTheme="minorHAnsi" w:hAnsiTheme="minorHAnsi" w:cstheme="minorHAnsi"/>
            <w:noProof/>
            <w:webHidden/>
          </w:rPr>
          <w:instrText xml:space="preserve"> PAGEREF _Toc487649296 \h </w:instrText>
        </w:r>
        <w:r w:rsidR="00B00E9A" w:rsidRPr="00B00E9A">
          <w:rPr>
            <w:rFonts w:asciiTheme="minorHAnsi" w:hAnsiTheme="minorHAnsi" w:cstheme="minorHAnsi"/>
            <w:noProof/>
            <w:webHidden/>
          </w:rPr>
        </w:r>
        <w:r w:rsidR="00B00E9A" w:rsidRPr="00B00E9A">
          <w:rPr>
            <w:rFonts w:asciiTheme="minorHAnsi" w:hAnsiTheme="minorHAnsi" w:cstheme="minorHAnsi"/>
            <w:noProof/>
            <w:webHidden/>
          </w:rPr>
          <w:fldChar w:fldCharType="separate"/>
        </w:r>
        <w:r w:rsidR="008616E5">
          <w:rPr>
            <w:rFonts w:asciiTheme="minorHAnsi" w:hAnsiTheme="minorHAnsi" w:cstheme="minorHAnsi"/>
            <w:noProof/>
            <w:webHidden/>
          </w:rPr>
          <w:t>15</w:t>
        </w:r>
        <w:r w:rsidR="00B00E9A" w:rsidRPr="00B00E9A">
          <w:rPr>
            <w:rFonts w:asciiTheme="minorHAnsi" w:hAnsiTheme="minorHAnsi" w:cstheme="minorHAnsi"/>
            <w:noProof/>
            <w:webHidden/>
          </w:rPr>
          <w:fldChar w:fldCharType="end"/>
        </w:r>
      </w:hyperlink>
    </w:p>
    <w:p w14:paraId="64BCE0D4" w14:textId="77777777" w:rsidR="00B00E9A" w:rsidRPr="00B00E9A" w:rsidRDefault="00596275">
      <w:pPr>
        <w:pStyle w:val="TDC1"/>
        <w:tabs>
          <w:tab w:val="left" w:pos="1000"/>
          <w:tab w:val="right" w:leader="dot" w:pos="9964"/>
        </w:tabs>
        <w:rPr>
          <w:rFonts w:asciiTheme="minorHAnsi" w:eastAsiaTheme="minorEastAsia" w:hAnsiTheme="minorHAnsi" w:cstheme="minorHAnsi"/>
          <w:b w:val="0"/>
          <w:bCs w:val="0"/>
          <w:noProof/>
          <w:sz w:val="22"/>
          <w:szCs w:val="22"/>
          <w:lang w:val="es-MX" w:eastAsia="es-MX"/>
        </w:rPr>
      </w:pPr>
      <w:hyperlink w:anchor="_Toc487649297" w:history="1">
        <w:r w:rsidR="00B00E9A" w:rsidRPr="00B00E9A">
          <w:rPr>
            <w:rStyle w:val="Hipervnculo"/>
            <w:rFonts w:asciiTheme="minorHAnsi" w:hAnsiTheme="minorHAnsi" w:cstheme="minorHAnsi"/>
            <w:noProof/>
          </w:rPr>
          <w:t>8.2.2.1.</w:t>
        </w:r>
        <w:r w:rsidR="00B00E9A" w:rsidRPr="00B00E9A">
          <w:rPr>
            <w:rFonts w:asciiTheme="minorHAnsi" w:eastAsiaTheme="minorEastAsia" w:hAnsiTheme="minorHAnsi" w:cstheme="minorHAnsi"/>
            <w:b w:val="0"/>
            <w:bCs w:val="0"/>
            <w:noProof/>
            <w:sz w:val="22"/>
            <w:szCs w:val="22"/>
            <w:lang w:val="es-MX" w:eastAsia="es-MX"/>
          </w:rPr>
          <w:tab/>
        </w:r>
        <w:r w:rsidR="00B00E9A" w:rsidRPr="00B00E9A">
          <w:rPr>
            <w:rStyle w:val="Hipervnculo"/>
            <w:rFonts w:asciiTheme="minorHAnsi" w:hAnsiTheme="minorHAnsi" w:cstheme="minorHAnsi"/>
            <w:noProof/>
          </w:rPr>
          <w:t>AG01 Cancelar.</w:t>
        </w:r>
        <w:r w:rsidR="00B00E9A" w:rsidRPr="00B00E9A">
          <w:rPr>
            <w:rFonts w:asciiTheme="minorHAnsi" w:hAnsiTheme="minorHAnsi" w:cstheme="minorHAnsi"/>
            <w:noProof/>
            <w:webHidden/>
          </w:rPr>
          <w:tab/>
        </w:r>
        <w:r w:rsidR="00B00E9A" w:rsidRPr="00B00E9A">
          <w:rPr>
            <w:rFonts w:asciiTheme="minorHAnsi" w:hAnsiTheme="minorHAnsi" w:cstheme="minorHAnsi"/>
            <w:noProof/>
            <w:webHidden/>
          </w:rPr>
          <w:fldChar w:fldCharType="begin"/>
        </w:r>
        <w:r w:rsidR="00B00E9A" w:rsidRPr="00B00E9A">
          <w:rPr>
            <w:rFonts w:asciiTheme="minorHAnsi" w:hAnsiTheme="minorHAnsi" w:cstheme="minorHAnsi"/>
            <w:noProof/>
            <w:webHidden/>
          </w:rPr>
          <w:instrText xml:space="preserve"> PAGEREF _Toc487649297 \h </w:instrText>
        </w:r>
        <w:r w:rsidR="00B00E9A" w:rsidRPr="00B00E9A">
          <w:rPr>
            <w:rFonts w:asciiTheme="minorHAnsi" w:hAnsiTheme="minorHAnsi" w:cstheme="minorHAnsi"/>
            <w:noProof/>
            <w:webHidden/>
          </w:rPr>
        </w:r>
        <w:r w:rsidR="00B00E9A" w:rsidRPr="00B00E9A">
          <w:rPr>
            <w:rFonts w:asciiTheme="minorHAnsi" w:hAnsiTheme="minorHAnsi" w:cstheme="minorHAnsi"/>
            <w:noProof/>
            <w:webHidden/>
          </w:rPr>
          <w:fldChar w:fldCharType="separate"/>
        </w:r>
        <w:r w:rsidR="008616E5">
          <w:rPr>
            <w:rFonts w:asciiTheme="minorHAnsi" w:hAnsiTheme="minorHAnsi" w:cstheme="minorHAnsi"/>
            <w:noProof/>
            <w:webHidden/>
          </w:rPr>
          <w:t>15</w:t>
        </w:r>
        <w:r w:rsidR="00B00E9A" w:rsidRPr="00B00E9A">
          <w:rPr>
            <w:rFonts w:asciiTheme="minorHAnsi" w:hAnsiTheme="minorHAnsi" w:cstheme="minorHAnsi"/>
            <w:noProof/>
            <w:webHidden/>
          </w:rPr>
          <w:fldChar w:fldCharType="end"/>
        </w:r>
      </w:hyperlink>
    </w:p>
    <w:p w14:paraId="3D0A0287" w14:textId="77777777" w:rsidR="00B00E9A" w:rsidRPr="00B00E9A" w:rsidRDefault="00596275">
      <w:pPr>
        <w:pStyle w:val="TDC1"/>
        <w:tabs>
          <w:tab w:val="left" w:pos="1000"/>
          <w:tab w:val="right" w:leader="dot" w:pos="9964"/>
        </w:tabs>
        <w:rPr>
          <w:rFonts w:asciiTheme="minorHAnsi" w:eastAsiaTheme="minorEastAsia" w:hAnsiTheme="minorHAnsi" w:cstheme="minorHAnsi"/>
          <w:b w:val="0"/>
          <w:bCs w:val="0"/>
          <w:noProof/>
          <w:sz w:val="22"/>
          <w:szCs w:val="22"/>
          <w:lang w:val="es-MX" w:eastAsia="es-MX"/>
        </w:rPr>
      </w:pPr>
      <w:hyperlink w:anchor="_Toc487649298" w:history="1">
        <w:r w:rsidR="00B00E9A" w:rsidRPr="00B00E9A">
          <w:rPr>
            <w:rStyle w:val="Hipervnculo"/>
            <w:rFonts w:asciiTheme="minorHAnsi" w:hAnsiTheme="minorHAnsi" w:cstheme="minorHAnsi"/>
            <w:noProof/>
          </w:rPr>
          <w:t>8.2.2.2.</w:t>
        </w:r>
        <w:r w:rsidR="00B00E9A" w:rsidRPr="00B00E9A">
          <w:rPr>
            <w:rFonts w:asciiTheme="minorHAnsi" w:eastAsiaTheme="minorEastAsia" w:hAnsiTheme="minorHAnsi" w:cstheme="minorHAnsi"/>
            <w:b w:val="0"/>
            <w:bCs w:val="0"/>
            <w:noProof/>
            <w:sz w:val="22"/>
            <w:szCs w:val="22"/>
            <w:lang w:val="es-MX" w:eastAsia="es-MX"/>
          </w:rPr>
          <w:tab/>
        </w:r>
        <w:r w:rsidR="00B00E9A" w:rsidRPr="00B00E9A">
          <w:rPr>
            <w:rStyle w:val="Hipervnculo"/>
            <w:rFonts w:asciiTheme="minorHAnsi" w:hAnsiTheme="minorHAnsi" w:cstheme="minorHAnsi"/>
            <w:noProof/>
          </w:rPr>
          <w:t>AG02 Cerrar sesión</w:t>
        </w:r>
        <w:r w:rsidR="00B00E9A" w:rsidRPr="00B00E9A">
          <w:rPr>
            <w:rFonts w:asciiTheme="minorHAnsi" w:hAnsiTheme="minorHAnsi" w:cstheme="minorHAnsi"/>
            <w:noProof/>
            <w:webHidden/>
          </w:rPr>
          <w:tab/>
        </w:r>
        <w:r w:rsidR="00B00E9A" w:rsidRPr="00B00E9A">
          <w:rPr>
            <w:rFonts w:asciiTheme="minorHAnsi" w:hAnsiTheme="minorHAnsi" w:cstheme="minorHAnsi"/>
            <w:noProof/>
            <w:webHidden/>
          </w:rPr>
          <w:fldChar w:fldCharType="begin"/>
        </w:r>
        <w:r w:rsidR="00B00E9A" w:rsidRPr="00B00E9A">
          <w:rPr>
            <w:rFonts w:asciiTheme="minorHAnsi" w:hAnsiTheme="minorHAnsi" w:cstheme="minorHAnsi"/>
            <w:noProof/>
            <w:webHidden/>
          </w:rPr>
          <w:instrText xml:space="preserve"> PAGEREF _Toc487649298 \h </w:instrText>
        </w:r>
        <w:r w:rsidR="00B00E9A" w:rsidRPr="00B00E9A">
          <w:rPr>
            <w:rFonts w:asciiTheme="minorHAnsi" w:hAnsiTheme="minorHAnsi" w:cstheme="minorHAnsi"/>
            <w:noProof/>
            <w:webHidden/>
          </w:rPr>
        </w:r>
        <w:r w:rsidR="00B00E9A" w:rsidRPr="00B00E9A">
          <w:rPr>
            <w:rFonts w:asciiTheme="minorHAnsi" w:hAnsiTheme="minorHAnsi" w:cstheme="minorHAnsi"/>
            <w:noProof/>
            <w:webHidden/>
          </w:rPr>
          <w:fldChar w:fldCharType="separate"/>
        </w:r>
        <w:r w:rsidR="008616E5">
          <w:rPr>
            <w:rFonts w:asciiTheme="minorHAnsi" w:hAnsiTheme="minorHAnsi" w:cstheme="minorHAnsi"/>
            <w:noProof/>
            <w:webHidden/>
          </w:rPr>
          <w:t>15</w:t>
        </w:r>
        <w:r w:rsidR="00B00E9A" w:rsidRPr="00B00E9A">
          <w:rPr>
            <w:rFonts w:asciiTheme="minorHAnsi" w:hAnsiTheme="minorHAnsi" w:cstheme="minorHAnsi"/>
            <w:noProof/>
            <w:webHidden/>
          </w:rPr>
          <w:fldChar w:fldCharType="end"/>
        </w:r>
      </w:hyperlink>
    </w:p>
    <w:p w14:paraId="440FC2E5" w14:textId="77777777" w:rsidR="00B00E9A" w:rsidRPr="00B00E9A" w:rsidRDefault="00596275">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87649299" w:history="1">
        <w:r w:rsidR="00B00E9A" w:rsidRPr="00B00E9A">
          <w:rPr>
            <w:rStyle w:val="Hipervnculo"/>
            <w:rFonts w:asciiTheme="minorHAnsi" w:hAnsiTheme="minorHAnsi" w:cstheme="minorHAnsi"/>
            <w:noProof/>
          </w:rPr>
          <w:t>8.2.3.</w:t>
        </w:r>
        <w:r w:rsidR="00B00E9A" w:rsidRPr="00B00E9A">
          <w:rPr>
            <w:rFonts w:asciiTheme="minorHAnsi" w:eastAsiaTheme="minorEastAsia" w:hAnsiTheme="minorHAnsi" w:cstheme="minorHAnsi"/>
            <w:b w:val="0"/>
            <w:bCs w:val="0"/>
            <w:noProof/>
            <w:sz w:val="22"/>
            <w:szCs w:val="22"/>
            <w:lang w:val="es-MX" w:eastAsia="es-MX"/>
          </w:rPr>
          <w:tab/>
        </w:r>
        <w:r w:rsidR="00B00E9A" w:rsidRPr="00B00E9A">
          <w:rPr>
            <w:rStyle w:val="Hipervnculo"/>
            <w:rFonts w:asciiTheme="minorHAnsi" w:hAnsiTheme="minorHAnsi" w:cstheme="minorHAnsi"/>
            <w:noProof/>
          </w:rPr>
          <w:t>Extraordinarios</w:t>
        </w:r>
        <w:r w:rsidR="00B00E9A" w:rsidRPr="00B00E9A">
          <w:rPr>
            <w:rFonts w:asciiTheme="minorHAnsi" w:hAnsiTheme="minorHAnsi" w:cstheme="minorHAnsi"/>
            <w:noProof/>
            <w:webHidden/>
          </w:rPr>
          <w:tab/>
        </w:r>
        <w:r w:rsidR="00B00E9A" w:rsidRPr="00B00E9A">
          <w:rPr>
            <w:rFonts w:asciiTheme="minorHAnsi" w:hAnsiTheme="minorHAnsi" w:cstheme="minorHAnsi"/>
            <w:noProof/>
            <w:webHidden/>
          </w:rPr>
          <w:fldChar w:fldCharType="begin"/>
        </w:r>
        <w:r w:rsidR="00B00E9A" w:rsidRPr="00B00E9A">
          <w:rPr>
            <w:rFonts w:asciiTheme="minorHAnsi" w:hAnsiTheme="minorHAnsi" w:cstheme="minorHAnsi"/>
            <w:noProof/>
            <w:webHidden/>
          </w:rPr>
          <w:instrText xml:space="preserve"> PAGEREF _Toc487649299 \h </w:instrText>
        </w:r>
        <w:r w:rsidR="00B00E9A" w:rsidRPr="00B00E9A">
          <w:rPr>
            <w:rFonts w:asciiTheme="minorHAnsi" w:hAnsiTheme="minorHAnsi" w:cstheme="minorHAnsi"/>
            <w:noProof/>
            <w:webHidden/>
          </w:rPr>
        </w:r>
        <w:r w:rsidR="00B00E9A" w:rsidRPr="00B00E9A">
          <w:rPr>
            <w:rFonts w:asciiTheme="minorHAnsi" w:hAnsiTheme="minorHAnsi" w:cstheme="minorHAnsi"/>
            <w:noProof/>
            <w:webHidden/>
          </w:rPr>
          <w:fldChar w:fldCharType="separate"/>
        </w:r>
        <w:r w:rsidR="008616E5">
          <w:rPr>
            <w:rFonts w:asciiTheme="minorHAnsi" w:hAnsiTheme="minorHAnsi" w:cstheme="minorHAnsi"/>
            <w:noProof/>
            <w:webHidden/>
          </w:rPr>
          <w:t>15</w:t>
        </w:r>
        <w:r w:rsidR="00B00E9A" w:rsidRPr="00B00E9A">
          <w:rPr>
            <w:rFonts w:asciiTheme="minorHAnsi" w:hAnsiTheme="minorHAnsi" w:cstheme="minorHAnsi"/>
            <w:noProof/>
            <w:webHidden/>
          </w:rPr>
          <w:fldChar w:fldCharType="end"/>
        </w:r>
      </w:hyperlink>
    </w:p>
    <w:p w14:paraId="2BB49A78" w14:textId="77777777" w:rsidR="00B00E9A" w:rsidRPr="00B00E9A" w:rsidRDefault="00596275">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87649300" w:history="1">
        <w:r w:rsidR="00B00E9A" w:rsidRPr="00B00E9A">
          <w:rPr>
            <w:rStyle w:val="Hipervnculo"/>
            <w:rFonts w:asciiTheme="minorHAnsi" w:hAnsiTheme="minorHAnsi" w:cstheme="minorHAnsi"/>
            <w:noProof/>
          </w:rPr>
          <w:t>8.2.4.</w:t>
        </w:r>
        <w:r w:rsidR="00B00E9A" w:rsidRPr="00B00E9A">
          <w:rPr>
            <w:rFonts w:asciiTheme="minorHAnsi" w:eastAsiaTheme="minorEastAsia" w:hAnsiTheme="minorHAnsi" w:cstheme="minorHAnsi"/>
            <w:b w:val="0"/>
            <w:bCs w:val="0"/>
            <w:noProof/>
            <w:sz w:val="22"/>
            <w:szCs w:val="22"/>
            <w:lang w:val="es-MX" w:eastAsia="es-MX"/>
          </w:rPr>
          <w:tab/>
        </w:r>
        <w:r w:rsidR="00B00E9A" w:rsidRPr="00B00E9A">
          <w:rPr>
            <w:rStyle w:val="Hipervnculo"/>
            <w:rFonts w:asciiTheme="minorHAnsi" w:hAnsiTheme="minorHAnsi" w:cstheme="minorHAnsi"/>
            <w:noProof/>
          </w:rPr>
          <w:t>De excepción</w:t>
        </w:r>
        <w:r w:rsidR="00B00E9A" w:rsidRPr="00B00E9A">
          <w:rPr>
            <w:rFonts w:asciiTheme="minorHAnsi" w:hAnsiTheme="minorHAnsi" w:cstheme="minorHAnsi"/>
            <w:noProof/>
            <w:webHidden/>
          </w:rPr>
          <w:tab/>
        </w:r>
        <w:r w:rsidR="00B00E9A" w:rsidRPr="00B00E9A">
          <w:rPr>
            <w:rFonts w:asciiTheme="minorHAnsi" w:hAnsiTheme="minorHAnsi" w:cstheme="minorHAnsi"/>
            <w:noProof/>
            <w:webHidden/>
          </w:rPr>
          <w:fldChar w:fldCharType="begin"/>
        </w:r>
        <w:r w:rsidR="00B00E9A" w:rsidRPr="00B00E9A">
          <w:rPr>
            <w:rFonts w:asciiTheme="minorHAnsi" w:hAnsiTheme="minorHAnsi" w:cstheme="minorHAnsi"/>
            <w:noProof/>
            <w:webHidden/>
          </w:rPr>
          <w:instrText xml:space="preserve"> PAGEREF _Toc487649300 \h </w:instrText>
        </w:r>
        <w:r w:rsidR="00B00E9A" w:rsidRPr="00B00E9A">
          <w:rPr>
            <w:rFonts w:asciiTheme="minorHAnsi" w:hAnsiTheme="minorHAnsi" w:cstheme="minorHAnsi"/>
            <w:noProof/>
            <w:webHidden/>
          </w:rPr>
        </w:r>
        <w:r w:rsidR="00B00E9A" w:rsidRPr="00B00E9A">
          <w:rPr>
            <w:rFonts w:asciiTheme="minorHAnsi" w:hAnsiTheme="minorHAnsi" w:cstheme="minorHAnsi"/>
            <w:noProof/>
            <w:webHidden/>
          </w:rPr>
          <w:fldChar w:fldCharType="separate"/>
        </w:r>
        <w:r w:rsidR="008616E5">
          <w:rPr>
            <w:rFonts w:asciiTheme="minorHAnsi" w:hAnsiTheme="minorHAnsi" w:cstheme="minorHAnsi"/>
            <w:noProof/>
            <w:webHidden/>
          </w:rPr>
          <w:t>15</w:t>
        </w:r>
        <w:r w:rsidR="00B00E9A" w:rsidRPr="00B00E9A">
          <w:rPr>
            <w:rFonts w:asciiTheme="minorHAnsi" w:hAnsiTheme="minorHAnsi" w:cstheme="minorHAnsi"/>
            <w:noProof/>
            <w:webHidden/>
          </w:rPr>
          <w:fldChar w:fldCharType="end"/>
        </w:r>
      </w:hyperlink>
    </w:p>
    <w:p w14:paraId="4A96A7D0" w14:textId="77777777" w:rsidR="00B00E9A" w:rsidRPr="00B00E9A" w:rsidRDefault="00596275">
      <w:pPr>
        <w:pStyle w:val="TDC1"/>
        <w:tabs>
          <w:tab w:val="left" w:pos="1000"/>
          <w:tab w:val="right" w:leader="dot" w:pos="9964"/>
        </w:tabs>
        <w:rPr>
          <w:rFonts w:asciiTheme="minorHAnsi" w:eastAsiaTheme="minorEastAsia" w:hAnsiTheme="minorHAnsi" w:cstheme="minorHAnsi"/>
          <w:b w:val="0"/>
          <w:bCs w:val="0"/>
          <w:noProof/>
          <w:sz w:val="22"/>
          <w:szCs w:val="22"/>
          <w:lang w:val="es-MX" w:eastAsia="es-MX"/>
        </w:rPr>
      </w:pPr>
      <w:hyperlink w:anchor="_Toc487649301" w:history="1">
        <w:r w:rsidR="00B00E9A" w:rsidRPr="00B00E9A">
          <w:rPr>
            <w:rStyle w:val="Hipervnculo"/>
            <w:rFonts w:asciiTheme="minorHAnsi" w:hAnsiTheme="minorHAnsi" w:cstheme="minorHAnsi"/>
            <w:noProof/>
          </w:rPr>
          <w:t>8.2.4.1.</w:t>
        </w:r>
        <w:r w:rsidR="00B00E9A" w:rsidRPr="00B00E9A">
          <w:rPr>
            <w:rFonts w:asciiTheme="minorHAnsi" w:eastAsiaTheme="minorEastAsia" w:hAnsiTheme="minorHAnsi" w:cstheme="minorHAnsi"/>
            <w:b w:val="0"/>
            <w:bCs w:val="0"/>
            <w:noProof/>
            <w:sz w:val="22"/>
            <w:szCs w:val="22"/>
            <w:lang w:val="es-MX" w:eastAsia="es-MX"/>
          </w:rPr>
          <w:tab/>
        </w:r>
        <w:r w:rsidR="00B00E9A" w:rsidRPr="00B00E9A">
          <w:rPr>
            <w:rStyle w:val="Hipervnculo"/>
            <w:rFonts w:asciiTheme="minorHAnsi" w:hAnsiTheme="minorHAnsi" w:cstheme="minorHAnsi"/>
            <w:noProof/>
          </w:rPr>
          <w:t>AE01 Error al guardar.</w:t>
        </w:r>
        <w:r w:rsidR="00B00E9A" w:rsidRPr="00B00E9A">
          <w:rPr>
            <w:rFonts w:asciiTheme="minorHAnsi" w:hAnsiTheme="minorHAnsi" w:cstheme="minorHAnsi"/>
            <w:noProof/>
            <w:webHidden/>
          </w:rPr>
          <w:tab/>
        </w:r>
        <w:r w:rsidR="00B00E9A" w:rsidRPr="00B00E9A">
          <w:rPr>
            <w:rFonts w:asciiTheme="minorHAnsi" w:hAnsiTheme="minorHAnsi" w:cstheme="minorHAnsi"/>
            <w:noProof/>
            <w:webHidden/>
          </w:rPr>
          <w:fldChar w:fldCharType="begin"/>
        </w:r>
        <w:r w:rsidR="00B00E9A" w:rsidRPr="00B00E9A">
          <w:rPr>
            <w:rFonts w:asciiTheme="minorHAnsi" w:hAnsiTheme="minorHAnsi" w:cstheme="minorHAnsi"/>
            <w:noProof/>
            <w:webHidden/>
          </w:rPr>
          <w:instrText xml:space="preserve"> PAGEREF _Toc487649301 \h </w:instrText>
        </w:r>
        <w:r w:rsidR="00B00E9A" w:rsidRPr="00B00E9A">
          <w:rPr>
            <w:rFonts w:asciiTheme="minorHAnsi" w:hAnsiTheme="minorHAnsi" w:cstheme="minorHAnsi"/>
            <w:noProof/>
            <w:webHidden/>
          </w:rPr>
        </w:r>
        <w:r w:rsidR="00B00E9A" w:rsidRPr="00B00E9A">
          <w:rPr>
            <w:rFonts w:asciiTheme="minorHAnsi" w:hAnsiTheme="minorHAnsi" w:cstheme="minorHAnsi"/>
            <w:noProof/>
            <w:webHidden/>
          </w:rPr>
          <w:fldChar w:fldCharType="separate"/>
        </w:r>
        <w:r w:rsidR="008616E5">
          <w:rPr>
            <w:rFonts w:asciiTheme="minorHAnsi" w:hAnsiTheme="minorHAnsi" w:cstheme="minorHAnsi"/>
            <w:noProof/>
            <w:webHidden/>
          </w:rPr>
          <w:t>15</w:t>
        </w:r>
        <w:r w:rsidR="00B00E9A" w:rsidRPr="00B00E9A">
          <w:rPr>
            <w:rFonts w:asciiTheme="minorHAnsi" w:hAnsiTheme="minorHAnsi" w:cstheme="minorHAnsi"/>
            <w:noProof/>
            <w:webHidden/>
          </w:rPr>
          <w:fldChar w:fldCharType="end"/>
        </w:r>
      </w:hyperlink>
    </w:p>
    <w:p w14:paraId="10B0B593" w14:textId="77777777" w:rsidR="00B00E9A" w:rsidRPr="00B00E9A" w:rsidRDefault="00596275">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7649302" w:history="1">
        <w:r w:rsidR="00B00E9A" w:rsidRPr="00B00E9A">
          <w:rPr>
            <w:rStyle w:val="Hipervnculo"/>
            <w:rFonts w:asciiTheme="minorHAnsi" w:hAnsiTheme="minorHAnsi" w:cstheme="minorHAnsi"/>
            <w:noProof/>
          </w:rPr>
          <w:t>8.3.</w:t>
        </w:r>
        <w:r w:rsidR="00B00E9A" w:rsidRPr="00B00E9A">
          <w:rPr>
            <w:rFonts w:asciiTheme="minorHAnsi" w:eastAsiaTheme="minorEastAsia" w:hAnsiTheme="minorHAnsi" w:cstheme="minorHAnsi"/>
            <w:b w:val="0"/>
            <w:bCs w:val="0"/>
            <w:noProof/>
            <w:sz w:val="22"/>
            <w:szCs w:val="22"/>
            <w:lang w:val="es-MX" w:eastAsia="es-MX"/>
          </w:rPr>
          <w:tab/>
        </w:r>
        <w:r w:rsidR="00B00E9A" w:rsidRPr="00B00E9A">
          <w:rPr>
            <w:rStyle w:val="Hipervnculo"/>
            <w:rFonts w:asciiTheme="minorHAnsi" w:hAnsiTheme="minorHAnsi" w:cstheme="minorHAnsi"/>
            <w:noProof/>
          </w:rPr>
          <w:t>Puntos de Extensión</w:t>
        </w:r>
        <w:r w:rsidR="00B00E9A" w:rsidRPr="00B00E9A">
          <w:rPr>
            <w:rFonts w:asciiTheme="minorHAnsi" w:hAnsiTheme="minorHAnsi" w:cstheme="minorHAnsi"/>
            <w:noProof/>
            <w:webHidden/>
          </w:rPr>
          <w:tab/>
        </w:r>
        <w:r w:rsidR="00B00E9A" w:rsidRPr="00B00E9A">
          <w:rPr>
            <w:rFonts w:asciiTheme="minorHAnsi" w:hAnsiTheme="minorHAnsi" w:cstheme="minorHAnsi"/>
            <w:noProof/>
            <w:webHidden/>
          </w:rPr>
          <w:fldChar w:fldCharType="begin"/>
        </w:r>
        <w:r w:rsidR="00B00E9A" w:rsidRPr="00B00E9A">
          <w:rPr>
            <w:rFonts w:asciiTheme="minorHAnsi" w:hAnsiTheme="minorHAnsi" w:cstheme="minorHAnsi"/>
            <w:noProof/>
            <w:webHidden/>
          </w:rPr>
          <w:instrText xml:space="preserve"> PAGEREF _Toc487649302 \h </w:instrText>
        </w:r>
        <w:r w:rsidR="00B00E9A" w:rsidRPr="00B00E9A">
          <w:rPr>
            <w:rFonts w:asciiTheme="minorHAnsi" w:hAnsiTheme="minorHAnsi" w:cstheme="minorHAnsi"/>
            <w:noProof/>
            <w:webHidden/>
          </w:rPr>
        </w:r>
        <w:r w:rsidR="00B00E9A" w:rsidRPr="00B00E9A">
          <w:rPr>
            <w:rFonts w:asciiTheme="minorHAnsi" w:hAnsiTheme="minorHAnsi" w:cstheme="minorHAnsi"/>
            <w:noProof/>
            <w:webHidden/>
          </w:rPr>
          <w:fldChar w:fldCharType="separate"/>
        </w:r>
        <w:r w:rsidR="008616E5">
          <w:rPr>
            <w:rFonts w:asciiTheme="minorHAnsi" w:hAnsiTheme="minorHAnsi" w:cstheme="minorHAnsi"/>
            <w:noProof/>
            <w:webHidden/>
          </w:rPr>
          <w:t>15</w:t>
        </w:r>
        <w:r w:rsidR="00B00E9A" w:rsidRPr="00B00E9A">
          <w:rPr>
            <w:rFonts w:asciiTheme="minorHAnsi" w:hAnsiTheme="minorHAnsi" w:cstheme="minorHAnsi"/>
            <w:noProof/>
            <w:webHidden/>
          </w:rPr>
          <w:fldChar w:fldCharType="end"/>
        </w:r>
      </w:hyperlink>
    </w:p>
    <w:p w14:paraId="6632882A" w14:textId="77777777" w:rsidR="00B00E9A" w:rsidRPr="00B00E9A" w:rsidRDefault="00596275">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7649303" w:history="1">
        <w:r w:rsidR="00B00E9A" w:rsidRPr="00B00E9A">
          <w:rPr>
            <w:rStyle w:val="Hipervnculo"/>
            <w:rFonts w:asciiTheme="minorHAnsi" w:hAnsiTheme="minorHAnsi" w:cstheme="minorHAnsi"/>
            <w:noProof/>
          </w:rPr>
          <w:t>8.4.</w:t>
        </w:r>
        <w:r w:rsidR="00B00E9A" w:rsidRPr="00B00E9A">
          <w:rPr>
            <w:rFonts w:asciiTheme="minorHAnsi" w:eastAsiaTheme="minorEastAsia" w:hAnsiTheme="minorHAnsi" w:cstheme="minorHAnsi"/>
            <w:b w:val="0"/>
            <w:bCs w:val="0"/>
            <w:noProof/>
            <w:sz w:val="22"/>
            <w:szCs w:val="22"/>
            <w:lang w:val="es-MX" w:eastAsia="es-MX"/>
          </w:rPr>
          <w:tab/>
        </w:r>
        <w:r w:rsidR="00B00E9A" w:rsidRPr="00B00E9A">
          <w:rPr>
            <w:rStyle w:val="Hipervnculo"/>
            <w:rFonts w:asciiTheme="minorHAnsi" w:hAnsiTheme="minorHAnsi" w:cstheme="minorHAnsi"/>
            <w:noProof/>
          </w:rPr>
          <w:t>Requerimientos Especiales</w:t>
        </w:r>
        <w:r w:rsidR="00B00E9A" w:rsidRPr="00B00E9A">
          <w:rPr>
            <w:rFonts w:asciiTheme="minorHAnsi" w:hAnsiTheme="minorHAnsi" w:cstheme="minorHAnsi"/>
            <w:noProof/>
            <w:webHidden/>
          </w:rPr>
          <w:tab/>
        </w:r>
        <w:r w:rsidR="00B00E9A" w:rsidRPr="00B00E9A">
          <w:rPr>
            <w:rFonts w:asciiTheme="minorHAnsi" w:hAnsiTheme="minorHAnsi" w:cstheme="minorHAnsi"/>
            <w:noProof/>
            <w:webHidden/>
          </w:rPr>
          <w:fldChar w:fldCharType="begin"/>
        </w:r>
        <w:r w:rsidR="00B00E9A" w:rsidRPr="00B00E9A">
          <w:rPr>
            <w:rFonts w:asciiTheme="minorHAnsi" w:hAnsiTheme="minorHAnsi" w:cstheme="minorHAnsi"/>
            <w:noProof/>
            <w:webHidden/>
          </w:rPr>
          <w:instrText xml:space="preserve"> PAGEREF _Toc487649303 \h </w:instrText>
        </w:r>
        <w:r w:rsidR="00B00E9A" w:rsidRPr="00B00E9A">
          <w:rPr>
            <w:rFonts w:asciiTheme="minorHAnsi" w:hAnsiTheme="minorHAnsi" w:cstheme="minorHAnsi"/>
            <w:noProof/>
            <w:webHidden/>
          </w:rPr>
        </w:r>
        <w:r w:rsidR="00B00E9A" w:rsidRPr="00B00E9A">
          <w:rPr>
            <w:rFonts w:asciiTheme="minorHAnsi" w:hAnsiTheme="minorHAnsi" w:cstheme="minorHAnsi"/>
            <w:noProof/>
            <w:webHidden/>
          </w:rPr>
          <w:fldChar w:fldCharType="separate"/>
        </w:r>
        <w:r w:rsidR="008616E5">
          <w:rPr>
            <w:rFonts w:asciiTheme="minorHAnsi" w:hAnsiTheme="minorHAnsi" w:cstheme="minorHAnsi"/>
            <w:noProof/>
            <w:webHidden/>
          </w:rPr>
          <w:t>15</w:t>
        </w:r>
        <w:r w:rsidR="00B00E9A" w:rsidRPr="00B00E9A">
          <w:rPr>
            <w:rFonts w:asciiTheme="minorHAnsi" w:hAnsiTheme="minorHAnsi" w:cstheme="minorHAnsi"/>
            <w:noProof/>
            <w:webHidden/>
          </w:rPr>
          <w:fldChar w:fldCharType="end"/>
        </w:r>
      </w:hyperlink>
    </w:p>
    <w:p w14:paraId="3B9EA334" w14:textId="77777777" w:rsidR="00B00E9A" w:rsidRPr="00B00E9A" w:rsidRDefault="00596275">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7649304" w:history="1">
        <w:r w:rsidR="00B00E9A" w:rsidRPr="00B00E9A">
          <w:rPr>
            <w:rStyle w:val="Hipervnculo"/>
            <w:rFonts w:asciiTheme="minorHAnsi" w:hAnsiTheme="minorHAnsi" w:cstheme="minorHAnsi"/>
            <w:noProof/>
          </w:rPr>
          <w:t>8.5.</w:t>
        </w:r>
        <w:r w:rsidR="00B00E9A" w:rsidRPr="00B00E9A">
          <w:rPr>
            <w:rFonts w:asciiTheme="minorHAnsi" w:eastAsiaTheme="minorEastAsia" w:hAnsiTheme="minorHAnsi" w:cstheme="minorHAnsi"/>
            <w:b w:val="0"/>
            <w:bCs w:val="0"/>
            <w:noProof/>
            <w:sz w:val="22"/>
            <w:szCs w:val="22"/>
            <w:lang w:val="es-MX" w:eastAsia="es-MX"/>
          </w:rPr>
          <w:tab/>
        </w:r>
        <w:r w:rsidR="00B00E9A" w:rsidRPr="00B00E9A">
          <w:rPr>
            <w:rStyle w:val="Hipervnculo"/>
            <w:rFonts w:asciiTheme="minorHAnsi" w:hAnsiTheme="minorHAnsi" w:cstheme="minorHAnsi"/>
            <w:noProof/>
          </w:rPr>
          <w:t>Pos Condiciones</w:t>
        </w:r>
        <w:r w:rsidR="00B00E9A" w:rsidRPr="00B00E9A">
          <w:rPr>
            <w:rFonts w:asciiTheme="minorHAnsi" w:hAnsiTheme="minorHAnsi" w:cstheme="minorHAnsi"/>
            <w:noProof/>
            <w:webHidden/>
          </w:rPr>
          <w:tab/>
        </w:r>
        <w:r w:rsidR="00B00E9A" w:rsidRPr="00B00E9A">
          <w:rPr>
            <w:rFonts w:asciiTheme="minorHAnsi" w:hAnsiTheme="minorHAnsi" w:cstheme="minorHAnsi"/>
            <w:noProof/>
            <w:webHidden/>
          </w:rPr>
          <w:fldChar w:fldCharType="begin"/>
        </w:r>
        <w:r w:rsidR="00B00E9A" w:rsidRPr="00B00E9A">
          <w:rPr>
            <w:rFonts w:asciiTheme="minorHAnsi" w:hAnsiTheme="minorHAnsi" w:cstheme="minorHAnsi"/>
            <w:noProof/>
            <w:webHidden/>
          </w:rPr>
          <w:instrText xml:space="preserve"> PAGEREF _Toc487649304 \h </w:instrText>
        </w:r>
        <w:r w:rsidR="00B00E9A" w:rsidRPr="00B00E9A">
          <w:rPr>
            <w:rFonts w:asciiTheme="minorHAnsi" w:hAnsiTheme="minorHAnsi" w:cstheme="minorHAnsi"/>
            <w:noProof/>
            <w:webHidden/>
          </w:rPr>
        </w:r>
        <w:r w:rsidR="00B00E9A" w:rsidRPr="00B00E9A">
          <w:rPr>
            <w:rFonts w:asciiTheme="minorHAnsi" w:hAnsiTheme="minorHAnsi" w:cstheme="minorHAnsi"/>
            <w:noProof/>
            <w:webHidden/>
          </w:rPr>
          <w:fldChar w:fldCharType="separate"/>
        </w:r>
        <w:r w:rsidR="008616E5">
          <w:rPr>
            <w:rFonts w:asciiTheme="minorHAnsi" w:hAnsiTheme="minorHAnsi" w:cstheme="minorHAnsi"/>
            <w:noProof/>
            <w:webHidden/>
          </w:rPr>
          <w:t>16</w:t>
        </w:r>
        <w:r w:rsidR="00B00E9A" w:rsidRPr="00B00E9A">
          <w:rPr>
            <w:rFonts w:asciiTheme="minorHAnsi" w:hAnsiTheme="minorHAnsi" w:cstheme="minorHAnsi"/>
            <w:noProof/>
            <w:webHidden/>
          </w:rPr>
          <w:fldChar w:fldCharType="end"/>
        </w:r>
      </w:hyperlink>
    </w:p>
    <w:p w14:paraId="4FE7C39A" w14:textId="77777777" w:rsidR="00B00E9A" w:rsidRPr="00B00E9A" w:rsidRDefault="00596275">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87649305" w:history="1">
        <w:r w:rsidR="00B00E9A" w:rsidRPr="00B00E9A">
          <w:rPr>
            <w:rStyle w:val="Hipervnculo"/>
            <w:rFonts w:asciiTheme="minorHAnsi" w:hAnsiTheme="minorHAnsi" w:cstheme="minorHAnsi"/>
            <w:noProof/>
          </w:rPr>
          <w:t>8.5.1.</w:t>
        </w:r>
        <w:r w:rsidR="00B00E9A" w:rsidRPr="00B00E9A">
          <w:rPr>
            <w:rFonts w:asciiTheme="minorHAnsi" w:eastAsiaTheme="minorEastAsia" w:hAnsiTheme="minorHAnsi" w:cstheme="minorHAnsi"/>
            <w:b w:val="0"/>
            <w:bCs w:val="0"/>
            <w:noProof/>
            <w:sz w:val="22"/>
            <w:szCs w:val="22"/>
            <w:lang w:val="es-MX" w:eastAsia="es-MX"/>
          </w:rPr>
          <w:tab/>
        </w:r>
        <w:r w:rsidR="00B00E9A" w:rsidRPr="00B00E9A">
          <w:rPr>
            <w:rStyle w:val="Hipervnculo"/>
            <w:rFonts w:asciiTheme="minorHAnsi" w:hAnsiTheme="minorHAnsi" w:cstheme="minorHAnsi"/>
            <w:noProof/>
          </w:rPr>
          <w:t>&lt;Pos condición 1&gt; Datos guardados.</w:t>
        </w:r>
        <w:r w:rsidR="00B00E9A" w:rsidRPr="00B00E9A">
          <w:rPr>
            <w:rFonts w:asciiTheme="minorHAnsi" w:hAnsiTheme="minorHAnsi" w:cstheme="minorHAnsi"/>
            <w:noProof/>
            <w:webHidden/>
          </w:rPr>
          <w:tab/>
        </w:r>
        <w:r w:rsidR="00B00E9A" w:rsidRPr="00B00E9A">
          <w:rPr>
            <w:rFonts w:asciiTheme="minorHAnsi" w:hAnsiTheme="minorHAnsi" w:cstheme="minorHAnsi"/>
            <w:noProof/>
            <w:webHidden/>
          </w:rPr>
          <w:fldChar w:fldCharType="begin"/>
        </w:r>
        <w:r w:rsidR="00B00E9A" w:rsidRPr="00B00E9A">
          <w:rPr>
            <w:rFonts w:asciiTheme="minorHAnsi" w:hAnsiTheme="minorHAnsi" w:cstheme="minorHAnsi"/>
            <w:noProof/>
            <w:webHidden/>
          </w:rPr>
          <w:instrText xml:space="preserve"> PAGEREF _Toc487649305 \h </w:instrText>
        </w:r>
        <w:r w:rsidR="00B00E9A" w:rsidRPr="00B00E9A">
          <w:rPr>
            <w:rFonts w:asciiTheme="minorHAnsi" w:hAnsiTheme="minorHAnsi" w:cstheme="minorHAnsi"/>
            <w:noProof/>
            <w:webHidden/>
          </w:rPr>
        </w:r>
        <w:r w:rsidR="00B00E9A" w:rsidRPr="00B00E9A">
          <w:rPr>
            <w:rFonts w:asciiTheme="minorHAnsi" w:hAnsiTheme="minorHAnsi" w:cstheme="minorHAnsi"/>
            <w:noProof/>
            <w:webHidden/>
          </w:rPr>
          <w:fldChar w:fldCharType="separate"/>
        </w:r>
        <w:r w:rsidR="008616E5">
          <w:rPr>
            <w:rFonts w:asciiTheme="minorHAnsi" w:hAnsiTheme="minorHAnsi" w:cstheme="minorHAnsi"/>
            <w:noProof/>
            <w:webHidden/>
          </w:rPr>
          <w:t>16</w:t>
        </w:r>
        <w:r w:rsidR="00B00E9A" w:rsidRPr="00B00E9A">
          <w:rPr>
            <w:rFonts w:asciiTheme="minorHAnsi" w:hAnsiTheme="minorHAnsi" w:cstheme="minorHAnsi"/>
            <w:noProof/>
            <w:webHidden/>
          </w:rPr>
          <w:fldChar w:fldCharType="end"/>
        </w:r>
      </w:hyperlink>
    </w:p>
    <w:p w14:paraId="0947D041" w14:textId="77777777" w:rsidR="00B00E9A" w:rsidRPr="00B00E9A" w:rsidRDefault="00596275">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87649306" w:history="1">
        <w:r w:rsidR="00B00E9A" w:rsidRPr="00B00E9A">
          <w:rPr>
            <w:rStyle w:val="Hipervnculo"/>
            <w:rFonts w:asciiTheme="minorHAnsi" w:hAnsiTheme="minorHAnsi" w:cstheme="minorHAnsi"/>
            <w:noProof/>
          </w:rPr>
          <w:t>8.5.2.</w:t>
        </w:r>
        <w:r w:rsidR="00B00E9A" w:rsidRPr="00B00E9A">
          <w:rPr>
            <w:rFonts w:asciiTheme="minorHAnsi" w:eastAsiaTheme="minorEastAsia" w:hAnsiTheme="minorHAnsi" w:cstheme="minorHAnsi"/>
            <w:b w:val="0"/>
            <w:bCs w:val="0"/>
            <w:noProof/>
            <w:sz w:val="22"/>
            <w:szCs w:val="22"/>
            <w:lang w:val="es-MX" w:eastAsia="es-MX"/>
          </w:rPr>
          <w:tab/>
        </w:r>
        <w:r w:rsidR="00B00E9A" w:rsidRPr="00B00E9A">
          <w:rPr>
            <w:rStyle w:val="Hipervnculo"/>
            <w:rFonts w:asciiTheme="minorHAnsi" w:hAnsiTheme="minorHAnsi" w:cstheme="minorHAnsi"/>
            <w:noProof/>
          </w:rPr>
          <w:t>&lt;Pos condición 2&gt; Registros en Bitácora.</w:t>
        </w:r>
        <w:r w:rsidR="00B00E9A" w:rsidRPr="00B00E9A">
          <w:rPr>
            <w:rFonts w:asciiTheme="minorHAnsi" w:hAnsiTheme="minorHAnsi" w:cstheme="minorHAnsi"/>
            <w:noProof/>
            <w:webHidden/>
          </w:rPr>
          <w:tab/>
        </w:r>
        <w:r w:rsidR="00B00E9A" w:rsidRPr="00B00E9A">
          <w:rPr>
            <w:rFonts w:asciiTheme="minorHAnsi" w:hAnsiTheme="minorHAnsi" w:cstheme="minorHAnsi"/>
            <w:noProof/>
            <w:webHidden/>
          </w:rPr>
          <w:fldChar w:fldCharType="begin"/>
        </w:r>
        <w:r w:rsidR="00B00E9A" w:rsidRPr="00B00E9A">
          <w:rPr>
            <w:rFonts w:asciiTheme="minorHAnsi" w:hAnsiTheme="minorHAnsi" w:cstheme="minorHAnsi"/>
            <w:noProof/>
            <w:webHidden/>
          </w:rPr>
          <w:instrText xml:space="preserve"> PAGEREF _Toc487649306 \h </w:instrText>
        </w:r>
        <w:r w:rsidR="00B00E9A" w:rsidRPr="00B00E9A">
          <w:rPr>
            <w:rFonts w:asciiTheme="minorHAnsi" w:hAnsiTheme="minorHAnsi" w:cstheme="minorHAnsi"/>
            <w:noProof/>
            <w:webHidden/>
          </w:rPr>
        </w:r>
        <w:r w:rsidR="00B00E9A" w:rsidRPr="00B00E9A">
          <w:rPr>
            <w:rFonts w:asciiTheme="minorHAnsi" w:hAnsiTheme="minorHAnsi" w:cstheme="minorHAnsi"/>
            <w:noProof/>
            <w:webHidden/>
          </w:rPr>
          <w:fldChar w:fldCharType="separate"/>
        </w:r>
        <w:r w:rsidR="008616E5">
          <w:rPr>
            <w:rFonts w:asciiTheme="minorHAnsi" w:hAnsiTheme="minorHAnsi" w:cstheme="minorHAnsi"/>
            <w:noProof/>
            <w:webHidden/>
          </w:rPr>
          <w:t>16</w:t>
        </w:r>
        <w:r w:rsidR="00B00E9A" w:rsidRPr="00B00E9A">
          <w:rPr>
            <w:rFonts w:asciiTheme="minorHAnsi" w:hAnsiTheme="minorHAnsi" w:cstheme="minorHAnsi"/>
            <w:noProof/>
            <w:webHidden/>
          </w:rPr>
          <w:fldChar w:fldCharType="end"/>
        </w:r>
      </w:hyperlink>
    </w:p>
    <w:p w14:paraId="230CF0E8" w14:textId="77777777" w:rsidR="00B00E9A" w:rsidRPr="00B00E9A" w:rsidRDefault="00596275">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7649307" w:history="1">
        <w:r w:rsidR="00B00E9A" w:rsidRPr="00B00E9A">
          <w:rPr>
            <w:rStyle w:val="Hipervnculo"/>
            <w:rFonts w:asciiTheme="minorHAnsi" w:hAnsiTheme="minorHAnsi" w:cstheme="minorHAnsi"/>
            <w:noProof/>
          </w:rPr>
          <w:t>9.</w:t>
        </w:r>
        <w:r w:rsidR="00B00E9A" w:rsidRPr="00B00E9A">
          <w:rPr>
            <w:rFonts w:asciiTheme="minorHAnsi" w:eastAsiaTheme="minorEastAsia" w:hAnsiTheme="minorHAnsi" w:cstheme="minorHAnsi"/>
            <w:b w:val="0"/>
            <w:bCs w:val="0"/>
            <w:noProof/>
            <w:sz w:val="22"/>
            <w:szCs w:val="22"/>
            <w:lang w:val="es-MX" w:eastAsia="es-MX"/>
          </w:rPr>
          <w:tab/>
        </w:r>
        <w:r w:rsidR="00B00E9A" w:rsidRPr="00B00E9A">
          <w:rPr>
            <w:rStyle w:val="Hipervnculo"/>
            <w:rFonts w:asciiTheme="minorHAnsi" w:hAnsiTheme="minorHAnsi" w:cstheme="minorHAnsi"/>
            <w:noProof/>
          </w:rPr>
          <w:t>Reglas de Negocio</w:t>
        </w:r>
        <w:r w:rsidR="00B00E9A" w:rsidRPr="00B00E9A">
          <w:rPr>
            <w:rFonts w:asciiTheme="minorHAnsi" w:hAnsiTheme="minorHAnsi" w:cstheme="minorHAnsi"/>
            <w:noProof/>
            <w:webHidden/>
          </w:rPr>
          <w:tab/>
        </w:r>
        <w:r w:rsidR="00B00E9A" w:rsidRPr="00B00E9A">
          <w:rPr>
            <w:rFonts w:asciiTheme="minorHAnsi" w:hAnsiTheme="minorHAnsi" w:cstheme="minorHAnsi"/>
            <w:noProof/>
            <w:webHidden/>
          </w:rPr>
          <w:fldChar w:fldCharType="begin"/>
        </w:r>
        <w:r w:rsidR="00B00E9A" w:rsidRPr="00B00E9A">
          <w:rPr>
            <w:rFonts w:asciiTheme="minorHAnsi" w:hAnsiTheme="minorHAnsi" w:cstheme="minorHAnsi"/>
            <w:noProof/>
            <w:webHidden/>
          </w:rPr>
          <w:instrText xml:space="preserve"> PAGEREF _Toc487649307 \h </w:instrText>
        </w:r>
        <w:r w:rsidR="00B00E9A" w:rsidRPr="00B00E9A">
          <w:rPr>
            <w:rFonts w:asciiTheme="minorHAnsi" w:hAnsiTheme="minorHAnsi" w:cstheme="minorHAnsi"/>
            <w:noProof/>
            <w:webHidden/>
          </w:rPr>
        </w:r>
        <w:r w:rsidR="00B00E9A" w:rsidRPr="00B00E9A">
          <w:rPr>
            <w:rFonts w:asciiTheme="minorHAnsi" w:hAnsiTheme="minorHAnsi" w:cstheme="minorHAnsi"/>
            <w:noProof/>
            <w:webHidden/>
          </w:rPr>
          <w:fldChar w:fldCharType="separate"/>
        </w:r>
        <w:r w:rsidR="008616E5">
          <w:rPr>
            <w:rFonts w:asciiTheme="minorHAnsi" w:hAnsiTheme="minorHAnsi" w:cstheme="minorHAnsi"/>
            <w:noProof/>
            <w:webHidden/>
          </w:rPr>
          <w:t>16</w:t>
        </w:r>
        <w:r w:rsidR="00B00E9A" w:rsidRPr="00B00E9A">
          <w:rPr>
            <w:rFonts w:asciiTheme="minorHAnsi" w:hAnsiTheme="minorHAnsi" w:cstheme="minorHAnsi"/>
            <w:noProof/>
            <w:webHidden/>
          </w:rPr>
          <w:fldChar w:fldCharType="end"/>
        </w:r>
      </w:hyperlink>
    </w:p>
    <w:p w14:paraId="4282BCF6" w14:textId="77777777" w:rsidR="00B00E9A" w:rsidRPr="00B00E9A" w:rsidRDefault="00596275">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7649308" w:history="1">
        <w:r w:rsidR="00B00E9A" w:rsidRPr="00B00E9A">
          <w:rPr>
            <w:rStyle w:val="Hipervnculo"/>
            <w:rFonts w:asciiTheme="minorHAnsi" w:hAnsiTheme="minorHAnsi" w:cstheme="minorHAnsi"/>
            <w:noProof/>
          </w:rPr>
          <w:t>10.</w:t>
        </w:r>
        <w:r w:rsidR="00B00E9A" w:rsidRPr="00B00E9A">
          <w:rPr>
            <w:rFonts w:asciiTheme="minorHAnsi" w:eastAsiaTheme="minorEastAsia" w:hAnsiTheme="minorHAnsi" w:cstheme="minorHAnsi"/>
            <w:b w:val="0"/>
            <w:bCs w:val="0"/>
            <w:noProof/>
            <w:sz w:val="22"/>
            <w:szCs w:val="22"/>
            <w:lang w:val="es-MX" w:eastAsia="es-MX"/>
          </w:rPr>
          <w:tab/>
        </w:r>
        <w:r w:rsidR="00B00E9A" w:rsidRPr="00B00E9A">
          <w:rPr>
            <w:rStyle w:val="Hipervnculo"/>
            <w:rFonts w:asciiTheme="minorHAnsi" w:hAnsiTheme="minorHAnsi" w:cstheme="minorHAnsi"/>
            <w:noProof/>
          </w:rPr>
          <w:t>Validaciones</w:t>
        </w:r>
        <w:r w:rsidR="00B00E9A" w:rsidRPr="00B00E9A">
          <w:rPr>
            <w:rFonts w:asciiTheme="minorHAnsi" w:hAnsiTheme="minorHAnsi" w:cstheme="minorHAnsi"/>
            <w:noProof/>
            <w:webHidden/>
          </w:rPr>
          <w:tab/>
        </w:r>
        <w:r w:rsidR="00B00E9A" w:rsidRPr="00B00E9A">
          <w:rPr>
            <w:rFonts w:asciiTheme="minorHAnsi" w:hAnsiTheme="minorHAnsi" w:cstheme="minorHAnsi"/>
            <w:noProof/>
            <w:webHidden/>
          </w:rPr>
          <w:fldChar w:fldCharType="begin"/>
        </w:r>
        <w:r w:rsidR="00B00E9A" w:rsidRPr="00B00E9A">
          <w:rPr>
            <w:rFonts w:asciiTheme="minorHAnsi" w:hAnsiTheme="minorHAnsi" w:cstheme="minorHAnsi"/>
            <w:noProof/>
            <w:webHidden/>
          </w:rPr>
          <w:instrText xml:space="preserve"> PAGEREF _Toc487649308 \h </w:instrText>
        </w:r>
        <w:r w:rsidR="00B00E9A" w:rsidRPr="00B00E9A">
          <w:rPr>
            <w:rFonts w:asciiTheme="minorHAnsi" w:hAnsiTheme="minorHAnsi" w:cstheme="minorHAnsi"/>
            <w:noProof/>
            <w:webHidden/>
          </w:rPr>
        </w:r>
        <w:r w:rsidR="00B00E9A" w:rsidRPr="00B00E9A">
          <w:rPr>
            <w:rFonts w:asciiTheme="minorHAnsi" w:hAnsiTheme="minorHAnsi" w:cstheme="minorHAnsi"/>
            <w:noProof/>
            <w:webHidden/>
          </w:rPr>
          <w:fldChar w:fldCharType="separate"/>
        </w:r>
        <w:r w:rsidR="008616E5">
          <w:rPr>
            <w:rFonts w:asciiTheme="minorHAnsi" w:hAnsiTheme="minorHAnsi" w:cstheme="minorHAnsi"/>
            <w:noProof/>
            <w:webHidden/>
          </w:rPr>
          <w:t>17</w:t>
        </w:r>
        <w:r w:rsidR="00B00E9A" w:rsidRPr="00B00E9A">
          <w:rPr>
            <w:rFonts w:asciiTheme="minorHAnsi" w:hAnsiTheme="minorHAnsi" w:cstheme="minorHAnsi"/>
            <w:noProof/>
            <w:webHidden/>
          </w:rPr>
          <w:fldChar w:fldCharType="end"/>
        </w:r>
      </w:hyperlink>
    </w:p>
    <w:p w14:paraId="2C980A8D" w14:textId="77777777" w:rsidR="00B00E9A" w:rsidRPr="00B00E9A" w:rsidRDefault="00596275">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87649309" w:history="1">
        <w:r w:rsidR="00B00E9A" w:rsidRPr="00B00E9A">
          <w:rPr>
            <w:rStyle w:val="Hipervnculo"/>
            <w:rFonts w:asciiTheme="minorHAnsi" w:hAnsiTheme="minorHAnsi" w:cstheme="minorHAnsi"/>
            <w:noProof/>
          </w:rPr>
          <w:t>10.1.</w:t>
        </w:r>
        <w:r w:rsidR="00B00E9A" w:rsidRPr="00B00E9A">
          <w:rPr>
            <w:rFonts w:asciiTheme="minorHAnsi" w:eastAsiaTheme="minorEastAsia" w:hAnsiTheme="minorHAnsi" w:cstheme="minorHAnsi"/>
            <w:b w:val="0"/>
            <w:bCs w:val="0"/>
            <w:noProof/>
            <w:sz w:val="22"/>
            <w:szCs w:val="22"/>
            <w:lang w:val="es-MX" w:eastAsia="es-MX"/>
          </w:rPr>
          <w:tab/>
        </w:r>
        <w:r w:rsidR="00B00E9A" w:rsidRPr="00B00E9A">
          <w:rPr>
            <w:rStyle w:val="Hipervnculo"/>
            <w:rFonts w:asciiTheme="minorHAnsi" w:hAnsiTheme="minorHAnsi" w:cstheme="minorHAnsi"/>
            <w:noProof/>
          </w:rPr>
          <w:t>V01 Validar campos obligatorios</w:t>
        </w:r>
        <w:r w:rsidR="00B00E9A" w:rsidRPr="00B00E9A">
          <w:rPr>
            <w:rFonts w:asciiTheme="minorHAnsi" w:hAnsiTheme="minorHAnsi" w:cstheme="minorHAnsi"/>
            <w:noProof/>
            <w:webHidden/>
          </w:rPr>
          <w:tab/>
        </w:r>
        <w:r w:rsidR="00B00E9A" w:rsidRPr="00B00E9A">
          <w:rPr>
            <w:rFonts w:asciiTheme="minorHAnsi" w:hAnsiTheme="minorHAnsi" w:cstheme="minorHAnsi"/>
            <w:noProof/>
            <w:webHidden/>
          </w:rPr>
          <w:fldChar w:fldCharType="begin"/>
        </w:r>
        <w:r w:rsidR="00B00E9A" w:rsidRPr="00B00E9A">
          <w:rPr>
            <w:rFonts w:asciiTheme="minorHAnsi" w:hAnsiTheme="minorHAnsi" w:cstheme="minorHAnsi"/>
            <w:noProof/>
            <w:webHidden/>
          </w:rPr>
          <w:instrText xml:space="preserve"> PAGEREF _Toc487649309 \h </w:instrText>
        </w:r>
        <w:r w:rsidR="00B00E9A" w:rsidRPr="00B00E9A">
          <w:rPr>
            <w:rFonts w:asciiTheme="minorHAnsi" w:hAnsiTheme="minorHAnsi" w:cstheme="minorHAnsi"/>
            <w:noProof/>
            <w:webHidden/>
          </w:rPr>
        </w:r>
        <w:r w:rsidR="00B00E9A" w:rsidRPr="00B00E9A">
          <w:rPr>
            <w:rFonts w:asciiTheme="minorHAnsi" w:hAnsiTheme="minorHAnsi" w:cstheme="minorHAnsi"/>
            <w:noProof/>
            <w:webHidden/>
          </w:rPr>
          <w:fldChar w:fldCharType="separate"/>
        </w:r>
        <w:r w:rsidR="008616E5">
          <w:rPr>
            <w:rFonts w:asciiTheme="minorHAnsi" w:hAnsiTheme="minorHAnsi" w:cstheme="minorHAnsi"/>
            <w:noProof/>
            <w:webHidden/>
          </w:rPr>
          <w:t>17</w:t>
        </w:r>
        <w:r w:rsidR="00B00E9A" w:rsidRPr="00B00E9A">
          <w:rPr>
            <w:rFonts w:asciiTheme="minorHAnsi" w:hAnsiTheme="minorHAnsi" w:cstheme="minorHAnsi"/>
            <w:noProof/>
            <w:webHidden/>
          </w:rPr>
          <w:fldChar w:fldCharType="end"/>
        </w:r>
      </w:hyperlink>
    </w:p>
    <w:p w14:paraId="5FD98D40" w14:textId="77777777" w:rsidR="00B00E9A" w:rsidRPr="00B00E9A" w:rsidRDefault="00596275">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87649310" w:history="1">
        <w:r w:rsidR="00B00E9A" w:rsidRPr="00B00E9A">
          <w:rPr>
            <w:rStyle w:val="Hipervnculo"/>
            <w:rFonts w:asciiTheme="minorHAnsi" w:hAnsiTheme="minorHAnsi" w:cstheme="minorHAnsi"/>
            <w:noProof/>
          </w:rPr>
          <w:t>10.2.</w:t>
        </w:r>
        <w:r w:rsidR="00B00E9A" w:rsidRPr="00B00E9A">
          <w:rPr>
            <w:rFonts w:asciiTheme="minorHAnsi" w:eastAsiaTheme="minorEastAsia" w:hAnsiTheme="minorHAnsi" w:cstheme="minorHAnsi"/>
            <w:b w:val="0"/>
            <w:bCs w:val="0"/>
            <w:noProof/>
            <w:sz w:val="22"/>
            <w:szCs w:val="22"/>
            <w:lang w:val="es-MX" w:eastAsia="es-MX"/>
          </w:rPr>
          <w:tab/>
        </w:r>
        <w:r w:rsidR="00B00E9A" w:rsidRPr="00B00E9A">
          <w:rPr>
            <w:rStyle w:val="Hipervnculo"/>
            <w:rFonts w:asciiTheme="minorHAnsi" w:hAnsiTheme="minorHAnsi" w:cstheme="minorHAnsi"/>
            <w:noProof/>
          </w:rPr>
          <w:t>V02 Validar tipos de datos</w:t>
        </w:r>
        <w:r w:rsidR="00B00E9A" w:rsidRPr="00B00E9A">
          <w:rPr>
            <w:rFonts w:asciiTheme="minorHAnsi" w:hAnsiTheme="minorHAnsi" w:cstheme="minorHAnsi"/>
            <w:noProof/>
            <w:webHidden/>
          </w:rPr>
          <w:tab/>
        </w:r>
        <w:r w:rsidR="00B00E9A" w:rsidRPr="00B00E9A">
          <w:rPr>
            <w:rFonts w:asciiTheme="minorHAnsi" w:hAnsiTheme="minorHAnsi" w:cstheme="minorHAnsi"/>
            <w:noProof/>
            <w:webHidden/>
          </w:rPr>
          <w:fldChar w:fldCharType="begin"/>
        </w:r>
        <w:r w:rsidR="00B00E9A" w:rsidRPr="00B00E9A">
          <w:rPr>
            <w:rFonts w:asciiTheme="minorHAnsi" w:hAnsiTheme="minorHAnsi" w:cstheme="minorHAnsi"/>
            <w:noProof/>
            <w:webHidden/>
          </w:rPr>
          <w:instrText xml:space="preserve"> PAGEREF _Toc487649310 \h </w:instrText>
        </w:r>
        <w:r w:rsidR="00B00E9A" w:rsidRPr="00B00E9A">
          <w:rPr>
            <w:rFonts w:asciiTheme="minorHAnsi" w:hAnsiTheme="minorHAnsi" w:cstheme="minorHAnsi"/>
            <w:noProof/>
            <w:webHidden/>
          </w:rPr>
        </w:r>
        <w:r w:rsidR="00B00E9A" w:rsidRPr="00B00E9A">
          <w:rPr>
            <w:rFonts w:asciiTheme="minorHAnsi" w:hAnsiTheme="minorHAnsi" w:cstheme="minorHAnsi"/>
            <w:noProof/>
            <w:webHidden/>
          </w:rPr>
          <w:fldChar w:fldCharType="separate"/>
        </w:r>
        <w:r w:rsidR="008616E5">
          <w:rPr>
            <w:rFonts w:asciiTheme="minorHAnsi" w:hAnsiTheme="minorHAnsi" w:cstheme="minorHAnsi"/>
            <w:noProof/>
            <w:webHidden/>
          </w:rPr>
          <w:t>18</w:t>
        </w:r>
        <w:r w:rsidR="00B00E9A" w:rsidRPr="00B00E9A">
          <w:rPr>
            <w:rFonts w:asciiTheme="minorHAnsi" w:hAnsiTheme="minorHAnsi" w:cstheme="minorHAnsi"/>
            <w:noProof/>
            <w:webHidden/>
          </w:rPr>
          <w:fldChar w:fldCharType="end"/>
        </w:r>
      </w:hyperlink>
    </w:p>
    <w:p w14:paraId="380CBBC6" w14:textId="77777777" w:rsidR="00B00E9A" w:rsidRPr="00B00E9A" w:rsidRDefault="00596275">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7649311" w:history="1">
        <w:r w:rsidR="00B00E9A" w:rsidRPr="00B00E9A">
          <w:rPr>
            <w:rStyle w:val="Hipervnculo"/>
            <w:rFonts w:asciiTheme="minorHAnsi" w:hAnsiTheme="minorHAnsi" w:cstheme="minorHAnsi"/>
            <w:noProof/>
          </w:rPr>
          <w:t>11.</w:t>
        </w:r>
        <w:r w:rsidR="00B00E9A" w:rsidRPr="00B00E9A">
          <w:rPr>
            <w:rFonts w:asciiTheme="minorHAnsi" w:eastAsiaTheme="minorEastAsia" w:hAnsiTheme="minorHAnsi" w:cstheme="minorHAnsi"/>
            <w:b w:val="0"/>
            <w:bCs w:val="0"/>
            <w:noProof/>
            <w:sz w:val="22"/>
            <w:szCs w:val="22"/>
            <w:lang w:val="es-MX" w:eastAsia="es-MX"/>
          </w:rPr>
          <w:tab/>
        </w:r>
        <w:r w:rsidR="00B00E9A" w:rsidRPr="00B00E9A">
          <w:rPr>
            <w:rStyle w:val="Hipervnculo"/>
            <w:rFonts w:asciiTheme="minorHAnsi" w:hAnsiTheme="minorHAnsi" w:cstheme="minorHAnsi"/>
            <w:noProof/>
          </w:rPr>
          <w:t>Criterios de Aceptación</w:t>
        </w:r>
        <w:r w:rsidR="00B00E9A" w:rsidRPr="00B00E9A">
          <w:rPr>
            <w:rFonts w:asciiTheme="minorHAnsi" w:hAnsiTheme="minorHAnsi" w:cstheme="minorHAnsi"/>
            <w:noProof/>
            <w:webHidden/>
          </w:rPr>
          <w:tab/>
        </w:r>
        <w:r w:rsidR="00B00E9A" w:rsidRPr="00B00E9A">
          <w:rPr>
            <w:rFonts w:asciiTheme="minorHAnsi" w:hAnsiTheme="minorHAnsi" w:cstheme="minorHAnsi"/>
            <w:noProof/>
            <w:webHidden/>
          </w:rPr>
          <w:fldChar w:fldCharType="begin"/>
        </w:r>
        <w:r w:rsidR="00B00E9A" w:rsidRPr="00B00E9A">
          <w:rPr>
            <w:rFonts w:asciiTheme="minorHAnsi" w:hAnsiTheme="minorHAnsi" w:cstheme="minorHAnsi"/>
            <w:noProof/>
            <w:webHidden/>
          </w:rPr>
          <w:instrText xml:space="preserve"> PAGEREF _Toc487649311 \h </w:instrText>
        </w:r>
        <w:r w:rsidR="00B00E9A" w:rsidRPr="00B00E9A">
          <w:rPr>
            <w:rFonts w:asciiTheme="minorHAnsi" w:hAnsiTheme="minorHAnsi" w:cstheme="minorHAnsi"/>
            <w:noProof/>
            <w:webHidden/>
          </w:rPr>
        </w:r>
        <w:r w:rsidR="00B00E9A" w:rsidRPr="00B00E9A">
          <w:rPr>
            <w:rFonts w:asciiTheme="minorHAnsi" w:hAnsiTheme="minorHAnsi" w:cstheme="minorHAnsi"/>
            <w:noProof/>
            <w:webHidden/>
          </w:rPr>
          <w:fldChar w:fldCharType="separate"/>
        </w:r>
        <w:r w:rsidR="008616E5">
          <w:rPr>
            <w:rFonts w:asciiTheme="minorHAnsi" w:hAnsiTheme="minorHAnsi" w:cstheme="minorHAnsi"/>
            <w:noProof/>
            <w:webHidden/>
          </w:rPr>
          <w:t>18</w:t>
        </w:r>
        <w:r w:rsidR="00B00E9A" w:rsidRPr="00B00E9A">
          <w:rPr>
            <w:rFonts w:asciiTheme="minorHAnsi" w:hAnsiTheme="minorHAnsi" w:cstheme="minorHAnsi"/>
            <w:noProof/>
            <w:webHidden/>
          </w:rPr>
          <w:fldChar w:fldCharType="end"/>
        </w:r>
      </w:hyperlink>
    </w:p>
    <w:p w14:paraId="5B8C6781" w14:textId="77777777" w:rsidR="00B00E9A" w:rsidRPr="00B00E9A" w:rsidRDefault="00596275">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7649312" w:history="1">
        <w:r w:rsidR="00B00E9A" w:rsidRPr="00B00E9A">
          <w:rPr>
            <w:rStyle w:val="Hipervnculo"/>
            <w:rFonts w:asciiTheme="minorHAnsi" w:hAnsiTheme="minorHAnsi" w:cstheme="minorHAnsi"/>
            <w:noProof/>
          </w:rPr>
          <w:t>12.</w:t>
        </w:r>
        <w:r w:rsidR="00B00E9A" w:rsidRPr="00B00E9A">
          <w:rPr>
            <w:rFonts w:asciiTheme="minorHAnsi" w:eastAsiaTheme="minorEastAsia" w:hAnsiTheme="minorHAnsi" w:cstheme="minorHAnsi"/>
            <w:b w:val="0"/>
            <w:bCs w:val="0"/>
            <w:noProof/>
            <w:sz w:val="22"/>
            <w:szCs w:val="22"/>
            <w:lang w:val="es-MX" w:eastAsia="es-MX"/>
          </w:rPr>
          <w:tab/>
        </w:r>
        <w:r w:rsidR="00B00E9A" w:rsidRPr="00B00E9A">
          <w:rPr>
            <w:rStyle w:val="Hipervnculo"/>
            <w:rFonts w:asciiTheme="minorHAnsi" w:hAnsiTheme="minorHAnsi" w:cstheme="minorHAnsi"/>
            <w:noProof/>
          </w:rPr>
          <w:t>Referencias</w:t>
        </w:r>
        <w:r w:rsidR="00B00E9A" w:rsidRPr="00B00E9A">
          <w:rPr>
            <w:rFonts w:asciiTheme="minorHAnsi" w:hAnsiTheme="minorHAnsi" w:cstheme="minorHAnsi"/>
            <w:noProof/>
            <w:webHidden/>
          </w:rPr>
          <w:tab/>
        </w:r>
        <w:r w:rsidR="00B00E9A" w:rsidRPr="00B00E9A">
          <w:rPr>
            <w:rFonts w:asciiTheme="minorHAnsi" w:hAnsiTheme="minorHAnsi" w:cstheme="minorHAnsi"/>
            <w:noProof/>
            <w:webHidden/>
          </w:rPr>
          <w:fldChar w:fldCharType="begin"/>
        </w:r>
        <w:r w:rsidR="00B00E9A" w:rsidRPr="00B00E9A">
          <w:rPr>
            <w:rFonts w:asciiTheme="minorHAnsi" w:hAnsiTheme="minorHAnsi" w:cstheme="minorHAnsi"/>
            <w:noProof/>
            <w:webHidden/>
          </w:rPr>
          <w:instrText xml:space="preserve"> PAGEREF _Toc487649312 \h </w:instrText>
        </w:r>
        <w:r w:rsidR="00B00E9A" w:rsidRPr="00B00E9A">
          <w:rPr>
            <w:rFonts w:asciiTheme="minorHAnsi" w:hAnsiTheme="minorHAnsi" w:cstheme="minorHAnsi"/>
            <w:noProof/>
            <w:webHidden/>
          </w:rPr>
        </w:r>
        <w:r w:rsidR="00B00E9A" w:rsidRPr="00B00E9A">
          <w:rPr>
            <w:rFonts w:asciiTheme="minorHAnsi" w:hAnsiTheme="minorHAnsi" w:cstheme="minorHAnsi"/>
            <w:noProof/>
            <w:webHidden/>
          </w:rPr>
          <w:fldChar w:fldCharType="separate"/>
        </w:r>
        <w:r w:rsidR="008616E5">
          <w:rPr>
            <w:rFonts w:asciiTheme="minorHAnsi" w:hAnsiTheme="minorHAnsi" w:cstheme="minorHAnsi"/>
            <w:noProof/>
            <w:webHidden/>
          </w:rPr>
          <w:t>18</w:t>
        </w:r>
        <w:r w:rsidR="00B00E9A" w:rsidRPr="00B00E9A">
          <w:rPr>
            <w:rFonts w:asciiTheme="minorHAnsi" w:hAnsiTheme="minorHAnsi" w:cstheme="minorHAnsi"/>
            <w:noProof/>
            <w:webHidden/>
          </w:rPr>
          <w:fldChar w:fldCharType="end"/>
        </w:r>
      </w:hyperlink>
    </w:p>
    <w:p w14:paraId="346BB221" w14:textId="77777777" w:rsidR="00B00E9A" w:rsidRDefault="00596275">
      <w:pPr>
        <w:pStyle w:val="TDC1"/>
        <w:tabs>
          <w:tab w:val="left" w:pos="567"/>
          <w:tab w:val="right" w:leader="dot" w:pos="9964"/>
        </w:tabs>
        <w:rPr>
          <w:rFonts w:asciiTheme="minorHAnsi" w:eastAsiaTheme="minorEastAsia" w:hAnsiTheme="minorHAnsi" w:cstheme="minorBidi"/>
          <w:b w:val="0"/>
          <w:bCs w:val="0"/>
          <w:noProof/>
          <w:sz w:val="22"/>
          <w:szCs w:val="22"/>
          <w:lang w:val="es-MX" w:eastAsia="es-MX"/>
        </w:rPr>
      </w:pPr>
      <w:hyperlink w:anchor="_Toc487649313" w:history="1">
        <w:r w:rsidR="00B00E9A" w:rsidRPr="00B00E9A">
          <w:rPr>
            <w:rStyle w:val="Hipervnculo"/>
            <w:rFonts w:asciiTheme="minorHAnsi" w:hAnsiTheme="minorHAnsi" w:cstheme="minorHAnsi"/>
            <w:noProof/>
          </w:rPr>
          <w:t>13.</w:t>
        </w:r>
        <w:r w:rsidR="00B00E9A" w:rsidRPr="00B00E9A">
          <w:rPr>
            <w:rFonts w:asciiTheme="minorHAnsi" w:eastAsiaTheme="minorEastAsia" w:hAnsiTheme="minorHAnsi" w:cstheme="minorHAnsi"/>
            <w:b w:val="0"/>
            <w:bCs w:val="0"/>
            <w:noProof/>
            <w:sz w:val="22"/>
            <w:szCs w:val="22"/>
            <w:lang w:val="es-MX" w:eastAsia="es-MX"/>
          </w:rPr>
          <w:tab/>
        </w:r>
        <w:r w:rsidR="00B00E9A" w:rsidRPr="00B00E9A">
          <w:rPr>
            <w:rStyle w:val="Hipervnculo"/>
            <w:rFonts w:asciiTheme="minorHAnsi" w:hAnsiTheme="minorHAnsi" w:cstheme="minorHAnsi"/>
            <w:noProof/>
          </w:rPr>
          <w:t>Firmas de Aprobación</w:t>
        </w:r>
        <w:r w:rsidR="00B00E9A" w:rsidRPr="00B00E9A">
          <w:rPr>
            <w:rFonts w:asciiTheme="minorHAnsi" w:hAnsiTheme="minorHAnsi" w:cstheme="minorHAnsi"/>
            <w:noProof/>
            <w:webHidden/>
          </w:rPr>
          <w:tab/>
        </w:r>
        <w:r w:rsidR="00B00E9A" w:rsidRPr="00B00E9A">
          <w:rPr>
            <w:rFonts w:asciiTheme="minorHAnsi" w:hAnsiTheme="minorHAnsi" w:cstheme="minorHAnsi"/>
            <w:noProof/>
            <w:webHidden/>
          </w:rPr>
          <w:fldChar w:fldCharType="begin"/>
        </w:r>
        <w:r w:rsidR="00B00E9A" w:rsidRPr="00B00E9A">
          <w:rPr>
            <w:rFonts w:asciiTheme="minorHAnsi" w:hAnsiTheme="minorHAnsi" w:cstheme="minorHAnsi"/>
            <w:noProof/>
            <w:webHidden/>
          </w:rPr>
          <w:instrText xml:space="preserve"> PAGEREF _Toc487649313 \h </w:instrText>
        </w:r>
        <w:r w:rsidR="00B00E9A" w:rsidRPr="00B00E9A">
          <w:rPr>
            <w:rFonts w:asciiTheme="minorHAnsi" w:hAnsiTheme="minorHAnsi" w:cstheme="minorHAnsi"/>
            <w:noProof/>
            <w:webHidden/>
          </w:rPr>
        </w:r>
        <w:r w:rsidR="00B00E9A" w:rsidRPr="00B00E9A">
          <w:rPr>
            <w:rFonts w:asciiTheme="minorHAnsi" w:hAnsiTheme="minorHAnsi" w:cstheme="minorHAnsi"/>
            <w:noProof/>
            <w:webHidden/>
          </w:rPr>
          <w:fldChar w:fldCharType="separate"/>
        </w:r>
        <w:r w:rsidR="008616E5">
          <w:rPr>
            <w:rFonts w:asciiTheme="minorHAnsi" w:hAnsiTheme="minorHAnsi" w:cstheme="minorHAnsi"/>
            <w:noProof/>
            <w:webHidden/>
          </w:rPr>
          <w:t>19</w:t>
        </w:r>
        <w:r w:rsidR="00B00E9A" w:rsidRPr="00B00E9A">
          <w:rPr>
            <w:rFonts w:asciiTheme="minorHAnsi" w:hAnsiTheme="minorHAnsi" w:cstheme="minorHAnsi"/>
            <w:noProof/>
            <w:webHidden/>
          </w:rPr>
          <w:fldChar w:fldCharType="end"/>
        </w:r>
      </w:hyperlink>
    </w:p>
    <w:p w14:paraId="486EE30C" w14:textId="59EFCF13" w:rsidR="007E79AD" w:rsidRPr="0062342E" w:rsidRDefault="00B40DB0" w:rsidP="00E94919">
      <w:pPr>
        <w:rPr>
          <w:rFonts w:asciiTheme="minorHAnsi" w:hAnsiTheme="minorHAnsi" w:cstheme="minorHAnsi"/>
          <w:color w:val="000000" w:themeColor="text1"/>
          <w:szCs w:val="20"/>
          <w:lang w:val="es-MX"/>
        </w:rPr>
      </w:pPr>
      <w:r w:rsidRPr="00F4128D">
        <w:rPr>
          <w:rFonts w:asciiTheme="minorHAnsi" w:hAnsiTheme="minorHAnsi" w:cstheme="minorHAnsi"/>
          <w:color w:val="000000" w:themeColor="text1"/>
          <w:szCs w:val="20"/>
          <w:lang w:val="es-MX"/>
        </w:rPr>
        <w:fldChar w:fldCharType="end"/>
      </w:r>
    </w:p>
    <w:p w14:paraId="610922D1" w14:textId="77777777" w:rsidR="006323D2" w:rsidRPr="0062342E" w:rsidRDefault="006323D2">
      <w:pPr>
        <w:spacing w:before="0" w:after="0" w:line="240" w:lineRule="auto"/>
        <w:jc w:val="left"/>
        <w:rPr>
          <w:rFonts w:asciiTheme="minorHAnsi" w:hAnsiTheme="minorHAnsi" w:cstheme="minorHAnsi"/>
          <w:color w:val="000000" w:themeColor="text1"/>
          <w:szCs w:val="20"/>
          <w:lang w:val="es-MX"/>
        </w:rPr>
      </w:pPr>
      <w:r w:rsidRPr="0062342E">
        <w:rPr>
          <w:rFonts w:asciiTheme="minorHAnsi" w:hAnsiTheme="minorHAnsi" w:cstheme="minorHAnsi"/>
          <w:color w:val="000000" w:themeColor="text1"/>
          <w:szCs w:val="20"/>
          <w:lang w:val="es-MX"/>
        </w:rPr>
        <w:br w:type="page"/>
      </w:r>
    </w:p>
    <w:p w14:paraId="36899580" w14:textId="77777777" w:rsidR="007E79AD" w:rsidRPr="0062342E" w:rsidRDefault="007E79AD" w:rsidP="007E79AD">
      <w:pPr>
        <w:pStyle w:val="EstiloTtulo1Antes6ptoDespus3ptoInterlineadoMn"/>
        <w:numPr>
          <w:ilvl w:val="0"/>
          <w:numId w:val="2"/>
        </w:numPr>
        <w:jc w:val="left"/>
        <w:rPr>
          <w:rFonts w:asciiTheme="minorHAnsi" w:hAnsiTheme="minorHAnsi" w:cstheme="minorHAnsi"/>
          <w:color w:val="000000" w:themeColor="text1"/>
          <w:sz w:val="20"/>
        </w:rPr>
      </w:pPr>
      <w:bookmarkStart w:id="0" w:name="_Toc320607853"/>
      <w:bookmarkStart w:id="1" w:name="_Toc327442077"/>
      <w:bookmarkStart w:id="2" w:name="_Toc327875845"/>
      <w:bookmarkStart w:id="3" w:name="_Toc330896134"/>
      <w:bookmarkStart w:id="4" w:name="_Toc487649274"/>
      <w:r w:rsidRPr="0062342E">
        <w:rPr>
          <w:rFonts w:asciiTheme="minorHAnsi" w:hAnsiTheme="minorHAnsi" w:cstheme="minorHAnsi"/>
          <w:color w:val="000000" w:themeColor="text1"/>
          <w:sz w:val="20"/>
        </w:rPr>
        <w:lastRenderedPageBreak/>
        <w:t>Histórico de Cambios</w:t>
      </w:r>
      <w:bookmarkEnd w:id="0"/>
      <w:bookmarkEnd w:id="1"/>
      <w:bookmarkEnd w:id="2"/>
      <w:bookmarkEnd w:id="3"/>
      <w:bookmarkEnd w:id="4"/>
    </w:p>
    <w:tbl>
      <w:tblPr>
        <w:tblW w:w="986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945"/>
        <w:gridCol w:w="2755"/>
        <w:gridCol w:w="2899"/>
        <w:gridCol w:w="1771"/>
        <w:gridCol w:w="1490"/>
      </w:tblGrid>
      <w:tr w:rsidR="007D2EE5" w:rsidRPr="0062342E" w14:paraId="61CCD8B1" w14:textId="77777777" w:rsidTr="0071783E">
        <w:trPr>
          <w:trHeight w:val="540"/>
          <w:jc w:val="center"/>
        </w:trPr>
        <w:tc>
          <w:tcPr>
            <w:tcW w:w="945" w:type="dxa"/>
            <w:shd w:val="clear" w:color="auto" w:fill="BFBFBF"/>
            <w:hideMark/>
          </w:tcPr>
          <w:p w14:paraId="573926B7" w14:textId="77777777" w:rsidR="0071783E" w:rsidRPr="0062342E" w:rsidRDefault="0071783E" w:rsidP="007E79AD">
            <w:pPr>
              <w:jc w:val="center"/>
              <w:rPr>
                <w:rFonts w:asciiTheme="minorHAnsi" w:hAnsiTheme="minorHAnsi" w:cstheme="minorHAnsi"/>
                <w:b/>
                <w:bCs/>
                <w:color w:val="000000" w:themeColor="text1"/>
                <w:szCs w:val="20"/>
                <w:lang w:val="es-MX" w:eastAsia="es-MX"/>
              </w:rPr>
            </w:pPr>
            <w:r w:rsidRPr="0062342E">
              <w:rPr>
                <w:rFonts w:asciiTheme="minorHAnsi" w:hAnsiTheme="minorHAnsi" w:cstheme="minorHAnsi"/>
                <w:b/>
                <w:bCs/>
                <w:color w:val="000000" w:themeColor="text1"/>
                <w:szCs w:val="20"/>
                <w:lang w:val="es-MX" w:eastAsia="es-MX"/>
              </w:rPr>
              <w:t>Versión</w:t>
            </w:r>
          </w:p>
        </w:tc>
        <w:tc>
          <w:tcPr>
            <w:tcW w:w="2755" w:type="dxa"/>
            <w:shd w:val="clear" w:color="auto" w:fill="BFBFBF"/>
            <w:hideMark/>
          </w:tcPr>
          <w:p w14:paraId="468F24CE" w14:textId="77777777" w:rsidR="0071783E" w:rsidRPr="0062342E" w:rsidRDefault="0071783E" w:rsidP="007E79AD">
            <w:pPr>
              <w:jc w:val="center"/>
              <w:rPr>
                <w:rFonts w:asciiTheme="minorHAnsi" w:hAnsiTheme="minorHAnsi" w:cstheme="minorHAnsi"/>
                <w:b/>
                <w:bCs/>
                <w:color w:val="000000" w:themeColor="text1"/>
                <w:szCs w:val="20"/>
                <w:lang w:val="es-MX" w:eastAsia="es-MX"/>
              </w:rPr>
            </w:pPr>
            <w:r w:rsidRPr="0062342E">
              <w:rPr>
                <w:rFonts w:asciiTheme="minorHAnsi" w:hAnsiTheme="minorHAnsi" w:cstheme="minorHAnsi"/>
                <w:b/>
                <w:bCs/>
                <w:color w:val="000000" w:themeColor="text1"/>
                <w:szCs w:val="20"/>
                <w:lang w:val="es-MX" w:eastAsia="es-MX"/>
              </w:rPr>
              <w:t>Comentario / Descripción</w:t>
            </w:r>
          </w:p>
        </w:tc>
        <w:tc>
          <w:tcPr>
            <w:tcW w:w="2899" w:type="dxa"/>
            <w:shd w:val="clear" w:color="auto" w:fill="BFBFBF"/>
            <w:hideMark/>
          </w:tcPr>
          <w:p w14:paraId="7C83C301" w14:textId="77777777" w:rsidR="0071783E" w:rsidRPr="0062342E" w:rsidRDefault="0071783E" w:rsidP="007E79AD">
            <w:pPr>
              <w:jc w:val="center"/>
              <w:rPr>
                <w:rFonts w:asciiTheme="minorHAnsi" w:hAnsiTheme="minorHAnsi" w:cstheme="minorHAnsi"/>
                <w:b/>
                <w:bCs/>
                <w:color w:val="000000" w:themeColor="text1"/>
                <w:szCs w:val="20"/>
                <w:lang w:val="es-MX" w:eastAsia="es-MX"/>
              </w:rPr>
            </w:pPr>
            <w:r w:rsidRPr="0062342E">
              <w:rPr>
                <w:rFonts w:asciiTheme="minorHAnsi" w:hAnsiTheme="minorHAnsi" w:cstheme="minorHAnsi"/>
                <w:b/>
                <w:bCs/>
                <w:color w:val="000000" w:themeColor="text1"/>
                <w:szCs w:val="20"/>
                <w:lang w:val="es-MX" w:eastAsia="es-MX"/>
              </w:rPr>
              <w:t>Responsable de Actualización</w:t>
            </w:r>
          </w:p>
        </w:tc>
        <w:tc>
          <w:tcPr>
            <w:tcW w:w="1771" w:type="dxa"/>
            <w:shd w:val="clear" w:color="auto" w:fill="BFBFBF"/>
            <w:hideMark/>
          </w:tcPr>
          <w:p w14:paraId="65DD0B33" w14:textId="77777777" w:rsidR="0071783E" w:rsidRPr="0062342E" w:rsidRDefault="0071783E" w:rsidP="007E79AD">
            <w:pPr>
              <w:jc w:val="center"/>
              <w:rPr>
                <w:rFonts w:asciiTheme="minorHAnsi" w:hAnsiTheme="minorHAnsi" w:cstheme="minorHAnsi"/>
                <w:b/>
                <w:bCs/>
                <w:color w:val="000000" w:themeColor="text1"/>
                <w:szCs w:val="20"/>
                <w:lang w:val="es-MX" w:eastAsia="es-MX"/>
              </w:rPr>
            </w:pPr>
            <w:r w:rsidRPr="0062342E">
              <w:rPr>
                <w:rFonts w:asciiTheme="minorHAnsi" w:hAnsiTheme="minorHAnsi" w:cstheme="minorHAnsi"/>
                <w:b/>
                <w:bCs/>
                <w:color w:val="000000" w:themeColor="text1"/>
                <w:szCs w:val="20"/>
                <w:lang w:val="es-MX" w:eastAsia="es-MX"/>
              </w:rPr>
              <w:t xml:space="preserve">Fecha de Actualización </w:t>
            </w:r>
          </w:p>
        </w:tc>
        <w:tc>
          <w:tcPr>
            <w:tcW w:w="1490" w:type="dxa"/>
            <w:shd w:val="clear" w:color="auto" w:fill="BFBFBF"/>
          </w:tcPr>
          <w:p w14:paraId="6C039DE2" w14:textId="77777777" w:rsidR="0071783E" w:rsidRPr="0062342E" w:rsidRDefault="0071783E" w:rsidP="007E79AD">
            <w:pPr>
              <w:jc w:val="center"/>
              <w:rPr>
                <w:rFonts w:asciiTheme="minorHAnsi" w:hAnsiTheme="minorHAnsi" w:cstheme="minorHAnsi"/>
                <w:b/>
                <w:bCs/>
                <w:color w:val="000000" w:themeColor="text1"/>
                <w:szCs w:val="20"/>
                <w:lang w:val="es-MX" w:eastAsia="es-MX"/>
              </w:rPr>
            </w:pPr>
            <w:r w:rsidRPr="0062342E">
              <w:rPr>
                <w:rFonts w:asciiTheme="minorHAnsi" w:hAnsiTheme="minorHAnsi" w:cstheme="minorHAnsi"/>
                <w:b/>
                <w:bCs/>
                <w:color w:val="000000" w:themeColor="text1"/>
                <w:szCs w:val="20"/>
                <w:lang w:val="es-MX" w:eastAsia="es-MX"/>
              </w:rPr>
              <w:t>Estado del Documento</w:t>
            </w:r>
          </w:p>
        </w:tc>
      </w:tr>
      <w:tr w:rsidR="00197366" w:rsidRPr="0062342E" w14:paraId="4987C935" w14:textId="77777777" w:rsidTr="00B57FDB">
        <w:trPr>
          <w:trHeight w:val="285"/>
          <w:jc w:val="center"/>
        </w:trPr>
        <w:tc>
          <w:tcPr>
            <w:tcW w:w="945" w:type="dxa"/>
            <w:shd w:val="clear" w:color="auto" w:fill="D9D9D9"/>
            <w:vAlign w:val="center"/>
            <w:hideMark/>
          </w:tcPr>
          <w:p w14:paraId="0AA1E63B" w14:textId="6A26F039" w:rsidR="00197366" w:rsidRPr="0062342E" w:rsidRDefault="00396726" w:rsidP="002839E8">
            <w:pPr>
              <w:jc w:val="center"/>
              <w:rPr>
                <w:rFonts w:asciiTheme="minorHAnsi" w:hAnsiTheme="minorHAnsi" w:cstheme="minorHAnsi"/>
                <w:color w:val="000000" w:themeColor="text1"/>
                <w:szCs w:val="20"/>
                <w:lang w:val="es-MX" w:eastAsia="es-MX"/>
              </w:rPr>
            </w:pPr>
            <w:r>
              <w:rPr>
                <w:rFonts w:asciiTheme="minorHAnsi" w:hAnsiTheme="minorHAnsi" w:cstheme="minorHAnsi"/>
                <w:color w:val="000000" w:themeColor="text1"/>
                <w:szCs w:val="20"/>
                <w:lang w:val="es-MX" w:eastAsia="es-MX"/>
              </w:rPr>
              <w:t>0</w:t>
            </w:r>
            <w:r w:rsidR="00197366" w:rsidRPr="0062342E">
              <w:rPr>
                <w:rFonts w:asciiTheme="minorHAnsi" w:hAnsiTheme="minorHAnsi" w:cstheme="minorHAnsi"/>
                <w:color w:val="000000" w:themeColor="text1"/>
                <w:szCs w:val="20"/>
                <w:lang w:val="es-MX" w:eastAsia="es-MX"/>
              </w:rPr>
              <w:t>.1</w:t>
            </w:r>
          </w:p>
        </w:tc>
        <w:tc>
          <w:tcPr>
            <w:tcW w:w="2755" w:type="dxa"/>
            <w:shd w:val="clear" w:color="auto" w:fill="D9D9D9"/>
            <w:vAlign w:val="center"/>
            <w:hideMark/>
          </w:tcPr>
          <w:p w14:paraId="000A1671" w14:textId="77777777" w:rsidR="00197366" w:rsidRPr="0062342E" w:rsidRDefault="00197366" w:rsidP="002839E8">
            <w:pPr>
              <w:rPr>
                <w:rFonts w:asciiTheme="minorHAnsi" w:hAnsiTheme="minorHAnsi" w:cstheme="minorHAnsi"/>
                <w:color w:val="000000" w:themeColor="text1"/>
                <w:szCs w:val="20"/>
                <w:lang w:val="es-MX" w:eastAsia="es-MX"/>
              </w:rPr>
            </w:pPr>
            <w:r w:rsidRPr="0062342E">
              <w:rPr>
                <w:rFonts w:asciiTheme="minorHAnsi" w:hAnsiTheme="minorHAnsi" w:cstheme="minorHAnsi"/>
                <w:color w:val="000000" w:themeColor="text1"/>
                <w:szCs w:val="20"/>
                <w:lang w:val="es-MX" w:eastAsia="es-MX"/>
              </w:rPr>
              <w:t>Elaboración del documento</w:t>
            </w:r>
          </w:p>
        </w:tc>
        <w:tc>
          <w:tcPr>
            <w:tcW w:w="2899" w:type="dxa"/>
            <w:shd w:val="clear" w:color="auto" w:fill="D9D9D9"/>
          </w:tcPr>
          <w:p w14:paraId="1E0B9896" w14:textId="41E78967" w:rsidR="00197366" w:rsidRPr="00197366" w:rsidRDefault="00197366" w:rsidP="002839E8">
            <w:pPr>
              <w:jc w:val="center"/>
              <w:rPr>
                <w:rFonts w:asciiTheme="minorHAnsi" w:hAnsiTheme="minorHAnsi" w:cstheme="minorHAnsi"/>
                <w:color w:val="000000" w:themeColor="text1"/>
                <w:szCs w:val="20"/>
                <w:lang w:val="es-MX" w:eastAsia="es-MX"/>
              </w:rPr>
            </w:pPr>
            <w:r w:rsidRPr="00197366">
              <w:rPr>
                <w:rFonts w:asciiTheme="minorHAnsi" w:hAnsiTheme="minorHAnsi" w:cstheme="minorHAnsi"/>
              </w:rPr>
              <w:t>Gustavo Martínez Vázquez</w:t>
            </w:r>
          </w:p>
        </w:tc>
        <w:tc>
          <w:tcPr>
            <w:tcW w:w="1771" w:type="dxa"/>
            <w:shd w:val="clear" w:color="auto" w:fill="D9D9D9"/>
            <w:vAlign w:val="center"/>
          </w:tcPr>
          <w:p w14:paraId="3DE97A6D" w14:textId="38ACC1D2" w:rsidR="00197366" w:rsidRPr="0062342E" w:rsidRDefault="00197366" w:rsidP="002B2586">
            <w:pPr>
              <w:jc w:val="center"/>
              <w:rPr>
                <w:rFonts w:asciiTheme="minorHAnsi" w:hAnsiTheme="minorHAnsi" w:cstheme="minorHAnsi"/>
                <w:color w:val="000000" w:themeColor="text1"/>
                <w:szCs w:val="20"/>
                <w:lang w:val="es-MX" w:eastAsia="es-MX"/>
              </w:rPr>
            </w:pPr>
            <w:r>
              <w:rPr>
                <w:rFonts w:asciiTheme="minorHAnsi" w:hAnsiTheme="minorHAnsi" w:cstheme="minorHAnsi"/>
                <w:color w:val="000000" w:themeColor="text1"/>
                <w:szCs w:val="20"/>
                <w:lang w:val="es-MX" w:eastAsia="es-MX"/>
              </w:rPr>
              <w:t>11</w:t>
            </w:r>
            <w:r w:rsidRPr="0062342E">
              <w:rPr>
                <w:rFonts w:asciiTheme="minorHAnsi" w:hAnsiTheme="minorHAnsi" w:cstheme="minorHAnsi"/>
                <w:color w:val="000000" w:themeColor="text1"/>
                <w:szCs w:val="20"/>
                <w:lang w:val="es-MX" w:eastAsia="es-MX"/>
              </w:rPr>
              <w:t>/</w:t>
            </w:r>
            <w:r>
              <w:rPr>
                <w:rFonts w:asciiTheme="minorHAnsi" w:hAnsiTheme="minorHAnsi" w:cstheme="minorHAnsi"/>
                <w:color w:val="000000" w:themeColor="text1"/>
                <w:szCs w:val="20"/>
                <w:lang w:val="es-MX" w:eastAsia="es-MX"/>
              </w:rPr>
              <w:t>11</w:t>
            </w:r>
            <w:r w:rsidRPr="0062342E">
              <w:rPr>
                <w:rFonts w:asciiTheme="minorHAnsi" w:hAnsiTheme="minorHAnsi" w:cstheme="minorHAnsi"/>
                <w:color w:val="000000" w:themeColor="text1"/>
                <w:szCs w:val="20"/>
                <w:lang w:val="es-MX" w:eastAsia="es-MX"/>
              </w:rPr>
              <w:t>/2016</w:t>
            </w:r>
          </w:p>
        </w:tc>
        <w:tc>
          <w:tcPr>
            <w:tcW w:w="1490" w:type="dxa"/>
            <w:shd w:val="clear" w:color="auto" w:fill="D9D9D9"/>
          </w:tcPr>
          <w:p w14:paraId="410A7719" w14:textId="77777777" w:rsidR="00197366" w:rsidRPr="0062342E" w:rsidRDefault="00197366" w:rsidP="002839E8">
            <w:pPr>
              <w:jc w:val="center"/>
              <w:rPr>
                <w:rFonts w:asciiTheme="minorHAnsi" w:hAnsiTheme="minorHAnsi" w:cstheme="minorHAnsi"/>
                <w:color w:val="000000" w:themeColor="text1"/>
                <w:szCs w:val="20"/>
                <w:lang w:val="es-MX" w:eastAsia="es-MX"/>
              </w:rPr>
            </w:pPr>
            <w:r w:rsidRPr="0062342E">
              <w:rPr>
                <w:rFonts w:asciiTheme="minorHAnsi" w:hAnsiTheme="minorHAnsi" w:cstheme="minorHAnsi"/>
                <w:color w:val="000000" w:themeColor="text1"/>
                <w:szCs w:val="20"/>
                <w:lang w:val="es-MX" w:eastAsia="es-MX"/>
              </w:rPr>
              <w:t>Elaborado</w:t>
            </w:r>
          </w:p>
        </w:tc>
      </w:tr>
      <w:tr w:rsidR="00197366" w:rsidRPr="0062342E" w14:paraId="142A2E81" w14:textId="77777777" w:rsidTr="00B57FDB">
        <w:trPr>
          <w:trHeight w:val="285"/>
          <w:jc w:val="center"/>
        </w:trPr>
        <w:tc>
          <w:tcPr>
            <w:tcW w:w="945" w:type="dxa"/>
            <w:shd w:val="clear" w:color="auto" w:fill="auto"/>
            <w:vAlign w:val="center"/>
            <w:hideMark/>
          </w:tcPr>
          <w:p w14:paraId="793EC8E6" w14:textId="4A02682E" w:rsidR="00197366" w:rsidRPr="0062342E" w:rsidRDefault="00396726" w:rsidP="002839E8">
            <w:pPr>
              <w:jc w:val="center"/>
              <w:rPr>
                <w:rFonts w:asciiTheme="minorHAnsi" w:hAnsiTheme="minorHAnsi" w:cstheme="minorHAnsi"/>
                <w:color w:val="000000" w:themeColor="text1"/>
                <w:szCs w:val="20"/>
                <w:lang w:val="es-MX" w:eastAsia="es-MX"/>
              </w:rPr>
            </w:pPr>
            <w:r>
              <w:rPr>
                <w:rFonts w:asciiTheme="minorHAnsi" w:hAnsiTheme="minorHAnsi" w:cstheme="minorHAnsi"/>
                <w:color w:val="000000" w:themeColor="text1"/>
                <w:szCs w:val="20"/>
                <w:lang w:val="es-MX" w:eastAsia="es-MX"/>
              </w:rPr>
              <w:t>0</w:t>
            </w:r>
            <w:r w:rsidR="00197366" w:rsidRPr="0062342E">
              <w:rPr>
                <w:rFonts w:asciiTheme="minorHAnsi" w:hAnsiTheme="minorHAnsi" w:cstheme="minorHAnsi"/>
                <w:color w:val="000000" w:themeColor="text1"/>
                <w:szCs w:val="20"/>
                <w:lang w:val="es-MX" w:eastAsia="es-MX"/>
              </w:rPr>
              <w:t>.1</w:t>
            </w:r>
          </w:p>
        </w:tc>
        <w:tc>
          <w:tcPr>
            <w:tcW w:w="2755" w:type="dxa"/>
            <w:shd w:val="clear" w:color="auto" w:fill="auto"/>
            <w:vAlign w:val="center"/>
            <w:hideMark/>
          </w:tcPr>
          <w:p w14:paraId="78AE06CE" w14:textId="77777777" w:rsidR="00197366" w:rsidRPr="0062342E" w:rsidRDefault="00197366" w:rsidP="002839E8">
            <w:pPr>
              <w:rPr>
                <w:rFonts w:asciiTheme="minorHAnsi" w:hAnsiTheme="minorHAnsi" w:cstheme="minorHAnsi"/>
                <w:color w:val="000000" w:themeColor="text1"/>
                <w:szCs w:val="20"/>
              </w:rPr>
            </w:pPr>
            <w:r w:rsidRPr="0062342E">
              <w:rPr>
                <w:rFonts w:asciiTheme="minorHAnsi" w:hAnsiTheme="minorHAnsi" w:cstheme="minorHAnsi"/>
                <w:color w:val="000000" w:themeColor="text1"/>
                <w:szCs w:val="20"/>
              </w:rPr>
              <w:t>Actualización de calidad</w:t>
            </w:r>
          </w:p>
        </w:tc>
        <w:tc>
          <w:tcPr>
            <w:tcW w:w="2899" w:type="dxa"/>
            <w:shd w:val="clear" w:color="auto" w:fill="auto"/>
          </w:tcPr>
          <w:p w14:paraId="4747F25D" w14:textId="6A8F17FF" w:rsidR="00197366" w:rsidRPr="00197366" w:rsidRDefault="00197366" w:rsidP="002839E8">
            <w:pPr>
              <w:jc w:val="center"/>
              <w:rPr>
                <w:rFonts w:asciiTheme="minorHAnsi" w:hAnsiTheme="minorHAnsi" w:cstheme="minorHAnsi"/>
                <w:color w:val="000000" w:themeColor="text1"/>
                <w:szCs w:val="20"/>
                <w:lang w:val="es-MX" w:eastAsia="es-MX"/>
              </w:rPr>
            </w:pPr>
            <w:r w:rsidRPr="00197366">
              <w:rPr>
                <w:rFonts w:asciiTheme="minorHAnsi" w:hAnsiTheme="minorHAnsi" w:cstheme="minorHAnsi"/>
              </w:rPr>
              <w:t>Gustavo Martínez Vázquez</w:t>
            </w:r>
          </w:p>
        </w:tc>
        <w:tc>
          <w:tcPr>
            <w:tcW w:w="1771" w:type="dxa"/>
            <w:shd w:val="clear" w:color="auto" w:fill="auto"/>
            <w:vAlign w:val="center"/>
          </w:tcPr>
          <w:p w14:paraId="2E29B86C" w14:textId="168F5824" w:rsidR="00197366" w:rsidRPr="0062342E" w:rsidRDefault="00197366" w:rsidP="002B2586">
            <w:pPr>
              <w:jc w:val="center"/>
              <w:rPr>
                <w:rFonts w:asciiTheme="minorHAnsi" w:hAnsiTheme="minorHAnsi" w:cstheme="minorHAnsi"/>
                <w:color w:val="000000" w:themeColor="text1"/>
                <w:szCs w:val="20"/>
                <w:lang w:val="es-MX" w:eastAsia="es-MX"/>
              </w:rPr>
            </w:pPr>
            <w:r>
              <w:rPr>
                <w:rFonts w:asciiTheme="minorHAnsi" w:hAnsiTheme="minorHAnsi" w:cstheme="minorHAnsi"/>
                <w:color w:val="000000" w:themeColor="text1"/>
                <w:szCs w:val="20"/>
                <w:lang w:val="es-MX" w:eastAsia="es-MX"/>
              </w:rPr>
              <w:t>16</w:t>
            </w:r>
            <w:r w:rsidRPr="0062342E">
              <w:rPr>
                <w:rFonts w:asciiTheme="minorHAnsi" w:hAnsiTheme="minorHAnsi" w:cstheme="minorHAnsi"/>
                <w:color w:val="000000" w:themeColor="text1"/>
                <w:szCs w:val="20"/>
                <w:lang w:val="es-MX" w:eastAsia="es-MX"/>
              </w:rPr>
              <w:t>/</w:t>
            </w:r>
            <w:r>
              <w:rPr>
                <w:rFonts w:asciiTheme="minorHAnsi" w:hAnsiTheme="minorHAnsi" w:cstheme="minorHAnsi"/>
                <w:color w:val="000000" w:themeColor="text1"/>
                <w:szCs w:val="20"/>
                <w:lang w:val="es-MX" w:eastAsia="es-MX"/>
              </w:rPr>
              <w:t>11</w:t>
            </w:r>
            <w:r w:rsidRPr="0062342E">
              <w:rPr>
                <w:rFonts w:asciiTheme="minorHAnsi" w:hAnsiTheme="minorHAnsi" w:cstheme="minorHAnsi"/>
                <w:color w:val="000000" w:themeColor="text1"/>
                <w:szCs w:val="20"/>
                <w:lang w:val="es-MX" w:eastAsia="es-MX"/>
              </w:rPr>
              <w:t>/2016</w:t>
            </w:r>
          </w:p>
        </w:tc>
        <w:tc>
          <w:tcPr>
            <w:tcW w:w="1490" w:type="dxa"/>
          </w:tcPr>
          <w:p w14:paraId="1194CA86" w14:textId="77777777" w:rsidR="00197366" w:rsidRPr="0062342E" w:rsidRDefault="00197366" w:rsidP="002839E8">
            <w:pPr>
              <w:jc w:val="center"/>
              <w:rPr>
                <w:rFonts w:asciiTheme="minorHAnsi" w:hAnsiTheme="minorHAnsi" w:cstheme="minorHAnsi"/>
                <w:color w:val="000000" w:themeColor="text1"/>
                <w:szCs w:val="20"/>
                <w:lang w:val="es-MX" w:eastAsia="es-MX"/>
              </w:rPr>
            </w:pPr>
            <w:r w:rsidRPr="0062342E">
              <w:rPr>
                <w:rFonts w:asciiTheme="minorHAnsi" w:hAnsiTheme="minorHAnsi" w:cstheme="minorHAnsi"/>
                <w:color w:val="000000" w:themeColor="text1"/>
                <w:szCs w:val="20"/>
                <w:lang w:val="es-MX" w:eastAsia="es-MX"/>
              </w:rPr>
              <w:t>Actualizado</w:t>
            </w:r>
          </w:p>
        </w:tc>
      </w:tr>
      <w:tr w:rsidR="00197366" w:rsidRPr="0062342E" w14:paraId="0FAD2F1D" w14:textId="77777777" w:rsidTr="00B57FDB">
        <w:trPr>
          <w:trHeight w:val="285"/>
          <w:jc w:val="center"/>
        </w:trPr>
        <w:tc>
          <w:tcPr>
            <w:tcW w:w="945" w:type="dxa"/>
            <w:shd w:val="clear" w:color="auto" w:fill="D9D9D9"/>
            <w:vAlign w:val="center"/>
            <w:hideMark/>
          </w:tcPr>
          <w:p w14:paraId="3146CAB4" w14:textId="5CEB0156" w:rsidR="00197366" w:rsidRPr="0062342E" w:rsidRDefault="00396726" w:rsidP="002839E8">
            <w:pPr>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0</w:t>
            </w:r>
            <w:r w:rsidR="00197366" w:rsidRPr="0062342E">
              <w:rPr>
                <w:rFonts w:asciiTheme="minorHAnsi" w:hAnsiTheme="minorHAnsi" w:cstheme="minorHAnsi"/>
                <w:color w:val="000000" w:themeColor="text1"/>
                <w:szCs w:val="20"/>
              </w:rPr>
              <w:t>.2</w:t>
            </w:r>
          </w:p>
        </w:tc>
        <w:tc>
          <w:tcPr>
            <w:tcW w:w="2755" w:type="dxa"/>
            <w:shd w:val="clear" w:color="auto" w:fill="D9D9D9"/>
            <w:vAlign w:val="center"/>
            <w:hideMark/>
          </w:tcPr>
          <w:p w14:paraId="03DB2BF1" w14:textId="77777777" w:rsidR="00197366" w:rsidRPr="0062342E" w:rsidRDefault="00197366" w:rsidP="002839E8">
            <w:pPr>
              <w:rPr>
                <w:rFonts w:asciiTheme="minorHAnsi" w:hAnsiTheme="minorHAnsi" w:cstheme="minorHAnsi"/>
                <w:color w:val="000000" w:themeColor="text1"/>
                <w:szCs w:val="20"/>
              </w:rPr>
            </w:pPr>
            <w:r w:rsidRPr="0062342E">
              <w:rPr>
                <w:rFonts w:asciiTheme="minorHAnsi" w:hAnsiTheme="minorHAnsi" w:cstheme="minorHAnsi"/>
                <w:color w:val="000000" w:themeColor="text1"/>
                <w:szCs w:val="20"/>
              </w:rPr>
              <w:t>Entrega del documento</w:t>
            </w:r>
          </w:p>
        </w:tc>
        <w:tc>
          <w:tcPr>
            <w:tcW w:w="2899" w:type="dxa"/>
            <w:shd w:val="clear" w:color="auto" w:fill="D9D9D9"/>
          </w:tcPr>
          <w:p w14:paraId="0A317A25" w14:textId="0E987AD7" w:rsidR="00197366" w:rsidRPr="00197366" w:rsidRDefault="00197366" w:rsidP="002839E8">
            <w:pPr>
              <w:jc w:val="center"/>
              <w:rPr>
                <w:rFonts w:asciiTheme="minorHAnsi" w:hAnsiTheme="minorHAnsi" w:cstheme="minorHAnsi"/>
                <w:color w:val="000000" w:themeColor="text1"/>
                <w:szCs w:val="20"/>
              </w:rPr>
            </w:pPr>
            <w:r w:rsidRPr="00197366">
              <w:rPr>
                <w:rFonts w:asciiTheme="minorHAnsi" w:hAnsiTheme="minorHAnsi" w:cstheme="minorHAnsi"/>
              </w:rPr>
              <w:t>Gustavo Martínez Vázquez</w:t>
            </w:r>
          </w:p>
        </w:tc>
        <w:tc>
          <w:tcPr>
            <w:tcW w:w="1771" w:type="dxa"/>
            <w:shd w:val="clear" w:color="auto" w:fill="D9D9D9"/>
            <w:vAlign w:val="center"/>
          </w:tcPr>
          <w:p w14:paraId="27279CC2" w14:textId="5563CB41" w:rsidR="00197366" w:rsidRPr="0062342E" w:rsidRDefault="00197366" w:rsidP="002B2586">
            <w:pPr>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18</w:t>
            </w:r>
            <w:r w:rsidRPr="0062342E">
              <w:rPr>
                <w:rFonts w:asciiTheme="minorHAnsi" w:hAnsiTheme="minorHAnsi" w:cstheme="minorHAnsi"/>
                <w:color w:val="000000" w:themeColor="text1"/>
                <w:szCs w:val="20"/>
              </w:rPr>
              <w:t>/</w:t>
            </w:r>
            <w:r>
              <w:rPr>
                <w:rFonts w:asciiTheme="minorHAnsi" w:hAnsiTheme="minorHAnsi" w:cstheme="minorHAnsi"/>
                <w:color w:val="000000" w:themeColor="text1"/>
                <w:szCs w:val="20"/>
              </w:rPr>
              <w:t>11</w:t>
            </w:r>
            <w:r w:rsidRPr="0062342E">
              <w:rPr>
                <w:rFonts w:asciiTheme="minorHAnsi" w:hAnsiTheme="minorHAnsi" w:cstheme="minorHAnsi"/>
                <w:color w:val="000000" w:themeColor="text1"/>
                <w:szCs w:val="20"/>
              </w:rPr>
              <w:t>/2016</w:t>
            </w:r>
          </w:p>
        </w:tc>
        <w:tc>
          <w:tcPr>
            <w:tcW w:w="1490" w:type="dxa"/>
            <w:shd w:val="clear" w:color="auto" w:fill="D9D9D9"/>
            <w:vAlign w:val="center"/>
          </w:tcPr>
          <w:p w14:paraId="35B5849C" w14:textId="77777777" w:rsidR="00197366" w:rsidRPr="0062342E" w:rsidRDefault="00197366" w:rsidP="002839E8">
            <w:pPr>
              <w:jc w:val="center"/>
              <w:rPr>
                <w:rFonts w:asciiTheme="minorHAnsi" w:hAnsiTheme="minorHAnsi" w:cstheme="minorHAnsi"/>
                <w:color w:val="000000" w:themeColor="text1"/>
                <w:szCs w:val="20"/>
              </w:rPr>
            </w:pPr>
            <w:r w:rsidRPr="0062342E">
              <w:rPr>
                <w:rFonts w:asciiTheme="minorHAnsi" w:hAnsiTheme="minorHAnsi" w:cstheme="minorHAnsi"/>
                <w:color w:val="000000" w:themeColor="text1"/>
                <w:szCs w:val="20"/>
              </w:rPr>
              <w:t>Entregado</w:t>
            </w:r>
          </w:p>
        </w:tc>
      </w:tr>
      <w:tr w:rsidR="00197366" w:rsidRPr="0062342E" w14:paraId="0EAD00B6" w14:textId="77777777" w:rsidTr="00B57FDB">
        <w:trPr>
          <w:trHeight w:val="285"/>
          <w:jc w:val="center"/>
        </w:trPr>
        <w:tc>
          <w:tcPr>
            <w:tcW w:w="945" w:type="dxa"/>
            <w:shd w:val="clear" w:color="auto" w:fill="auto"/>
            <w:vAlign w:val="center"/>
          </w:tcPr>
          <w:p w14:paraId="01F5283B" w14:textId="7D3075D3" w:rsidR="00197366" w:rsidRPr="0062342E" w:rsidRDefault="00396726" w:rsidP="002839E8">
            <w:pPr>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1</w:t>
            </w:r>
            <w:r w:rsidR="00197366" w:rsidRPr="0062342E">
              <w:rPr>
                <w:rFonts w:asciiTheme="minorHAnsi" w:hAnsiTheme="minorHAnsi" w:cstheme="minorHAnsi"/>
                <w:color w:val="000000" w:themeColor="text1"/>
                <w:szCs w:val="20"/>
              </w:rPr>
              <w:t>.0</w:t>
            </w:r>
          </w:p>
        </w:tc>
        <w:tc>
          <w:tcPr>
            <w:tcW w:w="2755" w:type="dxa"/>
            <w:shd w:val="clear" w:color="auto" w:fill="auto"/>
            <w:vAlign w:val="center"/>
          </w:tcPr>
          <w:p w14:paraId="351517DB" w14:textId="77777777" w:rsidR="00197366" w:rsidRPr="0062342E" w:rsidRDefault="00197366" w:rsidP="002839E8">
            <w:pPr>
              <w:rPr>
                <w:rFonts w:asciiTheme="minorHAnsi" w:hAnsiTheme="minorHAnsi" w:cstheme="minorHAnsi"/>
                <w:color w:val="000000" w:themeColor="text1"/>
                <w:szCs w:val="20"/>
              </w:rPr>
            </w:pPr>
            <w:r w:rsidRPr="0062342E">
              <w:rPr>
                <w:rFonts w:asciiTheme="minorHAnsi" w:hAnsiTheme="minorHAnsi" w:cstheme="minorHAnsi"/>
                <w:color w:val="000000" w:themeColor="text1"/>
                <w:szCs w:val="20"/>
              </w:rPr>
              <w:t>Cierre del documento</w:t>
            </w:r>
          </w:p>
        </w:tc>
        <w:tc>
          <w:tcPr>
            <w:tcW w:w="2899" w:type="dxa"/>
            <w:shd w:val="clear" w:color="auto" w:fill="auto"/>
          </w:tcPr>
          <w:p w14:paraId="0540FDCA" w14:textId="0AAD3E7C" w:rsidR="00197366" w:rsidRPr="00197366" w:rsidRDefault="00197366" w:rsidP="002839E8">
            <w:pPr>
              <w:jc w:val="center"/>
              <w:rPr>
                <w:rFonts w:asciiTheme="minorHAnsi" w:hAnsiTheme="minorHAnsi" w:cstheme="minorHAnsi"/>
                <w:color w:val="000000" w:themeColor="text1"/>
                <w:szCs w:val="20"/>
              </w:rPr>
            </w:pPr>
            <w:r w:rsidRPr="00197366">
              <w:rPr>
                <w:rFonts w:asciiTheme="minorHAnsi" w:hAnsiTheme="minorHAnsi" w:cstheme="minorHAnsi"/>
              </w:rPr>
              <w:t>Gustavo Martínez Vázquez</w:t>
            </w:r>
          </w:p>
        </w:tc>
        <w:tc>
          <w:tcPr>
            <w:tcW w:w="1771" w:type="dxa"/>
            <w:shd w:val="clear" w:color="auto" w:fill="auto"/>
            <w:vAlign w:val="center"/>
          </w:tcPr>
          <w:p w14:paraId="2954CE9B" w14:textId="7A582D6A" w:rsidR="00197366" w:rsidRPr="0062342E" w:rsidRDefault="00197366" w:rsidP="002B2586">
            <w:pPr>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22</w:t>
            </w:r>
            <w:r w:rsidRPr="0062342E">
              <w:rPr>
                <w:rFonts w:asciiTheme="minorHAnsi" w:hAnsiTheme="minorHAnsi" w:cstheme="minorHAnsi"/>
                <w:color w:val="000000" w:themeColor="text1"/>
                <w:szCs w:val="20"/>
              </w:rPr>
              <w:t>/</w:t>
            </w:r>
            <w:r>
              <w:rPr>
                <w:rFonts w:asciiTheme="minorHAnsi" w:hAnsiTheme="minorHAnsi" w:cstheme="minorHAnsi"/>
                <w:color w:val="000000" w:themeColor="text1"/>
                <w:szCs w:val="20"/>
              </w:rPr>
              <w:t>11</w:t>
            </w:r>
            <w:r w:rsidRPr="0062342E">
              <w:rPr>
                <w:rFonts w:asciiTheme="minorHAnsi" w:hAnsiTheme="minorHAnsi" w:cstheme="minorHAnsi"/>
                <w:color w:val="000000" w:themeColor="text1"/>
                <w:szCs w:val="20"/>
              </w:rPr>
              <w:t>/2016</w:t>
            </w:r>
          </w:p>
        </w:tc>
        <w:tc>
          <w:tcPr>
            <w:tcW w:w="1490" w:type="dxa"/>
            <w:shd w:val="clear" w:color="auto" w:fill="auto"/>
            <w:vAlign w:val="center"/>
          </w:tcPr>
          <w:p w14:paraId="3586C7D5" w14:textId="77777777" w:rsidR="00197366" w:rsidRPr="0062342E" w:rsidRDefault="00197366" w:rsidP="002839E8">
            <w:pPr>
              <w:jc w:val="center"/>
              <w:rPr>
                <w:rFonts w:asciiTheme="minorHAnsi" w:hAnsiTheme="minorHAnsi" w:cstheme="minorHAnsi"/>
                <w:color w:val="000000" w:themeColor="text1"/>
                <w:szCs w:val="20"/>
              </w:rPr>
            </w:pPr>
            <w:r w:rsidRPr="0062342E">
              <w:rPr>
                <w:rFonts w:asciiTheme="minorHAnsi" w:hAnsiTheme="minorHAnsi" w:cstheme="minorHAnsi"/>
                <w:color w:val="000000" w:themeColor="text1"/>
                <w:szCs w:val="20"/>
              </w:rPr>
              <w:t>Cerrado</w:t>
            </w:r>
          </w:p>
        </w:tc>
      </w:tr>
    </w:tbl>
    <w:p w14:paraId="1E0100CA" w14:textId="77777777" w:rsidR="007E79AD" w:rsidRPr="0062342E" w:rsidRDefault="007E79AD" w:rsidP="007E79AD">
      <w:pPr>
        <w:tabs>
          <w:tab w:val="left" w:pos="5797"/>
        </w:tabs>
        <w:rPr>
          <w:rFonts w:asciiTheme="minorHAnsi" w:hAnsiTheme="minorHAnsi" w:cstheme="minorHAnsi"/>
          <w:color w:val="000000" w:themeColor="text1"/>
          <w:szCs w:val="20"/>
          <w:lang w:val="es-MX"/>
        </w:rPr>
      </w:pPr>
      <w:r w:rsidRPr="0062342E">
        <w:rPr>
          <w:rFonts w:asciiTheme="minorHAnsi" w:hAnsiTheme="minorHAnsi" w:cstheme="minorHAnsi"/>
          <w:color w:val="000000" w:themeColor="text1"/>
          <w:szCs w:val="20"/>
          <w:lang w:val="es-MX"/>
        </w:rPr>
        <w:tab/>
      </w:r>
    </w:p>
    <w:p w14:paraId="2788017A" w14:textId="77777777" w:rsidR="007E79AD" w:rsidRPr="0062342E" w:rsidRDefault="007E79AD" w:rsidP="007E79AD">
      <w:pPr>
        <w:rPr>
          <w:rFonts w:asciiTheme="minorHAnsi" w:hAnsiTheme="minorHAnsi" w:cstheme="minorHAnsi"/>
          <w:color w:val="000000" w:themeColor="text1"/>
          <w:szCs w:val="20"/>
          <w:lang w:val="es-MX"/>
        </w:rPr>
      </w:pPr>
    </w:p>
    <w:p w14:paraId="27AD72B9" w14:textId="77777777" w:rsidR="007E79AD" w:rsidRPr="0062342E" w:rsidRDefault="007E79AD" w:rsidP="007E79AD">
      <w:pPr>
        <w:rPr>
          <w:rFonts w:asciiTheme="minorHAnsi" w:hAnsiTheme="minorHAnsi" w:cstheme="minorHAnsi"/>
          <w:color w:val="000000" w:themeColor="text1"/>
          <w:szCs w:val="20"/>
          <w:lang w:val="es-MX"/>
        </w:rPr>
      </w:pPr>
    </w:p>
    <w:tbl>
      <w:tblPr>
        <w:tblW w:w="721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4669"/>
        <w:gridCol w:w="2546"/>
      </w:tblGrid>
      <w:tr w:rsidR="007D2EE5" w:rsidRPr="0062342E" w14:paraId="3F37BDBE" w14:textId="77777777" w:rsidTr="0034632A">
        <w:trPr>
          <w:trHeight w:val="427"/>
          <w:jc w:val="center"/>
        </w:trPr>
        <w:tc>
          <w:tcPr>
            <w:tcW w:w="4669" w:type="dxa"/>
            <w:shd w:val="clear" w:color="auto" w:fill="BFBFBF"/>
            <w:hideMark/>
          </w:tcPr>
          <w:p w14:paraId="4416EF09" w14:textId="77777777" w:rsidR="007E79AD" w:rsidRPr="0062342E" w:rsidRDefault="007E79AD" w:rsidP="007E79AD">
            <w:pPr>
              <w:rPr>
                <w:rFonts w:asciiTheme="minorHAnsi" w:hAnsiTheme="minorHAnsi" w:cstheme="minorHAnsi"/>
                <w:b/>
                <w:color w:val="000000" w:themeColor="text1"/>
                <w:szCs w:val="20"/>
              </w:rPr>
            </w:pPr>
            <w:r w:rsidRPr="0062342E">
              <w:rPr>
                <w:rFonts w:asciiTheme="minorHAnsi" w:hAnsiTheme="minorHAnsi" w:cstheme="minorHAnsi"/>
                <w:b/>
                <w:color w:val="000000" w:themeColor="text1"/>
                <w:szCs w:val="20"/>
              </w:rPr>
              <w:t>Firma del responsable de última actualización</w:t>
            </w:r>
          </w:p>
        </w:tc>
        <w:tc>
          <w:tcPr>
            <w:tcW w:w="2546" w:type="dxa"/>
            <w:shd w:val="clear" w:color="auto" w:fill="BFBFBF"/>
            <w:hideMark/>
          </w:tcPr>
          <w:p w14:paraId="3EDCFF37" w14:textId="77777777" w:rsidR="007E79AD" w:rsidRPr="0062342E" w:rsidRDefault="007E79AD" w:rsidP="007E79AD">
            <w:pPr>
              <w:rPr>
                <w:rFonts w:asciiTheme="minorHAnsi" w:hAnsiTheme="minorHAnsi" w:cstheme="minorHAnsi"/>
                <w:b/>
                <w:color w:val="000000" w:themeColor="text1"/>
                <w:szCs w:val="20"/>
              </w:rPr>
            </w:pPr>
            <w:r w:rsidRPr="0062342E">
              <w:rPr>
                <w:rFonts w:asciiTheme="minorHAnsi" w:hAnsiTheme="minorHAnsi" w:cstheme="minorHAnsi"/>
                <w:b/>
                <w:color w:val="000000" w:themeColor="text1"/>
                <w:szCs w:val="20"/>
              </w:rPr>
              <w:t xml:space="preserve">Rúbrica </w:t>
            </w:r>
          </w:p>
        </w:tc>
      </w:tr>
      <w:tr w:rsidR="007D2EE5" w:rsidRPr="0062342E" w14:paraId="4757EC85" w14:textId="77777777" w:rsidTr="007E79AD">
        <w:trPr>
          <w:trHeight w:val="285"/>
          <w:jc w:val="center"/>
        </w:trPr>
        <w:tc>
          <w:tcPr>
            <w:tcW w:w="4669" w:type="dxa"/>
            <w:shd w:val="clear" w:color="auto" w:fill="FFFFFF"/>
            <w:vAlign w:val="center"/>
          </w:tcPr>
          <w:p w14:paraId="5876F6EB" w14:textId="77777777" w:rsidR="007E79AD" w:rsidRPr="0062342E" w:rsidRDefault="007E79AD" w:rsidP="007E79AD">
            <w:pPr>
              <w:rPr>
                <w:rFonts w:asciiTheme="minorHAnsi" w:hAnsiTheme="minorHAnsi" w:cstheme="minorHAnsi"/>
                <w:color w:val="000000" w:themeColor="text1"/>
                <w:szCs w:val="20"/>
              </w:rPr>
            </w:pPr>
          </w:p>
          <w:p w14:paraId="66EB677E" w14:textId="77777777" w:rsidR="00E36313" w:rsidRPr="0062342E" w:rsidRDefault="00E36313" w:rsidP="007E79AD">
            <w:pPr>
              <w:rPr>
                <w:rFonts w:asciiTheme="minorHAnsi" w:hAnsiTheme="minorHAnsi" w:cstheme="minorHAnsi"/>
                <w:color w:val="000000" w:themeColor="text1"/>
                <w:szCs w:val="20"/>
              </w:rPr>
            </w:pPr>
          </w:p>
          <w:p w14:paraId="6FEE299B" w14:textId="77777777" w:rsidR="00E36313" w:rsidRPr="0062342E" w:rsidRDefault="00E36313" w:rsidP="007E79AD">
            <w:pPr>
              <w:rPr>
                <w:rFonts w:asciiTheme="minorHAnsi" w:hAnsiTheme="minorHAnsi" w:cstheme="minorHAnsi"/>
                <w:color w:val="000000" w:themeColor="text1"/>
                <w:szCs w:val="20"/>
              </w:rPr>
            </w:pPr>
          </w:p>
          <w:p w14:paraId="1EBF2189" w14:textId="77777777" w:rsidR="00E36313" w:rsidRPr="0062342E" w:rsidRDefault="00E36313" w:rsidP="007E79AD">
            <w:pPr>
              <w:rPr>
                <w:rFonts w:asciiTheme="minorHAnsi" w:hAnsiTheme="minorHAnsi" w:cstheme="minorHAnsi"/>
                <w:color w:val="000000" w:themeColor="text1"/>
                <w:szCs w:val="20"/>
              </w:rPr>
            </w:pPr>
          </w:p>
        </w:tc>
        <w:tc>
          <w:tcPr>
            <w:tcW w:w="2546" w:type="dxa"/>
            <w:shd w:val="clear" w:color="auto" w:fill="FFFFFF"/>
            <w:vAlign w:val="center"/>
          </w:tcPr>
          <w:p w14:paraId="257652EC" w14:textId="77777777" w:rsidR="007E79AD" w:rsidRPr="0062342E" w:rsidRDefault="007E79AD" w:rsidP="007E79AD">
            <w:pPr>
              <w:rPr>
                <w:rFonts w:asciiTheme="minorHAnsi" w:hAnsiTheme="minorHAnsi" w:cstheme="minorHAnsi"/>
                <w:color w:val="000000" w:themeColor="text1"/>
                <w:szCs w:val="20"/>
              </w:rPr>
            </w:pPr>
          </w:p>
        </w:tc>
      </w:tr>
    </w:tbl>
    <w:p w14:paraId="13197A6B" w14:textId="77777777" w:rsidR="007E79AD" w:rsidRPr="0062342E" w:rsidRDefault="007E79AD" w:rsidP="007E79AD">
      <w:pPr>
        <w:rPr>
          <w:rFonts w:asciiTheme="minorHAnsi" w:hAnsiTheme="minorHAnsi" w:cstheme="minorHAnsi"/>
          <w:color w:val="000000" w:themeColor="text1"/>
          <w:szCs w:val="20"/>
        </w:rPr>
      </w:pPr>
    </w:p>
    <w:p w14:paraId="537A1504" w14:textId="77777777" w:rsidR="007E79AD" w:rsidRPr="0062342E" w:rsidRDefault="007E79AD" w:rsidP="007E79AD">
      <w:pPr>
        <w:rPr>
          <w:rFonts w:asciiTheme="minorHAnsi" w:hAnsiTheme="minorHAnsi" w:cstheme="minorHAnsi"/>
          <w:color w:val="000000" w:themeColor="text1"/>
          <w:szCs w:val="20"/>
        </w:rPr>
      </w:pPr>
    </w:p>
    <w:p w14:paraId="0D85127F" w14:textId="77777777" w:rsidR="0081016C" w:rsidRPr="0062342E" w:rsidRDefault="00A027A6" w:rsidP="009522A2">
      <w:pPr>
        <w:pStyle w:val="ndice2"/>
      </w:pPr>
      <w:r w:rsidRPr="0062342E">
        <w:br w:type="page"/>
      </w:r>
      <w:bookmarkStart w:id="5" w:name="_Toc115491660"/>
      <w:bookmarkStart w:id="6" w:name="_Toc126228547"/>
      <w:bookmarkStart w:id="7" w:name="_Toc126229114"/>
      <w:bookmarkStart w:id="8" w:name="_Toc126231375"/>
      <w:bookmarkStart w:id="9" w:name="_Toc126231386"/>
      <w:bookmarkStart w:id="10" w:name="_Toc126231482"/>
      <w:bookmarkStart w:id="11" w:name="_Toc126231549"/>
      <w:bookmarkStart w:id="12" w:name="_Toc126231663"/>
    </w:p>
    <w:p w14:paraId="45235606" w14:textId="1A1CB823" w:rsidR="00D16B4F" w:rsidRPr="0062342E"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3" w:name="_Toc294257054"/>
      <w:bookmarkStart w:id="14" w:name="_Toc371934662"/>
      <w:bookmarkStart w:id="15" w:name="_Toc487649275"/>
      <w:r w:rsidRPr="0062342E">
        <w:rPr>
          <w:rFonts w:asciiTheme="minorHAnsi" w:hAnsiTheme="minorHAnsi" w:cstheme="minorHAnsi"/>
          <w:color w:val="000000" w:themeColor="text1"/>
          <w:sz w:val="20"/>
        </w:rPr>
        <w:lastRenderedPageBreak/>
        <w:t>Introducción</w:t>
      </w:r>
      <w:bookmarkEnd w:id="13"/>
      <w:bookmarkEnd w:id="14"/>
      <w:r w:rsidR="00375E59" w:rsidRPr="0062342E">
        <w:rPr>
          <w:rFonts w:asciiTheme="minorHAnsi" w:hAnsiTheme="minorHAnsi" w:cstheme="minorHAnsi"/>
          <w:color w:val="000000" w:themeColor="text1"/>
          <w:sz w:val="20"/>
        </w:rPr>
        <w:t>: Configurar Servicios</w:t>
      </w:r>
      <w:r w:rsidR="00EF0432" w:rsidRPr="0062342E">
        <w:rPr>
          <w:rFonts w:asciiTheme="minorHAnsi" w:hAnsiTheme="minorHAnsi" w:cstheme="minorHAnsi"/>
          <w:color w:val="000000" w:themeColor="text1"/>
          <w:sz w:val="20"/>
        </w:rPr>
        <w:t>.</w:t>
      </w:r>
      <w:bookmarkEnd w:id="15"/>
    </w:p>
    <w:p w14:paraId="77A7ED62" w14:textId="77777777" w:rsidR="008D05F7" w:rsidRPr="0062342E" w:rsidRDefault="008D05F7" w:rsidP="006E485C">
      <w:pPr>
        <w:pStyle w:val="Prrafodelista"/>
        <w:ind w:left="360"/>
        <w:rPr>
          <w:rFonts w:asciiTheme="minorHAnsi" w:hAnsiTheme="minorHAnsi" w:cstheme="minorHAnsi"/>
          <w:color w:val="000000" w:themeColor="text1"/>
          <w:szCs w:val="20"/>
        </w:rPr>
      </w:pPr>
      <w:bookmarkStart w:id="16" w:name="_Toc371934663"/>
      <w:r w:rsidRPr="0062342E">
        <w:rPr>
          <w:rFonts w:asciiTheme="minorHAnsi" w:hAnsiTheme="minorHAnsi" w:cstheme="minorHAnsi"/>
          <w:color w:val="000000" w:themeColor="text1"/>
          <w:szCs w:val="20"/>
        </w:rPr>
        <w:t>El presente documento especifica cada uno de los requerimientos funcionales identificados para el desarrollo de Control Electrónico de Contraprestaciones “CONEC II”. Los requerimientos funcionales expresan lo que hace la solución tecnológica. Específicamente, los requerimientos funcionales describen cuáles son las entradas y salidas de la solución, y como serán convertidas esas entradas en salidas.</w:t>
      </w:r>
    </w:p>
    <w:p w14:paraId="004AB434" w14:textId="77777777" w:rsidR="00D16B4F" w:rsidRPr="0062342E"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7" w:name="_Toc487649276"/>
      <w:r w:rsidRPr="0062342E">
        <w:rPr>
          <w:rFonts w:asciiTheme="minorHAnsi" w:hAnsiTheme="minorHAnsi" w:cstheme="minorHAnsi"/>
          <w:color w:val="000000" w:themeColor="text1"/>
          <w:sz w:val="20"/>
        </w:rPr>
        <w:t>Funcionalidad del Sistema</w:t>
      </w:r>
      <w:bookmarkEnd w:id="16"/>
      <w:r w:rsidR="009E4CA7" w:rsidRPr="0062342E">
        <w:rPr>
          <w:rFonts w:asciiTheme="minorHAnsi" w:hAnsiTheme="minorHAnsi" w:cstheme="minorHAnsi"/>
          <w:color w:val="000000" w:themeColor="text1"/>
          <w:sz w:val="20"/>
        </w:rPr>
        <w:t>:</w:t>
      </w:r>
      <w:r w:rsidR="00375E59" w:rsidRPr="0062342E">
        <w:rPr>
          <w:rFonts w:asciiTheme="minorHAnsi" w:hAnsiTheme="minorHAnsi" w:cstheme="minorHAnsi"/>
          <w:color w:val="000000" w:themeColor="text1"/>
          <w:sz w:val="20"/>
        </w:rPr>
        <w:t xml:space="preserve"> Configurar Servici</w:t>
      </w:r>
      <w:r w:rsidR="002B2586" w:rsidRPr="0062342E">
        <w:rPr>
          <w:rFonts w:asciiTheme="minorHAnsi" w:hAnsiTheme="minorHAnsi" w:cstheme="minorHAnsi"/>
          <w:color w:val="000000" w:themeColor="text1"/>
          <w:sz w:val="20"/>
        </w:rPr>
        <w:t>os</w:t>
      </w:r>
      <w:r w:rsidR="00EF0432" w:rsidRPr="0062342E">
        <w:rPr>
          <w:rFonts w:asciiTheme="minorHAnsi" w:hAnsiTheme="minorHAnsi" w:cstheme="minorHAnsi"/>
          <w:color w:val="000000" w:themeColor="text1"/>
          <w:sz w:val="20"/>
        </w:rPr>
        <w:t>.</w:t>
      </w:r>
      <w:bookmarkEnd w:id="17"/>
    </w:p>
    <w:p w14:paraId="4CEFDC12" w14:textId="77777777" w:rsidR="00D16B4F" w:rsidRPr="0062342E" w:rsidRDefault="00D16B4F" w:rsidP="00D16B4F">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18" w:name="_Toc371934664"/>
      <w:bookmarkStart w:id="19" w:name="_Toc289774372"/>
      <w:bookmarkStart w:id="20" w:name="_Toc126991045"/>
      <w:bookmarkStart w:id="21" w:name="_Toc487649277"/>
      <w:r w:rsidRPr="0062342E">
        <w:rPr>
          <w:rFonts w:asciiTheme="minorHAnsi" w:hAnsiTheme="minorHAnsi" w:cstheme="minorHAnsi"/>
          <w:color w:val="000000" w:themeColor="text1"/>
          <w:sz w:val="20"/>
        </w:rPr>
        <w:t>Breve Descripción</w:t>
      </w:r>
      <w:bookmarkEnd w:id="18"/>
      <w:bookmarkEnd w:id="19"/>
      <w:bookmarkEnd w:id="20"/>
      <w:r w:rsidR="00EF0432" w:rsidRPr="0062342E">
        <w:rPr>
          <w:rFonts w:asciiTheme="minorHAnsi" w:hAnsiTheme="minorHAnsi" w:cstheme="minorHAnsi"/>
          <w:color w:val="000000" w:themeColor="text1"/>
          <w:sz w:val="20"/>
        </w:rPr>
        <w:t>.</w:t>
      </w:r>
      <w:bookmarkEnd w:id="21"/>
    </w:p>
    <w:p w14:paraId="28DA8CB0" w14:textId="77777777" w:rsidR="00D16B4F" w:rsidRPr="00F4128D" w:rsidRDefault="00375E59" w:rsidP="00F4128D">
      <w:pPr>
        <w:pStyle w:val="Prrafodelista"/>
        <w:ind w:left="360"/>
        <w:rPr>
          <w:rFonts w:asciiTheme="minorHAnsi" w:hAnsiTheme="minorHAnsi" w:cstheme="minorHAnsi"/>
          <w:color w:val="000000" w:themeColor="text1"/>
          <w:szCs w:val="20"/>
        </w:rPr>
      </w:pPr>
      <w:r w:rsidRPr="00F4128D">
        <w:rPr>
          <w:rFonts w:asciiTheme="minorHAnsi" w:hAnsiTheme="minorHAnsi" w:cstheme="minorHAnsi"/>
          <w:color w:val="000000" w:themeColor="text1"/>
          <w:szCs w:val="20"/>
        </w:rPr>
        <w:t>Permitir a</w:t>
      </w:r>
      <w:r w:rsidR="00E23D1C" w:rsidRPr="00F4128D">
        <w:rPr>
          <w:rFonts w:asciiTheme="minorHAnsi" w:hAnsiTheme="minorHAnsi" w:cstheme="minorHAnsi"/>
          <w:color w:val="000000" w:themeColor="text1"/>
          <w:szCs w:val="20"/>
        </w:rPr>
        <w:t>l usuario de la D</w:t>
      </w:r>
      <w:r w:rsidR="00413B71" w:rsidRPr="00F4128D">
        <w:rPr>
          <w:rFonts w:asciiTheme="minorHAnsi" w:hAnsiTheme="minorHAnsi" w:cstheme="minorHAnsi"/>
          <w:color w:val="000000" w:themeColor="text1"/>
          <w:szCs w:val="20"/>
        </w:rPr>
        <w:t xml:space="preserve">irección </w:t>
      </w:r>
      <w:r w:rsidR="00E23D1C" w:rsidRPr="00F4128D">
        <w:rPr>
          <w:rFonts w:asciiTheme="minorHAnsi" w:hAnsiTheme="minorHAnsi" w:cstheme="minorHAnsi"/>
          <w:color w:val="000000" w:themeColor="text1"/>
          <w:szCs w:val="20"/>
        </w:rPr>
        <w:t>G</w:t>
      </w:r>
      <w:r w:rsidR="00413B71" w:rsidRPr="00F4128D">
        <w:rPr>
          <w:rFonts w:asciiTheme="minorHAnsi" w:hAnsiTheme="minorHAnsi" w:cstheme="minorHAnsi"/>
          <w:color w:val="000000" w:themeColor="text1"/>
          <w:szCs w:val="20"/>
        </w:rPr>
        <w:t xml:space="preserve">eneral de </w:t>
      </w:r>
      <w:r w:rsidR="00E23D1C" w:rsidRPr="00F4128D">
        <w:rPr>
          <w:rFonts w:asciiTheme="minorHAnsi" w:hAnsiTheme="minorHAnsi" w:cstheme="minorHAnsi"/>
          <w:color w:val="000000" w:themeColor="text1"/>
          <w:szCs w:val="20"/>
        </w:rPr>
        <w:t>A</w:t>
      </w:r>
      <w:r w:rsidR="00413B71" w:rsidRPr="00F4128D">
        <w:rPr>
          <w:rFonts w:asciiTheme="minorHAnsi" w:hAnsiTheme="minorHAnsi" w:cstheme="minorHAnsi"/>
          <w:color w:val="000000" w:themeColor="text1"/>
          <w:szCs w:val="20"/>
        </w:rPr>
        <w:t xml:space="preserve">suntos </w:t>
      </w:r>
      <w:r w:rsidR="00E23D1C" w:rsidRPr="00F4128D">
        <w:rPr>
          <w:rFonts w:asciiTheme="minorHAnsi" w:hAnsiTheme="minorHAnsi" w:cstheme="minorHAnsi"/>
          <w:color w:val="000000" w:themeColor="text1"/>
          <w:szCs w:val="20"/>
        </w:rPr>
        <w:t>J</w:t>
      </w:r>
      <w:r w:rsidR="00413B71" w:rsidRPr="00F4128D">
        <w:rPr>
          <w:rFonts w:asciiTheme="minorHAnsi" w:hAnsiTheme="minorHAnsi" w:cstheme="minorHAnsi"/>
          <w:color w:val="000000" w:themeColor="text1"/>
          <w:szCs w:val="20"/>
        </w:rPr>
        <w:t>urídicos</w:t>
      </w:r>
      <w:r w:rsidR="00E23D1C" w:rsidRPr="00F4128D">
        <w:rPr>
          <w:rFonts w:asciiTheme="minorHAnsi" w:hAnsiTheme="minorHAnsi" w:cstheme="minorHAnsi"/>
          <w:color w:val="000000" w:themeColor="text1"/>
          <w:szCs w:val="20"/>
        </w:rPr>
        <w:t xml:space="preserve"> configurar</w:t>
      </w:r>
      <w:r w:rsidR="007B0192" w:rsidRPr="00F4128D">
        <w:rPr>
          <w:rFonts w:asciiTheme="minorHAnsi" w:hAnsiTheme="minorHAnsi" w:cstheme="minorHAnsi"/>
          <w:color w:val="000000" w:themeColor="text1"/>
          <w:szCs w:val="20"/>
        </w:rPr>
        <w:t xml:space="preserve"> </w:t>
      </w:r>
      <w:r w:rsidR="007A46E6" w:rsidRPr="00F4128D">
        <w:rPr>
          <w:rFonts w:asciiTheme="minorHAnsi" w:hAnsiTheme="minorHAnsi" w:cstheme="minorHAnsi"/>
          <w:color w:val="000000" w:themeColor="text1"/>
          <w:szCs w:val="20"/>
        </w:rPr>
        <w:t>l</w:t>
      </w:r>
      <w:r w:rsidRPr="00F4128D">
        <w:rPr>
          <w:rFonts w:asciiTheme="minorHAnsi" w:hAnsiTheme="minorHAnsi" w:cstheme="minorHAnsi"/>
          <w:color w:val="000000" w:themeColor="text1"/>
          <w:szCs w:val="20"/>
        </w:rPr>
        <w:t>os nuevos servicios que brinde el SPF, para ello</w:t>
      </w:r>
      <w:r w:rsidR="007B0192" w:rsidRPr="00F4128D">
        <w:rPr>
          <w:rFonts w:asciiTheme="minorHAnsi" w:hAnsiTheme="minorHAnsi" w:cstheme="minorHAnsi"/>
          <w:color w:val="000000" w:themeColor="text1"/>
          <w:szCs w:val="20"/>
        </w:rPr>
        <w:t>,</w:t>
      </w:r>
      <w:r w:rsidRPr="00F4128D">
        <w:rPr>
          <w:rFonts w:asciiTheme="minorHAnsi" w:hAnsiTheme="minorHAnsi" w:cstheme="minorHAnsi"/>
          <w:color w:val="000000" w:themeColor="text1"/>
          <w:szCs w:val="20"/>
        </w:rPr>
        <w:t xml:space="preserve"> seleccionará las opciones que sean requeridas para cada uno de los servicios</w:t>
      </w:r>
      <w:r w:rsidR="00EF0432" w:rsidRPr="00F4128D">
        <w:rPr>
          <w:rFonts w:asciiTheme="minorHAnsi" w:hAnsiTheme="minorHAnsi" w:cstheme="minorHAnsi"/>
          <w:color w:val="000000" w:themeColor="text1"/>
          <w:szCs w:val="20"/>
        </w:rPr>
        <w:t>.</w:t>
      </w:r>
    </w:p>
    <w:p w14:paraId="6353FE3F" w14:textId="77777777" w:rsidR="00D16B4F" w:rsidRPr="0062342E" w:rsidRDefault="00D16B4F" w:rsidP="00D16B4F">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22" w:name="_Toc371934665"/>
      <w:bookmarkStart w:id="23" w:name="_Toc289774373"/>
      <w:bookmarkStart w:id="24" w:name="_Toc126991046"/>
      <w:bookmarkStart w:id="25" w:name="_Toc487649278"/>
      <w:r w:rsidRPr="0062342E">
        <w:rPr>
          <w:rFonts w:asciiTheme="minorHAnsi" w:hAnsiTheme="minorHAnsi" w:cstheme="minorHAnsi"/>
          <w:color w:val="000000" w:themeColor="text1"/>
          <w:sz w:val="20"/>
        </w:rPr>
        <w:t>Contribución a los Requerimientos</w:t>
      </w:r>
      <w:bookmarkEnd w:id="22"/>
      <w:bookmarkEnd w:id="23"/>
      <w:bookmarkEnd w:id="24"/>
      <w:r w:rsidR="00EF0432" w:rsidRPr="0062342E">
        <w:rPr>
          <w:rFonts w:asciiTheme="minorHAnsi" w:hAnsiTheme="minorHAnsi" w:cstheme="minorHAnsi"/>
          <w:color w:val="000000" w:themeColor="text1"/>
          <w:sz w:val="20"/>
        </w:rPr>
        <w:t>.</w:t>
      </w:r>
      <w:bookmarkEnd w:id="25"/>
    </w:p>
    <w:tbl>
      <w:tblPr>
        <w:tblStyle w:val="Tablaconcuadrcula"/>
        <w:tblW w:w="0" w:type="auto"/>
        <w:jc w:val="center"/>
        <w:tblLook w:val="04A0" w:firstRow="1" w:lastRow="0" w:firstColumn="1" w:lastColumn="0" w:noHBand="0" w:noVBand="1"/>
      </w:tblPr>
      <w:tblGrid>
        <w:gridCol w:w="1137"/>
        <w:gridCol w:w="3029"/>
        <w:gridCol w:w="3543"/>
        <w:gridCol w:w="1806"/>
      </w:tblGrid>
      <w:tr w:rsidR="007D2EE5" w:rsidRPr="0062342E" w14:paraId="1906319E" w14:textId="77777777" w:rsidTr="00B52C5F">
        <w:trPr>
          <w:jc w:val="center"/>
        </w:trPr>
        <w:tc>
          <w:tcPr>
            <w:tcW w:w="113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84DAD93" w14:textId="77777777" w:rsidR="00D16B4F" w:rsidRPr="0062342E" w:rsidRDefault="00D16B4F">
            <w:pPr>
              <w:jc w:val="center"/>
              <w:rPr>
                <w:rFonts w:asciiTheme="minorHAnsi" w:hAnsiTheme="minorHAnsi" w:cstheme="minorHAnsi"/>
                <w:b/>
                <w:bCs/>
                <w:color w:val="000000" w:themeColor="text1"/>
                <w:szCs w:val="20"/>
                <w:lang w:val="es-MX" w:eastAsia="es-MX"/>
              </w:rPr>
            </w:pPr>
            <w:r w:rsidRPr="0062342E">
              <w:rPr>
                <w:rFonts w:asciiTheme="minorHAnsi" w:hAnsiTheme="minorHAnsi" w:cstheme="minorHAnsi"/>
                <w:b/>
                <w:bCs/>
                <w:color w:val="000000" w:themeColor="text1"/>
                <w:szCs w:val="20"/>
                <w:lang w:val="es-MX" w:eastAsia="es-MX"/>
              </w:rPr>
              <w:t>No.</w:t>
            </w:r>
          </w:p>
        </w:tc>
        <w:tc>
          <w:tcPr>
            <w:tcW w:w="302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708AF74" w14:textId="77777777" w:rsidR="00D16B4F" w:rsidRPr="0062342E" w:rsidRDefault="00D16B4F">
            <w:pPr>
              <w:jc w:val="center"/>
              <w:rPr>
                <w:rFonts w:asciiTheme="minorHAnsi" w:hAnsiTheme="minorHAnsi" w:cstheme="minorHAnsi"/>
                <w:b/>
                <w:bCs/>
                <w:color w:val="000000" w:themeColor="text1"/>
                <w:szCs w:val="20"/>
                <w:lang w:val="es-MX" w:eastAsia="es-MX"/>
              </w:rPr>
            </w:pPr>
            <w:r w:rsidRPr="0062342E">
              <w:rPr>
                <w:rFonts w:asciiTheme="minorHAnsi" w:hAnsiTheme="minorHAnsi" w:cstheme="minorHAnsi"/>
                <w:b/>
                <w:bCs/>
                <w:color w:val="000000" w:themeColor="text1"/>
                <w:szCs w:val="20"/>
                <w:lang w:val="es-MX" w:eastAsia="es-MX"/>
              </w:rPr>
              <w:t>Necesidad del Usuario</w:t>
            </w:r>
          </w:p>
        </w:tc>
        <w:tc>
          <w:tcPr>
            <w:tcW w:w="354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33FC0D2" w14:textId="77777777" w:rsidR="00D16B4F" w:rsidRPr="0062342E" w:rsidRDefault="00D16B4F">
            <w:pPr>
              <w:jc w:val="center"/>
              <w:rPr>
                <w:rFonts w:asciiTheme="minorHAnsi" w:hAnsiTheme="minorHAnsi" w:cstheme="minorHAnsi"/>
                <w:b/>
                <w:bCs/>
                <w:color w:val="000000" w:themeColor="text1"/>
                <w:szCs w:val="20"/>
                <w:lang w:val="es-MX" w:eastAsia="es-MX"/>
              </w:rPr>
            </w:pPr>
            <w:r w:rsidRPr="0062342E">
              <w:rPr>
                <w:rFonts w:asciiTheme="minorHAnsi" w:hAnsiTheme="minorHAnsi" w:cstheme="minorHAnsi"/>
                <w:b/>
                <w:bCs/>
                <w:color w:val="000000" w:themeColor="text1"/>
                <w:szCs w:val="20"/>
                <w:lang w:val="es-MX" w:eastAsia="es-MX"/>
              </w:rPr>
              <w:t>Característica del Producto</w:t>
            </w:r>
          </w:p>
        </w:tc>
        <w:tc>
          <w:tcPr>
            <w:tcW w:w="180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FD4FD4D" w14:textId="77777777" w:rsidR="00D16B4F" w:rsidRPr="0062342E" w:rsidRDefault="00D16B4F">
            <w:pPr>
              <w:jc w:val="center"/>
              <w:rPr>
                <w:rFonts w:asciiTheme="minorHAnsi" w:hAnsiTheme="minorHAnsi" w:cstheme="minorHAnsi"/>
                <w:b/>
                <w:bCs/>
                <w:color w:val="000000" w:themeColor="text1"/>
                <w:szCs w:val="20"/>
                <w:lang w:val="es-MX" w:eastAsia="es-MX"/>
              </w:rPr>
            </w:pPr>
            <w:r w:rsidRPr="0062342E">
              <w:rPr>
                <w:rFonts w:asciiTheme="minorHAnsi" w:hAnsiTheme="minorHAnsi" w:cstheme="minorHAnsi"/>
                <w:b/>
                <w:bCs/>
                <w:color w:val="000000" w:themeColor="text1"/>
                <w:szCs w:val="20"/>
                <w:lang w:val="es-MX" w:eastAsia="es-MX"/>
              </w:rPr>
              <w:t>Funcionalidad del sistema</w:t>
            </w:r>
          </w:p>
        </w:tc>
      </w:tr>
      <w:tr w:rsidR="007D2EE5" w:rsidRPr="0062342E" w14:paraId="04F8F288" w14:textId="77777777" w:rsidTr="00B52C5F">
        <w:trPr>
          <w:jc w:val="center"/>
        </w:trPr>
        <w:tc>
          <w:tcPr>
            <w:tcW w:w="1137" w:type="dxa"/>
            <w:tcBorders>
              <w:top w:val="single" w:sz="4" w:space="0" w:color="auto"/>
              <w:left w:val="single" w:sz="4" w:space="0" w:color="auto"/>
              <w:bottom w:val="single" w:sz="4" w:space="0" w:color="auto"/>
              <w:right w:val="single" w:sz="4" w:space="0" w:color="auto"/>
            </w:tcBorders>
            <w:vAlign w:val="center"/>
          </w:tcPr>
          <w:p w14:paraId="1DAA282F" w14:textId="77777777" w:rsidR="00FF14DA" w:rsidRPr="0062342E" w:rsidRDefault="00375E59" w:rsidP="00375E59">
            <w:pPr>
              <w:spacing w:before="0" w:after="0" w:line="240" w:lineRule="auto"/>
              <w:rPr>
                <w:rFonts w:asciiTheme="minorHAnsi" w:hAnsiTheme="minorHAnsi" w:cstheme="minorHAnsi"/>
                <w:color w:val="000000"/>
                <w:szCs w:val="20"/>
              </w:rPr>
            </w:pPr>
            <w:r w:rsidRPr="0062342E">
              <w:rPr>
                <w:rFonts w:asciiTheme="minorHAnsi" w:hAnsiTheme="minorHAnsi" w:cstheme="minorHAnsi"/>
                <w:color w:val="000000"/>
                <w:szCs w:val="20"/>
              </w:rPr>
              <w:t>FUNC-CONF-009</w:t>
            </w:r>
          </w:p>
        </w:tc>
        <w:tc>
          <w:tcPr>
            <w:tcW w:w="3029" w:type="dxa"/>
            <w:tcBorders>
              <w:top w:val="single" w:sz="4" w:space="0" w:color="auto"/>
              <w:left w:val="single" w:sz="4" w:space="0" w:color="auto"/>
              <w:bottom w:val="single" w:sz="4" w:space="0" w:color="auto"/>
              <w:right w:val="single" w:sz="4" w:space="0" w:color="auto"/>
            </w:tcBorders>
            <w:vAlign w:val="center"/>
          </w:tcPr>
          <w:p w14:paraId="23D445E1" w14:textId="77777777" w:rsidR="00FF14DA" w:rsidRPr="0062342E" w:rsidRDefault="00375E59" w:rsidP="005516D1">
            <w:pPr>
              <w:spacing w:before="0" w:after="0" w:line="240" w:lineRule="exact"/>
              <w:rPr>
                <w:rFonts w:asciiTheme="minorHAnsi" w:hAnsiTheme="minorHAnsi" w:cstheme="minorHAnsi"/>
                <w:color w:val="000000" w:themeColor="text1"/>
                <w:szCs w:val="20"/>
              </w:rPr>
            </w:pPr>
            <w:r w:rsidRPr="0062342E">
              <w:rPr>
                <w:rFonts w:asciiTheme="minorHAnsi" w:hAnsiTheme="minorHAnsi" w:cstheme="minorHAnsi"/>
                <w:color w:val="000000"/>
                <w:szCs w:val="20"/>
              </w:rPr>
              <w:t>Configur</w:t>
            </w:r>
            <w:r w:rsidR="00E23D1C" w:rsidRPr="0062342E">
              <w:rPr>
                <w:rFonts w:asciiTheme="minorHAnsi" w:hAnsiTheme="minorHAnsi" w:cstheme="minorHAnsi"/>
                <w:color w:val="000000"/>
                <w:szCs w:val="20"/>
              </w:rPr>
              <w:t>ar los servicios existentes y</w:t>
            </w:r>
            <w:r w:rsidRPr="0062342E">
              <w:rPr>
                <w:rFonts w:asciiTheme="minorHAnsi" w:hAnsiTheme="minorHAnsi" w:cstheme="minorHAnsi"/>
                <w:color w:val="000000"/>
                <w:szCs w:val="20"/>
              </w:rPr>
              <w:t xml:space="preserve"> los nuevos servicios que proporcione el SPF de manera que los nuevos servicios se apeguen al macro proceso de CONEC.</w:t>
            </w:r>
          </w:p>
        </w:tc>
        <w:tc>
          <w:tcPr>
            <w:tcW w:w="3543" w:type="dxa"/>
            <w:tcBorders>
              <w:top w:val="single" w:sz="4" w:space="0" w:color="auto"/>
              <w:left w:val="single" w:sz="4" w:space="0" w:color="auto"/>
              <w:bottom w:val="single" w:sz="4" w:space="0" w:color="auto"/>
              <w:right w:val="single" w:sz="4" w:space="0" w:color="auto"/>
            </w:tcBorders>
            <w:vAlign w:val="center"/>
          </w:tcPr>
          <w:p w14:paraId="21898210" w14:textId="77777777" w:rsidR="00FF14DA" w:rsidRPr="0062342E" w:rsidRDefault="00375E59" w:rsidP="00375E59">
            <w:pPr>
              <w:spacing w:before="0" w:after="0" w:line="240" w:lineRule="auto"/>
              <w:rPr>
                <w:rFonts w:asciiTheme="minorHAnsi" w:hAnsiTheme="minorHAnsi" w:cstheme="minorHAnsi"/>
                <w:color w:val="000000"/>
                <w:szCs w:val="20"/>
              </w:rPr>
            </w:pPr>
            <w:r w:rsidRPr="0062342E">
              <w:rPr>
                <w:rFonts w:asciiTheme="minorHAnsi" w:hAnsiTheme="minorHAnsi" w:cstheme="minorHAnsi"/>
                <w:color w:val="000000"/>
                <w:szCs w:val="20"/>
              </w:rPr>
              <w:t>El sistema permitirá al usuario la configuración de los servicios existentes y de los nuevos servicios que proporcione el SPF. Esta configuración permitirá que los nuevos servicios se apeguen al macro proceso de CONEC.</w:t>
            </w:r>
          </w:p>
        </w:tc>
        <w:tc>
          <w:tcPr>
            <w:tcW w:w="1806" w:type="dxa"/>
            <w:tcBorders>
              <w:top w:val="single" w:sz="4" w:space="0" w:color="auto"/>
              <w:left w:val="single" w:sz="4" w:space="0" w:color="auto"/>
              <w:bottom w:val="single" w:sz="4" w:space="0" w:color="auto"/>
              <w:right w:val="single" w:sz="4" w:space="0" w:color="auto"/>
            </w:tcBorders>
            <w:vAlign w:val="center"/>
          </w:tcPr>
          <w:p w14:paraId="334F5191" w14:textId="79B33F8A" w:rsidR="00FF14DA" w:rsidRPr="00396726" w:rsidRDefault="004E56BA" w:rsidP="00396726">
            <w:pPr>
              <w:jc w:val="left"/>
              <w:rPr>
                <w:rFonts w:asciiTheme="minorHAnsi" w:hAnsiTheme="minorHAnsi" w:cstheme="minorHAnsi"/>
              </w:rPr>
            </w:pPr>
            <w:r w:rsidRPr="00396726">
              <w:rPr>
                <w:rFonts w:asciiTheme="minorHAnsi" w:hAnsiTheme="minorHAnsi" w:cstheme="minorHAnsi"/>
              </w:rPr>
              <w:t>3001</w:t>
            </w:r>
            <w:r w:rsidR="00A33E90" w:rsidRPr="00396726">
              <w:rPr>
                <w:rFonts w:asciiTheme="minorHAnsi" w:hAnsiTheme="minorHAnsi" w:cstheme="minorHAnsi"/>
              </w:rPr>
              <w:t xml:space="preserve"> - </w:t>
            </w:r>
            <w:r w:rsidRPr="00396726">
              <w:rPr>
                <w:rFonts w:asciiTheme="minorHAnsi" w:hAnsiTheme="minorHAnsi" w:cstheme="minorHAnsi"/>
              </w:rPr>
              <w:t>Configuración S</w:t>
            </w:r>
            <w:r w:rsidR="00375E59" w:rsidRPr="00396726">
              <w:rPr>
                <w:rFonts w:asciiTheme="minorHAnsi" w:hAnsiTheme="minorHAnsi" w:cstheme="minorHAnsi"/>
              </w:rPr>
              <w:t>ervicio</w:t>
            </w:r>
            <w:r w:rsidRPr="00396726">
              <w:rPr>
                <w:rFonts w:asciiTheme="minorHAnsi" w:hAnsiTheme="minorHAnsi" w:cstheme="minorHAnsi"/>
              </w:rPr>
              <w:t>s</w:t>
            </w:r>
            <w:r w:rsidR="00375E59" w:rsidRPr="00396726">
              <w:rPr>
                <w:rFonts w:asciiTheme="minorHAnsi" w:hAnsiTheme="minorHAnsi" w:cstheme="minorHAnsi"/>
              </w:rPr>
              <w:t>.</w:t>
            </w:r>
          </w:p>
        </w:tc>
      </w:tr>
      <w:tr w:rsidR="00995AF0" w:rsidRPr="0062342E" w14:paraId="7C610973" w14:textId="77777777" w:rsidTr="00B52C5F">
        <w:trPr>
          <w:jc w:val="center"/>
        </w:trPr>
        <w:tc>
          <w:tcPr>
            <w:tcW w:w="1137" w:type="dxa"/>
            <w:tcBorders>
              <w:top w:val="single" w:sz="4" w:space="0" w:color="auto"/>
              <w:left w:val="single" w:sz="4" w:space="0" w:color="auto"/>
              <w:bottom w:val="single" w:sz="4" w:space="0" w:color="auto"/>
              <w:right w:val="single" w:sz="4" w:space="0" w:color="auto"/>
            </w:tcBorders>
            <w:vAlign w:val="center"/>
          </w:tcPr>
          <w:p w14:paraId="292D1506" w14:textId="12702467" w:rsidR="00995AF0" w:rsidRPr="0062342E" w:rsidRDefault="00995AF0" w:rsidP="00375E59">
            <w:pPr>
              <w:spacing w:before="0" w:after="0" w:line="240" w:lineRule="auto"/>
              <w:rPr>
                <w:rFonts w:asciiTheme="minorHAnsi" w:hAnsiTheme="minorHAnsi" w:cstheme="minorHAnsi"/>
                <w:color w:val="000000"/>
                <w:szCs w:val="20"/>
              </w:rPr>
            </w:pPr>
            <w:r w:rsidRPr="00995AF0">
              <w:rPr>
                <w:rFonts w:asciiTheme="minorHAnsi" w:hAnsiTheme="minorHAnsi" w:cstheme="minorHAnsi"/>
                <w:color w:val="000000"/>
                <w:szCs w:val="20"/>
              </w:rPr>
              <w:t>FUNC-CONF-042</w:t>
            </w:r>
          </w:p>
        </w:tc>
        <w:tc>
          <w:tcPr>
            <w:tcW w:w="3029" w:type="dxa"/>
            <w:tcBorders>
              <w:top w:val="single" w:sz="4" w:space="0" w:color="auto"/>
              <w:left w:val="single" w:sz="4" w:space="0" w:color="auto"/>
              <w:bottom w:val="single" w:sz="4" w:space="0" w:color="auto"/>
              <w:right w:val="single" w:sz="4" w:space="0" w:color="auto"/>
            </w:tcBorders>
            <w:vAlign w:val="center"/>
          </w:tcPr>
          <w:p w14:paraId="418C4F90" w14:textId="4D3914FE" w:rsidR="00995AF0" w:rsidRPr="0062342E" w:rsidRDefault="00995AF0" w:rsidP="005516D1">
            <w:pPr>
              <w:spacing w:before="0" w:after="0" w:line="240" w:lineRule="exact"/>
              <w:rPr>
                <w:rFonts w:asciiTheme="minorHAnsi" w:hAnsiTheme="minorHAnsi" w:cstheme="minorHAnsi"/>
                <w:color w:val="000000"/>
                <w:szCs w:val="20"/>
              </w:rPr>
            </w:pPr>
            <w:r w:rsidRPr="0062342E">
              <w:rPr>
                <w:rFonts w:asciiTheme="minorHAnsi" w:hAnsiTheme="minorHAnsi" w:cstheme="minorHAnsi"/>
                <w:color w:val="000000"/>
                <w:szCs w:val="20"/>
              </w:rPr>
              <w:t>Configurar los servicios existentes y los nuevos servicios que proporcione el SPF de manera que los nuevos servicios se apeguen al macro proceso de CONEC.</w:t>
            </w:r>
          </w:p>
        </w:tc>
        <w:tc>
          <w:tcPr>
            <w:tcW w:w="3543" w:type="dxa"/>
            <w:tcBorders>
              <w:top w:val="single" w:sz="4" w:space="0" w:color="auto"/>
              <w:left w:val="single" w:sz="4" w:space="0" w:color="auto"/>
              <w:bottom w:val="single" w:sz="4" w:space="0" w:color="auto"/>
              <w:right w:val="single" w:sz="4" w:space="0" w:color="auto"/>
            </w:tcBorders>
            <w:vAlign w:val="center"/>
          </w:tcPr>
          <w:p w14:paraId="3ED50C9F" w14:textId="48FE39E5" w:rsidR="00995AF0" w:rsidRPr="0062342E" w:rsidRDefault="00995AF0" w:rsidP="00375E59">
            <w:pPr>
              <w:spacing w:before="0" w:after="0" w:line="240" w:lineRule="auto"/>
              <w:rPr>
                <w:rFonts w:asciiTheme="minorHAnsi" w:hAnsiTheme="minorHAnsi" w:cstheme="minorHAnsi"/>
                <w:color w:val="000000"/>
                <w:szCs w:val="20"/>
              </w:rPr>
            </w:pPr>
            <w:r w:rsidRPr="00995AF0">
              <w:rPr>
                <w:rFonts w:asciiTheme="minorHAnsi" w:hAnsiTheme="minorHAnsi" w:cstheme="minorHAnsi"/>
                <w:color w:val="000000"/>
                <w:szCs w:val="20"/>
              </w:rPr>
              <w:t>CONEC II contará con parámetros configurables para apegarse al flujo del macro proceso.</w:t>
            </w:r>
          </w:p>
        </w:tc>
        <w:tc>
          <w:tcPr>
            <w:tcW w:w="1806" w:type="dxa"/>
            <w:tcBorders>
              <w:top w:val="single" w:sz="4" w:space="0" w:color="auto"/>
              <w:left w:val="single" w:sz="4" w:space="0" w:color="auto"/>
              <w:bottom w:val="single" w:sz="4" w:space="0" w:color="auto"/>
              <w:right w:val="single" w:sz="4" w:space="0" w:color="auto"/>
            </w:tcBorders>
            <w:vAlign w:val="center"/>
          </w:tcPr>
          <w:p w14:paraId="0E520A47" w14:textId="597C385A" w:rsidR="00995AF0" w:rsidRPr="00396726" w:rsidRDefault="00995AF0" w:rsidP="00396726">
            <w:pPr>
              <w:jc w:val="left"/>
              <w:rPr>
                <w:rFonts w:asciiTheme="minorHAnsi" w:hAnsiTheme="minorHAnsi" w:cstheme="minorHAnsi"/>
              </w:rPr>
            </w:pPr>
            <w:r w:rsidRPr="00396726">
              <w:rPr>
                <w:rFonts w:asciiTheme="minorHAnsi" w:hAnsiTheme="minorHAnsi" w:cstheme="minorHAnsi"/>
              </w:rPr>
              <w:t>3001 - Configuración Servicios.</w:t>
            </w:r>
          </w:p>
        </w:tc>
      </w:tr>
    </w:tbl>
    <w:p w14:paraId="5D7D107D" w14:textId="77777777" w:rsidR="00D16B4F" w:rsidRPr="0062342E"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26" w:name="_Toc371934666"/>
      <w:bookmarkStart w:id="27" w:name="_Toc289774376"/>
      <w:bookmarkStart w:id="28" w:name="_Toc126991049"/>
      <w:bookmarkStart w:id="29" w:name="_Toc487649279"/>
      <w:bookmarkStart w:id="30" w:name="_Toc289774377"/>
      <w:r w:rsidRPr="0062342E">
        <w:rPr>
          <w:rFonts w:asciiTheme="minorHAnsi" w:hAnsiTheme="minorHAnsi" w:cstheme="minorHAnsi"/>
          <w:color w:val="000000" w:themeColor="text1"/>
          <w:sz w:val="20"/>
        </w:rPr>
        <w:t>Diagrama de la Funcionalidad del Sistema</w:t>
      </w:r>
      <w:bookmarkEnd w:id="26"/>
      <w:bookmarkEnd w:id="27"/>
      <w:bookmarkEnd w:id="28"/>
      <w:bookmarkEnd w:id="29"/>
    </w:p>
    <w:p w14:paraId="21EE7762" w14:textId="77777777" w:rsidR="00D16B4F" w:rsidRPr="0062342E" w:rsidRDefault="00C17316" w:rsidP="009522A2">
      <w:pPr>
        <w:pStyle w:val="ndice2"/>
      </w:pPr>
      <w:r w:rsidRPr="0062342E">
        <w:rPr>
          <w:noProof/>
          <w:lang w:val="es-MX" w:eastAsia="es-MX"/>
        </w:rPr>
        <w:drawing>
          <wp:inline distT="0" distB="0" distL="0" distR="0" wp14:anchorId="2B4D8E39" wp14:editId="51704307">
            <wp:extent cx="4838700" cy="1466850"/>
            <wp:effectExtent l="0" t="0" r="0" b="0"/>
            <wp:docPr id="2" name="Imagen 2" descr="C:\Users\Rodrigo Juarez\Desktop\CU\CU_ConfSer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rigo Juarez\Desktop\CU\CU_ConfServ.jpg"/>
                    <pic:cNvPicPr>
                      <a:picLocks noChangeAspect="1" noChangeArrowheads="1"/>
                    </pic:cNvPicPr>
                  </pic:nvPicPr>
                  <pic:blipFill rotWithShape="1">
                    <a:blip r:embed="rId9">
                      <a:extLst>
                        <a:ext uri="{28A0092B-C50C-407E-A947-70E740481C1C}">
                          <a14:useLocalDpi xmlns:a14="http://schemas.microsoft.com/office/drawing/2010/main" val="0"/>
                        </a:ext>
                      </a:extLst>
                    </a:blip>
                    <a:srcRect t="3961" r="6959" b="18812"/>
                    <a:stretch/>
                  </pic:blipFill>
                  <pic:spPr bwMode="auto">
                    <a:xfrm>
                      <a:off x="0" y="0"/>
                      <a:ext cx="4838700" cy="1466850"/>
                    </a:xfrm>
                    <a:prstGeom prst="rect">
                      <a:avLst/>
                    </a:prstGeom>
                    <a:noFill/>
                    <a:ln>
                      <a:noFill/>
                    </a:ln>
                    <a:extLst>
                      <a:ext uri="{53640926-AAD7-44D8-BBD7-CCE9431645EC}">
                        <a14:shadowObscured xmlns:a14="http://schemas.microsoft.com/office/drawing/2010/main"/>
                      </a:ext>
                    </a:extLst>
                  </pic:spPr>
                </pic:pic>
              </a:graphicData>
            </a:graphic>
          </wp:inline>
        </w:drawing>
      </w:r>
    </w:p>
    <w:p w14:paraId="4F341A3A" w14:textId="77777777" w:rsidR="000014A1" w:rsidRDefault="000014A1">
      <w:pPr>
        <w:spacing w:before="0" w:after="0" w:line="240" w:lineRule="auto"/>
        <w:jc w:val="left"/>
        <w:rPr>
          <w:rFonts w:asciiTheme="minorHAnsi" w:hAnsiTheme="minorHAnsi" w:cstheme="minorHAnsi"/>
          <w:b/>
          <w:bCs/>
          <w:color w:val="000000" w:themeColor="text1"/>
          <w:kern w:val="32"/>
          <w:szCs w:val="20"/>
        </w:rPr>
      </w:pPr>
      <w:bookmarkStart w:id="31" w:name="_Toc371934667"/>
      <w:r>
        <w:rPr>
          <w:rFonts w:asciiTheme="minorHAnsi" w:hAnsiTheme="minorHAnsi" w:cstheme="minorHAnsi"/>
          <w:color w:val="000000" w:themeColor="text1"/>
        </w:rPr>
        <w:br w:type="page"/>
      </w:r>
    </w:p>
    <w:p w14:paraId="5466BAA0" w14:textId="737AF5C9" w:rsidR="00D16B4F" w:rsidRPr="0062342E"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32" w:name="_Toc487649280"/>
      <w:r w:rsidRPr="0062342E">
        <w:rPr>
          <w:rFonts w:asciiTheme="minorHAnsi" w:hAnsiTheme="minorHAnsi" w:cstheme="minorHAnsi"/>
          <w:color w:val="000000" w:themeColor="text1"/>
          <w:sz w:val="20"/>
        </w:rPr>
        <w:lastRenderedPageBreak/>
        <w:t>Actores Involucrados</w:t>
      </w:r>
      <w:bookmarkEnd w:id="31"/>
      <w:bookmarkEnd w:id="32"/>
    </w:p>
    <w:tbl>
      <w:tblPr>
        <w:tblStyle w:val="Tablaconcuadrcula"/>
        <w:tblW w:w="0" w:type="auto"/>
        <w:jc w:val="center"/>
        <w:tblLook w:val="04A0" w:firstRow="1" w:lastRow="0" w:firstColumn="1" w:lastColumn="0" w:noHBand="0" w:noVBand="1"/>
      </w:tblPr>
      <w:tblGrid>
        <w:gridCol w:w="1394"/>
        <w:gridCol w:w="2182"/>
        <w:gridCol w:w="6254"/>
      </w:tblGrid>
      <w:tr w:rsidR="007D2EE5" w:rsidRPr="0062342E" w14:paraId="5B95F09D" w14:textId="77777777" w:rsidTr="00F4128D">
        <w:trPr>
          <w:trHeight w:val="212"/>
          <w:jc w:val="center"/>
        </w:trPr>
        <w:tc>
          <w:tcPr>
            <w:tcW w:w="139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41265AB" w14:textId="77777777" w:rsidR="00D16B4F" w:rsidRPr="0062342E" w:rsidRDefault="00D16B4F" w:rsidP="005516D1">
            <w:pPr>
              <w:spacing w:before="0" w:after="0" w:line="240" w:lineRule="auto"/>
              <w:jc w:val="center"/>
              <w:rPr>
                <w:rFonts w:asciiTheme="minorHAnsi" w:hAnsiTheme="minorHAnsi" w:cstheme="minorHAnsi"/>
                <w:b/>
                <w:bCs/>
                <w:color w:val="000000" w:themeColor="text1"/>
                <w:szCs w:val="20"/>
                <w:lang w:val="es-MX" w:eastAsia="es-MX"/>
              </w:rPr>
            </w:pPr>
            <w:r w:rsidRPr="0062342E">
              <w:rPr>
                <w:rFonts w:asciiTheme="minorHAnsi" w:hAnsiTheme="minorHAnsi" w:cstheme="minorHAnsi"/>
                <w:b/>
                <w:bCs/>
                <w:color w:val="000000" w:themeColor="text1"/>
                <w:szCs w:val="20"/>
                <w:lang w:val="es-MX" w:eastAsia="es-MX"/>
              </w:rPr>
              <w:t>No.</w:t>
            </w:r>
          </w:p>
        </w:tc>
        <w:tc>
          <w:tcPr>
            <w:tcW w:w="218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0D306EB" w14:textId="77777777" w:rsidR="00D16B4F" w:rsidRPr="0062342E" w:rsidRDefault="00D16B4F" w:rsidP="005516D1">
            <w:pPr>
              <w:spacing w:before="0" w:after="0" w:line="240" w:lineRule="auto"/>
              <w:jc w:val="center"/>
              <w:rPr>
                <w:rFonts w:asciiTheme="minorHAnsi" w:hAnsiTheme="minorHAnsi" w:cstheme="minorHAnsi"/>
                <w:b/>
                <w:bCs/>
                <w:color w:val="000000" w:themeColor="text1"/>
                <w:szCs w:val="20"/>
                <w:lang w:val="es-MX" w:eastAsia="es-MX"/>
              </w:rPr>
            </w:pPr>
            <w:r w:rsidRPr="0062342E">
              <w:rPr>
                <w:rFonts w:asciiTheme="minorHAnsi" w:hAnsiTheme="minorHAnsi" w:cstheme="minorHAnsi"/>
                <w:b/>
                <w:bCs/>
                <w:color w:val="000000" w:themeColor="text1"/>
                <w:szCs w:val="20"/>
                <w:lang w:val="es-MX" w:eastAsia="es-MX"/>
              </w:rPr>
              <w:t xml:space="preserve">Nombre </w:t>
            </w:r>
          </w:p>
        </w:tc>
        <w:tc>
          <w:tcPr>
            <w:tcW w:w="625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ABD4F3F" w14:textId="77777777" w:rsidR="00D16B4F" w:rsidRPr="0062342E" w:rsidRDefault="00D16B4F" w:rsidP="005516D1">
            <w:pPr>
              <w:spacing w:before="0" w:after="0" w:line="240" w:lineRule="auto"/>
              <w:jc w:val="center"/>
              <w:rPr>
                <w:rFonts w:asciiTheme="minorHAnsi" w:hAnsiTheme="minorHAnsi" w:cstheme="minorHAnsi"/>
                <w:b/>
                <w:bCs/>
                <w:color w:val="000000" w:themeColor="text1"/>
                <w:szCs w:val="20"/>
                <w:lang w:val="es-MX" w:eastAsia="es-MX"/>
              </w:rPr>
            </w:pPr>
            <w:r w:rsidRPr="0062342E">
              <w:rPr>
                <w:rFonts w:asciiTheme="minorHAnsi" w:hAnsiTheme="minorHAnsi" w:cstheme="minorHAnsi"/>
                <w:b/>
                <w:bCs/>
                <w:color w:val="000000" w:themeColor="text1"/>
                <w:szCs w:val="20"/>
                <w:lang w:val="es-MX" w:eastAsia="es-MX"/>
              </w:rPr>
              <w:t>Descripción</w:t>
            </w:r>
          </w:p>
        </w:tc>
      </w:tr>
      <w:tr w:rsidR="007D2EE5" w:rsidRPr="0062342E" w14:paraId="7E10B592" w14:textId="77777777" w:rsidTr="00F4128D">
        <w:trPr>
          <w:jc w:val="center"/>
        </w:trPr>
        <w:tc>
          <w:tcPr>
            <w:tcW w:w="1394" w:type="dxa"/>
            <w:tcBorders>
              <w:top w:val="single" w:sz="4" w:space="0" w:color="auto"/>
              <w:left w:val="single" w:sz="4" w:space="0" w:color="auto"/>
              <w:bottom w:val="single" w:sz="4" w:space="0" w:color="auto"/>
              <w:right w:val="single" w:sz="4" w:space="0" w:color="auto"/>
            </w:tcBorders>
            <w:vAlign w:val="center"/>
            <w:hideMark/>
          </w:tcPr>
          <w:p w14:paraId="223C90E0" w14:textId="77777777" w:rsidR="00FE2192" w:rsidRPr="0062342E" w:rsidRDefault="00FE2192" w:rsidP="005516D1">
            <w:pPr>
              <w:spacing w:before="0" w:after="0" w:line="240" w:lineRule="auto"/>
              <w:jc w:val="center"/>
              <w:rPr>
                <w:rFonts w:asciiTheme="minorHAnsi" w:hAnsiTheme="minorHAnsi" w:cstheme="minorHAnsi"/>
                <w:color w:val="000000" w:themeColor="text1"/>
                <w:szCs w:val="20"/>
              </w:rPr>
            </w:pPr>
            <w:r w:rsidRPr="0062342E">
              <w:rPr>
                <w:rFonts w:asciiTheme="minorHAnsi" w:hAnsiTheme="minorHAnsi" w:cstheme="minorHAnsi"/>
                <w:color w:val="000000" w:themeColor="text1"/>
                <w:szCs w:val="20"/>
              </w:rPr>
              <w:t>1</w:t>
            </w:r>
          </w:p>
        </w:tc>
        <w:tc>
          <w:tcPr>
            <w:tcW w:w="2182" w:type="dxa"/>
            <w:tcBorders>
              <w:top w:val="single" w:sz="4" w:space="0" w:color="auto"/>
              <w:left w:val="single" w:sz="4" w:space="0" w:color="auto"/>
              <w:bottom w:val="single" w:sz="4" w:space="0" w:color="auto"/>
              <w:right w:val="single" w:sz="4" w:space="0" w:color="auto"/>
            </w:tcBorders>
            <w:vAlign w:val="center"/>
            <w:hideMark/>
          </w:tcPr>
          <w:p w14:paraId="088EB30D" w14:textId="77777777" w:rsidR="00FE2192" w:rsidRPr="0062342E" w:rsidRDefault="00813E7C" w:rsidP="005516D1">
            <w:pPr>
              <w:spacing w:before="0" w:after="0" w:line="240" w:lineRule="auto"/>
              <w:jc w:val="left"/>
              <w:rPr>
                <w:rFonts w:asciiTheme="minorHAnsi" w:hAnsiTheme="minorHAnsi" w:cstheme="minorHAnsi"/>
                <w:color w:val="000000" w:themeColor="text1"/>
                <w:szCs w:val="20"/>
              </w:rPr>
            </w:pPr>
            <w:r w:rsidRPr="0062342E">
              <w:rPr>
                <w:rFonts w:asciiTheme="minorHAnsi" w:hAnsiTheme="minorHAnsi" w:cstheme="minorHAnsi"/>
                <w:color w:val="000000" w:themeColor="text1"/>
                <w:szCs w:val="20"/>
              </w:rPr>
              <w:t>Usuario de</w:t>
            </w:r>
            <w:r w:rsidR="007B0192" w:rsidRPr="0062342E">
              <w:rPr>
                <w:rFonts w:asciiTheme="minorHAnsi" w:hAnsiTheme="minorHAnsi" w:cstheme="minorHAnsi"/>
                <w:color w:val="000000" w:themeColor="text1"/>
                <w:szCs w:val="20"/>
              </w:rPr>
              <w:t xml:space="preserve"> la DGAJ</w:t>
            </w:r>
            <w:r w:rsidR="004866C6" w:rsidRPr="0062342E">
              <w:rPr>
                <w:rFonts w:asciiTheme="minorHAnsi" w:hAnsiTheme="minorHAnsi" w:cstheme="minorHAnsi"/>
                <w:color w:val="000000" w:themeColor="text1"/>
                <w:szCs w:val="20"/>
              </w:rPr>
              <w:t>.</w:t>
            </w:r>
          </w:p>
        </w:tc>
        <w:tc>
          <w:tcPr>
            <w:tcW w:w="6254" w:type="dxa"/>
            <w:tcBorders>
              <w:top w:val="single" w:sz="4" w:space="0" w:color="auto"/>
              <w:left w:val="single" w:sz="4" w:space="0" w:color="auto"/>
              <w:bottom w:val="single" w:sz="4" w:space="0" w:color="auto"/>
              <w:right w:val="single" w:sz="4" w:space="0" w:color="auto"/>
            </w:tcBorders>
            <w:vAlign w:val="center"/>
            <w:hideMark/>
          </w:tcPr>
          <w:p w14:paraId="6577ACBF" w14:textId="77777777" w:rsidR="00C51660" w:rsidRPr="00396726" w:rsidRDefault="00FE2192" w:rsidP="00396726">
            <w:pPr>
              <w:rPr>
                <w:rFonts w:asciiTheme="minorHAnsi" w:hAnsiTheme="minorHAnsi" w:cstheme="minorHAnsi"/>
              </w:rPr>
            </w:pPr>
            <w:r w:rsidRPr="00396726">
              <w:rPr>
                <w:rFonts w:asciiTheme="minorHAnsi" w:hAnsiTheme="minorHAnsi" w:cstheme="minorHAnsi"/>
              </w:rPr>
              <w:t>Actor que se encarga de</w:t>
            </w:r>
            <w:r w:rsidR="00E23D1C" w:rsidRPr="00396726">
              <w:rPr>
                <w:rFonts w:asciiTheme="minorHAnsi" w:hAnsiTheme="minorHAnsi" w:cstheme="minorHAnsi"/>
              </w:rPr>
              <w:t xml:space="preserve"> registrar la configuración de los diversos servicios ofrecidos por el SPF según la aplicabilidad de cada uno de los criterios seleccionables.</w:t>
            </w:r>
            <w:r w:rsidR="00C51660" w:rsidRPr="00396726">
              <w:rPr>
                <w:rFonts w:asciiTheme="minorHAnsi" w:hAnsiTheme="minorHAnsi" w:cstheme="minorHAnsi"/>
              </w:rPr>
              <w:t xml:space="preserve"> </w:t>
            </w:r>
          </w:p>
          <w:p w14:paraId="3B2B0FFA" w14:textId="77777777" w:rsidR="00FE2192" w:rsidRPr="0062342E" w:rsidRDefault="00C51660" w:rsidP="00396726">
            <w:r w:rsidRPr="00396726">
              <w:rPr>
                <w:rFonts w:asciiTheme="minorHAnsi" w:hAnsiTheme="minorHAnsi" w:cstheme="minorHAnsi"/>
              </w:rPr>
              <w:t>Nota: Los roles de los usuarios de la DGAJ se encuentran descritos en el documento del diagrama conceptual de solución tecnológica.</w:t>
            </w:r>
          </w:p>
        </w:tc>
      </w:tr>
    </w:tbl>
    <w:p w14:paraId="62129461" w14:textId="77777777" w:rsidR="00D16B4F" w:rsidRPr="0062342E"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33" w:name="_Toc371934668"/>
      <w:bookmarkStart w:id="34" w:name="_Toc487649281"/>
      <w:r w:rsidRPr="0062342E">
        <w:rPr>
          <w:rFonts w:asciiTheme="minorHAnsi" w:hAnsiTheme="minorHAnsi" w:cstheme="minorHAnsi"/>
          <w:color w:val="000000" w:themeColor="text1"/>
          <w:sz w:val="20"/>
        </w:rPr>
        <w:t>Diagrama de Actividades</w:t>
      </w:r>
      <w:bookmarkEnd w:id="30"/>
      <w:bookmarkEnd w:id="33"/>
      <w:bookmarkEnd w:id="34"/>
    </w:p>
    <w:p w14:paraId="7DD32E44" w14:textId="4F88FA04" w:rsidR="00D16B4F" w:rsidRPr="0062342E" w:rsidRDefault="006A27EF" w:rsidP="00396726">
      <w:pPr>
        <w:pStyle w:val="ndice2"/>
        <w:jc w:val="center"/>
      </w:pPr>
      <w:bookmarkStart w:id="35" w:name="_Toc228339738"/>
      <w:bookmarkStart w:id="36" w:name="_Toc182735726"/>
      <w:r w:rsidRPr="0062342E">
        <w:rPr>
          <w:noProof/>
          <w:lang w:val="es-MX" w:eastAsia="es-MX"/>
        </w:rPr>
        <w:drawing>
          <wp:inline distT="0" distB="0" distL="0" distR="0" wp14:anchorId="022C2216" wp14:editId="51B2EFC4">
            <wp:extent cx="5266679" cy="4874821"/>
            <wp:effectExtent l="0" t="0" r="0" b="0"/>
            <wp:docPr id="3" name="Imagen 3" descr="C:\Users\Rodrigo Juarez\Desktop\CU\DA_ConfSer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rigo Juarez\Desktop\CU\DA_ConfServ.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1031" t="1249" r="9805" b="6109"/>
                    <a:stretch/>
                  </pic:blipFill>
                  <pic:spPr bwMode="auto">
                    <a:xfrm>
                      <a:off x="0" y="0"/>
                      <a:ext cx="5328428" cy="4931976"/>
                    </a:xfrm>
                    <a:prstGeom prst="rect">
                      <a:avLst/>
                    </a:prstGeom>
                    <a:noFill/>
                    <a:ln>
                      <a:noFill/>
                    </a:ln>
                    <a:extLst>
                      <a:ext uri="{53640926-AAD7-44D8-BBD7-CCE9431645EC}">
                        <a14:shadowObscured xmlns:a14="http://schemas.microsoft.com/office/drawing/2010/main"/>
                      </a:ext>
                    </a:extLst>
                  </pic:spPr>
                </pic:pic>
              </a:graphicData>
            </a:graphic>
          </wp:inline>
        </w:drawing>
      </w:r>
    </w:p>
    <w:p w14:paraId="3314B73F" w14:textId="77777777" w:rsidR="000014A1" w:rsidRDefault="000014A1">
      <w:pPr>
        <w:spacing w:before="0" w:after="0" w:line="240" w:lineRule="auto"/>
        <w:jc w:val="left"/>
        <w:rPr>
          <w:rFonts w:asciiTheme="minorHAnsi" w:hAnsiTheme="minorHAnsi" w:cstheme="minorHAnsi"/>
          <w:b/>
          <w:bCs/>
          <w:color w:val="000000" w:themeColor="text1"/>
          <w:kern w:val="32"/>
          <w:szCs w:val="20"/>
        </w:rPr>
      </w:pPr>
      <w:bookmarkStart w:id="37" w:name="_Toc371934669"/>
      <w:r>
        <w:rPr>
          <w:rFonts w:asciiTheme="minorHAnsi" w:hAnsiTheme="minorHAnsi" w:cstheme="minorHAnsi"/>
          <w:color w:val="000000" w:themeColor="text1"/>
        </w:rPr>
        <w:br w:type="page"/>
      </w:r>
    </w:p>
    <w:p w14:paraId="29A2EF86" w14:textId="1CDF06CD" w:rsidR="00D16B4F" w:rsidRPr="0062342E"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38" w:name="_Toc487649282"/>
      <w:r w:rsidRPr="0062342E">
        <w:rPr>
          <w:rFonts w:asciiTheme="minorHAnsi" w:hAnsiTheme="minorHAnsi" w:cstheme="minorHAnsi"/>
          <w:color w:val="000000" w:themeColor="text1"/>
          <w:sz w:val="20"/>
        </w:rPr>
        <w:lastRenderedPageBreak/>
        <w:t>Precondiciones</w:t>
      </w:r>
      <w:bookmarkEnd w:id="35"/>
      <w:bookmarkEnd w:id="36"/>
      <w:bookmarkEnd w:id="37"/>
      <w:r w:rsidR="00106D7D" w:rsidRPr="0062342E">
        <w:rPr>
          <w:rFonts w:asciiTheme="minorHAnsi" w:hAnsiTheme="minorHAnsi" w:cstheme="minorHAnsi"/>
          <w:color w:val="000000" w:themeColor="text1"/>
          <w:sz w:val="20"/>
        </w:rPr>
        <w:softHyphen/>
      </w:r>
      <w:r w:rsidR="00106D7D" w:rsidRPr="0062342E">
        <w:rPr>
          <w:rFonts w:asciiTheme="minorHAnsi" w:hAnsiTheme="minorHAnsi" w:cstheme="minorHAnsi"/>
          <w:color w:val="000000" w:themeColor="text1"/>
          <w:sz w:val="20"/>
        </w:rPr>
        <w:softHyphen/>
      </w:r>
      <w:r w:rsidR="00106D7D" w:rsidRPr="0062342E">
        <w:rPr>
          <w:rFonts w:asciiTheme="minorHAnsi" w:hAnsiTheme="minorHAnsi" w:cstheme="minorHAnsi"/>
          <w:color w:val="000000" w:themeColor="text1"/>
          <w:sz w:val="20"/>
        </w:rPr>
        <w:softHyphen/>
      </w:r>
      <w:r w:rsidR="00106D7D" w:rsidRPr="0062342E">
        <w:rPr>
          <w:rFonts w:asciiTheme="minorHAnsi" w:hAnsiTheme="minorHAnsi" w:cstheme="minorHAnsi"/>
          <w:color w:val="000000" w:themeColor="text1"/>
          <w:sz w:val="20"/>
        </w:rPr>
        <w:softHyphen/>
      </w:r>
      <w:r w:rsidR="00106D7D" w:rsidRPr="0062342E">
        <w:rPr>
          <w:rFonts w:asciiTheme="minorHAnsi" w:hAnsiTheme="minorHAnsi" w:cstheme="minorHAnsi"/>
          <w:color w:val="000000" w:themeColor="text1"/>
          <w:sz w:val="20"/>
        </w:rPr>
        <w:softHyphen/>
      </w:r>
      <w:bookmarkEnd w:id="38"/>
    </w:p>
    <w:p w14:paraId="6ACBB53A" w14:textId="77777777" w:rsidR="00455180" w:rsidRPr="0062342E" w:rsidRDefault="00455180" w:rsidP="00455180">
      <w:pPr>
        <w:rPr>
          <w:rFonts w:asciiTheme="minorHAnsi" w:hAnsiTheme="minorHAnsi" w:cstheme="minorHAnsi"/>
          <w:color w:val="000000" w:themeColor="text1"/>
          <w:szCs w:val="20"/>
        </w:rPr>
      </w:pPr>
      <w:bookmarkStart w:id="39" w:name="_Toc427934378"/>
      <w:bookmarkStart w:id="40" w:name="_Toc427941333"/>
      <w:bookmarkStart w:id="41" w:name="_Toc428182528"/>
      <w:bookmarkStart w:id="42" w:name="_Toc429062442"/>
      <w:bookmarkStart w:id="43" w:name="_Toc371934672"/>
      <w:bookmarkStart w:id="44" w:name="_Toc289774375"/>
      <w:bookmarkStart w:id="45" w:name="_Toc126991048"/>
      <w:r w:rsidRPr="0062342E">
        <w:rPr>
          <w:rFonts w:asciiTheme="minorHAnsi" w:hAnsiTheme="minorHAnsi" w:cstheme="minorHAnsi"/>
          <w:color w:val="000000" w:themeColor="text1"/>
          <w:szCs w:val="20"/>
        </w:rPr>
        <w:t>Las precondiciones que deben existir para que esta funcionalidad se ejecute son las siguientes:</w:t>
      </w:r>
      <w:bookmarkEnd w:id="39"/>
      <w:bookmarkEnd w:id="40"/>
      <w:bookmarkEnd w:id="41"/>
      <w:bookmarkEnd w:id="42"/>
    </w:p>
    <w:p w14:paraId="23F47233" w14:textId="77777777" w:rsidR="00455180" w:rsidRPr="0062342E" w:rsidRDefault="00455180" w:rsidP="009D008D">
      <w:pPr>
        <w:pStyle w:val="EstiloTtulo1Antes6ptoDespus3ptoInterlineadoMn"/>
        <w:numPr>
          <w:ilvl w:val="1"/>
          <w:numId w:val="2"/>
        </w:numPr>
        <w:jc w:val="left"/>
        <w:rPr>
          <w:rFonts w:asciiTheme="minorHAnsi" w:hAnsiTheme="minorHAnsi" w:cstheme="minorHAnsi"/>
          <w:color w:val="000000" w:themeColor="text1"/>
          <w:sz w:val="20"/>
        </w:rPr>
      </w:pPr>
      <w:bookmarkStart w:id="46" w:name="_Toc228339739"/>
      <w:bookmarkStart w:id="47" w:name="_Toc432760413"/>
      <w:bookmarkStart w:id="48" w:name="_Toc435197750"/>
      <w:bookmarkStart w:id="49" w:name="_Toc461701833"/>
      <w:bookmarkStart w:id="50" w:name="_Toc487649283"/>
      <w:r w:rsidRPr="0062342E">
        <w:rPr>
          <w:rFonts w:asciiTheme="minorHAnsi" w:hAnsiTheme="minorHAnsi" w:cstheme="minorHAnsi"/>
          <w:color w:val="000000" w:themeColor="text1"/>
          <w:sz w:val="20"/>
        </w:rPr>
        <w:t>&lt;Precondición 1&gt;</w:t>
      </w:r>
      <w:bookmarkEnd w:id="46"/>
      <w:bookmarkEnd w:id="47"/>
      <w:bookmarkEnd w:id="48"/>
      <w:bookmarkEnd w:id="49"/>
      <w:r w:rsidR="009D008D" w:rsidRPr="0062342E">
        <w:rPr>
          <w:rFonts w:asciiTheme="minorHAnsi" w:hAnsiTheme="minorHAnsi" w:cstheme="minorHAnsi"/>
          <w:color w:val="000000" w:themeColor="text1"/>
          <w:sz w:val="20"/>
        </w:rPr>
        <w:t xml:space="preserve"> Nombre de usuario y contraseña válidos.</w:t>
      </w:r>
      <w:bookmarkEnd w:id="50"/>
    </w:p>
    <w:p w14:paraId="73CDD961" w14:textId="77777777" w:rsidR="00455180" w:rsidRPr="00396726" w:rsidRDefault="00455180" w:rsidP="00396726">
      <w:pPr>
        <w:ind w:left="360"/>
        <w:rPr>
          <w:rFonts w:asciiTheme="minorHAnsi" w:hAnsiTheme="minorHAnsi" w:cstheme="minorHAnsi"/>
        </w:rPr>
      </w:pPr>
      <w:r w:rsidRPr="00396726">
        <w:rPr>
          <w:rFonts w:asciiTheme="minorHAnsi" w:hAnsiTheme="minorHAnsi" w:cstheme="minorHAnsi"/>
        </w:rPr>
        <w:t xml:space="preserve">El </w:t>
      </w:r>
      <w:r w:rsidR="00417DDD" w:rsidRPr="00396726">
        <w:rPr>
          <w:rFonts w:asciiTheme="minorHAnsi" w:hAnsiTheme="minorHAnsi" w:cstheme="minorHAnsi"/>
        </w:rPr>
        <w:t>usuario de la DGAJ</w:t>
      </w:r>
      <w:r w:rsidR="002B2586" w:rsidRPr="00396726">
        <w:rPr>
          <w:rFonts w:asciiTheme="minorHAnsi" w:hAnsiTheme="minorHAnsi" w:cstheme="minorHAnsi"/>
        </w:rPr>
        <w:t xml:space="preserve"> </w:t>
      </w:r>
      <w:r w:rsidR="00CF6856" w:rsidRPr="00396726">
        <w:rPr>
          <w:rFonts w:asciiTheme="minorHAnsi" w:hAnsiTheme="minorHAnsi" w:cstheme="minorHAnsi"/>
        </w:rPr>
        <w:t>debe</w:t>
      </w:r>
      <w:r w:rsidRPr="00396726">
        <w:rPr>
          <w:rFonts w:asciiTheme="minorHAnsi" w:hAnsiTheme="minorHAnsi" w:cstheme="minorHAnsi"/>
        </w:rPr>
        <w:t xml:space="preserve"> contar con un </w:t>
      </w:r>
      <w:r w:rsidR="00CF6856" w:rsidRPr="00396726">
        <w:rPr>
          <w:rFonts w:asciiTheme="minorHAnsi" w:hAnsiTheme="minorHAnsi" w:cstheme="minorHAnsi"/>
        </w:rPr>
        <w:t xml:space="preserve">nombre de </w:t>
      </w:r>
      <w:r w:rsidRPr="00396726">
        <w:rPr>
          <w:rFonts w:asciiTheme="minorHAnsi" w:hAnsiTheme="minorHAnsi" w:cstheme="minorHAnsi"/>
        </w:rPr>
        <w:t xml:space="preserve">usuario y contraseña </w:t>
      </w:r>
      <w:r w:rsidR="00CF6856" w:rsidRPr="00396726">
        <w:rPr>
          <w:rFonts w:asciiTheme="minorHAnsi" w:hAnsiTheme="minorHAnsi" w:cstheme="minorHAnsi"/>
        </w:rPr>
        <w:t>válido</w:t>
      </w:r>
      <w:r w:rsidR="006A5C61" w:rsidRPr="00396726">
        <w:rPr>
          <w:rFonts w:asciiTheme="minorHAnsi" w:hAnsiTheme="minorHAnsi" w:cstheme="minorHAnsi"/>
        </w:rPr>
        <w:t>s</w:t>
      </w:r>
      <w:r w:rsidR="00CF6856" w:rsidRPr="00396726">
        <w:rPr>
          <w:rFonts w:asciiTheme="minorHAnsi" w:hAnsiTheme="minorHAnsi" w:cstheme="minorHAnsi"/>
        </w:rPr>
        <w:t>.</w:t>
      </w:r>
    </w:p>
    <w:p w14:paraId="3B1949B0" w14:textId="77777777" w:rsidR="00455180" w:rsidRPr="0062342E" w:rsidRDefault="00455180" w:rsidP="00455180">
      <w:pPr>
        <w:pStyle w:val="EstiloTtulo1Antes6ptoDespus3ptoInterlineadoMn"/>
        <w:numPr>
          <w:ilvl w:val="1"/>
          <w:numId w:val="2"/>
        </w:numPr>
        <w:jc w:val="left"/>
        <w:rPr>
          <w:rFonts w:asciiTheme="minorHAnsi" w:hAnsiTheme="minorHAnsi" w:cstheme="minorHAnsi"/>
          <w:color w:val="000000" w:themeColor="text1"/>
          <w:sz w:val="20"/>
        </w:rPr>
      </w:pPr>
      <w:bookmarkStart w:id="51" w:name="_Toc461701834"/>
      <w:bookmarkStart w:id="52" w:name="_Toc487649284"/>
      <w:r w:rsidRPr="0062342E">
        <w:rPr>
          <w:rFonts w:asciiTheme="minorHAnsi" w:hAnsiTheme="minorHAnsi" w:cstheme="minorHAnsi"/>
          <w:color w:val="000000" w:themeColor="text1"/>
          <w:sz w:val="20"/>
        </w:rPr>
        <w:t>&lt;Precondición 2&gt;</w:t>
      </w:r>
      <w:bookmarkEnd w:id="51"/>
      <w:r w:rsidR="009D008D" w:rsidRPr="0062342E">
        <w:rPr>
          <w:rFonts w:asciiTheme="minorHAnsi" w:hAnsiTheme="minorHAnsi" w:cstheme="minorHAnsi"/>
          <w:color w:val="000000" w:themeColor="text1"/>
          <w:sz w:val="20"/>
        </w:rPr>
        <w:t xml:space="preserve"> Permisos.</w:t>
      </w:r>
      <w:bookmarkEnd w:id="52"/>
    </w:p>
    <w:p w14:paraId="542CAAB2" w14:textId="77777777" w:rsidR="00CF6856" w:rsidRPr="0062342E" w:rsidRDefault="00CF6856" w:rsidP="00CF6856">
      <w:pPr>
        <w:ind w:left="360"/>
        <w:rPr>
          <w:rFonts w:asciiTheme="minorHAnsi" w:hAnsiTheme="minorHAnsi" w:cstheme="minorHAnsi"/>
          <w:color w:val="000000" w:themeColor="text1"/>
          <w:szCs w:val="20"/>
        </w:rPr>
      </w:pPr>
      <w:r w:rsidRPr="0062342E">
        <w:rPr>
          <w:rFonts w:asciiTheme="minorHAnsi" w:hAnsiTheme="minorHAnsi" w:cstheme="minorHAnsi"/>
          <w:color w:val="000000" w:themeColor="text1"/>
          <w:szCs w:val="20"/>
        </w:rPr>
        <w:t xml:space="preserve">El </w:t>
      </w:r>
      <w:r w:rsidR="002B2586" w:rsidRPr="0062342E">
        <w:rPr>
          <w:rFonts w:asciiTheme="minorHAnsi" w:hAnsiTheme="minorHAnsi" w:cstheme="minorHAnsi"/>
          <w:color w:val="000000" w:themeColor="text1"/>
          <w:szCs w:val="20"/>
        </w:rPr>
        <w:t xml:space="preserve">usuario de la </w:t>
      </w:r>
      <w:r w:rsidR="00417DDD" w:rsidRPr="0062342E">
        <w:rPr>
          <w:rFonts w:asciiTheme="minorHAnsi" w:hAnsiTheme="minorHAnsi" w:cstheme="minorHAnsi"/>
          <w:color w:val="000000" w:themeColor="text1"/>
          <w:szCs w:val="20"/>
        </w:rPr>
        <w:t>DGAJ</w:t>
      </w:r>
      <w:r w:rsidRPr="0062342E">
        <w:rPr>
          <w:rFonts w:asciiTheme="minorHAnsi" w:hAnsiTheme="minorHAnsi" w:cstheme="minorHAnsi"/>
          <w:color w:val="000000" w:themeColor="text1"/>
          <w:szCs w:val="20"/>
        </w:rPr>
        <w:t xml:space="preserve"> de</w:t>
      </w:r>
      <w:r w:rsidR="00C51660" w:rsidRPr="0062342E">
        <w:rPr>
          <w:rFonts w:asciiTheme="minorHAnsi" w:hAnsiTheme="minorHAnsi" w:cstheme="minorHAnsi"/>
          <w:color w:val="000000" w:themeColor="text1"/>
          <w:szCs w:val="20"/>
        </w:rPr>
        <w:t>be contar con los permisos para registrar la configuración</w:t>
      </w:r>
      <w:r w:rsidR="00815CE9" w:rsidRPr="0062342E">
        <w:rPr>
          <w:rFonts w:asciiTheme="minorHAnsi" w:hAnsiTheme="minorHAnsi" w:cstheme="minorHAnsi"/>
          <w:color w:val="000000" w:themeColor="text1"/>
          <w:szCs w:val="20"/>
        </w:rPr>
        <w:t xml:space="preserve"> los diversos servicios proporcionados por el SPF</w:t>
      </w:r>
      <w:r w:rsidR="00C51660" w:rsidRPr="0062342E">
        <w:rPr>
          <w:rFonts w:asciiTheme="minorHAnsi" w:hAnsiTheme="minorHAnsi" w:cstheme="minorHAnsi"/>
          <w:color w:val="000000" w:themeColor="text1"/>
          <w:szCs w:val="20"/>
        </w:rPr>
        <w:t>, dependiendo del rol</w:t>
      </w:r>
      <w:r w:rsidRPr="0062342E">
        <w:rPr>
          <w:rFonts w:asciiTheme="minorHAnsi" w:hAnsiTheme="minorHAnsi" w:cstheme="minorHAnsi"/>
          <w:color w:val="000000" w:themeColor="text1"/>
          <w:szCs w:val="20"/>
        </w:rPr>
        <w:t>.</w:t>
      </w:r>
    </w:p>
    <w:p w14:paraId="509D4CA0" w14:textId="77777777" w:rsidR="00CF6856" w:rsidRPr="0062342E" w:rsidRDefault="0033216F" w:rsidP="009D008D">
      <w:pPr>
        <w:pStyle w:val="EstiloTtulo1Antes6ptoDespus3ptoInterlineadoMn"/>
        <w:numPr>
          <w:ilvl w:val="1"/>
          <w:numId w:val="2"/>
        </w:numPr>
        <w:jc w:val="left"/>
        <w:rPr>
          <w:rFonts w:asciiTheme="minorHAnsi" w:hAnsiTheme="minorHAnsi" w:cstheme="minorHAnsi"/>
          <w:color w:val="000000" w:themeColor="text1"/>
          <w:sz w:val="20"/>
        </w:rPr>
      </w:pPr>
      <w:bookmarkStart w:id="53" w:name="_Toc487649285"/>
      <w:r w:rsidRPr="0062342E">
        <w:rPr>
          <w:rFonts w:asciiTheme="minorHAnsi" w:hAnsiTheme="minorHAnsi" w:cstheme="minorHAnsi"/>
          <w:color w:val="000000" w:themeColor="text1"/>
          <w:sz w:val="20"/>
        </w:rPr>
        <w:t>&lt;Precondición 3&gt;</w:t>
      </w:r>
      <w:r w:rsidR="009D008D" w:rsidRPr="0062342E">
        <w:rPr>
          <w:rFonts w:asciiTheme="minorHAnsi" w:hAnsiTheme="minorHAnsi" w:cstheme="minorHAnsi"/>
          <w:color w:val="000000" w:themeColor="text1"/>
          <w:sz w:val="20"/>
        </w:rPr>
        <w:t xml:space="preserve"> Autenticación.</w:t>
      </w:r>
      <w:bookmarkEnd w:id="53"/>
    </w:p>
    <w:p w14:paraId="3D91676C" w14:textId="77777777" w:rsidR="00455180" w:rsidRPr="0062342E" w:rsidRDefault="00455180" w:rsidP="00455180">
      <w:pPr>
        <w:ind w:firstLine="360"/>
        <w:rPr>
          <w:rFonts w:asciiTheme="minorHAnsi" w:hAnsiTheme="minorHAnsi" w:cstheme="minorHAnsi"/>
          <w:color w:val="000000" w:themeColor="text1"/>
          <w:szCs w:val="20"/>
          <w:lang w:val="es-MX" w:eastAsia="en-US"/>
        </w:rPr>
      </w:pPr>
      <w:r w:rsidRPr="0062342E">
        <w:rPr>
          <w:rFonts w:asciiTheme="minorHAnsi" w:hAnsiTheme="minorHAnsi" w:cstheme="minorHAnsi"/>
          <w:color w:val="000000" w:themeColor="text1"/>
          <w:szCs w:val="20"/>
          <w:lang w:val="es-MX" w:eastAsia="en-US"/>
        </w:rPr>
        <w:t>E</w:t>
      </w:r>
      <w:r w:rsidR="00CF6856" w:rsidRPr="0062342E">
        <w:rPr>
          <w:rFonts w:asciiTheme="minorHAnsi" w:hAnsiTheme="minorHAnsi" w:cstheme="minorHAnsi"/>
          <w:color w:val="000000" w:themeColor="text1"/>
          <w:szCs w:val="20"/>
          <w:lang w:val="es-MX" w:eastAsia="en-US"/>
        </w:rPr>
        <w:t xml:space="preserve">l </w:t>
      </w:r>
      <w:r w:rsidR="002B2586" w:rsidRPr="0062342E">
        <w:rPr>
          <w:rFonts w:asciiTheme="minorHAnsi" w:hAnsiTheme="minorHAnsi" w:cstheme="minorHAnsi"/>
          <w:color w:val="000000" w:themeColor="text1"/>
          <w:szCs w:val="20"/>
        </w:rPr>
        <w:t xml:space="preserve">usuario de la </w:t>
      </w:r>
      <w:r w:rsidR="00417DDD" w:rsidRPr="0062342E">
        <w:rPr>
          <w:rFonts w:asciiTheme="minorHAnsi" w:hAnsiTheme="minorHAnsi" w:cstheme="minorHAnsi"/>
          <w:color w:val="000000" w:themeColor="text1"/>
          <w:szCs w:val="20"/>
        </w:rPr>
        <w:t>DGAJ</w:t>
      </w:r>
      <w:r w:rsidR="002B2586" w:rsidRPr="0062342E">
        <w:rPr>
          <w:rFonts w:asciiTheme="minorHAnsi" w:hAnsiTheme="minorHAnsi" w:cstheme="minorHAnsi"/>
          <w:color w:val="000000" w:themeColor="text1"/>
          <w:szCs w:val="20"/>
          <w:lang w:val="es-MX" w:eastAsia="en-US"/>
        </w:rPr>
        <w:t xml:space="preserve"> </w:t>
      </w:r>
      <w:r w:rsidR="00CF6856" w:rsidRPr="0062342E">
        <w:rPr>
          <w:rFonts w:asciiTheme="minorHAnsi" w:hAnsiTheme="minorHAnsi" w:cstheme="minorHAnsi"/>
          <w:color w:val="000000" w:themeColor="text1"/>
          <w:szCs w:val="20"/>
          <w:lang w:val="es-MX" w:eastAsia="en-US"/>
        </w:rPr>
        <w:t xml:space="preserve">debe </w:t>
      </w:r>
      <w:r w:rsidRPr="0062342E">
        <w:rPr>
          <w:rFonts w:asciiTheme="minorHAnsi" w:hAnsiTheme="minorHAnsi" w:cstheme="minorHAnsi"/>
          <w:color w:val="000000" w:themeColor="text1"/>
          <w:szCs w:val="20"/>
          <w:lang w:val="es-MX" w:eastAsia="en-US"/>
        </w:rPr>
        <w:t>estar autenticado dentro del sistema.</w:t>
      </w:r>
    </w:p>
    <w:p w14:paraId="0E397726" w14:textId="77777777" w:rsidR="00165228" w:rsidRPr="0062342E" w:rsidRDefault="00165228" w:rsidP="00165228">
      <w:pPr>
        <w:pStyle w:val="EstiloTtulo1Antes6ptoDespus3ptoInterlineadoMn"/>
        <w:numPr>
          <w:ilvl w:val="1"/>
          <w:numId w:val="2"/>
        </w:numPr>
        <w:jc w:val="left"/>
        <w:rPr>
          <w:rFonts w:asciiTheme="minorHAnsi" w:hAnsiTheme="minorHAnsi" w:cstheme="minorHAnsi"/>
          <w:color w:val="000000" w:themeColor="text1"/>
          <w:sz w:val="20"/>
        </w:rPr>
      </w:pPr>
      <w:bookmarkStart w:id="54" w:name="_Toc487649286"/>
      <w:r w:rsidRPr="0062342E">
        <w:rPr>
          <w:rFonts w:asciiTheme="minorHAnsi" w:hAnsiTheme="minorHAnsi" w:cstheme="minorHAnsi"/>
          <w:color w:val="000000" w:themeColor="text1"/>
          <w:sz w:val="20"/>
        </w:rPr>
        <w:t>&lt;Precondición 4&gt; Tipos de servicio previos.</w:t>
      </w:r>
      <w:bookmarkEnd w:id="54"/>
    </w:p>
    <w:p w14:paraId="4D9CA945" w14:textId="77777777" w:rsidR="00165228" w:rsidRPr="0062342E" w:rsidRDefault="00165228" w:rsidP="00165228">
      <w:pPr>
        <w:ind w:firstLine="360"/>
        <w:rPr>
          <w:rFonts w:asciiTheme="minorHAnsi" w:hAnsiTheme="minorHAnsi" w:cstheme="minorHAnsi"/>
          <w:color w:val="000000" w:themeColor="text1"/>
          <w:szCs w:val="20"/>
          <w:lang w:val="es-MX" w:eastAsia="en-US"/>
        </w:rPr>
      </w:pPr>
      <w:r w:rsidRPr="0062342E">
        <w:rPr>
          <w:rFonts w:asciiTheme="minorHAnsi" w:hAnsiTheme="minorHAnsi" w:cstheme="minorHAnsi"/>
          <w:color w:val="000000" w:themeColor="text1"/>
          <w:szCs w:val="20"/>
          <w:lang w:val="es-MX" w:eastAsia="en-US"/>
        </w:rPr>
        <w:t>Deben existir tipos de servicio previos</w:t>
      </w:r>
      <w:r w:rsidR="00F279CA" w:rsidRPr="0062342E">
        <w:rPr>
          <w:rFonts w:asciiTheme="minorHAnsi" w:hAnsiTheme="minorHAnsi" w:cstheme="minorHAnsi"/>
          <w:color w:val="000000" w:themeColor="text1"/>
          <w:szCs w:val="20"/>
          <w:lang w:val="es-MX" w:eastAsia="en-US"/>
        </w:rPr>
        <w:t xml:space="preserve"> para</w:t>
      </w:r>
      <w:r w:rsidRPr="0062342E">
        <w:rPr>
          <w:rFonts w:asciiTheme="minorHAnsi" w:hAnsiTheme="minorHAnsi" w:cstheme="minorHAnsi"/>
          <w:color w:val="000000" w:themeColor="text1"/>
          <w:szCs w:val="20"/>
          <w:lang w:val="es-MX" w:eastAsia="en-US"/>
        </w:rPr>
        <w:t xml:space="preserve"> </w:t>
      </w:r>
      <w:r w:rsidR="00F279CA" w:rsidRPr="0062342E">
        <w:rPr>
          <w:rFonts w:asciiTheme="minorHAnsi" w:hAnsiTheme="minorHAnsi" w:cstheme="minorHAnsi"/>
          <w:color w:val="000000" w:themeColor="text1"/>
          <w:szCs w:val="20"/>
          <w:lang w:val="es-MX" w:eastAsia="en-US"/>
        </w:rPr>
        <w:t xml:space="preserve">poder </w:t>
      </w:r>
      <w:r w:rsidRPr="0062342E">
        <w:rPr>
          <w:rFonts w:asciiTheme="minorHAnsi" w:hAnsiTheme="minorHAnsi" w:cstheme="minorHAnsi"/>
          <w:color w:val="000000" w:themeColor="text1"/>
          <w:szCs w:val="20"/>
          <w:lang w:val="es-MX" w:eastAsia="en-US"/>
        </w:rPr>
        <w:t>ser configurados.</w:t>
      </w:r>
    </w:p>
    <w:p w14:paraId="0E16AC50" w14:textId="77777777" w:rsidR="00165228" w:rsidRPr="0062342E" w:rsidRDefault="00165228" w:rsidP="00165228">
      <w:pPr>
        <w:pStyle w:val="EstiloTtulo1Antes6ptoDespus3ptoInterlineadoMn"/>
        <w:numPr>
          <w:ilvl w:val="1"/>
          <w:numId w:val="2"/>
        </w:numPr>
        <w:jc w:val="left"/>
        <w:rPr>
          <w:rFonts w:asciiTheme="minorHAnsi" w:hAnsiTheme="minorHAnsi" w:cstheme="minorHAnsi"/>
          <w:color w:val="000000" w:themeColor="text1"/>
          <w:sz w:val="20"/>
        </w:rPr>
      </w:pPr>
      <w:bookmarkStart w:id="55" w:name="_Toc487649287"/>
      <w:r w:rsidRPr="0062342E">
        <w:rPr>
          <w:rFonts w:asciiTheme="minorHAnsi" w:hAnsiTheme="minorHAnsi" w:cstheme="minorHAnsi"/>
          <w:color w:val="000000" w:themeColor="text1"/>
          <w:sz w:val="20"/>
        </w:rPr>
        <w:t>&lt;Precondición 5&gt;</w:t>
      </w:r>
      <w:r w:rsidR="00F279CA" w:rsidRPr="0062342E">
        <w:rPr>
          <w:rFonts w:asciiTheme="minorHAnsi" w:hAnsiTheme="minorHAnsi" w:cstheme="minorHAnsi"/>
          <w:color w:val="000000" w:themeColor="text1"/>
          <w:sz w:val="20"/>
        </w:rPr>
        <w:t xml:space="preserve"> Actividades previas</w:t>
      </w:r>
      <w:r w:rsidRPr="0062342E">
        <w:rPr>
          <w:rFonts w:asciiTheme="minorHAnsi" w:hAnsiTheme="minorHAnsi" w:cstheme="minorHAnsi"/>
          <w:color w:val="000000" w:themeColor="text1"/>
          <w:sz w:val="20"/>
        </w:rPr>
        <w:t>.</w:t>
      </w:r>
      <w:bookmarkEnd w:id="55"/>
    </w:p>
    <w:p w14:paraId="16DD304A" w14:textId="5FA4A60C" w:rsidR="00165228" w:rsidRPr="0062342E" w:rsidRDefault="00A275C9" w:rsidP="00165228">
      <w:pPr>
        <w:ind w:firstLine="360"/>
        <w:rPr>
          <w:rFonts w:asciiTheme="minorHAnsi" w:hAnsiTheme="minorHAnsi" w:cstheme="minorHAnsi"/>
          <w:color w:val="000000" w:themeColor="text1"/>
          <w:szCs w:val="20"/>
          <w:lang w:val="es-MX" w:eastAsia="en-US"/>
        </w:rPr>
      </w:pPr>
      <w:r w:rsidRPr="0062342E">
        <w:rPr>
          <w:rFonts w:asciiTheme="minorHAnsi" w:hAnsiTheme="minorHAnsi" w:cstheme="minorHAnsi"/>
          <w:color w:val="000000" w:themeColor="text1"/>
          <w:szCs w:val="20"/>
          <w:lang w:val="es-MX" w:eastAsia="en-US"/>
        </w:rPr>
        <w:t>Debe</w:t>
      </w:r>
      <w:r w:rsidR="00F279CA" w:rsidRPr="0062342E">
        <w:rPr>
          <w:rFonts w:asciiTheme="minorHAnsi" w:hAnsiTheme="minorHAnsi" w:cstheme="minorHAnsi"/>
          <w:color w:val="000000" w:themeColor="text1"/>
          <w:szCs w:val="20"/>
          <w:lang w:val="es-MX" w:eastAsia="en-US"/>
        </w:rPr>
        <w:t xml:space="preserve"> existir la lista de actividades que se pretendan añadir al servicio para ser configurado</w:t>
      </w:r>
      <w:r w:rsidR="00165228" w:rsidRPr="0062342E">
        <w:rPr>
          <w:rFonts w:asciiTheme="minorHAnsi" w:hAnsiTheme="minorHAnsi" w:cstheme="minorHAnsi"/>
          <w:color w:val="000000" w:themeColor="text1"/>
          <w:szCs w:val="20"/>
          <w:lang w:val="es-MX" w:eastAsia="en-US"/>
        </w:rPr>
        <w:t>.</w:t>
      </w:r>
    </w:p>
    <w:p w14:paraId="65F0946F" w14:textId="0218663B" w:rsidR="00FA6B90" w:rsidRPr="0062342E" w:rsidRDefault="00B00362" w:rsidP="00FA6B90">
      <w:pPr>
        <w:pStyle w:val="EstiloTtulo1Antes6ptoDespus3ptoInterlineadoMn"/>
        <w:numPr>
          <w:ilvl w:val="1"/>
          <w:numId w:val="2"/>
        </w:numPr>
        <w:jc w:val="left"/>
        <w:rPr>
          <w:rFonts w:asciiTheme="minorHAnsi" w:hAnsiTheme="minorHAnsi" w:cstheme="minorHAnsi"/>
          <w:color w:val="000000" w:themeColor="text1"/>
          <w:sz w:val="20"/>
        </w:rPr>
      </w:pPr>
      <w:bookmarkStart w:id="56" w:name="_Toc487649288"/>
      <w:r w:rsidRPr="0062342E">
        <w:rPr>
          <w:rFonts w:asciiTheme="minorHAnsi" w:hAnsiTheme="minorHAnsi" w:cstheme="minorHAnsi"/>
          <w:color w:val="000000" w:themeColor="text1"/>
          <w:sz w:val="20"/>
        </w:rPr>
        <w:t>&lt;Precondición 6</w:t>
      </w:r>
      <w:r w:rsidR="00FA6B90" w:rsidRPr="0062342E">
        <w:rPr>
          <w:rFonts w:asciiTheme="minorHAnsi" w:hAnsiTheme="minorHAnsi" w:cstheme="minorHAnsi"/>
          <w:color w:val="000000" w:themeColor="text1"/>
          <w:sz w:val="20"/>
        </w:rPr>
        <w:t>&gt; Tipos de pago previos.</w:t>
      </w:r>
      <w:bookmarkEnd w:id="56"/>
    </w:p>
    <w:p w14:paraId="597B41CF" w14:textId="37858133" w:rsidR="00FA6B90" w:rsidRPr="0062342E" w:rsidRDefault="00FA6B90" w:rsidP="00FA6B90">
      <w:pPr>
        <w:ind w:firstLine="360"/>
        <w:rPr>
          <w:rFonts w:asciiTheme="minorHAnsi" w:hAnsiTheme="minorHAnsi" w:cstheme="minorHAnsi"/>
          <w:color w:val="000000" w:themeColor="text1"/>
          <w:szCs w:val="20"/>
          <w:lang w:val="es-MX" w:eastAsia="en-US"/>
        </w:rPr>
      </w:pPr>
      <w:r w:rsidRPr="0062342E">
        <w:rPr>
          <w:rFonts w:asciiTheme="minorHAnsi" w:hAnsiTheme="minorHAnsi" w:cstheme="minorHAnsi"/>
          <w:color w:val="000000" w:themeColor="text1"/>
          <w:szCs w:val="20"/>
          <w:lang w:val="es-MX" w:eastAsia="en-US"/>
        </w:rPr>
        <w:t>Debe existir la lista de tipos de pago que se pretendan añadir al servicio para ser configurado.</w:t>
      </w:r>
    </w:p>
    <w:p w14:paraId="68989A15" w14:textId="1A473821" w:rsidR="00FA6B90" w:rsidRPr="0062342E" w:rsidRDefault="00B00362" w:rsidP="00FA6B90">
      <w:pPr>
        <w:pStyle w:val="EstiloTtulo1Antes6ptoDespus3ptoInterlineadoMn"/>
        <w:numPr>
          <w:ilvl w:val="1"/>
          <w:numId w:val="2"/>
        </w:numPr>
        <w:jc w:val="left"/>
        <w:rPr>
          <w:rFonts w:asciiTheme="minorHAnsi" w:hAnsiTheme="minorHAnsi" w:cstheme="minorHAnsi"/>
          <w:color w:val="000000" w:themeColor="text1"/>
          <w:sz w:val="20"/>
        </w:rPr>
      </w:pPr>
      <w:bookmarkStart w:id="57" w:name="_Toc487649289"/>
      <w:r w:rsidRPr="0062342E">
        <w:rPr>
          <w:rFonts w:asciiTheme="minorHAnsi" w:hAnsiTheme="minorHAnsi" w:cstheme="minorHAnsi"/>
          <w:color w:val="000000" w:themeColor="text1"/>
          <w:sz w:val="20"/>
        </w:rPr>
        <w:t>&lt;Precondición 7</w:t>
      </w:r>
      <w:r w:rsidR="00FA6B90" w:rsidRPr="0062342E">
        <w:rPr>
          <w:rFonts w:asciiTheme="minorHAnsi" w:hAnsiTheme="minorHAnsi" w:cstheme="minorHAnsi"/>
          <w:color w:val="000000" w:themeColor="text1"/>
          <w:sz w:val="20"/>
        </w:rPr>
        <w:t>&gt; Tipos de documentos previos.</w:t>
      </w:r>
      <w:bookmarkEnd w:id="57"/>
    </w:p>
    <w:p w14:paraId="415C0972" w14:textId="77777777" w:rsidR="00FA6B90" w:rsidRPr="0062342E" w:rsidRDefault="00FA6B90" w:rsidP="00FA6B90">
      <w:pPr>
        <w:ind w:firstLine="360"/>
        <w:rPr>
          <w:rFonts w:asciiTheme="minorHAnsi" w:hAnsiTheme="minorHAnsi" w:cstheme="minorHAnsi"/>
          <w:color w:val="000000" w:themeColor="text1"/>
          <w:szCs w:val="20"/>
          <w:lang w:val="es-MX" w:eastAsia="en-US"/>
        </w:rPr>
      </w:pPr>
      <w:r w:rsidRPr="0062342E">
        <w:rPr>
          <w:rFonts w:asciiTheme="minorHAnsi" w:hAnsiTheme="minorHAnsi" w:cstheme="minorHAnsi"/>
          <w:color w:val="000000" w:themeColor="text1"/>
          <w:szCs w:val="20"/>
          <w:lang w:val="es-MX" w:eastAsia="en-US"/>
        </w:rPr>
        <w:t>Deben existir los tipos de documentos que se pretendan añadir al servicio para ser configurado.</w:t>
      </w:r>
    </w:p>
    <w:p w14:paraId="5E1CEF41" w14:textId="711EE5A0" w:rsidR="00B00362" w:rsidRPr="0062342E" w:rsidRDefault="00F909B2" w:rsidP="00B00362">
      <w:pPr>
        <w:pStyle w:val="EstiloTtulo1Antes6ptoDespus3ptoInterlineadoMn"/>
        <w:numPr>
          <w:ilvl w:val="1"/>
          <w:numId w:val="2"/>
        </w:numPr>
        <w:jc w:val="left"/>
        <w:rPr>
          <w:rFonts w:asciiTheme="minorHAnsi" w:hAnsiTheme="minorHAnsi" w:cstheme="minorHAnsi"/>
          <w:color w:val="000000" w:themeColor="text1"/>
          <w:sz w:val="20"/>
        </w:rPr>
      </w:pPr>
      <w:bookmarkStart w:id="58" w:name="_Toc487649290"/>
      <w:r w:rsidRPr="0062342E">
        <w:rPr>
          <w:rFonts w:asciiTheme="minorHAnsi" w:hAnsiTheme="minorHAnsi" w:cstheme="minorHAnsi"/>
          <w:color w:val="000000" w:themeColor="text1"/>
          <w:sz w:val="20"/>
        </w:rPr>
        <w:t>&lt;Precondición 8&gt; Tipos de régimen</w:t>
      </w:r>
      <w:r w:rsidR="00B00362" w:rsidRPr="0062342E">
        <w:rPr>
          <w:rFonts w:asciiTheme="minorHAnsi" w:hAnsiTheme="minorHAnsi" w:cstheme="minorHAnsi"/>
          <w:color w:val="000000" w:themeColor="text1"/>
          <w:sz w:val="20"/>
        </w:rPr>
        <w:t>.</w:t>
      </w:r>
      <w:bookmarkEnd w:id="58"/>
    </w:p>
    <w:p w14:paraId="17137AA4" w14:textId="1CC6D8D9" w:rsidR="00B00362" w:rsidRPr="0062342E" w:rsidRDefault="00B00362" w:rsidP="00B00362">
      <w:pPr>
        <w:ind w:firstLine="360"/>
        <w:rPr>
          <w:rFonts w:asciiTheme="minorHAnsi" w:hAnsiTheme="minorHAnsi" w:cstheme="minorHAnsi"/>
          <w:color w:val="000000" w:themeColor="text1"/>
          <w:szCs w:val="20"/>
          <w:lang w:val="es-MX" w:eastAsia="en-US"/>
        </w:rPr>
      </w:pPr>
      <w:r w:rsidRPr="0062342E">
        <w:rPr>
          <w:rFonts w:asciiTheme="minorHAnsi" w:hAnsiTheme="minorHAnsi" w:cstheme="minorHAnsi"/>
          <w:color w:val="000000" w:themeColor="text1"/>
          <w:szCs w:val="20"/>
          <w:lang w:val="es-MX" w:eastAsia="en-US"/>
        </w:rPr>
        <w:t>Debe</w:t>
      </w:r>
      <w:r w:rsidR="00F909B2" w:rsidRPr="0062342E">
        <w:rPr>
          <w:rFonts w:asciiTheme="minorHAnsi" w:hAnsiTheme="minorHAnsi" w:cstheme="minorHAnsi"/>
          <w:color w:val="000000" w:themeColor="text1"/>
          <w:szCs w:val="20"/>
          <w:lang w:val="es-MX" w:eastAsia="en-US"/>
        </w:rPr>
        <w:t>n existir los tipos de régimen que se pretendan añadir al servicio para ser configurado</w:t>
      </w:r>
      <w:r w:rsidRPr="0062342E">
        <w:rPr>
          <w:rFonts w:asciiTheme="minorHAnsi" w:hAnsiTheme="minorHAnsi" w:cstheme="minorHAnsi"/>
          <w:color w:val="000000" w:themeColor="text1"/>
          <w:szCs w:val="20"/>
          <w:lang w:val="es-MX" w:eastAsia="en-US"/>
        </w:rPr>
        <w:t>.</w:t>
      </w:r>
    </w:p>
    <w:p w14:paraId="69CFAB6C" w14:textId="4971450A" w:rsidR="00B00362" w:rsidRPr="0062342E" w:rsidRDefault="00DA7A13" w:rsidP="00B00362">
      <w:pPr>
        <w:pStyle w:val="EstiloTtulo1Antes6ptoDespus3ptoInterlineadoMn"/>
        <w:numPr>
          <w:ilvl w:val="1"/>
          <w:numId w:val="2"/>
        </w:numPr>
        <w:jc w:val="left"/>
        <w:rPr>
          <w:rFonts w:asciiTheme="minorHAnsi" w:hAnsiTheme="minorHAnsi" w:cstheme="minorHAnsi"/>
          <w:color w:val="000000" w:themeColor="text1"/>
          <w:sz w:val="20"/>
        </w:rPr>
      </w:pPr>
      <w:bookmarkStart w:id="59" w:name="_Toc485394008"/>
      <w:r w:rsidRPr="0062342E">
        <w:rPr>
          <w:rFonts w:asciiTheme="minorHAnsi" w:hAnsiTheme="minorHAnsi" w:cstheme="minorHAnsi"/>
          <w:color w:val="000000" w:themeColor="text1"/>
          <w:sz w:val="20"/>
        </w:rPr>
        <w:t xml:space="preserve"> </w:t>
      </w:r>
      <w:bookmarkStart w:id="60" w:name="_Toc487649291"/>
      <w:r w:rsidR="00F909B2" w:rsidRPr="0062342E">
        <w:rPr>
          <w:rFonts w:asciiTheme="minorHAnsi" w:hAnsiTheme="minorHAnsi" w:cstheme="minorHAnsi"/>
          <w:color w:val="000000" w:themeColor="text1"/>
          <w:sz w:val="20"/>
        </w:rPr>
        <w:t>&lt;Precondición 9</w:t>
      </w:r>
      <w:r w:rsidR="00B00362" w:rsidRPr="0062342E">
        <w:rPr>
          <w:rFonts w:asciiTheme="minorHAnsi" w:hAnsiTheme="minorHAnsi" w:cstheme="minorHAnsi"/>
          <w:color w:val="000000" w:themeColor="text1"/>
          <w:sz w:val="20"/>
        </w:rPr>
        <w:t>&gt; Conexión sistema REP.</w:t>
      </w:r>
      <w:bookmarkEnd w:id="59"/>
      <w:bookmarkEnd w:id="60"/>
    </w:p>
    <w:p w14:paraId="3C9E1CA0" w14:textId="5CFFDD09" w:rsidR="00B00362" w:rsidRPr="0062342E" w:rsidRDefault="00B00362" w:rsidP="00B00362">
      <w:pPr>
        <w:ind w:left="360"/>
        <w:rPr>
          <w:rFonts w:asciiTheme="minorHAnsi" w:hAnsiTheme="minorHAnsi" w:cstheme="minorHAnsi"/>
          <w:color w:val="000000" w:themeColor="text1"/>
          <w:szCs w:val="20"/>
          <w:lang w:val="es-MX" w:eastAsia="en-US"/>
        </w:rPr>
      </w:pPr>
      <w:r w:rsidRPr="0062342E">
        <w:rPr>
          <w:rFonts w:asciiTheme="minorHAnsi" w:hAnsiTheme="minorHAnsi" w:cstheme="minorHAnsi"/>
          <w:color w:val="000000" w:themeColor="text1"/>
          <w:szCs w:val="20"/>
          <w:lang w:val="es-MX" w:eastAsia="en-US"/>
        </w:rPr>
        <w:t>El sistema debe contar con conexión al sistema REP para o</w:t>
      </w:r>
      <w:r w:rsidR="00396726">
        <w:rPr>
          <w:rFonts w:asciiTheme="minorHAnsi" w:hAnsiTheme="minorHAnsi" w:cstheme="minorHAnsi"/>
          <w:color w:val="000000" w:themeColor="text1"/>
          <w:szCs w:val="20"/>
          <w:lang w:val="es-MX" w:eastAsia="en-US"/>
        </w:rPr>
        <w:t xml:space="preserve">btener las áreas del SPF. Ver caso de uso </w:t>
      </w:r>
      <w:r w:rsidR="00C31D53" w:rsidRPr="0062342E">
        <w:rPr>
          <w:rFonts w:asciiTheme="minorHAnsi" w:hAnsiTheme="minorHAnsi" w:cstheme="minorHAnsi"/>
          <w:b/>
          <w:color w:val="000000" w:themeColor="text1"/>
          <w:szCs w:val="20"/>
          <w:lang w:val="es-MX" w:eastAsia="en-US"/>
        </w:rPr>
        <w:t xml:space="preserve">3005 - </w:t>
      </w:r>
      <w:r w:rsidRPr="0062342E">
        <w:rPr>
          <w:rFonts w:asciiTheme="minorHAnsi" w:hAnsiTheme="minorHAnsi" w:cstheme="minorHAnsi"/>
          <w:b/>
          <w:color w:val="000000" w:themeColor="text1"/>
          <w:szCs w:val="20"/>
          <w:lang w:val="es-MX" w:eastAsia="en-US"/>
        </w:rPr>
        <w:t>Obtener Áreas REP</w:t>
      </w:r>
      <w:r w:rsidR="00A0185E" w:rsidRPr="0062342E">
        <w:rPr>
          <w:rFonts w:asciiTheme="minorHAnsi" w:hAnsiTheme="minorHAnsi" w:cstheme="minorHAnsi"/>
          <w:b/>
          <w:color w:val="000000" w:themeColor="text1"/>
          <w:szCs w:val="20"/>
          <w:lang w:val="es-MX" w:eastAsia="en-US"/>
        </w:rPr>
        <w:t>.</w:t>
      </w:r>
    </w:p>
    <w:p w14:paraId="2F828EEB" w14:textId="77777777" w:rsidR="000014A1" w:rsidRDefault="000014A1">
      <w:pPr>
        <w:spacing w:before="0" w:after="0" w:line="240" w:lineRule="auto"/>
        <w:jc w:val="left"/>
        <w:rPr>
          <w:rFonts w:asciiTheme="minorHAnsi" w:hAnsiTheme="minorHAnsi" w:cstheme="minorHAnsi"/>
          <w:b/>
          <w:bCs/>
          <w:color w:val="000000" w:themeColor="text1"/>
          <w:kern w:val="32"/>
          <w:szCs w:val="20"/>
        </w:rPr>
      </w:pPr>
      <w:r>
        <w:rPr>
          <w:rFonts w:asciiTheme="minorHAnsi" w:hAnsiTheme="minorHAnsi" w:cstheme="minorHAnsi"/>
          <w:color w:val="000000" w:themeColor="text1"/>
        </w:rPr>
        <w:br w:type="page"/>
      </w:r>
    </w:p>
    <w:p w14:paraId="36EAF3D5" w14:textId="3CC6BE62" w:rsidR="00D16B4F" w:rsidRPr="0062342E" w:rsidRDefault="00D16B4F" w:rsidP="00634522">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61" w:name="_Toc487649292"/>
      <w:r w:rsidRPr="0062342E">
        <w:rPr>
          <w:rFonts w:asciiTheme="minorHAnsi" w:hAnsiTheme="minorHAnsi" w:cstheme="minorHAnsi"/>
          <w:color w:val="000000" w:themeColor="text1"/>
          <w:sz w:val="20"/>
        </w:rPr>
        <w:lastRenderedPageBreak/>
        <w:t>Flujo de Eventos</w:t>
      </w:r>
      <w:bookmarkEnd w:id="43"/>
      <w:bookmarkEnd w:id="44"/>
      <w:bookmarkEnd w:id="45"/>
      <w:bookmarkEnd w:id="61"/>
    </w:p>
    <w:p w14:paraId="6E9906BF" w14:textId="77777777" w:rsidR="00D16B4F" w:rsidRPr="0062342E" w:rsidRDefault="00D16B4F" w:rsidP="00D16B4F">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62" w:name="_Toc371934673"/>
      <w:bookmarkStart w:id="63" w:name="_Toc289774378"/>
      <w:bookmarkStart w:id="64" w:name="_Toc126991050"/>
      <w:bookmarkStart w:id="65" w:name="_Toc487649293"/>
      <w:r w:rsidRPr="0062342E">
        <w:rPr>
          <w:rFonts w:asciiTheme="minorHAnsi" w:hAnsiTheme="minorHAnsi" w:cstheme="minorHAnsi"/>
          <w:color w:val="000000" w:themeColor="text1"/>
          <w:sz w:val="20"/>
        </w:rPr>
        <w:t>Flujo Básico</w:t>
      </w:r>
      <w:bookmarkEnd w:id="62"/>
      <w:bookmarkEnd w:id="63"/>
      <w:bookmarkEnd w:id="64"/>
      <w:bookmarkEnd w:id="65"/>
    </w:p>
    <w:tbl>
      <w:tblPr>
        <w:tblStyle w:val="Tablaconcuadrcula"/>
        <w:tblW w:w="0" w:type="auto"/>
        <w:jc w:val="center"/>
        <w:tblLook w:val="04A0" w:firstRow="1" w:lastRow="0" w:firstColumn="1" w:lastColumn="0" w:noHBand="0" w:noVBand="1"/>
      </w:tblPr>
      <w:tblGrid>
        <w:gridCol w:w="719"/>
        <w:gridCol w:w="1941"/>
        <w:gridCol w:w="7229"/>
      </w:tblGrid>
      <w:tr w:rsidR="007D2EE5" w:rsidRPr="0062342E" w14:paraId="6C9DB050" w14:textId="77777777" w:rsidTr="00F4128D">
        <w:trPr>
          <w:tblHeader/>
          <w:jc w:val="center"/>
        </w:trPr>
        <w:tc>
          <w:tcPr>
            <w:tcW w:w="71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FA4BB74" w14:textId="77777777" w:rsidR="00455180" w:rsidRPr="0062342E" w:rsidRDefault="00455180" w:rsidP="00197366">
            <w:pPr>
              <w:jc w:val="center"/>
              <w:rPr>
                <w:rFonts w:asciiTheme="minorHAnsi" w:hAnsiTheme="minorHAnsi" w:cstheme="minorHAnsi"/>
                <w:b/>
                <w:bCs/>
                <w:color w:val="000000" w:themeColor="text1"/>
                <w:szCs w:val="20"/>
                <w:lang w:val="es-MX" w:eastAsia="es-MX"/>
              </w:rPr>
            </w:pPr>
            <w:r w:rsidRPr="0062342E">
              <w:rPr>
                <w:rFonts w:asciiTheme="minorHAnsi" w:hAnsiTheme="minorHAnsi" w:cstheme="minorHAnsi"/>
                <w:b/>
                <w:bCs/>
                <w:color w:val="000000" w:themeColor="text1"/>
                <w:szCs w:val="20"/>
                <w:lang w:val="es-MX" w:eastAsia="es-MX"/>
              </w:rPr>
              <w:t>No.</w:t>
            </w:r>
          </w:p>
        </w:tc>
        <w:tc>
          <w:tcPr>
            <w:tcW w:w="194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DB84AE6" w14:textId="77777777" w:rsidR="00455180" w:rsidRPr="0062342E" w:rsidRDefault="00455180" w:rsidP="001A4479">
            <w:pPr>
              <w:jc w:val="center"/>
              <w:rPr>
                <w:rFonts w:asciiTheme="minorHAnsi" w:hAnsiTheme="minorHAnsi" w:cstheme="minorHAnsi"/>
                <w:b/>
                <w:bCs/>
                <w:color w:val="000000" w:themeColor="text1"/>
                <w:szCs w:val="20"/>
                <w:lang w:val="es-MX" w:eastAsia="es-MX"/>
              </w:rPr>
            </w:pPr>
            <w:r w:rsidRPr="0062342E">
              <w:rPr>
                <w:rFonts w:asciiTheme="minorHAnsi" w:hAnsiTheme="minorHAnsi" w:cstheme="minorHAnsi"/>
                <w:b/>
                <w:bCs/>
                <w:color w:val="000000" w:themeColor="text1"/>
                <w:szCs w:val="20"/>
                <w:lang w:val="es-MX" w:eastAsia="es-MX"/>
              </w:rPr>
              <w:t>Actor</w:t>
            </w:r>
          </w:p>
        </w:tc>
        <w:tc>
          <w:tcPr>
            <w:tcW w:w="722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21E39D6" w14:textId="77777777" w:rsidR="00455180" w:rsidRPr="0062342E" w:rsidRDefault="00455180" w:rsidP="001A4479">
            <w:pPr>
              <w:jc w:val="center"/>
              <w:rPr>
                <w:rFonts w:asciiTheme="minorHAnsi" w:hAnsiTheme="minorHAnsi" w:cstheme="minorHAnsi"/>
                <w:b/>
                <w:bCs/>
                <w:color w:val="000000" w:themeColor="text1"/>
                <w:szCs w:val="20"/>
                <w:lang w:val="es-MX" w:eastAsia="es-MX"/>
              </w:rPr>
            </w:pPr>
            <w:r w:rsidRPr="0062342E">
              <w:rPr>
                <w:rFonts w:asciiTheme="minorHAnsi" w:hAnsiTheme="minorHAnsi" w:cstheme="minorHAnsi"/>
                <w:b/>
                <w:bCs/>
                <w:color w:val="000000" w:themeColor="text1"/>
                <w:szCs w:val="20"/>
                <w:lang w:val="es-MX" w:eastAsia="es-MX"/>
              </w:rPr>
              <w:t>Descripción de la acción</w:t>
            </w:r>
          </w:p>
        </w:tc>
      </w:tr>
      <w:tr w:rsidR="007D2EE5" w:rsidRPr="0062342E" w14:paraId="7DB3E6B3" w14:textId="77777777" w:rsidTr="00F4128D">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hideMark/>
          </w:tcPr>
          <w:p w14:paraId="7881EAA4" w14:textId="1AA01BF9" w:rsidR="009F4550" w:rsidRPr="00F4128D" w:rsidRDefault="00F4128D" w:rsidP="00197366">
            <w:pPr>
              <w:jc w:val="cente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1</w:t>
            </w:r>
          </w:p>
        </w:tc>
        <w:tc>
          <w:tcPr>
            <w:tcW w:w="1941" w:type="dxa"/>
            <w:tcBorders>
              <w:top w:val="single" w:sz="4" w:space="0" w:color="auto"/>
              <w:left w:val="single" w:sz="4" w:space="0" w:color="auto"/>
              <w:bottom w:val="single" w:sz="4" w:space="0" w:color="auto"/>
              <w:right w:val="single" w:sz="4" w:space="0" w:color="auto"/>
            </w:tcBorders>
            <w:vAlign w:val="center"/>
          </w:tcPr>
          <w:p w14:paraId="2B137FE7" w14:textId="77777777" w:rsidR="009F4550" w:rsidRPr="0062342E" w:rsidRDefault="005148D7" w:rsidP="001A4479">
            <w:pPr>
              <w:jc w:val="left"/>
              <w:rPr>
                <w:rFonts w:asciiTheme="minorHAnsi" w:hAnsiTheme="minorHAnsi" w:cstheme="minorHAnsi"/>
                <w:color w:val="000000" w:themeColor="text1"/>
                <w:szCs w:val="20"/>
              </w:rPr>
            </w:pPr>
            <w:r w:rsidRPr="0062342E">
              <w:rPr>
                <w:rFonts w:asciiTheme="minorHAnsi" w:hAnsiTheme="minorHAnsi" w:cstheme="minorHAnsi"/>
                <w:color w:val="000000" w:themeColor="text1"/>
                <w:szCs w:val="20"/>
              </w:rPr>
              <w:t>Usuario</w:t>
            </w:r>
            <w:r w:rsidR="00255FFF" w:rsidRPr="0062342E">
              <w:rPr>
                <w:rFonts w:asciiTheme="minorHAnsi" w:hAnsiTheme="minorHAnsi" w:cstheme="minorHAnsi"/>
                <w:color w:val="000000" w:themeColor="text1"/>
                <w:szCs w:val="20"/>
              </w:rPr>
              <w:t xml:space="preserve"> de la </w:t>
            </w:r>
            <w:r w:rsidR="00417DDD" w:rsidRPr="0062342E">
              <w:rPr>
                <w:rFonts w:asciiTheme="minorHAnsi" w:hAnsiTheme="minorHAnsi" w:cstheme="minorHAnsi"/>
                <w:color w:val="000000" w:themeColor="text1"/>
                <w:szCs w:val="20"/>
              </w:rPr>
              <w:t>DGAJ</w:t>
            </w:r>
            <w:r w:rsidR="00792286" w:rsidRPr="0062342E">
              <w:rPr>
                <w:rFonts w:asciiTheme="minorHAnsi" w:hAnsiTheme="minorHAnsi" w:cstheme="minorHAnsi"/>
                <w:color w:val="000000" w:themeColor="text1"/>
                <w:szCs w:val="20"/>
              </w:rPr>
              <w:t>.</w:t>
            </w:r>
          </w:p>
        </w:tc>
        <w:tc>
          <w:tcPr>
            <w:tcW w:w="7229" w:type="dxa"/>
            <w:tcBorders>
              <w:top w:val="single" w:sz="4" w:space="0" w:color="auto"/>
              <w:left w:val="single" w:sz="4" w:space="0" w:color="auto"/>
              <w:bottom w:val="single" w:sz="4" w:space="0" w:color="auto"/>
              <w:right w:val="single" w:sz="4" w:space="0" w:color="auto"/>
            </w:tcBorders>
            <w:vAlign w:val="center"/>
          </w:tcPr>
          <w:p w14:paraId="261E912B" w14:textId="77777777" w:rsidR="009F4550" w:rsidRPr="0062342E" w:rsidRDefault="00815CE9" w:rsidP="001A4479">
            <w:pPr>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S</w:t>
            </w:r>
            <w:r w:rsidR="009F4550" w:rsidRPr="0062342E">
              <w:rPr>
                <w:rFonts w:asciiTheme="minorHAnsi" w:hAnsiTheme="minorHAnsi" w:cstheme="minorHAnsi"/>
                <w:bCs/>
                <w:color w:val="000000" w:themeColor="text1"/>
                <w:szCs w:val="20"/>
              </w:rPr>
              <w:t>elecciona la opción “</w:t>
            </w:r>
            <w:r w:rsidR="006B22D9" w:rsidRPr="0062342E">
              <w:rPr>
                <w:rFonts w:asciiTheme="minorHAnsi" w:hAnsiTheme="minorHAnsi" w:cstheme="minorHAnsi"/>
                <w:bCs/>
                <w:color w:val="000000" w:themeColor="text1"/>
                <w:szCs w:val="20"/>
              </w:rPr>
              <w:t>Registrar configuración de servicio</w:t>
            </w:r>
            <w:r w:rsidR="009F4550" w:rsidRPr="0062342E">
              <w:rPr>
                <w:rFonts w:asciiTheme="minorHAnsi" w:hAnsiTheme="minorHAnsi" w:cstheme="minorHAnsi"/>
                <w:bCs/>
                <w:color w:val="000000" w:themeColor="text1"/>
                <w:szCs w:val="20"/>
              </w:rPr>
              <w:t>”.</w:t>
            </w:r>
          </w:p>
        </w:tc>
      </w:tr>
      <w:tr w:rsidR="007D2EE5" w:rsidRPr="0062342E" w14:paraId="3CFEB2FB" w14:textId="77777777" w:rsidTr="00F4128D">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79A65730" w14:textId="77777777" w:rsidR="00455180" w:rsidRPr="0062342E" w:rsidRDefault="006A5C61" w:rsidP="00197366">
            <w:pPr>
              <w:jc w:val="center"/>
              <w:rPr>
                <w:rFonts w:asciiTheme="minorHAnsi" w:hAnsiTheme="minorHAnsi" w:cstheme="minorHAnsi"/>
                <w:bCs/>
                <w:color w:val="000000" w:themeColor="text1"/>
                <w:szCs w:val="20"/>
                <w:lang w:val="es-MX"/>
              </w:rPr>
            </w:pPr>
            <w:r w:rsidRPr="0062342E">
              <w:rPr>
                <w:rFonts w:asciiTheme="minorHAnsi" w:hAnsiTheme="minorHAnsi" w:cstheme="minorHAnsi"/>
                <w:bCs/>
                <w:color w:val="000000" w:themeColor="text1"/>
                <w:szCs w:val="20"/>
                <w:lang w:val="es-MX"/>
              </w:rPr>
              <w:t>2</w:t>
            </w:r>
          </w:p>
        </w:tc>
        <w:tc>
          <w:tcPr>
            <w:tcW w:w="1941" w:type="dxa"/>
            <w:tcBorders>
              <w:top w:val="single" w:sz="4" w:space="0" w:color="auto"/>
              <w:left w:val="single" w:sz="4" w:space="0" w:color="auto"/>
              <w:bottom w:val="single" w:sz="4" w:space="0" w:color="auto"/>
              <w:right w:val="single" w:sz="4" w:space="0" w:color="auto"/>
            </w:tcBorders>
            <w:vAlign w:val="center"/>
          </w:tcPr>
          <w:p w14:paraId="7D6BB782" w14:textId="77777777" w:rsidR="00455180" w:rsidRPr="0062342E" w:rsidRDefault="00CF6856" w:rsidP="001A4479">
            <w:pPr>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CONEC II</w:t>
            </w:r>
            <w:r w:rsidR="00455180" w:rsidRPr="0062342E">
              <w:rPr>
                <w:rFonts w:asciiTheme="minorHAnsi" w:hAnsiTheme="minorHAnsi" w:cstheme="minorHAnsi"/>
                <w:bCs/>
                <w:color w:val="000000" w:themeColor="text1"/>
                <w:szCs w:val="20"/>
              </w:rPr>
              <w:t>.</w:t>
            </w:r>
          </w:p>
        </w:tc>
        <w:tc>
          <w:tcPr>
            <w:tcW w:w="7229" w:type="dxa"/>
            <w:tcBorders>
              <w:top w:val="single" w:sz="4" w:space="0" w:color="auto"/>
              <w:left w:val="single" w:sz="4" w:space="0" w:color="auto"/>
              <w:bottom w:val="single" w:sz="4" w:space="0" w:color="auto"/>
              <w:right w:val="single" w:sz="4" w:space="0" w:color="auto"/>
            </w:tcBorders>
            <w:vAlign w:val="center"/>
          </w:tcPr>
          <w:p w14:paraId="286BE5CC" w14:textId="49E484B9" w:rsidR="00455180" w:rsidRPr="009522A2" w:rsidRDefault="00787C1B" w:rsidP="009522A2">
            <w:pPr>
              <w:pStyle w:val="ndice2"/>
              <w:rPr>
                <w:b w:val="0"/>
              </w:rPr>
            </w:pPr>
            <w:r w:rsidRPr="009522A2">
              <w:rPr>
                <w:b w:val="0"/>
              </w:rPr>
              <w:t>Muestra los siguientes campos</w:t>
            </w:r>
            <w:r w:rsidR="006B22D9" w:rsidRPr="009522A2">
              <w:rPr>
                <w:b w:val="0"/>
              </w:rPr>
              <w:t>:</w:t>
            </w:r>
          </w:p>
          <w:p w14:paraId="27A930EA" w14:textId="737ED66A" w:rsidR="00787C1B" w:rsidRPr="009522A2" w:rsidRDefault="00455180" w:rsidP="009522A2">
            <w:pPr>
              <w:pStyle w:val="ndice2"/>
              <w:numPr>
                <w:ilvl w:val="0"/>
                <w:numId w:val="20"/>
              </w:numPr>
              <w:rPr>
                <w:b w:val="0"/>
              </w:rPr>
            </w:pPr>
            <w:r w:rsidRPr="009522A2">
              <w:rPr>
                <w:b w:val="0"/>
              </w:rPr>
              <w:t>“</w:t>
            </w:r>
            <w:r w:rsidR="006B22D9" w:rsidRPr="009522A2">
              <w:rPr>
                <w:b w:val="0"/>
              </w:rPr>
              <w:t>Tipo de servicio</w:t>
            </w:r>
            <w:r w:rsidRPr="009522A2">
              <w:rPr>
                <w:b w:val="0"/>
              </w:rPr>
              <w:t>”</w:t>
            </w:r>
            <w:r w:rsidR="006B22D9" w:rsidRPr="009522A2">
              <w:rPr>
                <w:b w:val="0"/>
              </w:rPr>
              <w:t xml:space="preserve"> (lista desplegable</w:t>
            </w:r>
            <w:r w:rsidR="00007EFA" w:rsidRPr="009522A2">
              <w:rPr>
                <w:b w:val="0"/>
              </w:rPr>
              <w:t xml:space="preserve"> con los Tipos de servicio que no tienen una configuración</w:t>
            </w:r>
            <w:r w:rsidR="006B22D9" w:rsidRPr="009522A2">
              <w:rPr>
                <w:b w:val="0"/>
              </w:rPr>
              <w:t>)</w:t>
            </w:r>
            <w:r w:rsidR="00552FE7" w:rsidRPr="009522A2">
              <w:rPr>
                <w:b w:val="0"/>
              </w:rPr>
              <w:t>.</w:t>
            </w:r>
          </w:p>
          <w:p w14:paraId="1F21BF02" w14:textId="477299A1" w:rsidR="00552FE7" w:rsidRPr="0062342E" w:rsidRDefault="00552FE7" w:rsidP="001A4479">
            <w:pPr>
              <w:pStyle w:val="Prrafodelista"/>
              <w:numPr>
                <w:ilvl w:val="0"/>
                <w:numId w:val="20"/>
              </w:numPr>
              <w:rPr>
                <w:rFonts w:asciiTheme="minorHAnsi" w:hAnsiTheme="minorHAnsi" w:cstheme="minorHAnsi"/>
                <w:szCs w:val="20"/>
              </w:rPr>
            </w:pPr>
            <w:r w:rsidRPr="0062342E">
              <w:rPr>
                <w:rFonts w:asciiTheme="minorHAnsi" w:hAnsiTheme="minorHAnsi" w:cstheme="minorHAnsi"/>
                <w:szCs w:val="20"/>
              </w:rPr>
              <w:t>“Área prestadora (campo de texto autocompletable)”</w:t>
            </w:r>
          </w:p>
          <w:p w14:paraId="288D4B63" w14:textId="77777777" w:rsidR="00455180" w:rsidRPr="0062342E" w:rsidRDefault="00605526" w:rsidP="009522A2">
            <w:pPr>
              <w:pStyle w:val="ndice2"/>
            </w:pPr>
            <w:r w:rsidRPr="0062342E">
              <w:t>Así como las opciones</w:t>
            </w:r>
            <w:r w:rsidR="00455180" w:rsidRPr="0062342E">
              <w:t>:</w:t>
            </w:r>
          </w:p>
          <w:p w14:paraId="4F91D8A0" w14:textId="77777777" w:rsidR="00455180" w:rsidRPr="0062342E" w:rsidRDefault="00455180" w:rsidP="001A4479">
            <w:pPr>
              <w:pStyle w:val="Prrafodelista"/>
              <w:numPr>
                <w:ilvl w:val="0"/>
                <w:numId w:val="7"/>
              </w:numPr>
              <w:rPr>
                <w:rFonts w:asciiTheme="minorHAnsi" w:hAnsiTheme="minorHAnsi" w:cstheme="minorHAnsi"/>
                <w:color w:val="000000" w:themeColor="text1"/>
                <w:szCs w:val="20"/>
                <w:lang w:val="es-MX" w:eastAsia="en-US"/>
              </w:rPr>
            </w:pPr>
            <w:r w:rsidRPr="0062342E">
              <w:rPr>
                <w:rFonts w:asciiTheme="minorHAnsi" w:hAnsiTheme="minorHAnsi" w:cstheme="minorHAnsi"/>
                <w:color w:val="000000" w:themeColor="text1"/>
                <w:szCs w:val="20"/>
                <w:lang w:val="es-MX" w:eastAsia="en-US"/>
              </w:rPr>
              <w:t>“</w:t>
            </w:r>
            <w:r w:rsidR="006B22D9" w:rsidRPr="0062342E">
              <w:rPr>
                <w:rFonts w:asciiTheme="minorHAnsi" w:hAnsiTheme="minorHAnsi" w:cstheme="minorHAnsi"/>
                <w:color w:val="000000" w:themeColor="text1"/>
                <w:szCs w:val="20"/>
                <w:lang w:val="es-MX" w:eastAsia="en-US"/>
              </w:rPr>
              <w:t>Siguiente</w:t>
            </w:r>
            <w:r w:rsidR="005148D7" w:rsidRPr="0062342E">
              <w:rPr>
                <w:rFonts w:asciiTheme="minorHAnsi" w:hAnsiTheme="minorHAnsi" w:cstheme="minorHAnsi"/>
                <w:color w:val="000000" w:themeColor="text1"/>
                <w:szCs w:val="20"/>
                <w:lang w:val="es-MX" w:eastAsia="en-US"/>
              </w:rPr>
              <w:t>”</w:t>
            </w:r>
            <w:r w:rsidR="00926110" w:rsidRPr="0062342E">
              <w:rPr>
                <w:rFonts w:asciiTheme="minorHAnsi" w:hAnsiTheme="minorHAnsi" w:cstheme="minorHAnsi"/>
                <w:color w:val="000000" w:themeColor="text1"/>
                <w:szCs w:val="20"/>
                <w:lang w:val="es-MX" w:eastAsia="en-US"/>
              </w:rPr>
              <w:t xml:space="preserve"> y</w:t>
            </w:r>
          </w:p>
          <w:p w14:paraId="1FEFC876" w14:textId="77777777" w:rsidR="00455180" w:rsidRPr="0062342E" w:rsidRDefault="00455180" w:rsidP="001A4479">
            <w:pPr>
              <w:pStyle w:val="Prrafodelista"/>
              <w:numPr>
                <w:ilvl w:val="0"/>
                <w:numId w:val="7"/>
              </w:numPr>
              <w:rPr>
                <w:rFonts w:asciiTheme="minorHAnsi" w:hAnsiTheme="minorHAnsi" w:cstheme="minorHAnsi"/>
                <w:color w:val="000000" w:themeColor="text1"/>
                <w:szCs w:val="20"/>
                <w:lang w:val="es-MX" w:eastAsia="en-US"/>
              </w:rPr>
            </w:pPr>
            <w:r w:rsidRPr="0062342E">
              <w:rPr>
                <w:rFonts w:asciiTheme="minorHAnsi" w:hAnsiTheme="minorHAnsi" w:cstheme="minorHAnsi"/>
                <w:color w:val="000000" w:themeColor="text1"/>
                <w:szCs w:val="20"/>
                <w:lang w:val="es-MX" w:eastAsia="en-US"/>
              </w:rPr>
              <w:t>“</w:t>
            </w:r>
            <w:r w:rsidR="00926110" w:rsidRPr="0062342E">
              <w:rPr>
                <w:rFonts w:asciiTheme="minorHAnsi" w:hAnsiTheme="minorHAnsi" w:cstheme="minorHAnsi"/>
                <w:color w:val="000000" w:themeColor="text1"/>
                <w:szCs w:val="20"/>
                <w:lang w:val="es-MX" w:eastAsia="en-US"/>
              </w:rPr>
              <w:t>Cancelar</w:t>
            </w:r>
            <w:r w:rsidRPr="0062342E">
              <w:rPr>
                <w:rFonts w:asciiTheme="minorHAnsi" w:hAnsiTheme="minorHAnsi" w:cstheme="minorHAnsi"/>
                <w:color w:val="000000" w:themeColor="text1"/>
                <w:szCs w:val="20"/>
                <w:lang w:val="es-MX" w:eastAsia="en-US"/>
              </w:rPr>
              <w:t>”.</w:t>
            </w:r>
          </w:p>
          <w:p w14:paraId="3C4D6864" w14:textId="31067ACB" w:rsidR="008E185B" w:rsidRPr="0062342E" w:rsidRDefault="008E185B" w:rsidP="001A4479">
            <w:pPr>
              <w:rPr>
                <w:rFonts w:asciiTheme="minorHAnsi" w:hAnsiTheme="minorHAnsi" w:cstheme="minorHAnsi"/>
                <w:b/>
                <w:color w:val="000000" w:themeColor="text1"/>
                <w:szCs w:val="20"/>
              </w:rPr>
            </w:pPr>
            <w:r w:rsidRPr="0062342E">
              <w:rPr>
                <w:rFonts w:asciiTheme="minorHAnsi" w:hAnsiTheme="minorHAnsi" w:cstheme="minorHAnsi"/>
                <w:color w:val="000000" w:themeColor="text1"/>
                <w:szCs w:val="20"/>
                <w:lang w:val="es-MX" w:eastAsia="en-US"/>
              </w:rPr>
              <w:t xml:space="preserve">Nota: </w:t>
            </w:r>
            <w:r w:rsidR="00A275C9" w:rsidRPr="0062342E">
              <w:rPr>
                <w:rFonts w:asciiTheme="minorHAnsi" w:hAnsiTheme="minorHAnsi" w:cstheme="minorHAnsi"/>
                <w:color w:val="000000" w:themeColor="text1"/>
                <w:szCs w:val="20"/>
                <w:lang w:val="es-MX" w:eastAsia="en-US"/>
              </w:rPr>
              <w:t>además s</w:t>
            </w:r>
            <w:r w:rsidRPr="0062342E">
              <w:rPr>
                <w:rFonts w:asciiTheme="minorHAnsi" w:hAnsiTheme="minorHAnsi" w:cstheme="minorHAnsi"/>
                <w:color w:val="000000" w:themeColor="text1"/>
                <w:szCs w:val="20"/>
                <w:lang w:val="es-MX" w:eastAsia="en-US"/>
              </w:rPr>
              <w:t>ólo considera la</w:t>
            </w:r>
            <w:r w:rsidR="00195734" w:rsidRPr="0062342E">
              <w:rPr>
                <w:rFonts w:asciiTheme="minorHAnsi" w:hAnsiTheme="minorHAnsi" w:cstheme="minorHAnsi"/>
                <w:color w:val="000000" w:themeColor="text1"/>
                <w:szCs w:val="20"/>
                <w:lang w:val="es-MX" w:eastAsia="en-US"/>
              </w:rPr>
              <w:t>s</w:t>
            </w:r>
            <w:r w:rsidRPr="0062342E">
              <w:rPr>
                <w:rFonts w:asciiTheme="minorHAnsi" w:hAnsiTheme="minorHAnsi" w:cstheme="minorHAnsi"/>
                <w:color w:val="000000" w:themeColor="text1"/>
                <w:szCs w:val="20"/>
                <w:lang w:val="es-MX" w:eastAsia="en-US"/>
              </w:rPr>
              <w:t xml:space="preserve"> opciones activas en el sistema</w:t>
            </w:r>
            <w:r w:rsidR="00551F1F" w:rsidRPr="0062342E">
              <w:rPr>
                <w:rFonts w:asciiTheme="minorHAnsi" w:hAnsiTheme="minorHAnsi" w:cstheme="minorHAnsi"/>
                <w:color w:val="000000" w:themeColor="text1"/>
                <w:szCs w:val="20"/>
                <w:lang w:val="es-MX" w:eastAsia="en-US"/>
              </w:rPr>
              <w:t xml:space="preserve"> </w:t>
            </w:r>
            <w:r w:rsidR="00551F1F" w:rsidRPr="0062342E">
              <w:rPr>
                <w:rFonts w:asciiTheme="minorHAnsi" w:hAnsiTheme="minorHAnsi" w:cstheme="minorHAnsi"/>
                <w:color w:val="000000" w:themeColor="text1"/>
                <w:szCs w:val="20"/>
              </w:rPr>
              <w:t xml:space="preserve">conforme al </w:t>
            </w:r>
            <w:r w:rsidR="00396726">
              <w:rPr>
                <w:rFonts w:asciiTheme="minorHAnsi" w:hAnsiTheme="minorHAnsi" w:cstheme="minorHAnsi"/>
                <w:color w:val="000000" w:themeColor="text1"/>
                <w:szCs w:val="20"/>
              </w:rPr>
              <w:t>caso de uso</w:t>
            </w:r>
            <w:r w:rsidR="00396726">
              <w:rPr>
                <w:rFonts w:asciiTheme="minorHAnsi" w:hAnsiTheme="minorHAnsi" w:cstheme="minorHAnsi"/>
                <w:b/>
                <w:color w:val="000000" w:themeColor="text1"/>
                <w:szCs w:val="20"/>
              </w:rPr>
              <w:t xml:space="preserve"> </w:t>
            </w:r>
            <w:r w:rsidR="00551F1F" w:rsidRPr="0062342E">
              <w:rPr>
                <w:rFonts w:asciiTheme="minorHAnsi" w:hAnsiTheme="minorHAnsi" w:cstheme="minorHAnsi"/>
                <w:b/>
                <w:color w:val="000000" w:themeColor="text1"/>
                <w:szCs w:val="20"/>
              </w:rPr>
              <w:t>2011 - Administrar Tipo Servicios.</w:t>
            </w:r>
          </w:p>
          <w:p w14:paraId="29304CCA" w14:textId="664DEE0E" w:rsidR="00552FE7" w:rsidRPr="0062342E" w:rsidRDefault="00552FE7" w:rsidP="001A4479">
            <w:pPr>
              <w:rPr>
                <w:rFonts w:asciiTheme="minorHAnsi" w:hAnsiTheme="minorHAnsi" w:cstheme="minorHAnsi"/>
                <w:color w:val="000000" w:themeColor="text1"/>
                <w:szCs w:val="20"/>
                <w:lang w:val="es-MX" w:eastAsia="en-US"/>
              </w:rPr>
            </w:pPr>
            <w:r w:rsidRPr="0062342E">
              <w:rPr>
                <w:rFonts w:asciiTheme="minorHAnsi" w:hAnsiTheme="minorHAnsi" w:cstheme="minorHAnsi"/>
                <w:color w:val="000000" w:themeColor="text1"/>
                <w:szCs w:val="20"/>
              </w:rPr>
              <w:t xml:space="preserve">El área se autocompleta conforme a la consulta del CU </w:t>
            </w:r>
            <w:r w:rsidR="00396726">
              <w:rPr>
                <w:rFonts w:asciiTheme="minorHAnsi" w:hAnsiTheme="minorHAnsi" w:cstheme="minorHAnsi"/>
                <w:b/>
                <w:color w:val="000000" w:themeColor="text1"/>
                <w:szCs w:val="20"/>
                <w:lang w:val="es-MX" w:eastAsia="en-US"/>
              </w:rPr>
              <w:t xml:space="preserve">3005 - </w:t>
            </w:r>
            <w:r w:rsidRPr="0062342E">
              <w:rPr>
                <w:rFonts w:asciiTheme="minorHAnsi" w:hAnsiTheme="minorHAnsi" w:cstheme="minorHAnsi"/>
                <w:b/>
                <w:color w:val="000000" w:themeColor="text1"/>
                <w:szCs w:val="20"/>
                <w:lang w:val="es-MX" w:eastAsia="en-US"/>
              </w:rPr>
              <w:t>Obtener Áreas REP</w:t>
            </w:r>
          </w:p>
        </w:tc>
      </w:tr>
      <w:tr w:rsidR="00210C52" w:rsidRPr="0062342E" w14:paraId="66840FD2" w14:textId="77777777" w:rsidTr="00F4128D">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1225199C" w14:textId="77777777" w:rsidR="00210C52" w:rsidRPr="0062342E" w:rsidRDefault="00210C52" w:rsidP="00197366">
            <w:pPr>
              <w:keepLines/>
              <w:spacing w:after="0"/>
              <w:jc w:val="center"/>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3</w:t>
            </w:r>
          </w:p>
        </w:tc>
        <w:tc>
          <w:tcPr>
            <w:tcW w:w="1941" w:type="dxa"/>
            <w:tcBorders>
              <w:top w:val="single" w:sz="4" w:space="0" w:color="auto"/>
              <w:left w:val="single" w:sz="4" w:space="0" w:color="auto"/>
              <w:bottom w:val="single" w:sz="4" w:space="0" w:color="auto"/>
              <w:right w:val="single" w:sz="4" w:space="0" w:color="auto"/>
            </w:tcBorders>
            <w:vAlign w:val="center"/>
          </w:tcPr>
          <w:p w14:paraId="345421A8" w14:textId="77777777" w:rsidR="00210C52" w:rsidRPr="0062342E" w:rsidRDefault="00210C52" w:rsidP="001A4479">
            <w:pPr>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Usuario de la DGAJ.</w:t>
            </w:r>
          </w:p>
        </w:tc>
        <w:tc>
          <w:tcPr>
            <w:tcW w:w="7229" w:type="dxa"/>
            <w:tcBorders>
              <w:top w:val="single" w:sz="4" w:space="0" w:color="auto"/>
              <w:left w:val="single" w:sz="4" w:space="0" w:color="auto"/>
              <w:bottom w:val="single" w:sz="4" w:space="0" w:color="auto"/>
              <w:right w:val="single" w:sz="4" w:space="0" w:color="auto"/>
            </w:tcBorders>
            <w:vAlign w:val="center"/>
          </w:tcPr>
          <w:p w14:paraId="1A9BF569" w14:textId="77777777" w:rsidR="00210C52" w:rsidRPr="0062342E" w:rsidRDefault="00210C52" w:rsidP="001A4479">
            <w:pPr>
              <w:keepLines/>
              <w:spacing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De acuerdo a la opción seleccionada, continúa como sigue:</w:t>
            </w:r>
          </w:p>
          <w:p w14:paraId="6C228CA4" w14:textId="282304EF" w:rsidR="00210C52" w:rsidRPr="0062342E" w:rsidRDefault="00210C52" w:rsidP="001A4479">
            <w:pPr>
              <w:pStyle w:val="Prrafodelista"/>
              <w:keepLines/>
              <w:numPr>
                <w:ilvl w:val="0"/>
                <w:numId w:val="5"/>
              </w:numPr>
              <w:spacing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 xml:space="preserve">Si </w:t>
            </w:r>
            <w:r w:rsidR="00552FE7" w:rsidRPr="0062342E">
              <w:rPr>
                <w:rFonts w:asciiTheme="minorHAnsi" w:hAnsiTheme="minorHAnsi" w:cstheme="minorHAnsi"/>
                <w:bCs/>
                <w:color w:val="000000" w:themeColor="text1"/>
                <w:szCs w:val="20"/>
              </w:rPr>
              <w:t>selecciona un tipo de</w:t>
            </w:r>
            <w:r w:rsidR="0080715E" w:rsidRPr="0062342E">
              <w:rPr>
                <w:rFonts w:asciiTheme="minorHAnsi" w:hAnsiTheme="minorHAnsi" w:cstheme="minorHAnsi"/>
                <w:bCs/>
                <w:color w:val="000000" w:themeColor="text1"/>
                <w:szCs w:val="20"/>
              </w:rPr>
              <w:t xml:space="preserve"> servicio, el área prestadora para e</w:t>
            </w:r>
            <w:r w:rsidR="00552FE7" w:rsidRPr="0062342E">
              <w:rPr>
                <w:rFonts w:asciiTheme="minorHAnsi" w:hAnsiTheme="minorHAnsi" w:cstheme="minorHAnsi"/>
                <w:bCs/>
                <w:color w:val="000000" w:themeColor="text1"/>
                <w:szCs w:val="20"/>
              </w:rPr>
              <w:t>l servicio seleccionado y</w:t>
            </w:r>
            <w:r w:rsidRPr="0062342E">
              <w:rPr>
                <w:rFonts w:asciiTheme="minorHAnsi" w:hAnsiTheme="minorHAnsi" w:cstheme="minorHAnsi"/>
                <w:bCs/>
                <w:color w:val="000000" w:themeColor="text1"/>
                <w:szCs w:val="20"/>
              </w:rPr>
              <w:t xml:space="preserve"> la opción “Siguiente”, continúa con el flujo</w:t>
            </w:r>
            <w:r w:rsidRPr="0062342E">
              <w:rPr>
                <w:rFonts w:asciiTheme="minorHAnsi" w:hAnsiTheme="minorHAnsi" w:cstheme="minorHAnsi"/>
                <w:color w:val="000000" w:themeColor="text1"/>
                <w:szCs w:val="20"/>
                <w:lang w:val="es-MX" w:eastAsia="en-US"/>
              </w:rPr>
              <w:t>.</w:t>
            </w:r>
          </w:p>
          <w:p w14:paraId="047A6512" w14:textId="77777777" w:rsidR="00210C52" w:rsidRPr="0062342E" w:rsidRDefault="00210C52" w:rsidP="001A4479">
            <w:pPr>
              <w:pStyle w:val="Prrafodelista"/>
              <w:keepLines/>
              <w:numPr>
                <w:ilvl w:val="0"/>
                <w:numId w:val="5"/>
              </w:numPr>
              <w:spacing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Si selecciona la opción “</w:t>
            </w:r>
            <w:r w:rsidRPr="0062342E">
              <w:rPr>
                <w:rFonts w:asciiTheme="minorHAnsi" w:hAnsiTheme="minorHAnsi" w:cstheme="minorHAnsi"/>
                <w:color w:val="000000" w:themeColor="text1"/>
                <w:szCs w:val="20"/>
                <w:lang w:val="es-MX" w:eastAsia="en-US"/>
              </w:rPr>
              <w:t>Cancelar</w:t>
            </w:r>
            <w:r w:rsidRPr="0062342E">
              <w:rPr>
                <w:rFonts w:asciiTheme="minorHAnsi" w:hAnsiTheme="minorHAnsi" w:cstheme="minorHAnsi"/>
                <w:bCs/>
                <w:color w:val="000000" w:themeColor="text1"/>
                <w:szCs w:val="20"/>
              </w:rPr>
              <w:t xml:space="preserve">”, continúa en el </w:t>
            </w:r>
            <w:r w:rsidRPr="0062342E">
              <w:rPr>
                <w:rFonts w:asciiTheme="minorHAnsi" w:hAnsiTheme="minorHAnsi" w:cstheme="minorHAnsi"/>
                <w:b/>
                <w:bCs/>
                <w:color w:val="000000" w:themeColor="text1"/>
                <w:szCs w:val="20"/>
              </w:rPr>
              <w:t>AG01 Cancelar</w:t>
            </w:r>
            <w:r w:rsidRPr="0062342E">
              <w:rPr>
                <w:rFonts w:asciiTheme="minorHAnsi" w:hAnsiTheme="minorHAnsi" w:cstheme="minorHAnsi"/>
                <w:color w:val="000000" w:themeColor="text1"/>
                <w:szCs w:val="20"/>
                <w:lang w:val="es-MX" w:eastAsia="en-US"/>
              </w:rPr>
              <w:t>.</w:t>
            </w:r>
          </w:p>
        </w:tc>
      </w:tr>
      <w:tr w:rsidR="00210C52" w:rsidRPr="0062342E" w14:paraId="37318695" w14:textId="77777777" w:rsidTr="00F4128D">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735FD28A" w14:textId="77777777" w:rsidR="00210C52" w:rsidRPr="0062342E" w:rsidRDefault="00210C52" w:rsidP="00197366">
            <w:pPr>
              <w:keepLines/>
              <w:spacing w:after="0"/>
              <w:jc w:val="center"/>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4</w:t>
            </w:r>
          </w:p>
        </w:tc>
        <w:tc>
          <w:tcPr>
            <w:tcW w:w="1941" w:type="dxa"/>
            <w:tcBorders>
              <w:top w:val="single" w:sz="4" w:space="0" w:color="auto"/>
              <w:left w:val="single" w:sz="4" w:space="0" w:color="auto"/>
              <w:bottom w:val="single" w:sz="4" w:space="0" w:color="auto"/>
              <w:right w:val="single" w:sz="4" w:space="0" w:color="auto"/>
            </w:tcBorders>
            <w:vAlign w:val="center"/>
          </w:tcPr>
          <w:p w14:paraId="3E1CDD83" w14:textId="77777777" w:rsidR="00210C52" w:rsidRPr="0062342E" w:rsidRDefault="00210C52" w:rsidP="001A4479">
            <w:pPr>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CONEC II.</w:t>
            </w:r>
          </w:p>
        </w:tc>
        <w:tc>
          <w:tcPr>
            <w:tcW w:w="7229" w:type="dxa"/>
            <w:tcBorders>
              <w:top w:val="single" w:sz="4" w:space="0" w:color="auto"/>
              <w:left w:val="single" w:sz="4" w:space="0" w:color="auto"/>
              <w:bottom w:val="single" w:sz="4" w:space="0" w:color="auto"/>
              <w:right w:val="single" w:sz="4" w:space="0" w:color="auto"/>
            </w:tcBorders>
            <w:vAlign w:val="center"/>
          </w:tcPr>
          <w:p w14:paraId="746ABB49" w14:textId="75954FAA" w:rsidR="00210C52" w:rsidRPr="0062342E" w:rsidRDefault="003271B3" w:rsidP="001A4479">
            <w:pPr>
              <w:keepLines/>
              <w:spacing w:after="0"/>
              <w:jc w:val="left"/>
              <w:rPr>
                <w:rFonts w:asciiTheme="minorHAnsi" w:hAnsiTheme="minorHAnsi" w:cstheme="minorHAnsi"/>
                <w:b/>
                <w:bCs/>
                <w:color w:val="000000" w:themeColor="text1"/>
                <w:szCs w:val="20"/>
              </w:rPr>
            </w:pPr>
            <w:r w:rsidRPr="0062342E">
              <w:rPr>
                <w:rFonts w:asciiTheme="minorHAnsi" w:hAnsiTheme="minorHAnsi" w:cstheme="minorHAnsi"/>
                <w:bCs/>
                <w:color w:val="000000" w:themeColor="text1"/>
                <w:szCs w:val="20"/>
              </w:rPr>
              <w:t xml:space="preserve">Efectúa validaciones </w:t>
            </w:r>
            <w:r w:rsidR="00210C52" w:rsidRPr="0062342E">
              <w:rPr>
                <w:rFonts w:asciiTheme="minorHAnsi" w:hAnsiTheme="minorHAnsi" w:cstheme="minorHAnsi"/>
                <w:b/>
                <w:bCs/>
                <w:color w:val="000000" w:themeColor="text1"/>
                <w:szCs w:val="20"/>
              </w:rPr>
              <w:t>V01</w:t>
            </w:r>
            <w:r w:rsidRPr="0062342E">
              <w:rPr>
                <w:rFonts w:asciiTheme="minorHAnsi" w:hAnsiTheme="minorHAnsi" w:cstheme="minorHAnsi"/>
                <w:b/>
                <w:bCs/>
                <w:color w:val="000000" w:themeColor="text1"/>
                <w:szCs w:val="20"/>
              </w:rPr>
              <w:t xml:space="preserve"> </w:t>
            </w:r>
            <w:r w:rsidRPr="0062342E">
              <w:rPr>
                <w:rFonts w:asciiTheme="minorHAnsi" w:hAnsiTheme="minorHAnsi" w:cstheme="minorHAnsi"/>
                <w:bCs/>
                <w:color w:val="000000" w:themeColor="text1"/>
                <w:szCs w:val="20"/>
              </w:rPr>
              <w:t xml:space="preserve">y </w:t>
            </w:r>
            <w:r w:rsidRPr="0062342E">
              <w:rPr>
                <w:rFonts w:asciiTheme="minorHAnsi" w:hAnsiTheme="minorHAnsi" w:cstheme="minorHAnsi"/>
                <w:b/>
                <w:bCs/>
                <w:color w:val="000000" w:themeColor="text1"/>
                <w:szCs w:val="20"/>
              </w:rPr>
              <w:t>V02</w:t>
            </w:r>
            <w:r w:rsidR="00210C52" w:rsidRPr="0062342E">
              <w:rPr>
                <w:rFonts w:asciiTheme="minorHAnsi" w:hAnsiTheme="minorHAnsi" w:cstheme="minorHAnsi"/>
                <w:b/>
                <w:bCs/>
                <w:color w:val="000000" w:themeColor="text1"/>
                <w:szCs w:val="20"/>
              </w:rPr>
              <w:t>.</w:t>
            </w:r>
          </w:p>
          <w:p w14:paraId="3D9FD169" w14:textId="1D1637C0" w:rsidR="00210C52" w:rsidRPr="0062342E" w:rsidRDefault="00FF5355" w:rsidP="001A4479">
            <w:pPr>
              <w:pStyle w:val="Prrafodelista"/>
              <w:keepLines/>
              <w:numPr>
                <w:ilvl w:val="0"/>
                <w:numId w:val="38"/>
              </w:numPr>
              <w:spacing w:after="0"/>
              <w:jc w:val="left"/>
              <w:rPr>
                <w:rFonts w:asciiTheme="minorHAnsi" w:hAnsiTheme="minorHAnsi" w:cstheme="minorHAnsi"/>
                <w:bCs/>
                <w:color w:val="000000" w:themeColor="text1"/>
                <w:szCs w:val="20"/>
              </w:rPr>
            </w:pPr>
            <w:r w:rsidRPr="0062342E">
              <w:rPr>
                <w:rFonts w:asciiTheme="minorHAnsi" w:hAnsiTheme="minorHAnsi" w:cstheme="minorHAnsi"/>
                <w:color w:val="000000" w:themeColor="text1"/>
                <w:szCs w:val="20"/>
              </w:rPr>
              <w:t>Si no cumple alguna</w:t>
            </w:r>
            <w:r w:rsidR="00A275C9" w:rsidRPr="0062342E">
              <w:rPr>
                <w:rFonts w:asciiTheme="minorHAnsi" w:hAnsiTheme="minorHAnsi" w:cstheme="minorHAnsi"/>
                <w:color w:val="000000" w:themeColor="text1"/>
                <w:szCs w:val="20"/>
              </w:rPr>
              <w:t xml:space="preserve"> validación, muestra el campo que no cumple con la validación en color rojo y muestra mensaje de acuerdo a la validación. Continúa en el paso 3 del presente flujo.</w:t>
            </w:r>
          </w:p>
        </w:tc>
      </w:tr>
      <w:tr w:rsidR="00931B40" w:rsidRPr="0062342E" w14:paraId="3344D2C0" w14:textId="77777777" w:rsidTr="00F4128D">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342A0805" w14:textId="4B92CB05" w:rsidR="00931B40" w:rsidRPr="0062342E" w:rsidRDefault="008A2576" w:rsidP="00197366">
            <w:pPr>
              <w:keepLines/>
              <w:spacing w:after="0"/>
              <w:jc w:val="center"/>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5</w:t>
            </w:r>
          </w:p>
        </w:tc>
        <w:tc>
          <w:tcPr>
            <w:tcW w:w="1941" w:type="dxa"/>
            <w:tcBorders>
              <w:top w:val="single" w:sz="4" w:space="0" w:color="auto"/>
              <w:left w:val="single" w:sz="4" w:space="0" w:color="auto"/>
              <w:bottom w:val="single" w:sz="4" w:space="0" w:color="auto"/>
              <w:right w:val="single" w:sz="4" w:space="0" w:color="auto"/>
            </w:tcBorders>
            <w:vAlign w:val="center"/>
          </w:tcPr>
          <w:p w14:paraId="4B826435" w14:textId="483B9AE7" w:rsidR="00931B40" w:rsidRPr="0062342E" w:rsidRDefault="00931B40" w:rsidP="001A4479">
            <w:pPr>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CONEC II.</w:t>
            </w:r>
          </w:p>
        </w:tc>
        <w:tc>
          <w:tcPr>
            <w:tcW w:w="7229" w:type="dxa"/>
            <w:tcBorders>
              <w:top w:val="single" w:sz="4" w:space="0" w:color="auto"/>
              <w:left w:val="single" w:sz="4" w:space="0" w:color="auto"/>
              <w:bottom w:val="single" w:sz="4" w:space="0" w:color="auto"/>
              <w:right w:val="single" w:sz="4" w:space="0" w:color="auto"/>
            </w:tcBorders>
            <w:vAlign w:val="center"/>
          </w:tcPr>
          <w:p w14:paraId="31B27440" w14:textId="42D81EFF" w:rsidR="00931B40" w:rsidRPr="0062342E" w:rsidRDefault="00E711FE" w:rsidP="001A4479">
            <w:pPr>
              <w:keepLines/>
              <w:spacing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 xml:space="preserve">Muestra los tipos de régimen </w:t>
            </w:r>
            <w:r w:rsidR="008A2576" w:rsidRPr="0062342E">
              <w:rPr>
                <w:rFonts w:asciiTheme="minorHAnsi" w:hAnsiTheme="minorHAnsi" w:cstheme="minorHAnsi"/>
                <w:bCs/>
                <w:color w:val="000000" w:themeColor="text1"/>
                <w:szCs w:val="20"/>
              </w:rPr>
              <w:t xml:space="preserve">fiscal </w:t>
            </w:r>
            <w:r w:rsidRPr="0062342E">
              <w:rPr>
                <w:rFonts w:asciiTheme="minorHAnsi" w:hAnsiTheme="minorHAnsi" w:cstheme="minorHAnsi"/>
                <w:bCs/>
                <w:color w:val="000000" w:themeColor="text1"/>
                <w:szCs w:val="20"/>
              </w:rPr>
              <w:t>que pueden aplicar para el servicio</w:t>
            </w:r>
            <w:r w:rsidR="00931B40" w:rsidRPr="0062342E">
              <w:rPr>
                <w:rFonts w:asciiTheme="minorHAnsi" w:hAnsiTheme="minorHAnsi" w:cstheme="minorHAnsi"/>
                <w:bCs/>
                <w:color w:val="000000" w:themeColor="text1"/>
                <w:szCs w:val="20"/>
              </w:rPr>
              <w:t>:</w:t>
            </w:r>
          </w:p>
          <w:p w14:paraId="2622770B" w14:textId="215A5AB7" w:rsidR="00931B40" w:rsidRPr="0062342E" w:rsidRDefault="00E711FE" w:rsidP="001A4479">
            <w:pPr>
              <w:pStyle w:val="Prrafodelista"/>
              <w:keepLines/>
              <w:numPr>
                <w:ilvl w:val="0"/>
                <w:numId w:val="23"/>
              </w:numPr>
              <w:spacing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“F</w:t>
            </w:r>
            <w:r w:rsidR="008A2576" w:rsidRPr="0062342E">
              <w:rPr>
                <w:rFonts w:asciiTheme="minorHAnsi" w:hAnsiTheme="minorHAnsi" w:cstheme="minorHAnsi"/>
                <w:bCs/>
                <w:color w:val="000000" w:themeColor="text1"/>
                <w:szCs w:val="20"/>
              </w:rPr>
              <w:t>ísico</w:t>
            </w:r>
            <w:r w:rsidR="00931B40" w:rsidRPr="0062342E">
              <w:rPr>
                <w:rFonts w:asciiTheme="minorHAnsi" w:hAnsiTheme="minorHAnsi" w:cstheme="minorHAnsi"/>
                <w:bCs/>
                <w:color w:val="000000" w:themeColor="text1"/>
                <w:szCs w:val="20"/>
              </w:rPr>
              <w:t>”,</w:t>
            </w:r>
          </w:p>
          <w:p w14:paraId="133DB8E4" w14:textId="4B980027" w:rsidR="00931B40" w:rsidRPr="0062342E" w:rsidRDefault="00E711FE" w:rsidP="001A4479">
            <w:pPr>
              <w:pStyle w:val="Prrafodelista"/>
              <w:keepLines/>
              <w:numPr>
                <w:ilvl w:val="0"/>
                <w:numId w:val="23"/>
              </w:numPr>
              <w:spacing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“Moral</w:t>
            </w:r>
            <w:r w:rsidR="00931B40" w:rsidRPr="0062342E">
              <w:rPr>
                <w:rFonts w:asciiTheme="minorHAnsi" w:hAnsiTheme="minorHAnsi" w:cstheme="minorHAnsi"/>
                <w:bCs/>
                <w:color w:val="000000" w:themeColor="text1"/>
                <w:szCs w:val="20"/>
              </w:rPr>
              <w:t>”,</w:t>
            </w:r>
          </w:p>
          <w:p w14:paraId="64BF7BBD" w14:textId="37A01F98" w:rsidR="00931B40" w:rsidRPr="0062342E" w:rsidRDefault="00931B40" w:rsidP="001A4479">
            <w:pPr>
              <w:keepLines/>
              <w:spacing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Así como las opciones:</w:t>
            </w:r>
          </w:p>
          <w:p w14:paraId="20FAEC83" w14:textId="77777777" w:rsidR="00931B40" w:rsidRPr="0062342E" w:rsidRDefault="00931B40" w:rsidP="001A4479">
            <w:pPr>
              <w:pStyle w:val="Prrafodelista"/>
              <w:keepLines/>
              <w:numPr>
                <w:ilvl w:val="0"/>
                <w:numId w:val="24"/>
              </w:numPr>
              <w:spacing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“Siguiente”,</w:t>
            </w:r>
          </w:p>
          <w:p w14:paraId="644B2E87" w14:textId="667227D1" w:rsidR="00931B40" w:rsidRPr="0062342E" w:rsidRDefault="00931B40" w:rsidP="001A4479">
            <w:pPr>
              <w:pStyle w:val="Prrafodelista"/>
              <w:keepLines/>
              <w:numPr>
                <w:ilvl w:val="0"/>
                <w:numId w:val="24"/>
              </w:numPr>
              <w:spacing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“Cancelar”.</w:t>
            </w:r>
          </w:p>
        </w:tc>
      </w:tr>
      <w:tr w:rsidR="00931B40" w:rsidRPr="0062342E" w14:paraId="7AAB5617" w14:textId="77777777" w:rsidTr="00F4128D">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3DAA0DC3" w14:textId="3EF19E61" w:rsidR="00931B40" w:rsidRPr="0062342E" w:rsidRDefault="008A2576" w:rsidP="00197366">
            <w:pPr>
              <w:keepLines/>
              <w:spacing w:after="0"/>
              <w:jc w:val="center"/>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6</w:t>
            </w:r>
          </w:p>
        </w:tc>
        <w:tc>
          <w:tcPr>
            <w:tcW w:w="1941" w:type="dxa"/>
            <w:tcBorders>
              <w:top w:val="single" w:sz="4" w:space="0" w:color="auto"/>
              <w:left w:val="single" w:sz="4" w:space="0" w:color="auto"/>
              <w:bottom w:val="single" w:sz="4" w:space="0" w:color="auto"/>
              <w:right w:val="single" w:sz="4" w:space="0" w:color="auto"/>
            </w:tcBorders>
            <w:vAlign w:val="center"/>
          </w:tcPr>
          <w:p w14:paraId="3FDEBF9E" w14:textId="4EAFAB91" w:rsidR="00931B40" w:rsidRPr="0062342E" w:rsidRDefault="00931B40" w:rsidP="001A4479">
            <w:pPr>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Usuario de la DGAJ.</w:t>
            </w:r>
          </w:p>
        </w:tc>
        <w:tc>
          <w:tcPr>
            <w:tcW w:w="7229" w:type="dxa"/>
            <w:tcBorders>
              <w:top w:val="single" w:sz="4" w:space="0" w:color="auto"/>
              <w:left w:val="single" w:sz="4" w:space="0" w:color="auto"/>
              <w:bottom w:val="single" w:sz="4" w:space="0" w:color="auto"/>
              <w:right w:val="single" w:sz="4" w:space="0" w:color="auto"/>
            </w:tcBorders>
            <w:vAlign w:val="center"/>
          </w:tcPr>
          <w:p w14:paraId="4455C965" w14:textId="77777777" w:rsidR="00931B40" w:rsidRPr="0062342E" w:rsidRDefault="00931B40" w:rsidP="001A4479">
            <w:pPr>
              <w:keepLines/>
              <w:spacing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De acuerdo a la opción seleccionada, continúa como sigue:</w:t>
            </w:r>
          </w:p>
          <w:p w14:paraId="2A1BFADD" w14:textId="01DBFD5F" w:rsidR="00931B40" w:rsidRPr="0062342E" w:rsidRDefault="00931B40" w:rsidP="001A4479">
            <w:pPr>
              <w:pStyle w:val="Prrafodelista"/>
              <w:keepLines/>
              <w:numPr>
                <w:ilvl w:val="0"/>
                <w:numId w:val="5"/>
              </w:numPr>
              <w:spacing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 xml:space="preserve">Si </w:t>
            </w:r>
            <w:r w:rsidR="00E711FE" w:rsidRPr="0062342E">
              <w:rPr>
                <w:rFonts w:asciiTheme="minorHAnsi" w:hAnsiTheme="minorHAnsi" w:cstheme="minorHAnsi"/>
                <w:bCs/>
                <w:color w:val="000000" w:themeColor="text1"/>
                <w:szCs w:val="20"/>
              </w:rPr>
              <w:t>selecciona los tipos de régimen</w:t>
            </w:r>
            <w:r w:rsidR="008A2576" w:rsidRPr="0062342E">
              <w:rPr>
                <w:rFonts w:asciiTheme="minorHAnsi" w:hAnsiTheme="minorHAnsi" w:cstheme="minorHAnsi"/>
                <w:bCs/>
                <w:color w:val="000000" w:themeColor="text1"/>
                <w:szCs w:val="20"/>
              </w:rPr>
              <w:t xml:space="preserve"> fiscal</w:t>
            </w:r>
            <w:r w:rsidR="00E711FE" w:rsidRPr="0062342E">
              <w:rPr>
                <w:rFonts w:asciiTheme="minorHAnsi" w:hAnsiTheme="minorHAnsi" w:cstheme="minorHAnsi"/>
                <w:bCs/>
                <w:color w:val="000000" w:themeColor="text1"/>
                <w:szCs w:val="20"/>
              </w:rPr>
              <w:t xml:space="preserve"> </w:t>
            </w:r>
            <w:r w:rsidR="000014A1" w:rsidRPr="0062342E">
              <w:rPr>
                <w:rFonts w:asciiTheme="minorHAnsi" w:hAnsiTheme="minorHAnsi" w:cstheme="minorHAnsi"/>
                <w:bCs/>
                <w:color w:val="000000" w:themeColor="text1"/>
                <w:szCs w:val="20"/>
              </w:rPr>
              <w:t>aplicables (</w:t>
            </w:r>
            <w:r w:rsidR="008A2576" w:rsidRPr="0062342E">
              <w:rPr>
                <w:rFonts w:asciiTheme="minorHAnsi" w:hAnsiTheme="minorHAnsi" w:cstheme="minorHAnsi"/>
                <w:bCs/>
                <w:color w:val="000000" w:themeColor="text1"/>
                <w:szCs w:val="20"/>
              </w:rPr>
              <w:t>Sí/No)</w:t>
            </w:r>
            <w:r w:rsidRPr="0062342E">
              <w:rPr>
                <w:rFonts w:asciiTheme="minorHAnsi" w:hAnsiTheme="minorHAnsi" w:cstheme="minorHAnsi"/>
                <w:bCs/>
                <w:color w:val="000000" w:themeColor="text1"/>
                <w:szCs w:val="20"/>
              </w:rPr>
              <w:t xml:space="preserve"> y la opción “Siguiente”, continúa con el flujo</w:t>
            </w:r>
            <w:r w:rsidRPr="0062342E">
              <w:rPr>
                <w:rFonts w:asciiTheme="minorHAnsi" w:hAnsiTheme="minorHAnsi" w:cstheme="minorHAnsi"/>
                <w:color w:val="000000" w:themeColor="text1"/>
                <w:szCs w:val="20"/>
                <w:lang w:val="es-MX" w:eastAsia="en-US"/>
              </w:rPr>
              <w:t>.</w:t>
            </w:r>
          </w:p>
          <w:p w14:paraId="5F69D8B4" w14:textId="0E73BB97" w:rsidR="00931B40" w:rsidRPr="0062342E" w:rsidRDefault="00931B40" w:rsidP="001A4479">
            <w:pPr>
              <w:keepLines/>
              <w:spacing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Si selecciona la opción “</w:t>
            </w:r>
            <w:r w:rsidRPr="0062342E">
              <w:rPr>
                <w:rFonts w:asciiTheme="minorHAnsi" w:hAnsiTheme="minorHAnsi" w:cstheme="minorHAnsi"/>
                <w:color w:val="000000" w:themeColor="text1"/>
                <w:szCs w:val="20"/>
                <w:lang w:val="es-MX" w:eastAsia="en-US"/>
              </w:rPr>
              <w:t>Cancelar</w:t>
            </w:r>
            <w:r w:rsidRPr="0062342E">
              <w:rPr>
                <w:rFonts w:asciiTheme="minorHAnsi" w:hAnsiTheme="minorHAnsi" w:cstheme="minorHAnsi"/>
                <w:bCs/>
                <w:color w:val="000000" w:themeColor="text1"/>
                <w:szCs w:val="20"/>
              </w:rPr>
              <w:t xml:space="preserve">”, continúa en el </w:t>
            </w:r>
            <w:r w:rsidRPr="0062342E">
              <w:rPr>
                <w:rFonts w:asciiTheme="minorHAnsi" w:hAnsiTheme="minorHAnsi" w:cstheme="minorHAnsi"/>
                <w:b/>
                <w:bCs/>
                <w:color w:val="000000" w:themeColor="text1"/>
                <w:szCs w:val="20"/>
              </w:rPr>
              <w:t>AG01 Cancelar</w:t>
            </w:r>
            <w:r w:rsidRPr="0062342E">
              <w:rPr>
                <w:rFonts w:asciiTheme="minorHAnsi" w:hAnsiTheme="minorHAnsi" w:cstheme="minorHAnsi"/>
                <w:color w:val="000000" w:themeColor="text1"/>
                <w:szCs w:val="20"/>
                <w:lang w:val="es-MX" w:eastAsia="en-US"/>
              </w:rPr>
              <w:t>.</w:t>
            </w:r>
          </w:p>
        </w:tc>
      </w:tr>
      <w:tr w:rsidR="00931B40" w:rsidRPr="0062342E" w14:paraId="33CD0034" w14:textId="77777777" w:rsidTr="00F4128D">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35258886" w14:textId="44EA630E" w:rsidR="00931B40" w:rsidRPr="0062342E" w:rsidRDefault="008A2576" w:rsidP="00197366">
            <w:pPr>
              <w:keepLines/>
              <w:spacing w:after="0"/>
              <w:jc w:val="center"/>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lastRenderedPageBreak/>
              <w:t>7</w:t>
            </w:r>
          </w:p>
        </w:tc>
        <w:tc>
          <w:tcPr>
            <w:tcW w:w="1941" w:type="dxa"/>
            <w:tcBorders>
              <w:top w:val="single" w:sz="4" w:space="0" w:color="auto"/>
              <w:left w:val="single" w:sz="4" w:space="0" w:color="auto"/>
              <w:bottom w:val="single" w:sz="4" w:space="0" w:color="auto"/>
              <w:right w:val="single" w:sz="4" w:space="0" w:color="auto"/>
            </w:tcBorders>
            <w:vAlign w:val="center"/>
          </w:tcPr>
          <w:p w14:paraId="7BF35EE8" w14:textId="077BA137" w:rsidR="00931B40" w:rsidRPr="0062342E" w:rsidRDefault="00931B40" w:rsidP="001A4479">
            <w:pPr>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CONEC II.</w:t>
            </w:r>
          </w:p>
        </w:tc>
        <w:tc>
          <w:tcPr>
            <w:tcW w:w="7229" w:type="dxa"/>
            <w:tcBorders>
              <w:top w:val="single" w:sz="4" w:space="0" w:color="auto"/>
              <w:left w:val="single" w:sz="4" w:space="0" w:color="auto"/>
              <w:bottom w:val="single" w:sz="4" w:space="0" w:color="auto"/>
              <w:right w:val="single" w:sz="4" w:space="0" w:color="auto"/>
            </w:tcBorders>
            <w:vAlign w:val="center"/>
          </w:tcPr>
          <w:p w14:paraId="2CE466E4" w14:textId="77777777" w:rsidR="00931B40" w:rsidRPr="0062342E" w:rsidRDefault="00931B40" w:rsidP="001A4479">
            <w:pPr>
              <w:keepLines/>
              <w:spacing w:after="0"/>
              <w:jc w:val="left"/>
              <w:rPr>
                <w:rFonts w:asciiTheme="minorHAnsi" w:hAnsiTheme="minorHAnsi" w:cstheme="minorHAnsi"/>
                <w:b/>
                <w:bCs/>
                <w:color w:val="000000" w:themeColor="text1"/>
                <w:szCs w:val="20"/>
              </w:rPr>
            </w:pPr>
            <w:r w:rsidRPr="0062342E">
              <w:rPr>
                <w:rFonts w:asciiTheme="minorHAnsi" w:hAnsiTheme="minorHAnsi" w:cstheme="minorHAnsi"/>
                <w:bCs/>
                <w:color w:val="000000" w:themeColor="text1"/>
                <w:szCs w:val="20"/>
              </w:rPr>
              <w:t xml:space="preserve">Efectúa validaciones </w:t>
            </w:r>
            <w:r w:rsidRPr="0062342E">
              <w:rPr>
                <w:rFonts w:asciiTheme="minorHAnsi" w:hAnsiTheme="minorHAnsi" w:cstheme="minorHAnsi"/>
                <w:b/>
                <w:bCs/>
                <w:color w:val="000000" w:themeColor="text1"/>
                <w:szCs w:val="20"/>
              </w:rPr>
              <w:t xml:space="preserve">V01 </w:t>
            </w:r>
            <w:r w:rsidRPr="0062342E">
              <w:rPr>
                <w:rFonts w:asciiTheme="minorHAnsi" w:hAnsiTheme="minorHAnsi" w:cstheme="minorHAnsi"/>
                <w:bCs/>
                <w:color w:val="000000" w:themeColor="text1"/>
                <w:szCs w:val="20"/>
              </w:rPr>
              <w:t xml:space="preserve">y </w:t>
            </w:r>
            <w:r w:rsidRPr="0062342E">
              <w:rPr>
                <w:rFonts w:asciiTheme="minorHAnsi" w:hAnsiTheme="minorHAnsi" w:cstheme="minorHAnsi"/>
                <w:b/>
                <w:bCs/>
                <w:color w:val="000000" w:themeColor="text1"/>
                <w:szCs w:val="20"/>
              </w:rPr>
              <w:t>V02.</w:t>
            </w:r>
          </w:p>
          <w:p w14:paraId="428CEF81" w14:textId="514BFD3D" w:rsidR="00931B40" w:rsidRPr="0062342E" w:rsidRDefault="00931B40" w:rsidP="001A4479">
            <w:pPr>
              <w:pStyle w:val="Prrafodelista"/>
              <w:keepLines/>
              <w:numPr>
                <w:ilvl w:val="0"/>
                <w:numId w:val="38"/>
              </w:numPr>
              <w:spacing w:after="0"/>
              <w:jc w:val="left"/>
              <w:rPr>
                <w:rFonts w:asciiTheme="minorHAnsi" w:hAnsiTheme="minorHAnsi" w:cstheme="minorHAnsi"/>
                <w:bCs/>
                <w:color w:val="000000" w:themeColor="text1"/>
                <w:szCs w:val="20"/>
              </w:rPr>
            </w:pPr>
            <w:r w:rsidRPr="0062342E">
              <w:rPr>
                <w:rFonts w:asciiTheme="minorHAnsi" w:hAnsiTheme="minorHAnsi" w:cstheme="minorHAnsi"/>
                <w:color w:val="000000" w:themeColor="text1"/>
                <w:szCs w:val="20"/>
              </w:rPr>
              <w:t>Si no cumple alguna validación, muestra el campo que no cumple con la validación en color rojo y muestra mensaje de acuerdo a la validación. Continúa en el paso 3 del presente flujo.</w:t>
            </w:r>
          </w:p>
        </w:tc>
      </w:tr>
      <w:tr w:rsidR="00931B40" w:rsidRPr="0062342E" w14:paraId="203E9B7A" w14:textId="77777777" w:rsidTr="00F4128D">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64A24D73" w14:textId="08C0C953" w:rsidR="00931B40" w:rsidRPr="0062342E" w:rsidRDefault="008A2576" w:rsidP="00197366">
            <w:pPr>
              <w:keepLines/>
              <w:spacing w:after="0"/>
              <w:jc w:val="center"/>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8</w:t>
            </w:r>
          </w:p>
        </w:tc>
        <w:tc>
          <w:tcPr>
            <w:tcW w:w="1941" w:type="dxa"/>
            <w:tcBorders>
              <w:top w:val="single" w:sz="4" w:space="0" w:color="auto"/>
              <w:left w:val="single" w:sz="4" w:space="0" w:color="auto"/>
              <w:bottom w:val="single" w:sz="4" w:space="0" w:color="auto"/>
              <w:right w:val="single" w:sz="4" w:space="0" w:color="auto"/>
            </w:tcBorders>
            <w:vAlign w:val="center"/>
          </w:tcPr>
          <w:p w14:paraId="41820E3E" w14:textId="6D5A2CC6" w:rsidR="00931B40" w:rsidRPr="0062342E" w:rsidRDefault="00931B40" w:rsidP="001A4479">
            <w:pPr>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CONEC II.</w:t>
            </w:r>
          </w:p>
        </w:tc>
        <w:tc>
          <w:tcPr>
            <w:tcW w:w="7229" w:type="dxa"/>
            <w:tcBorders>
              <w:top w:val="single" w:sz="4" w:space="0" w:color="auto"/>
              <w:left w:val="single" w:sz="4" w:space="0" w:color="auto"/>
              <w:bottom w:val="single" w:sz="4" w:space="0" w:color="auto"/>
              <w:right w:val="single" w:sz="4" w:space="0" w:color="auto"/>
            </w:tcBorders>
            <w:vAlign w:val="center"/>
          </w:tcPr>
          <w:p w14:paraId="3774A164" w14:textId="77777777" w:rsidR="00931B40" w:rsidRPr="0062342E" w:rsidRDefault="00931B40" w:rsidP="001A4479">
            <w:pPr>
              <w:keepLines/>
              <w:spacing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Muestra los tipos de pagos en CONEC II:</w:t>
            </w:r>
          </w:p>
          <w:p w14:paraId="10603DBE" w14:textId="77777777" w:rsidR="00931B40" w:rsidRPr="0062342E" w:rsidRDefault="00931B40" w:rsidP="001A4479">
            <w:pPr>
              <w:pStyle w:val="Prrafodelista"/>
              <w:keepLines/>
              <w:numPr>
                <w:ilvl w:val="0"/>
                <w:numId w:val="23"/>
              </w:numPr>
              <w:spacing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“Devengado”,</w:t>
            </w:r>
          </w:p>
          <w:p w14:paraId="572D4F47" w14:textId="77777777" w:rsidR="00931B40" w:rsidRPr="0062342E" w:rsidRDefault="00931B40" w:rsidP="001A4479">
            <w:pPr>
              <w:pStyle w:val="Prrafodelista"/>
              <w:keepLines/>
              <w:numPr>
                <w:ilvl w:val="0"/>
                <w:numId w:val="23"/>
              </w:numPr>
              <w:spacing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“Anticipado”,</w:t>
            </w:r>
          </w:p>
          <w:p w14:paraId="00474BE9" w14:textId="77777777" w:rsidR="00931B40" w:rsidRPr="0062342E" w:rsidRDefault="00931B40" w:rsidP="001A4479">
            <w:pPr>
              <w:pStyle w:val="Prrafodelista"/>
              <w:keepLines/>
              <w:numPr>
                <w:ilvl w:val="0"/>
                <w:numId w:val="23"/>
              </w:numPr>
              <w:spacing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“No cobrado”.</w:t>
            </w:r>
          </w:p>
          <w:p w14:paraId="4A37D973" w14:textId="77777777" w:rsidR="00931B40" w:rsidRPr="0062342E" w:rsidRDefault="00931B40" w:rsidP="001A4479">
            <w:pPr>
              <w:keepLines/>
              <w:spacing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Así como las opciones:</w:t>
            </w:r>
          </w:p>
          <w:p w14:paraId="5B9DE645" w14:textId="77777777" w:rsidR="00931B40" w:rsidRPr="0062342E" w:rsidRDefault="00931B40" w:rsidP="001A4479">
            <w:pPr>
              <w:pStyle w:val="Prrafodelista"/>
              <w:keepLines/>
              <w:numPr>
                <w:ilvl w:val="0"/>
                <w:numId w:val="24"/>
              </w:numPr>
              <w:spacing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“Siguiente”,</w:t>
            </w:r>
          </w:p>
          <w:p w14:paraId="5397D6F5" w14:textId="77777777" w:rsidR="00931B40" w:rsidRPr="0062342E" w:rsidRDefault="00931B40" w:rsidP="001A4479">
            <w:pPr>
              <w:pStyle w:val="Prrafodelista"/>
              <w:keepLines/>
              <w:numPr>
                <w:ilvl w:val="0"/>
                <w:numId w:val="24"/>
              </w:numPr>
              <w:spacing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“Cancelar”.</w:t>
            </w:r>
          </w:p>
          <w:p w14:paraId="3AE6E868" w14:textId="77777777" w:rsidR="00931B40" w:rsidRPr="0062342E" w:rsidRDefault="00931B40" w:rsidP="001A4479">
            <w:pPr>
              <w:keepLines/>
              <w:spacing w:after="0"/>
              <w:jc w:val="left"/>
              <w:rPr>
                <w:rFonts w:asciiTheme="minorHAnsi" w:hAnsiTheme="minorHAnsi" w:cstheme="minorHAnsi"/>
                <w:color w:val="000000" w:themeColor="text1"/>
                <w:szCs w:val="20"/>
                <w:lang w:val="es-MX" w:eastAsia="en-US"/>
              </w:rPr>
            </w:pPr>
            <w:r w:rsidRPr="0062342E">
              <w:rPr>
                <w:rFonts w:asciiTheme="minorHAnsi" w:hAnsiTheme="minorHAnsi" w:cstheme="minorHAnsi"/>
                <w:color w:val="000000" w:themeColor="text1"/>
                <w:szCs w:val="20"/>
                <w:lang w:val="es-MX" w:eastAsia="en-US"/>
              </w:rPr>
              <w:t>Nota: Es un catálogo fijo de la base de datos de CONEC II.</w:t>
            </w:r>
          </w:p>
          <w:p w14:paraId="7642CF0C" w14:textId="77777777" w:rsidR="008A2576" w:rsidRPr="0062342E" w:rsidRDefault="008A2576" w:rsidP="001A4479">
            <w:pPr>
              <w:keepLines/>
              <w:spacing w:after="0"/>
              <w:jc w:val="left"/>
              <w:rPr>
                <w:rFonts w:asciiTheme="minorHAnsi" w:hAnsiTheme="minorHAnsi" w:cstheme="minorHAnsi"/>
                <w:color w:val="000000" w:themeColor="text1"/>
                <w:szCs w:val="20"/>
                <w:lang w:val="es-MX" w:eastAsia="en-US"/>
              </w:rPr>
            </w:pPr>
            <w:r w:rsidRPr="0062342E">
              <w:rPr>
                <w:rFonts w:asciiTheme="minorHAnsi" w:hAnsiTheme="minorHAnsi" w:cstheme="minorHAnsi"/>
                <w:color w:val="000000" w:themeColor="text1"/>
                <w:szCs w:val="20"/>
                <w:lang w:val="es-MX" w:eastAsia="en-US"/>
              </w:rPr>
              <w:t>El sistema mostrará una columna Sí/No</w:t>
            </w:r>
            <w:r w:rsidR="00130F4D" w:rsidRPr="0062342E">
              <w:rPr>
                <w:rFonts w:asciiTheme="minorHAnsi" w:hAnsiTheme="minorHAnsi" w:cstheme="minorHAnsi"/>
                <w:color w:val="000000" w:themeColor="text1"/>
                <w:szCs w:val="20"/>
                <w:lang w:val="es-MX" w:eastAsia="en-US"/>
              </w:rPr>
              <w:t xml:space="preserve"> para los elementos de este apartado</w:t>
            </w:r>
            <w:r w:rsidRPr="0062342E">
              <w:rPr>
                <w:rFonts w:asciiTheme="minorHAnsi" w:hAnsiTheme="minorHAnsi" w:cstheme="minorHAnsi"/>
                <w:color w:val="000000" w:themeColor="text1"/>
                <w:szCs w:val="20"/>
                <w:lang w:val="es-MX" w:eastAsia="en-US"/>
              </w:rPr>
              <w:t xml:space="preserve"> por cada uno de los tipos de régimen fiscal seleccionados en el paso 5</w:t>
            </w:r>
            <w:r w:rsidR="00130F4D" w:rsidRPr="0062342E">
              <w:rPr>
                <w:rFonts w:asciiTheme="minorHAnsi" w:hAnsiTheme="minorHAnsi" w:cstheme="minorHAnsi"/>
                <w:color w:val="000000" w:themeColor="text1"/>
                <w:szCs w:val="20"/>
                <w:lang w:val="es-MX" w:eastAsia="en-US"/>
              </w:rPr>
              <w:t>, c</w:t>
            </w:r>
            <w:r w:rsidRPr="0062342E">
              <w:rPr>
                <w:rFonts w:asciiTheme="minorHAnsi" w:hAnsiTheme="minorHAnsi" w:cstheme="minorHAnsi"/>
                <w:color w:val="000000" w:themeColor="text1"/>
                <w:szCs w:val="20"/>
                <w:lang w:val="es-MX" w:eastAsia="en-US"/>
              </w:rPr>
              <w:t>on la respectiva leyenda del régimen al</w:t>
            </w:r>
            <w:r w:rsidR="00130F4D" w:rsidRPr="0062342E">
              <w:rPr>
                <w:rFonts w:asciiTheme="minorHAnsi" w:hAnsiTheme="minorHAnsi" w:cstheme="minorHAnsi"/>
                <w:color w:val="000000" w:themeColor="text1"/>
                <w:szCs w:val="20"/>
                <w:lang w:val="es-MX" w:eastAsia="en-US"/>
              </w:rPr>
              <w:t xml:space="preserve"> </w:t>
            </w:r>
            <w:r w:rsidRPr="0062342E">
              <w:rPr>
                <w:rFonts w:asciiTheme="minorHAnsi" w:hAnsiTheme="minorHAnsi" w:cstheme="minorHAnsi"/>
                <w:color w:val="000000" w:themeColor="text1"/>
                <w:szCs w:val="20"/>
                <w:lang w:val="es-MX" w:eastAsia="en-US"/>
              </w:rPr>
              <w:t>que pertenece (Físico/Moral).</w:t>
            </w:r>
          </w:p>
          <w:p w14:paraId="356935B8" w14:textId="071D7F8D" w:rsidR="00A04819" w:rsidRPr="00B57FDB" w:rsidRDefault="00A04819" w:rsidP="009D4D2B">
            <w:pPr>
              <w:rPr>
                <w:rFonts w:asciiTheme="minorHAnsi" w:hAnsiTheme="minorHAnsi" w:cstheme="minorHAnsi"/>
                <w:b/>
              </w:rPr>
            </w:pPr>
            <w:r w:rsidRPr="0062342E">
              <w:rPr>
                <w:rFonts w:asciiTheme="minorHAnsi" w:hAnsiTheme="minorHAnsi" w:cstheme="minorHAnsi"/>
                <w:color w:val="000000" w:themeColor="text1"/>
                <w:szCs w:val="20"/>
                <w:lang w:val="es-MX" w:eastAsia="en-US"/>
              </w:rPr>
              <w:t xml:space="preserve">Ver </w:t>
            </w:r>
            <w:r w:rsidR="00B57FDB">
              <w:rPr>
                <w:rFonts w:asciiTheme="minorHAnsi" w:hAnsiTheme="minorHAnsi" w:cstheme="minorHAnsi"/>
                <w:color w:val="000000" w:themeColor="text1"/>
                <w:szCs w:val="20"/>
                <w:lang w:val="es-MX" w:eastAsia="en-US"/>
              </w:rPr>
              <w:t xml:space="preserve">reglas de negocio </w:t>
            </w:r>
            <w:r w:rsidR="009522A2">
              <w:rPr>
                <w:rFonts w:asciiTheme="minorHAnsi" w:hAnsiTheme="minorHAnsi" w:cstheme="minorHAnsi"/>
                <w:b/>
              </w:rPr>
              <w:t>RN037</w:t>
            </w:r>
            <w:r w:rsidR="009D4D2B">
              <w:rPr>
                <w:rFonts w:asciiTheme="minorHAnsi" w:hAnsiTheme="minorHAnsi" w:cstheme="minorHAnsi"/>
                <w:b/>
              </w:rPr>
              <w:t xml:space="preserve"> - Tipo de p</w:t>
            </w:r>
            <w:r w:rsidR="009522A2">
              <w:rPr>
                <w:rFonts w:asciiTheme="minorHAnsi" w:hAnsiTheme="minorHAnsi" w:cstheme="minorHAnsi"/>
                <w:b/>
              </w:rPr>
              <w:t>ago “No Cobrado”, RN038</w:t>
            </w:r>
            <w:r w:rsidR="00B57FDB">
              <w:rPr>
                <w:rFonts w:asciiTheme="minorHAnsi" w:hAnsiTheme="minorHAnsi" w:cstheme="minorHAnsi"/>
                <w:b/>
              </w:rPr>
              <w:t xml:space="preserve"> - Tipo de </w:t>
            </w:r>
            <w:r w:rsidR="009D4D2B">
              <w:rPr>
                <w:rFonts w:asciiTheme="minorHAnsi" w:hAnsiTheme="minorHAnsi" w:cstheme="minorHAnsi"/>
                <w:b/>
              </w:rPr>
              <w:t>p</w:t>
            </w:r>
            <w:r w:rsidR="00B57FDB">
              <w:rPr>
                <w:rFonts w:asciiTheme="minorHAnsi" w:hAnsiTheme="minorHAnsi" w:cstheme="minorHAnsi"/>
                <w:b/>
              </w:rPr>
              <w:t>ago “Anticipado” y “Devengado”</w:t>
            </w:r>
            <w:r w:rsidRPr="00B57FDB">
              <w:rPr>
                <w:rFonts w:asciiTheme="minorHAnsi" w:hAnsiTheme="minorHAnsi" w:cstheme="minorHAnsi"/>
                <w:color w:val="000000" w:themeColor="text1"/>
                <w:szCs w:val="20"/>
                <w:lang w:val="es-MX" w:eastAsia="en-US"/>
              </w:rPr>
              <w:t>.</w:t>
            </w:r>
          </w:p>
        </w:tc>
      </w:tr>
      <w:tr w:rsidR="00931B40" w:rsidRPr="0062342E" w14:paraId="273E5139" w14:textId="77777777" w:rsidTr="00F4128D">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20EF157F" w14:textId="07041865" w:rsidR="00931B40" w:rsidRPr="0062342E" w:rsidRDefault="008B2C59" w:rsidP="00197366">
            <w:pPr>
              <w:keepLines/>
              <w:spacing w:after="0"/>
              <w:jc w:val="center"/>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9</w:t>
            </w:r>
          </w:p>
        </w:tc>
        <w:tc>
          <w:tcPr>
            <w:tcW w:w="1941" w:type="dxa"/>
            <w:tcBorders>
              <w:top w:val="single" w:sz="4" w:space="0" w:color="auto"/>
              <w:left w:val="single" w:sz="4" w:space="0" w:color="auto"/>
              <w:bottom w:val="single" w:sz="4" w:space="0" w:color="auto"/>
              <w:right w:val="single" w:sz="4" w:space="0" w:color="auto"/>
            </w:tcBorders>
            <w:vAlign w:val="center"/>
          </w:tcPr>
          <w:p w14:paraId="0F185B31" w14:textId="3D4D7FEF" w:rsidR="00931B40" w:rsidRPr="0062342E" w:rsidRDefault="00931B40" w:rsidP="001A4479">
            <w:pPr>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Usuario de la DGAJ.</w:t>
            </w:r>
          </w:p>
        </w:tc>
        <w:tc>
          <w:tcPr>
            <w:tcW w:w="7229" w:type="dxa"/>
            <w:tcBorders>
              <w:top w:val="single" w:sz="4" w:space="0" w:color="auto"/>
              <w:left w:val="single" w:sz="4" w:space="0" w:color="auto"/>
              <w:bottom w:val="single" w:sz="4" w:space="0" w:color="auto"/>
              <w:right w:val="single" w:sz="4" w:space="0" w:color="auto"/>
            </w:tcBorders>
            <w:vAlign w:val="center"/>
          </w:tcPr>
          <w:p w14:paraId="6131C738" w14:textId="77777777" w:rsidR="00931B40" w:rsidRPr="0062342E" w:rsidRDefault="00931B40" w:rsidP="001A4479">
            <w:pPr>
              <w:keepLines/>
              <w:spacing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De acuerdo a la opción seleccionada, continúa como sigue:</w:t>
            </w:r>
          </w:p>
          <w:p w14:paraId="4DB4A68E" w14:textId="77777777" w:rsidR="00931B40" w:rsidRPr="0062342E" w:rsidRDefault="00931B40" w:rsidP="001A4479">
            <w:pPr>
              <w:pStyle w:val="Prrafodelista"/>
              <w:keepLines/>
              <w:numPr>
                <w:ilvl w:val="0"/>
                <w:numId w:val="5"/>
              </w:numPr>
              <w:spacing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Si selecciona los tipos de pago aplicables (Sí/No) y la opción “Siguiente”, continúa con el flujo</w:t>
            </w:r>
            <w:r w:rsidRPr="0062342E">
              <w:rPr>
                <w:rFonts w:asciiTheme="minorHAnsi" w:hAnsiTheme="minorHAnsi" w:cstheme="minorHAnsi"/>
                <w:color w:val="000000" w:themeColor="text1"/>
                <w:szCs w:val="20"/>
                <w:lang w:val="es-MX" w:eastAsia="en-US"/>
              </w:rPr>
              <w:t>.</w:t>
            </w:r>
          </w:p>
          <w:p w14:paraId="346F272A" w14:textId="26666F0D" w:rsidR="00931B40" w:rsidRPr="0062342E" w:rsidRDefault="00931B40" w:rsidP="001A4479">
            <w:pPr>
              <w:keepLines/>
              <w:spacing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Si selecciona la opción “</w:t>
            </w:r>
            <w:r w:rsidRPr="0062342E">
              <w:rPr>
                <w:rFonts w:asciiTheme="minorHAnsi" w:hAnsiTheme="minorHAnsi" w:cstheme="minorHAnsi"/>
                <w:color w:val="000000" w:themeColor="text1"/>
                <w:szCs w:val="20"/>
                <w:lang w:val="es-MX" w:eastAsia="en-US"/>
              </w:rPr>
              <w:t>Cancelar</w:t>
            </w:r>
            <w:r w:rsidRPr="0062342E">
              <w:rPr>
                <w:rFonts w:asciiTheme="minorHAnsi" w:hAnsiTheme="minorHAnsi" w:cstheme="minorHAnsi"/>
                <w:bCs/>
                <w:color w:val="000000" w:themeColor="text1"/>
                <w:szCs w:val="20"/>
              </w:rPr>
              <w:t xml:space="preserve">”, continúa en el </w:t>
            </w:r>
            <w:r w:rsidRPr="0062342E">
              <w:rPr>
                <w:rFonts w:asciiTheme="minorHAnsi" w:hAnsiTheme="minorHAnsi" w:cstheme="minorHAnsi"/>
                <w:b/>
                <w:bCs/>
                <w:color w:val="000000" w:themeColor="text1"/>
                <w:szCs w:val="20"/>
              </w:rPr>
              <w:t>AG01 Cancelar</w:t>
            </w:r>
            <w:r w:rsidRPr="0062342E">
              <w:rPr>
                <w:rFonts w:asciiTheme="minorHAnsi" w:hAnsiTheme="minorHAnsi" w:cstheme="minorHAnsi"/>
                <w:color w:val="000000" w:themeColor="text1"/>
                <w:szCs w:val="20"/>
                <w:lang w:val="es-MX" w:eastAsia="en-US"/>
              </w:rPr>
              <w:t>.</w:t>
            </w:r>
          </w:p>
        </w:tc>
      </w:tr>
      <w:tr w:rsidR="00931B40" w:rsidRPr="0062342E" w14:paraId="42A7DE57" w14:textId="77777777" w:rsidTr="00F4128D">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404BF798" w14:textId="5FBBF4CD" w:rsidR="00931B40" w:rsidRPr="0062342E" w:rsidRDefault="008B2C59" w:rsidP="00197366">
            <w:pPr>
              <w:keepLines/>
              <w:spacing w:after="0"/>
              <w:jc w:val="center"/>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10</w:t>
            </w:r>
          </w:p>
        </w:tc>
        <w:tc>
          <w:tcPr>
            <w:tcW w:w="1941" w:type="dxa"/>
            <w:tcBorders>
              <w:top w:val="single" w:sz="4" w:space="0" w:color="auto"/>
              <w:left w:val="single" w:sz="4" w:space="0" w:color="auto"/>
              <w:bottom w:val="single" w:sz="4" w:space="0" w:color="auto"/>
              <w:right w:val="single" w:sz="4" w:space="0" w:color="auto"/>
            </w:tcBorders>
            <w:vAlign w:val="center"/>
          </w:tcPr>
          <w:p w14:paraId="3D665CF5" w14:textId="42BF1AEB" w:rsidR="00931B40" w:rsidRPr="0062342E" w:rsidRDefault="00931B40" w:rsidP="001A4479">
            <w:pPr>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CONEC II.</w:t>
            </w:r>
          </w:p>
        </w:tc>
        <w:tc>
          <w:tcPr>
            <w:tcW w:w="7229" w:type="dxa"/>
            <w:tcBorders>
              <w:top w:val="single" w:sz="4" w:space="0" w:color="auto"/>
              <w:left w:val="single" w:sz="4" w:space="0" w:color="auto"/>
              <w:bottom w:val="single" w:sz="4" w:space="0" w:color="auto"/>
              <w:right w:val="single" w:sz="4" w:space="0" w:color="auto"/>
            </w:tcBorders>
            <w:vAlign w:val="center"/>
          </w:tcPr>
          <w:p w14:paraId="38787101" w14:textId="77777777" w:rsidR="00931B40" w:rsidRPr="0062342E" w:rsidRDefault="00931B40" w:rsidP="001A4479">
            <w:pPr>
              <w:keepLines/>
              <w:spacing w:after="0"/>
              <w:jc w:val="left"/>
              <w:rPr>
                <w:rFonts w:asciiTheme="minorHAnsi" w:hAnsiTheme="minorHAnsi" w:cstheme="minorHAnsi"/>
                <w:b/>
                <w:bCs/>
                <w:color w:val="000000" w:themeColor="text1"/>
                <w:szCs w:val="20"/>
              </w:rPr>
            </w:pPr>
            <w:r w:rsidRPr="0062342E">
              <w:rPr>
                <w:rFonts w:asciiTheme="minorHAnsi" w:hAnsiTheme="minorHAnsi" w:cstheme="minorHAnsi"/>
                <w:bCs/>
                <w:color w:val="000000" w:themeColor="text1"/>
                <w:szCs w:val="20"/>
              </w:rPr>
              <w:t xml:space="preserve">Efectúa validaciones </w:t>
            </w:r>
            <w:r w:rsidRPr="0062342E">
              <w:rPr>
                <w:rFonts w:asciiTheme="minorHAnsi" w:hAnsiTheme="minorHAnsi" w:cstheme="minorHAnsi"/>
                <w:b/>
                <w:bCs/>
                <w:color w:val="000000" w:themeColor="text1"/>
                <w:szCs w:val="20"/>
              </w:rPr>
              <w:t xml:space="preserve">V01 </w:t>
            </w:r>
            <w:r w:rsidRPr="0062342E">
              <w:rPr>
                <w:rFonts w:asciiTheme="minorHAnsi" w:hAnsiTheme="minorHAnsi" w:cstheme="minorHAnsi"/>
                <w:bCs/>
                <w:color w:val="000000" w:themeColor="text1"/>
                <w:szCs w:val="20"/>
              </w:rPr>
              <w:t xml:space="preserve">y </w:t>
            </w:r>
            <w:r w:rsidRPr="0062342E">
              <w:rPr>
                <w:rFonts w:asciiTheme="minorHAnsi" w:hAnsiTheme="minorHAnsi" w:cstheme="minorHAnsi"/>
                <w:b/>
                <w:bCs/>
                <w:color w:val="000000" w:themeColor="text1"/>
                <w:szCs w:val="20"/>
              </w:rPr>
              <w:t>V02.</w:t>
            </w:r>
          </w:p>
          <w:p w14:paraId="1B08FB92" w14:textId="1A337EC5" w:rsidR="00931B40" w:rsidRPr="0062342E" w:rsidRDefault="00931B40" w:rsidP="001A4479">
            <w:pPr>
              <w:keepLines/>
              <w:spacing w:after="0"/>
              <w:jc w:val="left"/>
              <w:rPr>
                <w:rFonts w:asciiTheme="minorHAnsi" w:hAnsiTheme="minorHAnsi" w:cstheme="minorHAnsi"/>
                <w:bCs/>
                <w:color w:val="000000" w:themeColor="text1"/>
                <w:szCs w:val="20"/>
              </w:rPr>
            </w:pPr>
            <w:r w:rsidRPr="0062342E">
              <w:rPr>
                <w:rFonts w:asciiTheme="minorHAnsi" w:hAnsiTheme="minorHAnsi" w:cstheme="minorHAnsi"/>
                <w:color w:val="000000" w:themeColor="text1"/>
                <w:szCs w:val="20"/>
              </w:rPr>
              <w:t>Si no cumple con alguna validación, muestra el campo que no cumple con la validación en color rojo y muestra mensaje de acuerdo a la validación. Continúa en el paso 6 del presente flujo.</w:t>
            </w:r>
          </w:p>
        </w:tc>
      </w:tr>
      <w:tr w:rsidR="00931B40" w:rsidRPr="0062342E" w14:paraId="26319B77" w14:textId="77777777" w:rsidTr="00F4128D">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0204C904" w14:textId="5CD928AB" w:rsidR="00931B40" w:rsidRPr="0062342E" w:rsidRDefault="008B2C59" w:rsidP="00197366">
            <w:pPr>
              <w:jc w:val="center"/>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11</w:t>
            </w:r>
          </w:p>
        </w:tc>
        <w:tc>
          <w:tcPr>
            <w:tcW w:w="1941" w:type="dxa"/>
            <w:tcBorders>
              <w:top w:val="single" w:sz="4" w:space="0" w:color="auto"/>
              <w:left w:val="single" w:sz="4" w:space="0" w:color="auto"/>
              <w:bottom w:val="single" w:sz="4" w:space="0" w:color="auto"/>
              <w:right w:val="single" w:sz="4" w:space="0" w:color="auto"/>
            </w:tcBorders>
            <w:vAlign w:val="center"/>
          </w:tcPr>
          <w:p w14:paraId="0CA04B7D" w14:textId="77777777" w:rsidR="00931B40" w:rsidRPr="0062342E" w:rsidRDefault="00931B40" w:rsidP="001A4479">
            <w:pPr>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CONEC II.</w:t>
            </w:r>
          </w:p>
        </w:tc>
        <w:tc>
          <w:tcPr>
            <w:tcW w:w="7229" w:type="dxa"/>
            <w:tcBorders>
              <w:top w:val="single" w:sz="4" w:space="0" w:color="auto"/>
              <w:left w:val="single" w:sz="4" w:space="0" w:color="auto"/>
              <w:bottom w:val="single" w:sz="4" w:space="0" w:color="auto"/>
              <w:right w:val="single" w:sz="4" w:space="0" w:color="auto"/>
            </w:tcBorders>
            <w:vAlign w:val="center"/>
          </w:tcPr>
          <w:p w14:paraId="7C7CB441" w14:textId="1644A485" w:rsidR="00931B40" w:rsidRPr="0062342E" w:rsidRDefault="00931B40" w:rsidP="001A4479">
            <w:pPr>
              <w:keepLines/>
              <w:spacing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Muestra las actividades configurables que forman parte del ciclo CONEC II y que pueden ser seleccionadas para configurar el servicio (este apartado sólo aplica para los tipos de pago “Devengado” y “No cobrado”:</w:t>
            </w:r>
          </w:p>
          <w:p w14:paraId="608F679F" w14:textId="17D82E88" w:rsidR="00931B40" w:rsidRPr="0062342E" w:rsidRDefault="00931B40" w:rsidP="001A4479">
            <w:pPr>
              <w:pStyle w:val="Prrafodelista"/>
              <w:numPr>
                <w:ilvl w:val="0"/>
                <w:numId w:val="5"/>
              </w:numPr>
              <w:spacing w:before="0" w:after="0"/>
              <w:rPr>
                <w:rFonts w:asciiTheme="minorHAnsi" w:hAnsiTheme="minorHAnsi" w:cstheme="minorHAnsi"/>
                <w:szCs w:val="20"/>
                <w:lang w:val="es-MX"/>
              </w:rPr>
            </w:pPr>
            <w:r w:rsidRPr="0062342E">
              <w:rPr>
                <w:rFonts w:asciiTheme="minorHAnsi" w:hAnsiTheme="minorHAnsi" w:cstheme="minorHAnsi"/>
                <w:szCs w:val="20"/>
                <w:lang w:val="es-MX"/>
              </w:rPr>
              <w:t>“Análisis de riesgo”,</w:t>
            </w:r>
          </w:p>
          <w:p w14:paraId="78873658" w14:textId="7ABC7FA3" w:rsidR="00931B40" w:rsidRPr="0062342E" w:rsidRDefault="00931B40" w:rsidP="001A4479">
            <w:pPr>
              <w:pStyle w:val="Prrafodelista"/>
              <w:numPr>
                <w:ilvl w:val="0"/>
                <w:numId w:val="5"/>
              </w:numPr>
              <w:spacing w:before="0" w:after="0"/>
              <w:rPr>
                <w:rFonts w:asciiTheme="minorHAnsi" w:hAnsiTheme="minorHAnsi" w:cstheme="minorHAnsi"/>
                <w:szCs w:val="20"/>
                <w:lang w:val="es-MX"/>
              </w:rPr>
            </w:pPr>
            <w:r w:rsidRPr="0062342E">
              <w:rPr>
                <w:rFonts w:asciiTheme="minorHAnsi" w:hAnsiTheme="minorHAnsi" w:cstheme="minorHAnsi"/>
                <w:szCs w:val="20"/>
                <w:lang w:val="es-MX"/>
              </w:rPr>
              <w:t>“</w:t>
            </w:r>
            <w:r w:rsidR="00F671AC" w:rsidRPr="0062342E">
              <w:rPr>
                <w:rFonts w:asciiTheme="minorHAnsi" w:hAnsiTheme="minorHAnsi" w:cstheme="minorHAnsi"/>
                <w:szCs w:val="20"/>
                <w:lang w:val="es-MX"/>
              </w:rPr>
              <w:t>Pre análisis</w:t>
            </w:r>
            <w:r w:rsidRPr="0062342E">
              <w:rPr>
                <w:rFonts w:asciiTheme="minorHAnsi" w:hAnsiTheme="minorHAnsi" w:cstheme="minorHAnsi"/>
                <w:szCs w:val="20"/>
                <w:lang w:val="es-MX"/>
              </w:rPr>
              <w:t xml:space="preserve">”, </w:t>
            </w:r>
          </w:p>
          <w:p w14:paraId="763CCA46" w14:textId="2FE0FD27" w:rsidR="00931B40" w:rsidRPr="0062342E" w:rsidRDefault="00931B40" w:rsidP="001A4479">
            <w:pPr>
              <w:pStyle w:val="Prrafodelista"/>
              <w:numPr>
                <w:ilvl w:val="0"/>
                <w:numId w:val="5"/>
              </w:numPr>
              <w:spacing w:before="0" w:after="0"/>
              <w:rPr>
                <w:rFonts w:asciiTheme="minorHAnsi" w:hAnsiTheme="minorHAnsi" w:cstheme="minorHAnsi"/>
                <w:szCs w:val="20"/>
                <w:lang w:val="es-MX"/>
              </w:rPr>
            </w:pPr>
            <w:r w:rsidRPr="0062342E">
              <w:rPr>
                <w:rFonts w:asciiTheme="minorHAnsi" w:hAnsiTheme="minorHAnsi" w:cstheme="minorHAnsi"/>
                <w:szCs w:val="20"/>
                <w:lang w:val="es-MX"/>
              </w:rPr>
              <w:t xml:space="preserve">“Disponibilidad”, </w:t>
            </w:r>
          </w:p>
          <w:p w14:paraId="1528C676" w14:textId="2FBD0D97" w:rsidR="00931B40" w:rsidRPr="0062342E" w:rsidRDefault="00931B40" w:rsidP="001A4479">
            <w:pPr>
              <w:pStyle w:val="Prrafodelista"/>
              <w:numPr>
                <w:ilvl w:val="0"/>
                <w:numId w:val="5"/>
              </w:numPr>
              <w:spacing w:before="0" w:after="0"/>
              <w:rPr>
                <w:rFonts w:asciiTheme="minorHAnsi" w:hAnsiTheme="minorHAnsi" w:cstheme="minorHAnsi"/>
                <w:szCs w:val="20"/>
                <w:lang w:val="es-MX"/>
              </w:rPr>
            </w:pPr>
            <w:r w:rsidRPr="0062342E">
              <w:rPr>
                <w:rFonts w:asciiTheme="minorHAnsi" w:hAnsiTheme="minorHAnsi" w:cstheme="minorHAnsi"/>
                <w:szCs w:val="20"/>
                <w:lang w:val="es-MX"/>
              </w:rPr>
              <w:t>“Comité”,</w:t>
            </w:r>
          </w:p>
          <w:p w14:paraId="5852470D" w14:textId="0DD997CB" w:rsidR="00931B40" w:rsidRPr="0062342E" w:rsidRDefault="00931B40" w:rsidP="001A4479">
            <w:pPr>
              <w:pStyle w:val="Prrafodelista"/>
              <w:numPr>
                <w:ilvl w:val="0"/>
                <w:numId w:val="5"/>
              </w:numPr>
              <w:spacing w:before="0" w:after="0"/>
              <w:rPr>
                <w:rFonts w:asciiTheme="minorHAnsi" w:hAnsiTheme="minorHAnsi" w:cstheme="minorHAnsi"/>
                <w:szCs w:val="20"/>
                <w:lang w:val="es-MX"/>
              </w:rPr>
            </w:pPr>
            <w:r w:rsidRPr="0062342E">
              <w:rPr>
                <w:rFonts w:asciiTheme="minorHAnsi" w:hAnsiTheme="minorHAnsi" w:cstheme="minorHAnsi"/>
                <w:szCs w:val="20"/>
                <w:lang w:val="es-MX"/>
              </w:rPr>
              <w:t>“Documentación previa”,</w:t>
            </w:r>
          </w:p>
          <w:p w14:paraId="677CA1AD" w14:textId="6CEF64AF" w:rsidR="00931B40" w:rsidRPr="0062342E" w:rsidRDefault="00931B40" w:rsidP="001A4479">
            <w:pPr>
              <w:pStyle w:val="Prrafodelista"/>
              <w:numPr>
                <w:ilvl w:val="0"/>
                <w:numId w:val="5"/>
              </w:numPr>
              <w:spacing w:before="0" w:after="0"/>
              <w:rPr>
                <w:rFonts w:asciiTheme="minorHAnsi" w:hAnsiTheme="minorHAnsi" w:cstheme="minorHAnsi"/>
                <w:szCs w:val="20"/>
                <w:lang w:val="es-MX"/>
              </w:rPr>
            </w:pPr>
            <w:r w:rsidRPr="0062342E">
              <w:rPr>
                <w:rFonts w:asciiTheme="minorHAnsi" w:hAnsiTheme="minorHAnsi" w:cstheme="minorHAnsi"/>
                <w:szCs w:val="20"/>
                <w:lang w:val="es-MX"/>
              </w:rPr>
              <w:lastRenderedPageBreak/>
              <w:t>“Cotización”,</w:t>
            </w:r>
          </w:p>
          <w:p w14:paraId="1E1EB42E" w14:textId="5F59D474" w:rsidR="00931B40" w:rsidRPr="0062342E" w:rsidRDefault="00931B40" w:rsidP="001A4479">
            <w:pPr>
              <w:pStyle w:val="Prrafodelista"/>
              <w:numPr>
                <w:ilvl w:val="0"/>
                <w:numId w:val="5"/>
              </w:numPr>
              <w:spacing w:before="0" w:after="0"/>
              <w:rPr>
                <w:rFonts w:asciiTheme="minorHAnsi" w:hAnsiTheme="minorHAnsi" w:cstheme="minorHAnsi"/>
                <w:szCs w:val="20"/>
                <w:lang w:val="es-MX"/>
              </w:rPr>
            </w:pPr>
            <w:r w:rsidRPr="0062342E">
              <w:rPr>
                <w:rFonts w:asciiTheme="minorHAnsi" w:hAnsiTheme="minorHAnsi" w:cstheme="minorHAnsi"/>
                <w:szCs w:val="20"/>
                <w:lang w:val="es-MX"/>
              </w:rPr>
              <w:t>“</w:t>
            </w:r>
            <w:r w:rsidR="00BB7424" w:rsidRPr="0062342E">
              <w:rPr>
                <w:rFonts w:asciiTheme="minorHAnsi" w:hAnsiTheme="minorHAnsi" w:cstheme="minorHAnsi"/>
                <w:szCs w:val="20"/>
                <w:lang w:val="es-MX"/>
              </w:rPr>
              <w:t xml:space="preserve">Paquete de </w:t>
            </w:r>
            <w:r w:rsidRPr="0062342E">
              <w:rPr>
                <w:rFonts w:asciiTheme="minorHAnsi" w:hAnsiTheme="minorHAnsi" w:cstheme="minorHAnsi"/>
                <w:szCs w:val="20"/>
                <w:lang w:val="es-MX"/>
              </w:rPr>
              <w:t>I</w:t>
            </w:r>
            <w:r w:rsidR="00BB7424" w:rsidRPr="0062342E">
              <w:rPr>
                <w:rFonts w:asciiTheme="minorHAnsi" w:hAnsiTheme="minorHAnsi" w:cstheme="minorHAnsi"/>
                <w:szCs w:val="20"/>
                <w:lang w:val="es-MX"/>
              </w:rPr>
              <w:t>nstrumentos jurídicos</w:t>
            </w:r>
            <w:r w:rsidRPr="0062342E">
              <w:rPr>
                <w:rFonts w:asciiTheme="minorHAnsi" w:hAnsiTheme="minorHAnsi" w:cstheme="minorHAnsi"/>
                <w:szCs w:val="20"/>
                <w:lang w:val="es-MX"/>
              </w:rPr>
              <w:t>”,</w:t>
            </w:r>
          </w:p>
          <w:p w14:paraId="0B9E0E75" w14:textId="08E241FD" w:rsidR="00931B40" w:rsidRPr="0062342E" w:rsidRDefault="007A4991" w:rsidP="001A4479">
            <w:pPr>
              <w:pStyle w:val="Prrafodelista"/>
              <w:numPr>
                <w:ilvl w:val="0"/>
                <w:numId w:val="5"/>
              </w:numPr>
              <w:spacing w:before="0" w:after="0"/>
              <w:rPr>
                <w:rFonts w:asciiTheme="minorHAnsi" w:hAnsiTheme="minorHAnsi" w:cstheme="minorHAnsi"/>
                <w:szCs w:val="20"/>
                <w:lang w:val="es-MX"/>
              </w:rPr>
            </w:pPr>
            <w:r w:rsidRPr="0062342E">
              <w:rPr>
                <w:rFonts w:asciiTheme="minorHAnsi" w:hAnsiTheme="minorHAnsi" w:cstheme="minorHAnsi"/>
                <w:szCs w:val="20"/>
                <w:lang w:val="es-MX"/>
              </w:rPr>
              <w:t>“D</w:t>
            </w:r>
            <w:r w:rsidR="00931B40" w:rsidRPr="0062342E">
              <w:rPr>
                <w:rFonts w:asciiTheme="minorHAnsi" w:hAnsiTheme="minorHAnsi" w:cstheme="minorHAnsi"/>
                <w:szCs w:val="20"/>
                <w:lang w:val="es-MX"/>
              </w:rPr>
              <w:t>ocumentos de arranque”,</w:t>
            </w:r>
          </w:p>
          <w:p w14:paraId="361C3C4D" w14:textId="31792B0B" w:rsidR="00931B40" w:rsidRPr="0062342E" w:rsidRDefault="00931B40" w:rsidP="001A4479">
            <w:pPr>
              <w:pStyle w:val="Prrafodelista"/>
              <w:numPr>
                <w:ilvl w:val="0"/>
                <w:numId w:val="5"/>
              </w:numPr>
              <w:spacing w:before="0" w:after="0"/>
              <w:rPr>
                <w:rFonts w:asciiTheme="minorHAnsi" w:hAnsiTheme="minorHAnsi" w:cstheme="minorHAnsi"/>
                <w:szCs w:val="20"/>
                <w:lang w:val="es-MX"/>
              </w:rPr>
            </w:pPr>
            <w:r w:rsidRPr="0062342E">
              <w:rPr>
                <w:rFonts w:asciiTheme="minorHAnsi" w:hAnsiTheme="minorHAnsi" w:cstheme="minorHAnsi"/>
                <w:szCs w:val="20"/>
                <w:lang w:val="es-MX"/>
              </w:rPr>
              <w:t>“Validar reporte de servicio (área)”,</w:t>
            </w:r>
          </w:p>
          <w:p w14:paraId="3B747B50" w14:textId="603E1ED4" w:rsidR="00DC42C4" w:rsidRPr="0062342E" w:rsidRDefault="00DC42C4" w:rsidP="001A4479">
            <w:pPr>
              <w:pStyle w:val="Prrafodelista"/>
              <w:numPr>
                <w:ilvl w:val="0"/>
                <w:numId w:val="5"/>
              </w:numPr>
              <w:spacing w:before="0" w:after="0"/>
              <w:rPr>
                <w:rFonts w:asciiTheme="minorHAnsi" w:hAnsiTheme="minorHAnsi" w:cstheme="minorHAnsi"/>
                <w:szCs w:val="20"/>
                <w:lang w:val="es-MX"/>
              </w:rPr>
            </w:pPr>
            <w:r w:rsidRPr="0062342E">
              <w:rPr>
                <w:rFonts w:asciiTheme="minorHAnsi" w:hAnsiTheme="minorHAnsi" w:cstheme="minorHAnsi"/>
                <w:szCs w:val="20"/>
                <w:lang w:val="es-MX"/>
              </w:rPr>
              <w:t xml:space="preserve"> </w:t>
            </w:r>
            <w:r w:rsidR="00931A00" w:rsidRPr="0062342E">
              <w:rPr>
                <w:rFonts w:asciiTheme="minorHAnsi" w:hAnsiTheme="minorHAnsi" w:cstheme="minorHAnsi"/>
                <w:szCs w:val="20"/>
                <w:lang w:val="es-MX"/>
              </w:rPr>
              <w:t>“Validar reporte de servicio (cliente)”,</w:t>
            </w:r>
          </w:p>
          <w:p w14:paraId="3EAB526F" w14:textId="2713DD89" w:rsidR="00931B40" w:rsidRPr="0062342E" w:rsidRDefault="004A78D6" w:rsidP="001A4479">
            <w:pPr>
              <w:pStyle w:val="Prrafodelista"/>
              <w:numPr>
                <w:ilvl w:val="0"/>
                <w:numId w:val="5"/>
              </w:numPr>
              <w:spacing w:before="0" w:after="0"/>
              <w:rPr>
                <w:rFonts w:asciiTheme="minorHAnsi" w:hAnsiTheme="minorHAnsi" w:cstheme="minorHAnsi"/>
                <w:szCs w:val="20"/>
                <w:lang w:val="es-MX"/>
              </w:rPr>
            </w:pPr>
            <w:r w:rsidRPr="0062342E">
              <w:rPr>
                <w:rFonts w:asciiTheme="minorHAnsi" w:hAnsiTheme="minorHAnsi" w:cstheme="minorHAnsi"/>
                <w:szCs w:val="20"/>
                <w:lang w:val="es-MX"/>
              </w:rPr>
              <w:t>“</w:t>
            </w:r>
            <w:r w:rsidR="00931B40" w:rsidRPr="0062342E">
              <w:rPr>
                <w:rFonts w:asciiTheme="minorHAnsi" w:hAnsiTheme="minorHAnsi" w:cstheme="minorHAnsi"/>
                <w:szCs w:val="20"/>
                <w:lang w:val="es-MX"/>
              </w:rPr>
              <w:t>Gastos inherentes</w:t>
            </w:r>
            <w:r w:rsidRPr="0062342E">
              <w:rPr>
                <w:rFonts w:asciiTheme="minorHAnsi" w:hAnsiTheme="minorHAnsi" w:cstheme="minorHAnsi"/>
                <w:szCs w:val="20"/>
                <w:lang w:val="es-MX"/>
              </w:rPr>
              <w:t>”</w:t>
            </w:r>
            <w:r w:rsidR="00130F4D" w:rsidRPr="0062342E">
              <w:rPr>
                <w:rFonts w:asciiTheme="minorHAnsi" w:hAnsiTheme="minorHAnsi" w:cstheme="minorHAnsi"/>
                <w:szCs w:val="20"/>
                <w:lang w:val="es-MX"/>
              </w:rPr>
              <w:t>.</w:t>
            </w:r>
          </w:p>
          <w:p w14:paraId="2D490685" w14:textId="21C5AA2A" w:rsidR="00931B40" w:rsidRPr="0062342E" w:rsidRDefault="00931B40" w:rsidP="009522A2">
            <w:pPr>
              <w:pStyle w:val="ndice2"/>
            </w:pPr>
            <w:r w:rsidRPr="0062342E">
              <w:t>Así como las opciones:</w:t>
            </w:r>
          </w:p>
          <w:p w14:paraId="658BEFDC" w14:textId="77777777" w:rsidR="00931B40" w:rsidRPr="0062342E" w:rsidRDefault="00931B40" w:rsidP="001A4479">
            <w:pPr>
              <w:pStyle w:val="Prrafodelista"/>
              <w:numPr>
                <w:ilvl w:val="0"/>
                <w:numId w:val="7"/>
              </w:numPr>
              <w:rPr>
                <w:rFonts w:asciiTheme="minorHAnsi" w:hAnsiTheme="minorHAnsi" w:cstheme="minorHAnsi"/>
                <w:color w:val="000000" w:themeColor="text1"/>
                <w:szCs w:val="20"/>
                <w:lang w:val="es-MX" w:eastAsia="en-US"/>
              </w:rPr>
            </w:pPr>
            <w:r w:rsidRPr="0062342E">
              <w:rPr>
                <w:rFonts w:asciiTheme="minorHAnsi" w:hAnsiTheme="minorHAnsi" w:cstheme="minorHAnsi"/>
                <w:color w:val="000000" w:themeColor="text1"/>
                <w:szCs w:val="20"/>
                <w:lang w:val="es-MX" w:eastAsia="en-US"/>
              </w:rPr>
              <w:t>“Siguiente”,</w:t>
            </w:r>
          </w:p>
          <w:p w14:paraId="25C9528A" w14:textId="77777777" w:rsidR="00931B40" w:rsidRPr="0062342E" w:rsidRDefault="00931B40" w:rsidP="001A4479">
            <w:pPr>
              <w:pStyle w:val="Prrafodelista"/>
              <w:numPr>
                <w:ilvl w:val="0"/>
                <w:numId w:val="7"/>
              </w:numPr>
              <w:rPr>
                <w:rFonts w:asciiTheme="minorHAnsi" w:hAnsiTheme="minorHAnsi" w:cstheme="minorHAnsi"/>
                <w:color w:val="000000" w:themeColor="text1"/>
                <w:szCs w:val="20"/>
                <w:lang w:val="es-MX" w:eastAsia="en-US"/>
              </w:rPr>
            </w:pPr>
            <w:r w:rsidRPr="0062342E">
              <w:rPr>
                <w:rFonts w:asciiTheme="minorHAnsi" w:hAnsiTheme="minorHAnsi" w:cstheme="minorHAnsi"/>
                <w:color w:val="000000" w:themeColor="text1"/>
                <w:szCs w:val="20"/>
                <w:lang w:val="es-MX" w:eastAsia="en-US"/>
              </w:rPr>
              <w:t>“Cancelar”.</w:t>
            </w:r>
          </w:p>
          <w:p w14:paraId="7744274C" w14:textId="77777777" w:rsidR="00931B40" w:rsidRPr="0062342E" w:rsidRDefault="00931B40" w:rsidP="001A4479">
            <w:pPr>
              <w:rPr>
                <w:rFonts w:asciiTheme="minorHAnsi" w:hAnsiTheme="minorHAnsi" w:cstheme="minorHAnsi"/>
                <w:color w:val="000000" w:themeColor="text1"/>
                <w:szCs w:val="20"/>
                <w:lang w:val="es-MX" w:eastAsia="en-US"/>
              </w:rPr>
            </w:pPr>
            <w:r w:rsidRPr="0062342E">
              <w:rPr>
                <w:rFonts w:asciiTheme="minorHAnsi" w:hAnsiTheme="minorHAnsi" w:cstheme="minorHAnsi"/>
                <w:color w:val="000000" w:themeColor="text1"/>
                <w:szCs w:val="20"/>
                <w:lang w:val="es-MX" w:eastAsia="en-US"/>
              </w:rPr>
              <w:t>Nota: Este es un catálogo fijo de la base de datos de CONEC II.</w:t>
            </w:r>
          </w:p>
          <w:p w14:paraId="3EE6FBC5" w14:textId="7273D631" w:rsidR="00931B40" w:rsidRPr="008A5AEC" w:rsidRDefault="00931B40" w:rsidP="008A5AEC">
            <w:pPr>
              <w:rPr>
                <w:rFonts w:asciiTheme="minorHAnsi" w:hAnsiTheme="minorHAnsi" w:cstheme="minorHAnsi"/>
                <w:b/>
              </w:rPr>
            </w:pPr>
            <w:r w:rsidRPr="008A5AEC">
              <w:rPr>
                <w:rFonts w:asciiTheme="minorHAnsi" w:hAnsiTheme="minorHAnsi" w:cstheme="minorHAnsi"/>
                <w:lang w:val="es-MX" w:eastAsia="en-US"/>
              </w:rPr>
              <w:t xml:space="preserve">Para la definición de cada una de las actividades, </w:t>
            </w:r>
            <w:r w:rsidR="00B57FDB" w:rsidRPr="008A5AEC">
              <w:rPr>
                <w:rFonts w:asciiTheme="minorHAnsi" w:hAnsiTheme="minorHAnsi" w:cstheme="minorHAnsi"/>
                <w:lang w:val="es-MX" w:eastAsia="en-US"/>
              </w:rPr>
              <w:t>ver</w:t>
            </w:r>
            <w:r w:rsidRPr="008A5AEC">
              <w:rPr>
                <w:rFonts w:asciiTheme="minorHAnsi" w:hAnsiTheme="minorHAnsi" w:cstheme="minorHAnsi"/>
                <w:lang w:val="es-MX" w:eastAsia="en-US"/>
              </w:rPr>
              <w:t xml:space="preserve"> </w:t>
            </w:r>
            <w:r w:rsidR="009522A2">
              <w:rPr>
                <w:rFonts w:asciiTheme="minorHAnsi" w:hAnsiTheme="minorHAnsi" w:cstheme="minorHAnsi"/>
                <w:b/>
              </w:rPr>
              <w:t>RN036</w:t>
            </w:r>
            <w:r w:rsidR="00B57FDB" w:rsidRPr="008A5AEC">
              <w:rPr>
                <w:rFonts w:asciiTheme="minorHAnsi" w:hAnsiTheme="minorHAnsi" w:cstheme="minorHAnsi"/>
                <w:b/>
              </w:rPr>
              <w:t xml:space="preserve"> - Definición de actividades</w:t>
            </w:r>
            <w:r w:rsidRPr="008A5AEC">
              <w:rPr>
                <w:rFonts w:asciiTheme="minorHAnsi" w:hAnsiTheme="minorHAnsi" w:cstheme="minorHAnsi"/>
                <w:lang w:val="es-MX" w:eastAsia="en-US"/>
              </w:rPr>
              <w:t>.</w:t>
            </w:r>
          </w:p>
          <w:p w14:paraId="447DB911" w14:textId="1180ACA7" w:rsidR="00130F4D" w:rsidRPr="0062342E" w:rsidRDefault="00130F4D" w:rsidP="001A4479">
            <w:pPr>
              <w:rPr>
                <w:rFonts w:asciiTheme="minorHAnsi" w:hAnsiTheme="minorHAnsi" w:cstheme="minorHAnsi"/>
                <w:color w:val="000000" w:themeColor="text1"/>
                <w:szCs w:val="20"/>
                <w:lang w:val="es-MX" w:eastAsia="en-US"/>
              </w:rPr>
            </w:pPr>
            <w:r w:rsidRPr="0062342E">
              <w:rPr>
                <w:rFonts w:asciiTheme="minorHAnsi" w:hAnsiTheme="minorHAnsi" w:cstheme="minorHAnsi"/>
                <w:color w:val="000000" w:themeColor="text1"/>
                <w:szCs w:val="20"/>
                <w:lang w:val="es-MX" w:eastAsia="en-US"/>
              </w:rPr>
              <w:t>El sistema mostrará una columna Sí/No para los elementos de este apartado por cada uno de los tipos de régimen fiscal seleccionados en el paso 5, con la respectiva leyenda del régimen al que pertenece (Físico/Moral).</w:t>
            </w:r>
          </w:p>
        </w:tc>
      </w:tr>
      <w:tr w:rsidR="00931B40" w:rsidRPr="0062342E" w14:paraId="502EEC90" w14:textId="77777777" w:rsidTr="00F4128D">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5825F959" w14:textId="5F43FC5A" w:rsidR="00931B40" w:rsidRPr="0062342E" w:rsidRDefault="008B2C59" w:rsidP="00197366">
            <w:pPr>
              <w:jc w:val="center"/>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lastRenderedPageBreak/>
              <w:t>12</w:t>
            </w:r>
          </w:p>
        </w:tc>
        <w:tc>
          <w:tcPr>
            <w:tcW w:w="1941" w:type="dxa"/>
            <w:tcBorders>
              <w:top w:val="single" w:sz="4" w:space="0" w:color="auto"/>
              <w:left w:val="single" w:sz="4" w:space="0" w:color="auto"/>
              <w:bottom w:val="single" w:sz="4" w:space="0" w:color="auto"/>
              <w:right w:val="single" w:sz="4" w:space="0" w:color="auto"/>
            </w:tcBorders>
            <w:vAlign w:val="center"/>
          </w:tcPr>
          <w:p w14:paraId="43DBB25C" w14:textId="77777777" w:rsidR="00931B40" w:rsidRPr="0062342E" w:rsidRDefault="00931B40" w:rsidP="001A4479">
            <w:pPr>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Usuario de la DGAJ.</w:t>
            </w:r>
          </w:p>
        </w:tc>
        <w:tc>
          <w:tcPr>
            <w:tcW w:w="7229" w:type="dxa"/>
            <w:tcBorders>
              <w:top w:val="single" w:sz="4" w:space="0" w:color="auto"/>
              <w:left w:val="single" w:sz="4" w:space="0" w:color="auto"/>
              <w:bottom w:val="single" w:sz="4" w:space="0" w:color="auto"/>
              <w:right w:val="single" w:sz="4" w:space="0" w:color="auto"/>
            </w:tcBorders>
            <w:vAlign w:val="center"/>
          </w:tcPr>
          <w:p w14:paraId="5E5643E5" w14:textId="77777777" w:rsidR="00931B40" w:rsidRPr="0062342E" w:rsidRDefault="00931B40" w:rsidP="001A4479">
            <w:pPr>
              <w:keepLines/>
              <w:spacing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De acuerdo a la opción seleccionada, continúa como sigue:</w:t>
            </w:r>
          </w:p>
          <w:p w14:paraId="2E77852E" w14:textId="31BFC8DD" w:rsidR="00931B40" w:rsidRPr="0062342E" w:rsidRDefault="00931B40" w:rsidP="001A4479">
            <w:pPr>
              <w:pStyle w:val="Prrafodelista"/>
              <w:keepLines/>
              <w:numPr>
                <w:ilvl w:val="0"/>
                <w:numId w:val="5"/>
              </w:numPr>
              <w:spacing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Si selecciona la(s) actividad(es) aplicable(s) (Sí/No) y la opción “Siguiente”, continúa con el flujo</w:t>
            </w:r>
            <w:r w:rsidRPr="0062342E">
              <w:rPr>
                <w:rFonts w:asciiTheme="minorHAnsi" w:hAnsiTheme="minorHAnsi" w:cstheme="minorHAnsi"/>
                <w:color w:val="000000" w:themeColor="text1"/>
                <w:szCs w:val="20"/>
                <w:lang w:val="es-MX" w:eastAsia="en-US"/>
              </w:rPr>
              <w:t>.</w:t>
            </w:r>
          </w:p>
          <w:p w14:paraId="3A3CF926" w14:textId="77777777" w:rsidR="00931B40" w:rsidRPr="0062342E" w:rsidRDefault="00931B40" w:rsidP="001A4479">
            <w:pPr>
              <w:pStyle w:val="Prrafodelista"/>
              <w:keepLines/>
              <w:numPr>
                <w:ilvl w:val="0"/>
                <w:numId w:val="5"/>
              </w:numPr>
              <w:spacing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Si selecciona la opción “</w:t>
            </w:r>
            <w:r w:rsidRPr="0062342E">
              <w:rPr>
                <w:rFonts w:asciiTheme="minorHAnsi" w:hAnsiTheme="minorHAnsi" w:cstheme="minorHAnsi"/>
                <w:color w:val="000000" w:themeColor="text1"/>
                <w:szCs w:val="20"/>
                <w:lang w:val="es-MX" w:eastAsia="en-US"/>
              </w:rPr>
              <w:t>Cancelar</w:t>
            </w:r>
            <w:r w:rsidRPr="0062342E">
              <w:rPr>
                <w:rFonts w:asciiTheme="minorHAnsi" w:hAnsiTheme="minorHAnsi" w:cstheme="minorHAnsi"/>
                <w:bCs/>
                <w:color w:val="000000" w:themeColor="text1"/>
                <w:szCs w:val="20"/>
              </w:rPr>
              <w:t xml:space="preserve">”, continúa en el </w:t>
            </w:r>
            <w:r w:rsidRPr="0062342E">
              <w:rPr>
                <w:rFonts w:asciiTheme="minorHAnsi" w:hAnsiTheme="minorHAnsi" w:cstheme="minorHAnsi"/>
                <w:b/>
                <w:bCs/>
                <w:color w:val="000000" w:themeColor="text1"/>
                <w:szCs w:val="20"/>
              </w:rPr>
              <w:t>AG01 Cancelar</w:t>
            </w:r>
            <w:r w:rsidRPr="0062342E">
              <w:rPr>
                <w:rFonts w:asciiTheme="minorHAnsi" w:hAnsiTheme="minorHAnsi" w:cstheme="minorHAnsi"/>
                <w:color w:val="000000" w:themeColor="text1"/>
                <w:szCs w:val="20"/>
                <w:lang w:val="es-MX" w:eastAsia="en-US"/>
              </w:rPr>
              <w:t>.</w:t>
            </w:r>
          </w:p>
        </w:tc>
      </w:tr>
      <w:tr w:rsidR="00931B40" w:rsidRPr="0062342E" w14:paraId="5975BD46" w14:textId="77777777" w:rsidTr="00F4128D">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4ED05FF7" w14:textId="547851B6" w:rsidR="00931B40" w:rsidRPr="0062342E" w:rsidRDefault="008B2C59" w:rsidP="00197366">
            <w:pPr>
              <w:jc w:val="center"/>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13</w:t>
            </w:r>
          </w:p>
        </w:tc>
        <w:tc>
          <w:tcPr>
            <w:tcW w:w="1941" w:type="dxa"/>
            <w:tcBorders>
              <w:top w:val="single" w:sz="4" w:space="0" w:color="auto"/>
              <w:left w:val="single" w:sz="4" w:space="0" w:color="auto"/>
              <w:bottom w:val="single" w:sz="4" w:space="0" w:color="auto"/>
              <w:right w:val="single" w:sz="4" w:space="0" w:color="auto"/>
            </w:tcBorders>
            <w:vAlign w:val="center"/>
          </w:tcPr>
          <w:p w14:paraId="2AFE64D8" w14:textId="09B66288" w:rsidR="00931B40" w:rsidRPr="0062342E" w:rsidRDefault="00931B40" w:rsidP="001A4479">
            <w:pPr>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CONEC II.</w:t>
            </w:r>
          </w:p>
        </w:tc>
        <w:tc>
          <w:tcPr>
            <w:tcW w:w="7229" w:type="dxa"/>
            <w:tcBorders>
              <w:top w:val="single" w:sz="4" w:space="0" w:color="auto"/>
              <w:left w:val="single" w:sz="4" w:space="0" w:color="auto"/>
              <w:bottom w:val="single" w:sz="4" w:space="0" w:color="auto"/>
              <w:right w:val="single" w:sz="4" w:space="0" w:color="auto"/>
            </w:tcBorders>
            <w:vAlign w:val="center"/>
          </w:tcPr>
          <w:p w14:paraId="7E70EB1F" w14:textId="1EFDCCEF" w:rsidR="00931B40" w:rsidRPr="0062342E" w:rsidRDefault="00931B40" w:rsidP="001A4479">
            <w:pPr>
              <w:keepLines/>
              <w:spacing w:after="0"/>
              <w:jc w:val="left"/>
              <w:rPr>
                <w:rFonts w:asciiTheme="minorHAnsi" w:hAnsiTheme="minorHAnsi" w:cstheme="minorHAnsi"/>
                <w:b/>
                <w:bCs/>
                <w:color w:val="000000" w:themeColor="text1"/>
                <w:szCs w:val="20"/>
              </w:rPr>
            </w:pPr>
            <w:r w:rsidRPr="0062342E">
              <w:rPr>
                <w:rFonts w:asciiTheme="minorHAnsi" w:hAnsiTheme="minorHAnsi" w:cstheme="minorHAnsi"/>
                <w:bCs/>
                <w:color w:val="000000" w:themeColor="text1"/>
                <w:szCs w:val="20"/>
              </w:rPr>
              <w:t xml:space="preserve">Efectúa validaciones </w:t>
            </w:r>
            <w:r w:rsidRPr="0062342E">
              <w:rPr>
                <w:rFonts w:asciiTheme="minorHAnsi" w:hAnsiTheme="minorHAnsi" w:cstheme="minorHAnsi"/>
                <w:b/>
                <w:bCs/>
                <w:color w:val="000000" w:themeColor="text1"/>
                <w:szCs w:val="20"/>
              </w:rPr>
              <w:t xml:space="preserve">V01 </w:t>
            </w:r>
            <w:r w:rsidRPr="0062342E">
              <w:rPr>
                <w:rFonts w:asciiTheme="minorHAnsi" w:hAnsiTheme="minorHAnsi" w:cstheme="minorHAnsi"/>
                <w:bCs/>
                <w:color w:val="000000" w:themeColor="text1"/>
                <w:szCs w:val="20"/>
              </w:rPr>
              <w:t xml:space="preserve">y </w:t>
            </w:r>
            <w:r w:rsidRPr="0062342E">
              <w:rPr>
                <w:rFonts w:asciiTheme="minorHAnsi" w:hAnsiTheme="minorHAnsi" w:cstheme="minorHAnsi"/>
                <w:b/>
                <w:bCs/>
                <w:color w:val="000000" w:themeColor="text1"/>
                <w:szCs w:val="20"/>
              </w:rPr>
              <w:t>V02.</w:t>
            </w:r>
          </w:p>
          <w:p w14:paraId="7C6F6B56" w14:textId="35B19986" w:rsidR="00931B40" w:rsidRPr="0062342E" w:rsidRDefault="00931B40" w:rsidP="001A4479">
            <w:pPr>
              <w:pStyle w:val="Prrafodelista"/>
              <w:keepLines/>
              <w:numPr>
                <w:ilvl w:val="0"/>
                <w:numId w:val="38"/>
              </w:numPr>
              <w:spacing w:after="0"/>
              <w:jc w:val="left"/>
              <w:rPr>
                <w:rFonts w:asciiTheme="minorHAnsi" w:hAnsiTheme="minorHAnsi" w:cstheme="minorHAnsi"/>
                <w:bCs/>
                <w:color w:val="000000" w:themeColor="text1"/>
                <w:szCs w:val="20"/>
              </w:rPr>
            </w:pPr>
            <w:r w:rsidRPr="0062342E">
              <w:rPr>
                <w:rFonts w:asciiTheme="minorHAnsi" w:hAnsiTheme="minorHAnsi" w:cstheme="minorHAnsi"/>
                <w:color w:val="000000" w:themeColor="text1"/>
                <w:szCs w:val="20"/>
              </w:rPr>
              <w:t>Si no cumple con alguna validación, muestra el campo que no cumple con la validación en color rojo y muestra mensaje de acuerdo a la validación. Continúa en el paso 9 del presente flujo.</w:t>
            </w:r>
          </w:p>
        </w:tc>
      </w:tr>
      <w:tr w:rsidR="00DC42C4" w:rsidRPr="0062342E" w14:paraId="59E9A9AC" w14:textId="77777777" w:rsidTr="00F4128D">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133D64B1" w14:textId="688AEDF1" w:rsidR="00DC42C4" w:rsidRPr="0062342E" w:rsidRDefault="008B2C59" w:rsidP="00197366">
            <w:pPr>
              <w:jc w:val="center"/>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14</w:t>
            </w:r>
          </w:p>
        </w:tc>
        <w:tc>
          <w:tcPr>
            <w:tcW w:w="1941" w:type="dxa"/>
            <w:tcBorders>
              <w:top w:val="single" w:sz="4" w:space="0" w:color="auto"/>
              <w:left w:val="single" w:sz="4" w:space="0" w:color="auto"/>
              <w:bottom w:val="single" w:sz="4" w:space="0" w:color="auto"/>
              <w:right w:val="single" w:sz="4" w:space="0" w:color="auto"/>
            </w:tcBorders>
            <w:vAlign w:val="center"/>
          </w:tcPr>
          <w:p w14:paraId="354C96FE" w14:textId="0D2979A5" w:rsidR="00DC42C4" w:rsidRPr="0062342E" w:rsidRDefault="00DC42C4" w:rsidP="001A4479">
            <w:pPr>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CONEC II.</w:t>
            </w:r>
          </w:p>
        </w:tc>
        <w:tc>
          <w:tcPr>
            <w:tcW w:w="7229" w:type="dxa"/>
            <w:tcBorders>
              <w:top w:val="single" w:sz="4" w:space="0" w:color="auto"/>
              <w:left w:val="single" w:sz="4" w:space="0" w:color="auto"/>
              <w:bottom w:val="single" w:sz="4" w:space="0" w:color="auto"/>
              <w:right w:val="single" w:sz="4" w:space="0" w:color="auto"/>
            </w:tcBorders>
            <w:vAlign w:val="center"/>
          </w:tcPr>
          <w:p w14:paraId="3FAEC138" w14:textId="24F2FA76" w:rsidR="00DC42C4" w:rsidRPr="0062342E" w:rsidRDefault="00DC42C4" w:rsidP="001A4479">
            <w:pPr>
              <w:keepLines/>
              <w:spacing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 xml:space="preserve">Muestra las actividades a las que se puede </w:t>
            </w:r>
            <w:r w:rsidR="008B2C59" w:rsidRPr="0062342E">
              <w:rPr>
                <w:rFonts w:asciiTheme="minorHAnsi" w:hAnsiTheme="minorHAnsi" w:cstheme="minorHAnsi"/>
                <w:bCs/>
                <w:color w:val="000000" w:themeColor="text1"/>
                <w:szCs w:val="20"/>
              </w:rPr>
              <w:t>fijar</w:t>
            </w:r>
            <w:r w:rsidRPr="0062342E">
              <w:rPr>
                <w:rFonts w:asciiTheme="minorHAnsi" w:hAnsiTheme="minorHAnsi" w:cstheme="minorHAnsi"/>
                <w:bCs/>
                <w:color w:val="000000" w:themeColor="text1"/>
                <w:szCs w:val="20"/>
              </w:rPr>
              <w:t xml:space="preserve"> un plazo de tiempo para realizarse</w:t>
            </w:r>
            <w:r w:rsidR="00FC4767" w:rsidRPr="0062342E">
              <w:rPr>
                <w:rFonts w:asciiTheme="minorHAnsi" w:hAnsiTheme="minorHAnsi" w:cstheme="minorHAnsi"/>
                <w:bCs/>
                <w:color w:val="000000" w:themeColor="text1"/>
                <w:szCs w:val="20"/>
              </w:rPr>
              <w:t xml:space="preserve"> (en horas)</w:t>
            </w:r>
            <w:r w:rsidRPr="0062342E">
              <w:rPr>
                <w:rFonts w:asciiTheme="minorHAnsi" w:hAnsiTheme="minorHAnsi" w:cstheme="minorHAnsi"/>
                <w:bCs/>
                <w:color w:val="000000" w:themeColor="text1"/>
                <w:szCs w:val="20"/>
              </w:rPr>
              <w:t>:</w:t>
            </w:r>
          </w:p>
          <w:p w14:paraId="0F26D07D" w14:textId="3F2D7B22" w:rsidR="00A32E3F" w:rsidRPr="0062342E" w:rsidRDefault="00A32E3F" w:rsidP="001A4479">
            <w:pPr>
              <w:pStyle w:val="Prrafodelista"/>
              <w:keepLines/>
              <w:numPr>
                <w:ilvl w:val="0"/>
                <w:numId w:val="42"/>
              </w:numPr>
              <w:spacing w:before="0"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w:t>
            </w:r>
            <w:r w:rsidR="00B14511" w:rsidRPr="0062342E">
              <w:rPr>
                <w:rFonts w:asciiTheme="minorHAnsi" w:hAnsiTheme="minorHAnsi" w:cstheme="minorHAnsi"/>
                <w:bCs/>
                <w:color w:val="000000" w:themeColor="text1"/>
                <w:szCs w:val="20"/>
              </w:rPr>
              <w:t>Complementar solicitud</w:t>
            </w:r>
            <w:r w:rsidRPr="0062342E">
              <w:rPr>
                <w:rFonts w:asciiTheme="minorHAnsi" w:hAnsiTheme="minorHAnsi" w:cstheme="minorHAnsi"/>
                <w:bCs/>
                <w:color w:val="000000" w:themeColor="text1"/>
                <w:szCs w:val="20"/>
              </w:rPr>
              <w:t>”</w:t>
            </w:r>
            <w:r w:rsidR="00B14511" w:rsidRPr="0062342E">
              <w:rPr>
                <w:rFonts w:asciiTheme="minorHAnsi" w:hAnsiTheme="minorHAnsi" w:cstheme="minorHAnsi"/>
                <w:bCs/>
                <w:color w:val="000000" w:themeColor="text1"/>
                <w:szCs w:val="20"/>
              </w:rPr>
              <w:t xml:space="preserve"> (Campo de texto),</w:t>
            </w:r>
          </w:p>
          <w:p w14:paraId="56979BCC" w14:textId="1B27B0BB" w:rsidR="00B14511" w:rsidRPr="0062342E" w:rsidRDefault="00B14511" w:rsidP="001A4479">
            <w:pPr>
              <w:pStyle w:val="Prrafodelista"/>
              <w:keepLines/>
              <w:numPr>
                <w:ilvl w:val="0"/>
                <w:numId w:val="42"/>
              </w:numPr>
              <w:spacing w:before="0"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w:t>
            </w:r>
            <w:r w:rsidR="00F671AC" w:rsidRPr="0062342E">
              <w:rPr>
                <w:rFonts w:asciiTheme="minorHAnsi" w:hAnsiTheme="minorHAnsi" w:cstheme="minorHAnsi"/>
                <w:bCs/>
                <w:color w:val="000000" w:themeColor="text1"/>
                <w:szCs w:val="20"/>
              </w:rPr>
              <w:t>Pre análisis</w:t>
            </w:r>
            <w:r w:rsidRPr="0062342E">
              <w:rPr>
                <w:rFonts w:asciiTheme="minorHAnsi" w:hAnsiTheme="minorHAnsi" w:cstheme="minorHAnsi"/>
                <w:bCs/>
                <w:color w:val="000000" w:themeColor="text1"/>
                <w:szCs w:val="20"/>
              </w:rPr>
              <w:t>” (</w:t>
            </w:r>
            <w:r w:rsidR="00FC4767" w:rsidRPr="0062342E">
              <w:rPr>
                <w:rFonts w:asciiTheme="minorHAnsi" w:hAnsiTheme="minorHAnsi" w:cstheme="minorHAnsi"/>
                <w:bCs/>
                <w:color w:val="000000" w:themeColor="text1"/>
                <w:szCs w:val="20"/>
              </w:rPr>
              <w:t>Campo de texto habilitado sólo si se selecciona la opción “</w:t>
            </w:r>
            <w:r w:rsidR="00F671AC" w:rsidRPr="0062342E">
              <w:rPr>
                <w:rFonts w:asciiTheme="minorHAnsi" w:hAnsiTheme="minorHAnsi" w:cstheme="minorHAnsi"/>
                <w:bCs/>
                <w:color w:val="000000" w:themeColor="text1"/>
                <w:szCs w:val="20"/>
              </w:rPr>
              <w:t>Pre análisis</w:t>
            </w:r>
            <w:r w:rsidR="00FC4767" w:rsidRPr="0062342E">
              <w:rPr>
                <w:rFonts w:asciiTheme="minorHAnsi" w:hAnsiTheme="minorHAnsi" w:cstheme="minorHAnsi"/>
                <w:bCs/>
                <w:color w:val="000000" w:themeColor="text1"/>
                <w:szCs w:val="20"/>
              </w:rPr>
              <w:t>”</w:t>
            </w:r>
            <w:r w:rsidRPr="0062342E">
              <w:rPr>
                <w:rFonts w:asciiTheme="minorHAnsi" w:hAnsiTheme="minorHAnsi" w:cstheme="minorHAnsi"/>
                <w:bCs/>
                <w:color w:val="000000" w:themeColor="text1"/>
                <w:szCs w:val="20"/>
              </w:rPr>
              <w:t>),</w:t>
            </w:r>
          </w:p>
          <w:p w14:paraId="69ED5F74" w14:textId="4D844E40" w:rsidR="00B14511" w:rsidRPr="0062342E" w:rsidRDefault="00B14511" w:rsidP="001A4479">
            <w:pPr>
              <w:pStyle w:val="Prrafodelista"/>
              <w:keepLines/>
              <w:numPr>
                <w:ilvl w:val="0"/>
                <w:numId w:val="42"/>
              </w:numPr>
              <w:spacing w:before="0"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“Disponibilidad” (</w:t>
            </w:r>
            <w:r w:rsidR="00FC4767" w:rsidRPr="0062342E">
              <w:rPr>
                <w:rFonts w:asciiTheme="minorHAnsi" w:hAnsiTheme="minorHAnsi" w:cstheme="minorHAnsi"/>
                <w:bCs/>
                <w:color w:val="000000" w:themeColor="text1"/>
                <w:szCs w:val="20"/>
              </w:rPr>
              <w:t>Campo de texto habilitado sólo si se selecciona la opción “Disponibilidad”</w:t>
            </w:r>
            <w:r w:rsidRPr="0062342E">
              <w:rPr>
                <w:rFonts w:asciiTheme="minorHAnsi" w:hAnsiTheme="minorHAnsi" w:cstheme="minorHAnsi"/>
                <w:bCs/>
                <w:color w:val="000000" w:themeColor="text1"/>
                <w:szCs w:val="20"/>
              </w:rPr>
              <w:t>),</w:t>
            </w:r>
          </w:p>
          <w:p w14:paraId="54D39617" w14:textId="5ED62FA8" w:rsidR="00B14511" w:rsidRPr="0062342E" w:rsidRDefault="00B14511" w:rsidP="001A4479">
            <w:pPr>
              <w:pStyle w:val="Prrafodelista"/>
              <w:keepLines/>
              <w:numPr>
                <w:ilvl w:val="0"/>
                <w:numId w:val="42"/>
              </w:numPr>
              <w:spacing w:before="0"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“Comité” (</w:t>
            </w:r>
            <w:r w:rsidR="00FC4767" w:rsidRPr="0062342E">
              <w:rPr>
                <w:rFonts w:asciiTheme="minorHAnsi" w:hAnsiTheme="minorHAnsi" w:cstheme="minorHAnsi"/>
                <w:bCs/>
                <w:color w:val="000000" w:themeColor="text1"/>
                <w:szCs w:val="20"/>
              </w:rPr>
              <w:t>Campo de texto habilitado sólo si se selecciona la opción “Comité”),</w:t>
            </w:r>
          </w:p>
          <w:p w14:paraId="1724526F" w14:textId="04C8CD59" w:rsidR="00B14511" w:rsidRPr="0062342E" w:rsidRDefault="00B14511" w:rsidP="001A4479">
            <w:pPr>
              <w:pStyle w:val="Prrafodelista"/>
              <w:keepLines/>
              <w:numPr>
                <w:ilvl w:val="0"/>
                <w:numId w:val="42"/>
              </w:numPr>
              <w:spacing w:before="0"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“Oficio de rechazo” (Campo de texto),</w:t>
            </w:r>
          </w:p>
          <w:p w14:paraId="2A8DCE13" w14:textId="6DAC3B47" w:rsidR="00B14511" w:rsidRPr="0062342E" w:rsidRDefault="00B14511" w:rsidP="001A4479">
            <w:pPr>
              <w:pStyle w:val="Prrafodelista"/>
              <w:keepLines/>
              <w:numPr>
                <w:ilvl w:val="0"/>
                <w:numId w:val="42"/>
              </w:numPr>
              <w:spacing w:before="0"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“Documentación previa” (</w:t>
            </w:r>
            <w:r w:rsidR="00FC4767" w:rsidRPr="0062342E">
              <w:rPr>
                <w:rFonts w:asciiTheme="minorHAnsi" w:hAnsiTheme="minorHAnsi" w:cstheme="minorHAnsi"/>
                <w:bCs/>
                <w:color w:val="000000" w:themeColor="text1"/>
                <w:szCs w:val="20"/>
              </w:rPr>
              <w:t xml:space="preserve">Campo de texto habilitado sólo si se selecciona la </w:t>
            </w:r>
            <w:r w:rsidR="00FC4767" w:rsidRPr="0062342E">
              <w:rPr>
                <w:rFonts w:asciiTheme="minorHAnsi" w:hAnsiTheme="minorHAnsi" w:cstheme="minorHAnsi"/>
                <w:bCs/>
                <w:color w:val="000000" w:themeColor="text1"/>
                <w:szCs w:val="20"/>
              </w:rPr>
              <w:lastRenderedPageBreak/>
              <w:t>opción “Documentación previa”</w:t>
            </w:r>
            <w:r w:rsidRPr="0062342E">
              <w:rPr>
                <w:rFonts w:asciiTheme="minorHAnsi" w:hAnsiTheme="minorHAnsi" w:cstheme="minorHAnsi"/>
                <w:bCs/>
                <w:color w:val="000000" w:themeColor="text1"/>
                <w:szCs w:val="20"/>
              </w:rPr>
              <w:t>),</w:t>
            </w:r>
          </w:p>
          <w:p w14:paraId="06FFF886" w14:textId="1193EBEB" w:rsidR="00B14511" w:rsidRPr="0062342E" w:rsidRDefault="00B14511" w:rsidP="001A4479">
            <w:pPr>
              <w:pStyle w:val="Prrafodelista"/>
              <w:keepLines/>
              <w:numPr>
                <w:ilvl w:val="0"/>
                <w:numId w:val="42"/>
              </w:numPr>
              <w:spacing w:before="0"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“Cotización” (</w:t>
            </w:r>
            <w:r w:rsidR="00FC4767" w:rsidRPr="0062342E">
              <w:rPr>
                <w:rFonts w:asciiTheme="minorHAnsi" w:hAnsiTheme="minorHAnsi" w:cstheme="minorHAnsi"/>
                <w:bCs/>
                <w:color w:val="000000" w:themeColor="text1"/>
                <w:szCs w:val="20"/>
              </w:rPr>
              <w:t>Campo de texto habilitado sólo si se selecciona la opción “Cotización”</w:t>
            </w:r>
            <w:r w:rsidRPr="0062342E">
              <w:rPr>
                <w:rFonts w:asciiTheme="minorHAnsi" w:hAnsiTheme="minorHAnsi" w:cstheme="minorHAnsi"/>
                <w:bCs/>
                <w:color w:val="000000" w:themeColor="text1"/>
                <w:szCs w:val="20"/>
              </w:rPr>
              <w:t>),</w:t>
            </w:r>
          </w:p>
          <w:p w14:paraId="00C69B8D" w14:textId="6B0978F8" w:rsidR="00B14511" w:rsidRPr="0062342E" w:rsidRDefault="00B14511" w:rsidP="001A4479">
            <w:pPr>
              <w:pStyle w:val="Prrafodelista"/>
              <w:keepLines/>
              <w:numPr>
                <w:ilvl w:val="0"/>
                <w:numId w:val="42"/>
              </w:numPr>
              <w:spacing w:before="0"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“Validar cotización” (</w:t>
            </w:r>
            <w:r w:rsidR="00FC4767" w:rsidRPr="0062342E">
              <w:rPr>
                <w:rFonts w:asciiTheme="minorHAnsi" w:hAnsiTheme="minorHAnsi" w:cstheme="minorHAnsi"/>
                <w:bCs/>
                <w:color w:val="000000" w:themeColor="text1"/>
                <w:szCs w:val="20"/>
              </w:rPr>
              <w:t>Campo de texto habilitado sólo si se selecciona la opción “Cotización”</w:t>
            </w:r>
            <w:r w:rsidRPr="0062342E">
              <w:rPr>
                <w:rFonts w:asciiTheme="minorHAnsi" w:hAnsiTheme="minorHAnsi" w:cstheme="minorHAnsi"/>
                <w:bCs/>
                <w:color w:val="000000" w:themeColor="text1"/>
                <w:szCs w:val="20"/>
              </w:rPr>
              <w:t>),</w:t>
            </w:r>
          </w:p>
          <w:p w14:paraId="40A43A78" w14:textId="17C8A40A" w:rsidR="00B14511" w:rsidRPr="0062342E" w:rsidRDefault="00B14511" w:rsidP="001A4479">
            <w:pPr>
              <w:pStyle w:val="Prrafodelista"/>
              <w:keepLines/>
              <w:numPr>
                <w:ilvl w:val="0"/>
                <w:numId w:val="42"/>
              </w:numPr>
              <w:spacing w:before="0"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“Paquete de instrumentos jurídicos preliminar” (</w:t>
            </w:r>
            <w:r w:rsidR="00FC4767" w:rsidRPr="0062342E">
              <w:rPr>
                <w:rFonts w:asciiTheme="minorHAnsi" w:hAnsiTheme="minorHAnsi" w:cstheme="minorHAnsi"/>
                <w:bCs/>
                <w:color w:val="000000" w:themeColor="text1"/>
                <w:szCs w:val="20"/>
              </w:rPr>
              <w:t>Campo de texto habilitado sólo si se selecciona la opción “Instrumentos jurídicos”</w:t>
            </w:r>
            <w:r w:rsidRPr="0062342E">
              <w:rPr>
                <w:rFonts w:asciiTheme="minorHAnsi" w:hAnsiTheme="minorHAnsi" w:cstheme="minorHAnsi"/>
                <w:bCs/>
                <w:color w:val="000000" w:themeColor="text1"/>
                <w:szCs w:val="20"/>
              </w:rPr>
              <w:t>),</w:t>
            </w:r>
          </w:p>
          <w:p w14:paraId="5D672072" w14:textId="735078BC" w:rsidR="00B14511" w:rsidRPr="0062342E" w:rsidRDefault="00B14511" w:rsidP="001A4479">
            <w:pPr>
              <w:pStyle w:val="Prrafodelista"/>
              <w:keepLines/>
              <w:numPr>
                <w:ilvl w:val="0"/>
                <w:numId w:val="42"/>
              </w:numPr>
              <w:spacing w:before="0"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“Validar paquete de instrumentos jurídicos” (</w:t>
            </w:r>
            <w:r w:rsidR="00FC4767" w:rsidRPr="0062342E">
              <w:rPr>
                <w:rFonts w:asciiTheme="minorHAnsi" w:hAnsiTheme="minorHAnsi" w:cstheme="minorHAnsi"/>
                <w:bCs/>
                <w:color w:val="000000" w:themeColor="text1"/>
                <w:szCs w:val="20"/>
              </w:rPr>
              <w:t>Campo de texto habilitado sólo si se selecciona la opción “Instrumentos jurídicos”),</w:t>
            </w:r>
          </w:p>
          <w:p w14:paraId="657A4C92" w14:textId="0D03EA3C" w:rsidR="00B14511" w:rsidRPr="0062342E" w:rsidRDefault="00B14511" w:rsidP="001A4479">
            <w:pPr>
              <w:pStyle w:val="Prrafodelista"/>
              <w:keepLines/>
              <w:numPr>
                <w:ilvl w:val="0"/>
                <w:numId w:val="42"/>
              </w:numPr>
              <w:spacing w:before="0"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“Paquete de instrumentos jurídicos final” (</w:t>
            </w:r>
            <w:r w:rsidR="00FC4767" w:rsidRPr="0062342E">
              <w:rPr>
                <w:rFonts w:asciiTheme="minorHAnsi" w:hAnsiTheme="minorHAnsi" w:cstheme="minorHAnsi"/>
                <w:bCs/>
                <w:color w:val="000000" w:themeColor="text1"/>
                <w:szCs w:val="20"/>
              </w:rPr>
              <w:t>Campo de texto habilitado sólo si se selecciona la opción “Instrumentos jurídicos”),</w:t>
            </w:r>
          </w:p>
          <w:p w14:paraId="11612F71" w14:textId="10884F6D" w:rsidR="00B14511" w:rsidRPr="0062342E" w:rsidRDefault="00B14511" w:rsidP="001A4479">
            <w:pPr>
              <w:pStyle w:val="Prrafodelista"/>
              <w:keepLines/>
              <w:numPr>
                <w:ilvl w:val="0"/>
                <w:numId w:val="42"/>
              </w:numPr>
              <w:spacing w:before="0"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“Firmar paquete de instrumentos jurídicos final” (</w:t>
            </w:r>
            <w:r w:rsidR="00FC4767" w:rsidRPr="0062342E">
              <w:rPr>
                <w:rFonts w:asciiTheme="minorHAnsi" w:hAnsiTheme="minorHAnsi" w:cstheme="minorHAnsi"/>
                <w:bCs/>
                <w:color w:val="000000" w:themeColor="text1"/>
                <w:szCs w:val="20"/>
              </w:rPr>
              <w:t>Campo de texto habilitado sólo si se selecciona la opción “Instrumentos jurídicos”),</w:t>
            </w:r>
          </w:p>
          <w:p w14:paraId="6DAD022B" w14:textId="08DBD404" w:rsidR="00B14511" w:rsidRPr="0062342E" w:rsidRDefault="00B14511" w:rsidP="001A4479">
            <w:pPr>
              <w:pStyle w:val="Prrafodelista"/>
              <w:keepLines/>
              <w:numPr>
                <w:ilvl w:val="0"/>
                <w:numId w:val="42"/>
              </w:numPr>
              <w:spacing w:before="0"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“Generar expediente jurídico” (</w:t>
            </w:r>
            <w:r w:rsidR="004B3720" w:rsidRPr="0062342E">
              <w:rPr>
                <w:rFonts w:asciiTheme="minorHAnsi" w:hAnsiTheme="minorHAnsi" w:cstheme="minorHAnsi"/>
                <w:bCs/>
                <w:color w:val="000000" w:themeColor="text1"/>
                <w:szCs w:val="20"/>
              </w:rPr>
              <w:t>Campo de texto habilitado sólo si se selecciona la opción “Instrumentos jurídicos”),</w:t>
            </w:r>
          </w:p>
          <w:p w14:paraId="2CFE6654" w14:textId="6FAE099F" w:rsidR="00B14511" w:rsidRPr="0062342E" w:rsidRDefault="00B14511" w:rsidP="001A4479">
            <w:pPr>
              <w:pStyle w:val="Prrafodelista"/>
              <w:keepLines/>
              <w:numPr>
                <w:ilvl w:val="0"/>
                <w:numId w:val="42"/>
              </w:numPr>
              <w:spacing w:before="0"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“Documentos de arranque” (</w:t>
            </w:r>
            <w:r w:rsidR="004B3720" w:rsidRPr="0062342E">
              <w:rPr>
                <w:rFonts w:asciiTheme="minorHAnsi" w:hAnsiTheme="minorHAnsi" w:cstheme="minorHAnsi"/>
                <w:bCs/>
                <w:color w:val="000000" w:themeColor="text1"/>
                <w:szCs w:val="20"/>
              </w:rPr>
              <w:t>Campo de texto habilitado sólo si se selecciona la opción “Documentos de arranque”),</w:t>
            </w:r>
          </w:p>
          <w:p w14:paraId="6001A92C" w14:textId="7AAAFB6E" w:rsidR="00B14511" w:rsidRPr="0062342E" w:rsidRDefault="00FC4767" w:rsidP="001A4479">
            <w:pPr>
              <w:pStyle w:val="Prrafodelista"/>
              <w:keepLines/>
              <w:numPr>
                <w:ilvl w:val="0"/>
                <w:numId w:val="42"/>
              </w:numPr>
              <w:spacing w:before="0"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“Reporte de servicio” (Campo de texto),</w:t>
            </w:r>
          </w:p>
          <w:p w14:paraId="11D8D4AA" w14:textId="3431384C" w:rsidR="00DC42C4" w:rsidRPr="0062342E" w:rsidRDefault="00FC4767" w:rsidP="001A4479">
            <w:pPr>
              <w:pStyle w:val="Prrafodelista"/>
              <w:keepLines/>
              <w:numPr>
                <w:ilvl w:val="0"/>
                <w:numId w:val="42"/>
              </w:numPr>
              <w:spacing w:before="0"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 xml:space="preserve"> </w:t>
            </w:r>
            <w:r w:rsidR="00DC42C4" w:rsidRPr="0062342E">
              <w:rPr>
                <w:rFonts w:asciiTheme="minorHAnsi" w:hAnsiTheme="minorHAnsi" w:cstheme="minorHAnsi"/>
                <w:bCs/>
                <w:color w:val="000000" w:themeColor="text1"/>
                <w:szCs w:val="20"/>
              </w:rPr>
              <w:t>“</w:t>
            </w:r>
            <w:r w:rsidRPr="0062342E">
              <w:rPr>
                <w:rFonts w:asciiTheme="minorHAnsi" w:hAnsiTheme="minorHAnsi" w:cstheme="minorHAnsi"/>
                <w:bCs/>
                <w:color w:val="000000" w:themeColor="text1"/>
                <w:szCs w:val="20"/>
              </w:rPr>
              <w:t>Validar</w:t>
            </w:r>
            <w:r w:rsidR="009F776A" w:rsidRPr="0062342E">
              <w:rPr>
                <w:rFonts w:asciiTheme="minorHAnsi" w:hAnsiTheme="minorHAnsi" w:cstheme="minorHAnsi"/>
                <w:bCs/>
                <w:color w:val="000000" w:themeColor="text1"/>
                <w:szCs w:val="20"/>
              </w:rPr>
              <w:t xml:space="preserve"> reporte por área</w:t>
            </w:r>
            <w:r w:rsidR="00DC42C4" w:rsidRPr="0062342E">
              <w:rPr>
                <w:rFonts w:asciiTheme="minorHAnsi" w:hAnsiTheme="minorHAnsi" w:cstheme="minorHAnsi"/>
                <w:bCs/>
                <w:color w:val="000000" w:themeColor="text1"/>
                <w:szCs w:val="20"/>
              </w:rPr>
              <w:t>” (</w:t>
            </w:r>
            <w:r w:rsidR="009F776A" w:rsidRPr="0062342E">
              <w:rPr>
                <w:rFonts w:asciiTheme="minorHAnsi" w:hAnsiTheme="minorHAnsi" w:cstheme="minorHAnsi"/>
                <w:bCs/>
                <w:color w:val="000000" w:themeColor="text1"/>
                <w:szCs w:val="20"/>
              </w:rPr>
              <w:t xml:space="preserve">Campo de texto habilitado sólo si se selecciona la opción </w:t>
            </w:r>
            <w:r w:rsidR="00DC42C4" w:rsidRPr="0062342E">
              <w:rPr>
                <w:rFonts w:asciiTheme="minorHAnsi" w:hAnsiTheme="minorHAnsi" w:cstheme="minorHAnsi"/>
                <w:bCs/>
                <w:color w:val="000000" w:themeColor="text1"/>
                <w:szCs w:val="20"/>
              </w:rPr>
              <w:t>“Validar reporte de servicio (cl</w:t>
            </w:r>
            <w:r w:rsidR="009F776A" w:rsidRPr="0062342E">
              <w:rPr>
                <w:rFonts w:asciiTheme="minorHAnsi" w:hAnsiTheme="minorHAnsi" w:cstheme="minorHAnsi"/>
                <w:bCs/>
                <w:color w:val="000000" w:themeColor="text1"/>
                <w:szCs w:val="20"/>
              </w:rPr>
              <w:t>iente)”</w:t>
            </w:r>
            <w:r w:rsidR="00DC42C4" w:rsidRPr="0062342E">
              <w:rPr>
                <w:rFonts w:asciiTheme="minorHAnsi" w:hAnsiTheme="minorHAnsi" w:cstheme="minorHAnsi"/>
                <w:bCs/>
                <w:color w:val="000000" w:themeColor="text1"/>
                <w:szCs w:val="20"/>
              </w:rPr>
              <w:t>),</w:t>
            </w:r>
          </w:p>
          <w:p w14:paraId="466348D6" w14:textId="3B00B5EF" w:rsidR="00DC42C4" w:rsidRPr="0062342E" w:rsidRDefault="004B3720" w:rsidP="001A4479">
            <w:pPr>
              <w:pStyle w:val="Prrafodelista"/>
              <w:keepLines/>
              <w:numPr>
                <w:ilvl w:val="0"/>
                <w:numId w:val="42"/>
              </w:numPr>
              <w:spacing w:before="0"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“V</w:t>
            </w:r>
            <w:r w:rsidR="00DC42C4" w:rsidRPr="0062342E">
              <w:rPr>
                <w:rFonts w:asciiTheme="minorHAnsi" w:hAnsiTheme="minorHAnsi" w:cstheme="minorHAnsi"/>
                <w:bCs/>
                <w:color w:val="000000" w:themeColor="text1"/>
                <w:szCs w:val="20"/>
              </w:rPr>
              <w:t>alidar reporte por cliente” (</w:t>
            </w:r>
            <w:r w:rsidR="009F776A" w:rsidRPr="0062342E">
              <w:rPr>
                <w:rFonts w:asciiTheme="minorHAnsi" w:hAnsiTheme="minorHAnsi" w:cstheme="minorHAnsi"/>
                <w:bCs/>
                <w:color w:val="000000" w:themeColor="text1"/>
                <w:szCs w:val="20"/>
              </w:rPr>
              <w:t>Campo de texto h</w:t>
            </w:r>
            <w:r w:rsidR="00DC42C4" w:rsidRPr="0062342E">
              <w:rPr>
                <w:rFonts w:asciiTheme="minorHAnsi" w:hAnsiTheme="minorHAnsi" w:cstheme="minorHAnsi"/>
                <w:bCs/>
                <w:color w:val="000000" w:themeColor="text1"/>
                <w:szCs w:val="20"/>
              </w:rPr>
              <w:t>abilitado sólo si se selecciona la opción “Valid</w:t>
            </w:r>
            <w:r w:rsidR="009F776A" w:rsidRPr="0062342E">
              <w:rPr>
                <w:rFonts w:asciiTheme="minorHAnsi" w:hAnsiTheme="minorHAnsi" w:cstheme="minorHAnsi"/>
                <w:bCs/>
                <w:color w:val="000000" w:themeColor="text1"/>
                <w:szCs w:val="20"/>
              </w:rPr>
              <w:t>ar reporte de servicio (área)</w:t>
            </w:r>
            <w:r w:rsidR="008B2C59" w:rsidRPr="0062342E">
              <w:rPr>
                <w:rFonts w:asciiTheme="minorHAnsi" w:hAnsiTheme="minorHAnsi" w:cstheme="minorHAnsi"/>
                <w:bCs/>
                <w:color w:val="000000" w:themeColor="text1"/>
                <w:szCs w:val="20"/>
              </w:rPr>
              <w:t>”</w:t>
            </w:r>
            <w:r w:rsidR="009F776A" w:rsidRPr="0062342E">
              <w:rPr>
                <w:rFonts w:asciiTheme="minorHAnsi" w:hAnsiTheme="minorHAnsi" w:cstheme="minorHAnsi"/>
                <w:bCs/>
                <w:color w:val="000000" w:themeColor="text1"/>
                <w:szCs w:val="20"/>
              </w:rPr>
              <w:t>)</w:t>
            </w:r>
            <w:r w:rsidR="00DC42C4" w:rsidRPr="0062342E">
              <w:rPr>
                <w:rFonts w:asciiTheme="minorHAnsi" w:hAnsiTheme="minorHAnsi" w:cstheme="minorHAnsi"/>
                <w:bCs/>
                <w:color w:val="000000" w:themeColor="text1"/>
                <w:szCs w:val="20"/>
              </w:rPr>
              <w:t>,</w:t>
            </w:r>
          </w:p>
          <w:p w14:paraId="5E959156" w14:textId="3F2A2FC8" w:rsidR="00FC4767" w:rsidRPr="0062342E" w:rsidRDefault="00FC4767" w:rsidP="001A4479">
            <w:pPr>
              <w:pStyle w:val="Prrafodelista"/>
              <w:keepLines/>
              <w:numPr>
                <w:ilvl w:val="0"/>
                <w:numId w:val="42"/>
              </w:numPr>
              <w:spacing w:before="0"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“Recibo” (Campo de texto),</w:t>
            </w:r>
          </w:p>
          <w:p w14:paraId="74C20368" w14:textId="511AB82D" w:rsidR="00FC4767" w:rsidRPr="0062342E" w:rsidRDefault="00FC4767" w:rsidP="001A4479">
            <w:pPr>
              <w:pStyle w:val="Prrafodelista"/>
              <w:keepLines/>
              <w:numPr>
                <w:ilvl w:val="0"/>
                <w:numId w:val="42"/>
              </w:numPr>
              <w:spacing w:before="0"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“Pago de servicio” (Campo de texto),</w:t>
            </w:r>
          </w:p>
          <w:p w14:paraId="2318BB07" w14:textId="12E05951" w:rsidR="00FC4767" w:rsidRPr="0062342E" w:rsidRDefault="00FC4767" w:rsidP="001A4479">
            <w:pPr>
              <w:pStyle w:val="Prrafodelista"/>
              <w:keepLines/>
              <w:numPr>
                <w:ilvl w:val="0"/>
                <w:numId w:val="42"/>
              </w:numPr>
              <w:spacing w:before="0"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“Comprobante de pago” (Campo de texto),</w:t>
            </w:r>
          </w:p>
          <w:p w14:paraId="5760D827" w14:textId="4461B1B9" w:rsidR="00DC42C4" w:rsidRPr="0062342E" w:rsidRDefault="00FC4767" w:rsidP="001A4479">
            <w:pPr>
              <w:pStyle w:val="Prrafodelista"/>
              <w:keepLines/>
              <w:numPr>
                <w:ilvl w:val="0"/>
                <w:numId w:val="42"/>
              </w:numPr>
              <w:spacing w:before="0"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“Conciliación enteros TESOFE” (Campo de texto).</w:t>
            </w:r>
          </w:p>
          <w:p w14:paraId="7D9B8733" w14:textId="4A69E55F" w:rsidR="00DC42C4" w:rsidRPr="00396726" w:rsidRDefault="00DC42C4" w:rsidP="00396726">
            <w:pPr>
              <w:rPr>
                <w:rFonts w:asciiTheme="minorHAnsi" w:hAnsiTheme="minorHAnsi" w:cstheme="minorHAnsi"/>
              </w:rPr>
            </w:pPr>
            <w:r w:rsidRPr="00396726">
              <w:rPr>
                <w:rFonts w:asciiTheme="minorHAnsi" w:hAnsiTheme="minorHAnsi" w:cstheme="minorHAnsi"/>
              </w:rPr>
              <w:t>Así como las opciones:</w:t>
            </w:r>
          </w:p>
          <w:p w14:paraId="529EA8FC" w14:textId="77777777" w:rsidR="00DC42C4" w:rsidRPr="0062342E" w:rsidRDefault="00DC42C4" w:rsidP="001A4479">
            <w:pPr>
              <w:pStyle w:val="Prrafodelista"/>
              <w:numPr>
                <w:ilvl w:val="0"/>
                <w:numId w:val="7"/>
              </w:numPr>
              <w:rPr>
                <w:rFonts w:asciiTheme="minorHAnsi" w:hAnsiTheme="minorHAnsi" w:cstheme="minorHAnsi"/>
                <w:color w:val="000000" w:themeColor="text1"/>
                <w:szCs w:val="20"/>
                <w:lang w:val="es-MX" w:eastAsia="en-US"/>
              </w:rPr>
            </w:pPr>
            <w:r w:rsidRPr="0062342E">
              <w:rPr>
                <w:rFonts w:asciiTheme="minorHAnsi" w:hAnsiTheme="minorHAnsi" w:cstheme="minorHAnsi"/>
                <w:color w:val="000000" w:themeColor="text1"/>
                <w:szCs w:val="20"/>
                <w:lang w:val="es-MX" w:eastAsia="en-US"/>
              </w:rPr>
              <w:t>“Siguiente”,</w:t>
            </w:r>
          </w:p>
          <w:p w14:paraId="2BC5B652" w14:textId="77777777" w:rsidR="00DC42C4" w:rsidRPr="0062342E" w:rsidRDefault="00DC42C4" w:rsidP="001A4479">
            <w:pPr>
              <w:pStyle w:val="Prrafodelista"/>
              <w:numPr>
                <w:ilvl w:val="0"/>
                <w:numId w:val="7"/>
              </w:numPr>
              <w:rPr>
                <w:rFonts w:asciiTheme="minorHAnsi" w:hAnsiTheme="minorHAnsi" w:cstheme="minorHAnsi"/>
                <w:color w:val="000000" w:themeColor="text1"/>
                <w:szCs w:val="20"/>
                <w:lang w:val="es-MX" w:eastAsia="en-US"/>
              </w:rPr>
            </w:pPr>
            <w:r w:rsidRPr="0062342E">
              <w:rPr>
                <w:rFonts w:asciiTheme="minorHAnsi" w:hAnsiTheme="minorHAnsi" w:cstheme="minorHAnsi"/>
                <w:color w:val="000000" w:themeColor="text1"/>
                <w:szCs w:val="20"/>
                <w:lang w:val="es-MX" w:eastAsia="en-US"/>
              </w:rPr>
              <w:t>“Cancelar”.</w:t>
            </w:r>
          </w:p>
          <w:p w14:paraId="56496D0F" w14:textId="38C5074F" w:rsidR="00DC42C4" w:rsidRPr="0062342E" w:rsidRDefault="00DC42C4" w:rsidP="001A4479">
            <w:pPr>
              <w:rPr>
                <w:rFonts w:asciiTheme="minorHAnsi" w:hAnsiTheme="minorHAnsi" w:cstheme="minorHAnsi"/>
                <w:color w:val="000000" w:themeColor="text1"/>
                <w:szCs w:val="20"/>
                <w:lang w:val="es-MX" w:eastAsia="en-US"/>
              </w:rPr>
            </w:pPr>
            <w:r w:rsidRPr="00396726">
              <w:rPr>
                <w:rFonts w:asciiTheme="minorHAnsi" w:hAnsiTheme="minorHAnsi" w:cstheme="minorHAnsi"/>
                <w:b/>
                <w:color w:val="000000" w:themeColor="text1"/>
                <w:szCs w:val="20"/>
                <w:lang w:val="es-MX" w:eastAsia="en-US"/>
              </w:rPr>
              <w:t>Nota:</w:t>
            </w:r>
            <w:r w:rsidRPr="0062342E">
              <w:rPr>
                <w:rFonts w:asciiTheme="minorHAnsi" w:hAnsiTheme="minorHAnsi" w:cstheme="minorHAnsi"/>
                <w:color w:val="000000" w:themeColor="text1"/>
                <w:szCs w:val="20"/>
                <w:lang w:val="es-MX" w:eastAsia="en-US"/>
              </w:rPr>
              <w:t xml:space="preserve"> Este es un catálogo fijo de la base de datos de CONEC II.</w:t>
            </w:r>
          </w:p>
        </w:tc>
      </w:tr>
      <w:tr w:rsidR="00DC42C4" w:rsidRPr="0062342E" w14:paraId="4502864E" w14:textId="77777777" w:rsidTr="00F4128D">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19261FCC" w14:textId="56129640" w:rsidR="00DC42C4" w:rsidRPr="0062342E" w:rsidRDefault="008B2C59" w:rsidP="00197366">
            <w:pPr>
              <w:jc w:val="center"/>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lastRenderedPageBreak/>
              <w:t>15</w:t>
            </w:r>
          </w:p>
        </w:tc>
        <w:tc>
          <w:tcPr>
            <w:tcW w:w="1941" w:type="dxa"/>
            <w:tcBorders>
              <w:top w:val="single" w:sz="4" w:space="0" w:color="auto"/>
              <w:left w:val="single" w:sz="4" w:space="0" w:color="auto"/>
              <w:bottom w:val="single" w:sz="4" w:space="0" w:color="auto"/>
              <w:right w:val="single" w:sz="4" w:space="0" w:color="auto"/>
            </w:tcBorders>
            <w:vAlign w:val="center"/>
          </w:tcPr>
          <w:p w14:paraId="669E8CEE" w14:textId="014421B2" w:rsidR="00DC42C4" w:rsidRPr="0062342E" w:rsidRDefault="00DC42C4" w:rsidP="001A4479">
            <w:pPr>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Usuario de la DGAJ.</w:t>
            </w:r>
          </w:p>
        </w:tc>
        <w:tc>
          <w:tcPr>
            <w:tcW w:w="7229" w:type="dxa"/>
            <w:tcBorders>
              <w:top w:val="single" w:sz="4" w:space="0" w:color="auto"/>
              <w:left w:val="single" w:sz="4" w:space="0" w:color="auto"/>
              <w:bottom w:val="single" w:sz="4" w:space="0" w:color="auto"/>
              <w:right w:val="single" w:sz="4" w:space="0" w:color="auto"/>
            </w:tcBorders>
            <w:vAlign w:val="center"/>
          </w:tcPr>
          <w:p w14:paraId="2DCD5E0A" w14:textId="77777777" w:rsidR="00DC42C4" w:rsidRPr="0062342E" w:rsidRDefault="00DC42C4" w:rsidP="001A4479">
            <w:pPr>
              <w:keepLines/>
              <w:spacing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De acuerdo a la opción seleccionada, continúa como sigue:</w:t>
            </w:r>
          </w:p>
          <w:p w14:paraId="3A9D7E33" w14:textId="26385328" w:rsidR="00DC42C4" w:rsidRPr="0062342E" w:rsidRDefault="00950C57" w:rsidP="001A4479">
            <w:pPr>
              <w:pStyle w:val="Prrafodelista"/>
              <w:keepLines/>
              <w:numPr>
                <w:ilvl w:val="0"/>
                <w:numId w:val="5"/>
              </w:numPr>
              <w:spacing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 xml:space="preserve">Si ingresa </w:t>
            </w:r>
            <w:r w:rsidR="00FE166E" w:rsidRPr="0062342E">
              <w:rPr>
                <w:rFonts w:asciiTheme="minorHAnsi" w:hAnsiTheme="minorHAnsi" w:cstheme="minorHAnsi"/>
                <w:bCs/>
                <w:color w:val="000000" w:themeColor="text1"/>
                <w:szCs w:val="20"/>
              </w:rPr>
              <w:t>el tiempo para todas las actividades</w:t>
            </w:r>
            <w:r w:rsidR="00CF5D30" w:rsidRPr="0062342E">
              <w:rPr>
                <w:rFonts w:asciiTheme="minorHAnsi" w:hAnsiTheme="minorHAnsi" w:cstheme="minorHAnsi"/>
                <w:bCs/>
                <w:color w:val="000000" w:themeColor="text1"/>
                <w:szCs w:val="20"/>
              </w:rPr>
              <w:t xml:space="preserve"> aplicables y generales,</w:t>
            </w:r>
            <w:r w:rsidR="00DC42C4" w:rsidRPr="0062342E">
              <w:rPr>
                <w:rFonts w:asciiTheme="minorHAnsi" w:hAnsiTheme="minorHAnsi" w:cstheme="minorHAnsi"/>
                <w:bCs/>
                <w:color w:val="000000" w:themeColor="text1"/>
                <w:szCs w:val="20"/>
              </w:rPr>
              <w:t xml:space="preserve"> y</w:t>
            </w:r>
            <w:r w:rsidR="00CF5D30" w:rsidRPr="0062342E">
              <w:rPr>
                <w:rFonts w:asciiTheme="minorHAnsi" w:hAnsiTheme="minorHAnsi" w:cstheme="minorHAnsi"/>
                <w:bCs/>
                <w:color w:val="000000" w:themeColor="text1"/>
                <w:szCs w:val="20"/>
              </w:rPr>
              <w:t xml:space="preserve"> selecciona</w:t>
            </w:r>
            <w:r w:rsidR="00DC42C4" w:rsidRPr="0062342E">
              <w:rPr>
                <w:rFonts w:asciiTheme="minorHAnsi" w:hAnsiTheme="minorHAnsi" w:cstheme="minorHAnsi"/>
                <w:bCs/>
                <w:color w:val="000000" w:themeColor="text1"/>
                <w:szCs w:val="20"/>
              </w:rPr>
              <w:t xml:space="preserve"> la opción “Siguiente”, continúa con el flujo</w:t>
            </w:r>
            <w:r w:rsidR="00DC42C4" w:rsidRPr="0062342E">
              <w:rPr>
                <w:rFonts w:asciiTheme="minorHAnsi" w:hAnsiTheme="minorHAnsi" w:cstheme="minorHAnsi"/>
                <w:color w:val="000000" w:themeColor="text1"/>
                <w:szCs w:val="20"/>
                <w:lang w:val="es-MX" w:eastAsia="en-US"/>
              </w:rPr>
              <w:t>.</w:t>
            </w:r>
          </w:p>
          <w:p w14:paraId="6B916CA9" w14:textId="46FF4454" w:rsidR="00DC42C4" w:rsidRPr="0062342E" w:rsidRDefault="00DC42C4" w:rsidP="001A4479">
            <w:pPr>
              <w:keepLines/>
              <w:spacing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Si selecciona la opción “</w:t>
            </w:r>
            <w:r w:rsidRPr="0062342E">
              <w:rPr>
                <w:rFonts w:asciiTheme="minorHAnsi" w:hAnsiTheme="minorHAnsi" w:cstheme="minorHAnsi"/>
                <w:color w:val="000000" w:themeColor="text1"/>
                <w:szCs w:val="20"/>
                <w:lang w:val="es-MX" w:eastAsia="en-US"/>
              </w:rPr>
              <w:t>Cancelar</w:t>
            </w:r>
            <w:r w:rsidRPr="0062342E">
              <w:rPr>
                <w:rFonts w:asciiTheme="minorHAnsi" w:hAnsiTheme="minorHAnsi" w:cstheme="minorHAnsi"/>
                <w:bCs/>
                <w:color w:val="000000" w:themeColor="text1"/>
                <w:szCs w:val="20"/>
              </w:rPr>
              <w:t xml:space="preserve">”, continúa en el </w:t>
            </w:r>
            <w:r w:rsidRPr="0062342E">
              <w:rPr>
                <w:rFonts w:asciiTheme="minorHAnsi" w:hAnsiTheme="minorHAnsi" w:cstheme="minorHAnsi"/>
                <w:b/>
                <w:bCs/>
                <w:color w:val="000000" w:themeColor="text1"/>
                <w:szCs w:val="20"/>
              </w:rPr>
              <w:t>AG01 Cancelar</w:t>
            </w:r>
            <w:r w:rsidRPr="0062342E">
              <w:rPr>
                <w:rFonts w:asciiTheme="minorHAnsi" w:hAnsiTheme="minorHAnsi" w:cstheme="minorHAnsi"/>
                <w:color w:val="000000" w:themeColor="text1"/>
                <w:szCs w:val="20"/>
                <w:lang w:val="es-MX" w:eastAsia="en-US"/>
              </w:rPr>
              <w:t>.</w:t>
            </w:r>
          </w:p>
        </w:tc>
      </w:tr>
      <w:tr w:rsidR="00DC42C4" w:rsidRPr="0062342E" w14:paraId="0B28B1ED" w14:textId="77777777" w:rsidTr="00F4128D">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5BA3D218" w14:textId="49297038" w:rsidR="00DC42C4" w:rsidRPr="0062342E" w:rsidRDefault="00DC42C4" w:rsidP="00197366">
            <w:pPr>
              <w:jc w:val="center"/>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lastRenderedPageBreak/>
              <w:t>1</w:t>
            </w:r>
            <w:r w:rsidR="008B2C59" w:rsidRPr="0062342E">
              <w:rPr>
                <w:rFonts w:asciiTheme="minorHAnsi" w:hAnsiTheme="minorHAnsi" w:cstheme="minorHAnsi"/>
                <w:bCs/>
                <w:color w:val="000000" w:themeColor="text1"/>
                <w:szCs w:val="20"/>
              </w:rPr>
              <w:t>6</w:t>
            </w:r>
          </w:p>
        </w:tc>
        <w:tc>
          <w:tcPr>
            <w:tcW w:w="1941" w:type="dxa"/>
            <w:tcBorders>
              <w:top w:val="single" w:sz="4" w:space="0" w:color="auto"/>
              <w:left w:val="single" w:sz="4" w:space="0" w:color="auto"/>
              <w:bottom w:val="single" w:sz="4" w:space="0" w:color="auto"/>
              <w:right w:val="single" w:sz="4" w:space="0" w:color="auto"/>
            </w:tcBorders>
            <w:vAlign w:val="center"/>
          </w:tcPr>
          <w:p w14:paraId="36BFCA6C" w14:textId="2ABADBAC" w:rsidR="00DC42C4" w:rsidRPr="0062342E" w:rsidRDefault="00DC42C4" w:rsidP="001A4479">
            <w:pPr>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CONEC II.</w:t>
            </w:r>
          </w:p>
        </w:tc>
        <w:tc>
          <w:tcPr>
            <w:tcW w:w="7229" w:type="dxa"/>
            <w:tcBorders>
              <w:top w:val="single" w:sz="4" w:space="0" w:color="auto"/>
              <w:left w:val="single" w:sz="4" w:space="0" w:color="auto"/>
              <w:bottom w:val="single" w:sz="4" w:space="0" w:color="auto"/>
              <w:right w:val="single" w:sz="4" w:space="0" w:color="auto"/>
            </w:tcBorders>
            <w:vAlign w:val="center"/>
          </w:tcPr>
          <w:p w14:paraId="5D8A0E47" w14:textId="77777777" w:rsidR="00DC42C4" w:rsidRPr="0062342E" w:rsidRDefault="00DC42C4" w:rsidP="001A4479">
            <w:pPr>
              <w:keepLines/>
              <w:spacing w:after="0"/>
              <w:jc w:val="left"/>
              <w:rPr>
                <w:rFonts w:asciiTheme="minorHAnsi" w:hAnsiTheme="minorHAnsi" w:cstheme="minorHAnsi"/>
                <w:b/>
                <w:bCs/>
                <w:color w:val="000000" w:themeColor="text1"/>
                <w:szCs w:val="20"/>
              </w:rPr>
            </w:pPr>
            <w:r w:rsidRPr="0062342E">
              <w:rPr>
                <w:rFonts w:asciiTheme="minorHAnsi" w:hAnsiTheme="minorHAnsi" w:cstheme="minorHAnsi"/>
                <w:bCs/>
                <w:color w:val="000000" w:themeColor="text1"/>
                <w:szCs w:val="20"/>
              </w:rPr>
              <w:t xml:space="preserve">Efectúa validaciones </w:t>
            </w:r>
            <w:r w:rsidRPr="0062342E">
              <w:rPr>
                <w:rFonts w:asciiTheme="minorHAnsi" w:hAnsiTheme="minorHAnsi" w:cstheme="minorHAnsi"/>
                <w:b/>
                <w:bCs/>
                <w:color w:val="000000" w:themeColor="text1"/>
                <w:szCs w:val="20"/>
              </w:rPr>
              <w:t xml:space="preserve">V01 </w:t>
            </w:r>
            <w:r w:rsidRPr="0062342E">
              <w:rPr>
                <w:rFonts w:asciiTheme="minorHAnsi" w:hAnsiTheme="minorHAnsi" w:cstheme="minorHAnsi"/>
                <w:bCs/>
                <w:color w:val="000000" w:themeColor="text1"/>
                <w:szCs w:val="20"/>
              </w:rPr>
              <w:t xml:space="preserve">y </w:t>
            </w:r>
            <w:r w:rsidRPr="0062342E">
              <w:rPr>
                <w:rFonts w:asciiTheme="minorHAnsi" w:hAnsiTheme="minorHAnsi" w:cstheme="minorHAnsi"/>
                <w:b/>
                <w:bCs/>
                <w:color w:val="000000" w:themeColor="text1"/>
                <w:szCs w:val="20"/>
              </w:rPr>
              <w:t>V02.</w:t>
            </w:r>
          </w:p>
          <w:p w14:paraId="76C553B1" w14:textId="1452ADDC" w:rsidR="00DC42C4" w:rsidRPr="0062342E" w:rsidRDefault="00DC42C4" w:rsidP="001A4479">
            <w:pPr>
              <w:keepLines/>
              <w:spacing w:after="0"/>
              <w:jc w:val="left"/>
              <w:rPr>
                <w:rFonts w:asciiTheme="minorHAnsi" w:hAnsiTheme="minorHAnsi" w:cstheme="minorHAnsi"/>
                <w:bCs/>
                <w:color w:val="000000" w:themeColor="text1"/>
                <w:szCs w:val="20"/>
              </w:rPr>
            </w:pPr>
            <w:r w:rsidRPr="0062342E">
              <w:rPr>
                <w:rFonts w:asciiTheme="minorHAnsi" w:hAnsiTheme="minorHAnsi" w:cstheme="minorHAnsi"/>
                <w:color w:val="000000" w:themeColor="text1"/>
                <w:szCs w:val="20"/>
              </w:rPr>
              <w:t>Si no cumple con alguna validación, muestra el campo que no cumple con la validación en color rojo y muestra mensaje de acuerdo a la validación. Continúa en el paso 9 del presente flujo.</w:t>
            </w:r>
          </w:p>
        </w:tc>
      </w:tr>
      <w:tr w:rsidR="00DC42C4" w:rsidRPr="0062342E" w14:paraId="3BE981CE" w14:textId="77777777" w:rsidTr="00F4128D">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18D83DA6" w14:textId="70AF14CB" w:rsidR="00DC42C4" w:rsidRPr="0062342E" w:rsidRDefault="008B2C59" w:rsidP="00197366">
            <w:pPr>
              <w:jc w:val="center"/>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17</w:t>
            </w:r>
          </w:p>
        </w:tc>
        <w:tc>
          <w:tcPr>
            <w:tcW w:w="1941" w:type="dxa"/>
            <w:tcBorders>
              <w:top w:val="single" w:sz="4" w:space="0" w:color="auto"/>
              <w:left w:val="single" w:sz="4" w:space="0" w:color="auto"/>
              <w:bottom w:val="single" w:sz="4" w:space="0" w:color="auto"/>
              <w:right w:val="single" w:sz="4" w:space="0" w:color="auto"/>
            </w:tcBorders>
            <w:vAlign w:val="center"/>
          </w:tcPr>
          <w:p w14:paraId="3AC1DA27" w14:textId="77777777" w:rsidR="00DC42C4" w:rsidRPr="0062342E" w:rsidRDefault="00DC42C4" w:rsidP="001A4479">
            <w:pPr>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CONEC II.</w:t>
            </w:r>
          </w:p>
        </w:tc>
        <w:tc>
          <w:tcPr>
            <w:tcW w:w="7229" w:type="dxa"/>
            <w:tcBorders>
              <w:top w:val="single" w:sz="4" w:space="0" w:color="auto"/>
              <w:left w:val="single" w:sz="4" w:space="0" w:color="auto"/>
              <w:bottom w:val="single" w:sz="4" w:space="0" w:color="auto"/>
              <w:right w:val="single" w:sz="4" w:space="0" w:color="auto"/>
            </w:tcBorders>
            <w:vAlign w:val="center"/>
          </w:tcPr>
          <w:p w14:paraId="3A0EC503" w14:textId="2E9E7FD4" w:rsidR="00DC42C4" w:rsidRPr="0062342E" w:rsidRDefault="00DC42C4" w:rsidP="001A4479">
            <w:pPr>
              <w:keepLines/>
              <w:spacing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 xml:space="preserve">Muestra los tipos de documento correspondientes a las actividades seleccionadas previamente, </w:t>
            </w:r>
            <w:r w:rsidR="009C6AA4" w:rsidRPr="0062342E">
              <w:rPr>
                <w:rFonts w:asciiTheme="minorHAnsi" w:hAnsiTheme="minorHAnsi" w:cstheme="minorHAnsi"/>
                <w:bCs/>
                <w:color w:val="000000" w:themeColor="text1"/>
                <w:szCs w:val="20"/>
              </w:rPr>
              <w:t xml:space="preserve">así como los tipos de documento de las actividades no configurables del ciclo CONEC </w:t>
            </w:r>
            <w:r w:rsidRPr="0062342E">
              <w:rPr>
                <w:rFonts w:asciiTheme="minorHAnsi" w:hAnsiTheme="minorHAnsi" w:cstheme="minorHAnsi"/>
                <w:bCs/>
                <w:color w:val="000000" w:themeColor="text1"/>
                <w:szCs w:val="20"/>
              </w:rPr>
              <w:t>de acuerdo a la siguiente estructura:</w:t>
            </w:r>
          </w:p>
          <w:p w14:paraId="63E891FA" w14:textId="10B44096" w:rsidR="00DC42C4" w:rsidRPr="0062342E" w:rsidRDefault="00DC42C4" w:rsidP="001A4479">
            <w:pPr>
              <w:pStyle w:val="Prrafodelista"/>
              <w:keepLines/>
              <w:numPr>
                <w:ilvl w:val="0"/>
                <w:numId w:val="39"/>
              </w:numPr>
              <w:spacing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“Tipo de documento”,</w:t>
            </w:r>
          </w:p>
          <w:p w14:paraId="6E1E62CD" w14:textId="16F28B51" w:rsidR="00B661DF" w:rsidRPr="0062342E" w:rsidRDefault="00B661DF" w:rsidP="001A4479">
            <w:pPr>
              <w:pStyle w:val="Prrafodelista"/>
              <w:keepLines/>
              <w:numPr>
                <w:ilvl w:val="0"/>
                <w:numId w:val="39"/>
              </w:numPr>
              <w:spacing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“Actividad a la que pertenece el documento”</w:t>
            </w:r>
          </w:p>
          <w:p w14:paraId="579C8DEE" w14:textId="78C7CCD2" w:rsidR="00DC42C4" w:rsidRPr="0062342E" w:rsidRDefault="00DC42C4" w:rsidP="001A4479">
            <w:pPr>
              <w:pStyle w:val="Prrafodelista"/>
              <w:keepLines/>
              <w:numPr>
                <w:ilvl w:val="0"/>
                <w:numId w:val="39"/>
              </w:numPr>
              <w:spacing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 xml:space="preserve"> “Obligatoriedad” (por cada uno de los tipos de documento)</w:t>
            </w:r>
          </w:p>
          <w:p w14:paraId="39DAE3A2" w14:textId="5E2481D1" w:rsidR="00DC42C4" w:rsidRPr="0062342E" w:rsidRDefault="00DC42C4" w:rsidP="001A4479">
            <w:pPr>
              <w:keepLines/>
              <w:spacing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 xml:space="preserve"> Entre los tipos de documentos seleccionables se encuentran:</w:t>
            </w:r>
          </w:p>
          <w:p w14:paraId="1D5B930C" w14:textId="77777777" w:rsidR="00DC42C4" w:rsidRPr="0062342E" w:rsidRDefault="00DC42C4" w:rsidP="001A4479">
            <w:pPr>
              <w:pStyle w:val="Prrafodelista"/>
              <w:numPr>
                <w:ilvl w:val="0"/>
                <w:numId w:val="37"/>
              </w:numPr>
              <w:spacing w:before="0" w:after="200" w:line="276" w:lineRule="auto"/>
              <w:jc w:val="left"/>
              <w:rPr>
                <w:rFonts w:asciiTheme="minorHAnsi" w:hAnsiTheme="minorHAnsi" w:cstheme="minorHAnsi"/>
                <w:szCs w:val="20"/>
              </w:rPr>
            </w:pPr>
            <w:r w:rsidRPr="0062342E">
              <w:rPr>
                <w:rFonts w:asciiTheme="minorHAnsi" w:hAnsiTheme="minorHAnsi" w:cstheme="minorHAnsi"/>
                <w:szCs w:val="20"/>
              </w:rPr>
              <w:t>“Carta Intención”,</w:t>
            </w:r>
          </w:p>
          <w:p w14:paraId="5D24FAFD" w14:textId="77777777" w:rsidR="00DC42C4" w:rsidRPr="0062342E" w:rsidRDefault="00DC42C4" w:rsidP="001A4479">
            <w:pPr>
              <w:pStyle w:val="Prrafodelista"/>
              <w:numPr>
                <w:ilvl w:val="0"/>
                <w:numId w:val="37"/>
              </w:numPr>
              <w:spacing w:before="0" w:after="200" w:line="276" w:lineRule="auto"/>
              <w:jc w:val="left"/>
              <w:rPr>
                <w:rFonts w:asciiTheme="minorHAnsi" w:hAnsiTheme="minorHAnsi" w:cstheme="minorHAnsi"/>
                <w:szCs w:val="20"/>
              </w:rPr>
            </w:pPr>
            <w:r w:rsidRPr="0062342E">
              <w:rPr>
                <w:rFonts w:asciiTheme="minorHAnsi" w:hAnsiTheme="minorHAnsi" w:cstheme="minorHAnsi"/>
                <w:szCs w:val="20"/>
              </w:rPr>
              <w:t>“Oficio Distribución”,</w:t>
            </w:r>
          </w:p>
          <w:p w14:paraId="6EBDAE9F" w14:textId="77777777" w:rsidR="00DC42C4" w:rsidRPr="0062342E" w:rsidRDefault="00DC42C4" w:rsidP="001A4479">
            <w:pPr>
              <w:pStyle w:val="Prrafodelista"/>
              <w:numPr>
                <w:ilvl w:val="0"/>
                <w:numId w:val="37"/>
              </w:numPr>
              <w:spacing w:before="0" w:after="200" w:line="276" w:lineRule="auto"/>
              <w:jc w:val="left"/>
              <w:rPr>
                <w:rFonts w:asciiTheme="minorHAnsi" w:hAnsiTheme="minorHAnsi" w:cstheme="minorHAnsi"/>
                <w:szCs w:val="20"/>
              </w:rPr>
            </w:pPr>
            <w:r w:rsidRPr="0062342E">
              <w:rPr>
                <w:rFonts w:asciiTheme="minorHAnsi" w:hAnsiTheme="minorHAnsi" w:cstheme="minorHAnsi"/>
                <w:szCs w:val="20"/>
              </w:rPr>
              <w:t>“Oficio de Respuesta”,</w:t>
            </w:r>
          </w:p>
          <w:p w14:paraId="7DE10D7B" w14:textId="77777777" w:rsidR="00DC42C4" w:rsidRPr="0062342E" w:rsidRDefault="00DC42C4" w:rsidP="001A4479">
            <w:pPr>
              <w:pStyle w:val="Prrafodelista"/>
              <w:numPr>
                <w:ilvl w:val="0"/>
                <w:numId w:val="37"/>
              </w:numPr>
              <w:spacing w:before="0" w:after="200" w:line="276" w:lineRule="auto"/>
              <w:jc w:val="left"/>
              <w:rPr>
                <w:rFonts w:asciiTheme="minorHAnsi" w:hAnsiTheme="minorHAnsi" w:cstheme="minorHAnsi"/>
                <w:szCs w:val="20"/>
              </w:rPr>
            </w:pPr>
            <w:r w:rsidRPr="0062342E">
              <w:rPr>
                <w:rFonts w:asciiTheme="minorHAnsi" w:hAnsiTheme="minorHAnsi" w:cstheme="minorHAnsi"/>
                <w:szCs w:val="20"/>
              </w:rPr>
              <w:t>“Oficio de Comisión”,</w:t>
            </w:r>
          </w:p>
          <w:p w14:paraId="3DCF3479" w14:textId="77777777" w:rsidR="00DC42C4" w:rsidRPr="0062342E" w:rsidRDefault="00DC42C4" w:rsidP="001A4479">
            <w:pPr>
              <w:pStyle w:val="Prrafodelista"/>
              <w:numPr>
                <w:ilvl w:val="0"/>
                <w:numId w:val="37"/>
              </w:numPr>
              <w:spacing w:before="0" w:after="200" w:line="276" w:lineRule="auto"/>
              <w:jc w:val="left"/>
              <w:rPr>
                <w:rFonts w:asciiTheme="minorHAnsi" w:hAnsiTheme="minorHAnsi" w:cstheme="minorHAnsi"/>
                <w:szCs w:val="20"/>
              </w:rPr>
            </w:pPr>
            <w:r w:rsidRPr="0062342E">
              <w:rPr>
                <w:rFonts w:asciiTheme="minorHAnsi" w:hAnsiTheme="minorHAnsi" w:cstheme="minorHAnsi"/>
                <w:szCs w:val="20"/>
              </w:rPr>
              <w:t>“Oficio de Instrucción”,</w:t>
            </w:r>
          </w:p>
          <w:p w14:paraId="511CEB7C" w14:textId="77777777" w:rsidR="00DC42C4" w:rsidRPr="0062342E" w:rsidRDefault="00DC42C4" w:rsidP="001A4479">
            <w:pPr>
              <w:pStyle w:val="Prrafodelista"/>
              <w:numPr>
                <w:ilvl w:val="0"/>
                <w:numId w:val="37"/>
              </w:numPr>
              <w:spacing w:before="0" w:after="200" w:line="276" w:lineRule="auto"/>
              <w:jc w:val="left"/>
              <w:rPr>
                <w:rFonts w:asciiTheme="minorHAnsi" w:hAnsiTheme="minorHAnsi" w:cstheme="minorHAnsi"/>
                <w:szCs w:val="20"/>
              </w:rPr>
            </w:pPr>
            <w:r w:rsidRPr="0062342E">
              <w:rPr>
                <w:rFonts w:asciiTheme="minorHAnsi" w:hAnsiTheme="minorHAnsi" w:cstheme="minorHAnsi"/>
                <w:szCs w:val="20"/>
              </w:rPr>
              <w:t>“Oficio de Asignación”,</w:t>
            </w:r>
          </w:p>
          <w:p w14:paraId="5D82D29B" w14:textId="77777777" w:rsidR="00DC42C4" w:rsidRPr="0062342E" w:rsidRDefault="00DC42C4" w:rsidP="001A4479">
            <w:pPr>
              <w:pStyle w:val="Prrafodelista"/>
              <w:numPr>
                <w:ilvl w:val="0"/>
                <w:numId w:val="37"/>
              </w:numPr>
              <w:spacing w:before="0" w:after="200" w:line="276" w:lineRule="auto"/>
              <w:jc w:val="left"/>
              <w:rPr>
                <w:rFonts w:asciiTheme="minorHAnsi" w:hAnsiTheme="minorHAnsi" w:cstheme="minorHAnsi"/>
                <w:szCs w:val="20"/>
              </w:rPr>
            </w:pPr>
            <w:r w:rsidRPr="0062342E">
              <w:rPr>
                <w:rFonts w:asciiTheme="minorHAnsi" w:hAnsiTheme="minorHAnsi" w:cstheme="minorHAnsi"/>
                <w:szCs w:val="20"/>
              </w:rPr>
              <w:t>“Acta Constitutiva”,</w:t>
            </w:r>
          </w:p>
          <w:p w14:paraId="7ED666FC" w14:textId="77777777" w:rsidR="00DC42C4" w:rsidRPr="0062342E" w:rsidRDefault="00DC42C4" w:rsidP="001A4479">
            <w:pPr>
              <w:pStyle w:val="Prrafodelista"/>
              <w:numPr>
                <w:ilvl w:val="0"/>
                <w:numId w:val="37"/>
              </w:numPr>
              <w:spacing w:before="0" w:after="200" w:line="276" w:lineRule="auto"/>
              <w:jc w:val="left"/>
              <w:rPr>
                <w:rFonts w:asciiTheme="minorHAnsi" w:hAnsiTheme="minorHAnsi" w:cstheme="minorHAnsi"/>
                <w:szCs w:val="20"/>
              </w:rPr>
            </w:pPr>
            <w:r w:rsidRPr="0062342E">
              <w:rPr>
                <w:rFonts w:asciiTheme="minorHAnsi" w:hAnsiTheme="minorHAnsi" w:cstheme="minorHAnsi"/>
                <w:szCs w:val="20"/>
              </w:rPr>
              <w:t>“Acta de Apertura”,</w:t>
            </w:r>
          </w:p>
          <w:p w14:paraId="0239DA38" w14:textId="77777777" w:rsidR="00DC42C4" w:rsidRPr="0062342E" w:rsidRDefault="00DC42C4" w:rsidP="001A4479">
            <w:pPr>
              <w:pStyle w:val="Prrafodelista"/>
              <w:numPr>
                <w:ilvl w:val="0"/>
                <w:numId w:val="37"/>
              </w:numPr>
              <w:spacing w:before="0" w:after="200" w:line="276" w:lineRule="auto"/>
              <w:jc w:val="left"/>
              <w:rPr>
                <w:rFonts w:asciiTheme="minorHAnsi" w:hAnsiTheme="minorHAnsi" w:cstheme="minorHAnsi"/>
                <w:szCs w:val="20"/>
              </w:rPr>
            </w:pPr>
            <w:r w:rsidRPr="0062342E">
              <w:rPr>
                <w:rFonts w:asciiTheme="minorHAnsi" w:hAnsiTheme="minorHAnsi" w:cstheme="minorHAnsi"/>
                <w:szCs w:val="20"/>
              </w:rPr>
              <w:t>“Oficio de Resguardo de Vehículo”,</w:t>
            </w:r>
          </w:p>
          <w:p w14:paraId="007555D0" w14:textId="77777777" w:rsidR="00DC42C4" w:rsidRPr="0062342E" w:rsidRDefault="00DC42C4" w:rsidP="001A4479">
            <w:pPr>
              <w:pStyle w:val="Prrafodelista"/>
              <w:numPr>
                <w:ilvl w:val="0"/>
                <w:numId w:val="37"/>
              </w:numPr>
              <w:spacing w:before="0" w:after="200" w:line="276" w:lineRule="auto"/>
              <w:jc w:val="left"/>
              <w:rPr>
                <w:rFonts w:asciiTheme="minorHAnsi" w:hAnsiTheme="minorHAnsi" w:cstheme="minorHAnsi"/>
                <w:szCs w:val="20"/>
              </w:rPr>
            </w:pPr>
            <w:r w:rsidRPr="0062342E">
              <w:rPr>
                <w:rFonts w:asciiTheme="minorHAnsi" w:hAnsiTheme="minorHAnsi" w:cstheme="minorHAnsi"/>
                <w:szCs w:val="20"/>
              </w:rPr>
              <w:t>“Oficio de resguardo de armamento”,</w:t>
            </w:r>
          </w:p>
          <w:p w14:paraId="3069BA46" w14:textId="77777777" w:rsidR="00DC42C4" w:rsidRPr="0062342E" w:rsidRDefault="00DC42C4" w:rsidP="001A4479">
            <w:pPr>
              <w:pStyle w:val="Prrafodelista"/>
              <w:numPr>
                <w:ilvl w:val="0"/>
                <w:numId w:val="37"/>
              </w:numPr>
              <w:spacing w:before="0" w:after="200" w:line="276" w:lineRule="auto"/>
              <w:jc w:val="left"/>
              <w:rPr>
                <w:rFonts w:asciiTheme="minorHAnsi" w:hAnsiTheme="minorHAnsi" w:cstheme="minorHAnsi"/>
                <w:szCs w:val="20"/>
              </w:rPr>
            </w:pPr>
            <w:r w:rsidRPr="0062342E">
              <w:rPr>
                <w:rFonts w:asciiTheme="minorHAnsi" w:hAnsiTheme="minorHAnsi" w:cstheme="minorHAnsi"/>
                <w:szCs w:val="20"/>
              </w:rPr>
              <w:t>“Oficio de Solicitud de Servicio”,</w:t>
            </w:r>
          </w:p>
          <w:p w14:paraId="631BD242" w14:textId="77777777" w:rsidR="00DC42C4" w:rsidRPr="0062342E" w:rsidRDefault="00DC42C4" w:rsidP="001A4479">
            <w:pPr>
              <w:pStyle w:val="Prrafodelista"/>
              <w:keepLines/>
              <w:numPr>
                <w:ilvl w:val="0"/>
                <w:numId w:val="37"/>
              </w:numPr>
              <w:spacing w:before="0" w:after="0" w:line="276" w:lineRule="auto"/>
              <w:jc w:val="left"/>
              <w:rPr>
                <w:rFonts w:asciiTheme="minorHAnsi" w:hAnsiTheme="minorHAnsi" w:cstheme="minorHAnsi"/>
                <w:bCs/>
                <w:color w:val="000000" w:themeColor="text1"/>
                <w:szCs w:val="20"/>
              </w:rPr>
            </w:pPr>
            <w:r w:rsidRPr="0062342E">
              <w:rPr>
                <w:rFonts w:asciiTheme="minorHAnsi" w:hAnsiTheme="minorHAnsi" w:cstheme="minorHAnsi"/>
                <w:szCs w:val="20"/>
              </w:rPr>
              <w:t>“Oficio de Continuidad”.</w:t>
            </w:r>
          </w:p>
          <w:p w14:paraId="3D5E1BEF" w14:textId="77777777" w:rsidR="00DC42C4" w:rsidRPr="0062342E" w:rsidRDefault="00DC42C4" w:rsidP="001A4479">
            <w:pPr>
              <w:keepLines/>
              <w:spacing w:before="0" w:after="0" w:line="276" w:lineRule="auto"/>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Así como las opciones:</w:t>
            </w:r>
          </w:p>
          <w:p w14:paraId="5E627BD6" w14:textId="77777777" w:rsidR="00DC42C4" w:rsidRPr="0062342E" w:rsidRDefault="00DC42C4" w:rsidP="001A4479">
            <w:pPr>
              <w:pStyle w:val="Prrafodelista"/>
              <w:keepLines/>
              <w:numPr>
                <w:ilvl w:val="0"/>
                <w:numId w:val="24"/>
              </w:numPr>
              <w:spacing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“Siguiente”,</w:t>
            </w:r>
          </w:p>
          <w:p w14:paraId="03359CAF" w14:textId="77777777" w:rsidR="00DC42C4" w:rsidRPr="0062342E" w:rsidRDefault="00DC42C4" w:rsidP="001A4479">
            <w:pPr>
              <w:pStyle w:val="Prrafodelista"/>
              <w:keepLines/>
              <w:numPr>
                <w:ilvl w:val="0"/>
                <w:numId w:val="24"/>
              </w:numPr>
              <w:spacing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“Cancelar”.</w:t>
            </w:r>
          </w:p>
          <w:p w14:paraId="32095275" w14:textId="0C572D96" w:rsidR="00DC42C4" w:rsidRPr="0062342E" w:rsidRDefault="00DC42C4" w:rsidP="00F671AC">
            <w:pPr>
              <w:keepLines/>
              <w:spacing w:after="0"/>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 xml:space="preserve">Nota: los tipos de documento aquí descritos son los existentes hasta este momento, sin embargo, se deben contemplar aquellos que sean registrados en lo posterior y que tengan estatus activo conforme al </w:t>
            </w:r>
            <w:r w:rsidR="00396726" w:rsidRPr="00396726">
              <w:rPr>
                <w:rFonts w:asciiTheme="minorHAnsi" w:hAnsiTheme="minorHAnsi" w:cstheme="minorHAnsi"/>
                <w:bCs/>
                <w:color w:val="000000" w:themeColor="text1"/>
                <w:szCs w:val="20"/>
              </w:rPr>
              <w:t xml:space="preserve">caso de uso </w:t>
            </w:r>
            <w:r w:rsidRPr="0062342E">
              <w:rPr>
                <w:rFonts w:asciiTheme="minorHAnsi" w:hAnsiTheme="minorHAnsi" w:cstheme="minorHAnsi"/>
                <w:b/>
                <w:bCs/>
                <w:color w:val="000000" w:themeColor="text1"/>
                <w:szCs w:val="20"/>
              </w:rPr>
              <w:t>2012 - Administrar Tipo Documentos</w:t>
            </w:r>
            <w:r w:rsidRPr="0062342E">
              <w:rPr>
                <w:rFonts w:asciiTheme="minorHAnsi" w:hAnsiTheme="minorHAnsi" w:cstheme="minorHAnsi"/>
                <w:bCs/>
                <w:color w:val="000000" w:themeColor="text1"/>
                <w:szCs w:val="20"/>
              </w:rPr>
              <w:t>, por otra parte, el catálogo de actividades es fijo y se deberá seleccionar de la lista desplegable.</w:t>
            </w:r>
          </w:p>
          <w:p w14:paraId="3AC8942E" w14:textId="1A426BCB" w:rsidR="00DC42C4" w:rsidRPr="0062342E" w:rsidRDefault="00DC42C4" w:rsidP="001A4479">
            <w:pPr>
              <w:keepLines/>
              <w:spacing w:after="0"/>
              <w:jc w:val="left"/>
              <w:rPr>
                <w:rFonts w:asciiTheme="minorHAnsi" w:hAnsiTheme="minorHAnsi" w:cstheme="minorHAnsi"/>
                <w:bCs/>
                <w:color w:val="000000" w:themeColor="text1"/>
                <w:szCs w:val="20"/>
              </w:rPr>
            </w:pPr>
            <w:r w:rsidRPr="0062342E">
              <w:rPr>
                <w:rFonts w:asciiTheme="minorHAnsi" w:hAnsiTheme="minorHAnsi" w:cstheme="minorHAnsi"/>
                <w:color w:val="000000" w:themeColor="text1"/>
                <w:szCs w:val="20"/>
                <w:lang w:val="es-MX" w:eastAsia="en-US"/>
              </w:rPr>
              <w:t>El sistema mostrará una columna Sí/No para los elementos de este apartado por cada uno de los tipos de régimen fiscal seleccionados en el paso 5, con la respectiva leyenda del régimen al que pertenece (Físico/Moral).</w:t>
            </w:r>
          </w:p>
        </w:tc>
      </w:tr>
      <w:tr w:rsidR="00DC42C4" w:rsidRPr="0062342E" w14:paraId="72C712D2" w14:textId="77777777" w:rsidTr="00F4128D">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08258532" w14:textId="25F13F14" w:rsidR="00DC42C4" w:rsidRPr="0062342E" w:rsidRDefault="008B2C59" w:rsidP="00197366">
            <w:pPr>
              <w:jc w:val="center"/>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lastRenderedPageBreak/>
              <w:t>18</w:t>
            </w:r>
          </w:p>
        </w:tc>
        <w:tc>
          <w:tcPr>
            <w:tcW w:w="1941" w:type="dxa"/>
            <w:tcBorders>
              <w:top w:val="single" w:sz="4" w:space="0" w:color="auto"/>
              <w:left w:val="single" w:sz="4" w:space="0" w:color="auto"/>
              <w:bottom w:val="single" w:sz="4" w:space="0" w:color="auto"/>
              <w:right w:val="single" w:sz="4" w:space="0" w:color="auto"/>
            </w:tcBorders>
            <w:vAlign w:val="center"/>
          </w:tcPr>
          <w:p w14:paraId="22737BF9" w14:textId="77777777" w:rsidR="00DC42C4" w:rsidRPr="0062342E" w:rsidRDefault="00DC42C4" w:rsidP="001A4479">
            <w:pPr>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Usuario de la DGAJ.</w:t>
            </w:r>
          </w:p>
        </w:tc>
        <w:tc>
          <w:tcPr>
            <w:tcW w:w="7229" w:type="dxa"/>
            <w:tcBorders>
              <w:top w:val="single" w:sz="4" w:space="0" w:color="auto"/>
              <w:left w:val="single" w:sz="4" w:space="0" w:color="auto"/>
              <w:bottom w:val="single" w:sz="4" w:space="0" w:color="auto"/>
              <w:right w:val="single" w:sz="4" w:space="0" w:color="auto"/>
            </w:tcBorders>
            <w:vAlign w:val="center"/>
          </w:tcPr>
          <w:p w14:paraId="4367CAC3" w14:textId="77777777" w:rsidR="00DC42C4" w:rsidRPr="0062342E" w:rsidRDefault="00DC42C4" w:rsidP="001A4479">
            <w:pPr>
              <w:keepLines/>
              <w:spacing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De acuerdo a la opción seleccionada, continúa como sigue:</w:t>
            </w:r>
          </w:p>
          <w:p w14:paraId="7FDA635E" w14:textId="0D7EABAD" w:rsidR="00DC42C4" w:rsidRPr="0062342E" w:rsidRDefault="00DC42C4" w:rsidP="001A4479">
            <w:pPr>
              <w:pStyle w:val="Prrafodelista"/>
              <w:keepLines/>
              <w:numPr>
                <w:ilvl w:val="0"/>
                <w:numId w:val="24"/>
              </w:numPr>
              <w:spacing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Si selecciona los documentos aplicables (Sí/No), así como su obligatoriedad (Sí/No) y la opción “Siguiente”, continúa con el flujo</w:t>
            </w:r>
            <w:r w:rsidRPr="0062342E">
              <w:rPr>
                <w:rFonts w:asciiTheme="minorHAnsi" w:hAnsiTheme="minorHAnsi" w:cstheme="minorHAnsi"/>
                <w:color w:val="000000" w:themeColor="text1"/>
                <w:szCs w:val="20"/>
                <w:lang w:val="es-MX" w:eastAsia="en-US"/>
              </w:rPr>
              <w:t>.</w:t>
            </w:r>
          </w:p>
          <w:p w14:paraId="782306C1" w14:textId="77777777" w:rsidR="00DC42C4" w:rsidRPr="0062342E" w:rsidRDefault="00DC42C4" w:rsidP="001A4479">
            <w:pPr>
              <w:pStyle w:val="Prrafodelista"/>
              <w:keepLines/>
              <w:numPr>
                <w:ilvl w:val="0"/>
                <w:numId w:val="24"/>
              </w:numPr>
              <w:spacing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Si selecciona la opción “</w:t>
            </w:r>
            <w:r w:rsidRPr="0062342E">
              <w:rPr>
                <w:rFonts w:asciiTheme="minorHAnsi" w:hAnsiTheme="minorHAnsi" w:cstheme="minorHAnsi"/>
                <w:color w:val="000000" w:themeColor="text1"/>
                <w:szCs w:val="20"/>
                <w:lang w:val="es-MX" w:eastAsia="en-US"/>
              </w:rPr>
              <w:t>Cancelar</w:t>
            </w:r>
            <w:r w:rsidRPr="0062342E">
              <w:rPr>
                <w:rFonts w:asciiTheme="minorHAnsi" w:hAnsiTheme="minorHAnsi" w:cstheme="minorHAnsi"/>
                <w:bCs/>
                <w:color w:val="000000" w:themeColor="text1"/>
                <w:szCs w:val="20"/>
              </w:rPr>
              <w:t xml:space="preserve">”, continúa en el </w:t>
            </w:r>
            <w:r w:rsidRPr="0062342E">
              <w:rPr>
                <w:rFonts w:asciiTheme="minorHAnsi" w:hAnsiTheme="minorHAnsi" w:cstheme="minorHAnsi"/>
                <w:b/>
                <w:bCs/>
                <w:color w:val="000000" w:themeColor="text1"/>
                <w:szCs w:val="20"/>
              </w:rPr>
              <w:t>AG01 Cancelar</w:t>
            </w:r>
            <w:r w:rsidRPr="0062342E">
              <w:rPr>
                <w:rFonts w:asciiTheme="minorHAnsi" w:hAnsiTheme="minorHAnsi" w:cstheme="minorHAnsi"/>
                <w:color w:val="000000" w:themeColor="text1"/>
                <w:szCs w:val="20"/>
                <w:lang w:val="es-MX" w:eastAsia="en-US"/>
              </w:rPr>
              <w:t>.</w:t>
            </w:r>
          </w:p>
        </w:tc>
      </w:tr>
      <w:tr w:rsidR="00DC42C4" w:rsidRPr="0062342E" w14:paraId="30C26AAD" w14:textId="77777777" w:rsidTr="00F4128D">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528779B3" w14:textId="52F31D8E" w:rsidR="00DC42C4" w:rsidRPr="0062342E" w:rsidRDefault="008B2C59" w:rsidP="00197366">
            <w:pPr>
              <w:jc w:val="center"/>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19</w:t>
            </w:r>
          </w:p>
        </w:tc>
        <w:tc>
          <w:tcPr>
            <w:tcW w:w="1941" w:type="dxa"/>
            <w:tcBorders>
              <w:top w:val="single" w:sz="4" w:space="0" w:color="auto"/>
              <w:left w:val="single" w:sz="4" w:space="0" w:color="auto"/>
              <w:bottom w:val="single" w:sz="4" w:space="0" w:color="auto"/>
              <w:right w:val="single" w:sz="4" w:space="0" w:color="auto"/>
            </w:tcBorders>
            <w:vAlign w:val="center"/>
          </w:tcPr>
          <w:p w14:paraId="3254BB91" w14:textId="0BDEC7C7" w:rsidR="00DC42C4" w:rsidRPr="0062342E" w:rsidRDefault="00DC42C4" w:rsidP="001A4479">
            <w:pPr>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CONEC II.</w:t>
            </w:r>
          </w:p>
        </w:tc>
        <w:tc>
          <w:tcPr>
            <w:tcW w:w="7229" w:type="dxa"/>
            <w:tcBorders>
              <w:top w:val="single" w:sz="4" w:space="0" w:color="auto"/>
              <w:left w:val="single" w:sz="4" w:space="0" w:color="auto"/>
              <w:bottom w:val="single" w:sz="4" w:space="0" w:color="auto"/>
              <w:right w:val="single" w:sz="4" w:space="0" w:color="auto"/>
            </w:tcBorders>
            <w:vAlign w:val="center"/>
          </w:tcPr>
          <w:p w14:paraId="0D9FDF2B" w14:textId="0C27E0E9" w:rsidR="00DC42C4" w:rsidRPr="0062342E" w:rsidRDefault="00DC42C4" w:rsidP="001A4479">
            <w:pPr>
              <w:keepLines/>
              <w:spacing w:after="0"/>
              <w:jc w:val="left"/>
              <w:rPr>
                <w:rFonts w:asciiTheme="minorHAnsi" w:hAnsiTheme="minorHAnsi" w:cstheme="minorHAnsi"/>
                <w:b/>
                <w:bCs/>
                <w:color w:val="000000" w:themeColor="text1"/>
                <w:szCs w:val="20"/>
              </w:rPr>
            </w:pPr>
            <w:r w:rsidRPr="0062342E">
              <w:rPr>
                <w:rFonts w:asciiTheme="minorHAnsi" w:hAnsiTheme="minorHAnsi" w:cstheme="minorHAnsi"/>
                <w:bCs/>
                <w:color w:val="000000" w:themeColor="text1"/>
                <w:szCs w:val="20"/>
              </w:rPr>
              <w:t xml:space="preserve">Efectúa validaciones </w:t>
            </w:r>
            <w:r w:rsidRPr="0062342E">
              <w:rPr>
                <w:rFonts w:asciiTheme="minorHAnsi" w:hAnsiTheme="minorHAnsi" w:cstheme="minorHAnsi"/>
                <w:b/>
                <w:bCs/>
                <w:color w:val="000000" w:themeColor="text1"/>
                <w:szCs w:val="20"/>
              </w:rPr>
              <w:t xml:space="preserve">V01 </w:t>
            </w:r>
            <w:r w:rsidRPr="0062342E">
              <w:rPr>
                <w:rFonts w:asciiTheme="minorHAnsi" w:hAnsiTheme="minorHAnsi" w:cstheme="minorHAnsi"/>
                <w:bCs/>
                <w:color w:val="000000" w:themeColor="text1"/>
                <w:szCs w:val="20"/>
              </w:rPr>
              <w:t xml:space="preserve">y </w:t>
            </w:r>
            <w:r w:rsidRPr="0062342E">
              <w:rPr>
                <w:rFonts w:asciiTheme="minorHAnsi" w:hAnsiTheme="minorHAnsi" w:cstheme="minorHAnsi"/>
                <w:b/>
                <w:bCs/>
                <w:color w:val="000000" w:themeColor="text1"/>
                <w:szCs w:val="20"/>
              </w:rPr>
              <w:t>V02.</w:t>
            </w:r>
          </w:p>
          <w:p w14:paraId="77AC86F5" w14:textId="20216501" w:rsidR="00DC42C4" w:rsidRPr="0062342E" w:rsidRDefault="00DC42C4" w:rsidP="001A4479">
            <w:pPr>
              <w:pStyle w:val="Prrafodelista"/>
              <w:keepLines/>
              <w:numPr>
                <w:ilvl w:val="0"/>
                <w:numId w:val="40"/>
              </w:numPr>
              <w:spacing w:after="0"/>
              <w:jc w:val="left"/>
              <w:rPr>
                <w:rFonts w:asciiTheme="minorHAnsi" w:hAnsiTheme="minorHAnsi" w:cstheme="minorHAnsi"/>
                <w:bCs/>
                <w:color w:val="000000" w:themeColor="text1"/>
                <w:szCs w:val="20"/>
              </w:rPr>
            </w:pPr>
            <w:r w:rsidRPr="0062342E">
              <w:rPr>
                <w:rFonts w:asciiTheme="minorHAnsi" w:hAnsiTheme="minorHAnsi" w:cstheme="minorHAnsi"/>
                <w:color w:val="000000" w:themeColor="text1"/>
                <w:szCs w:val="20"/>
              </w:rPr>
              <w:t>Si no cumple con alguna validación, muestra el campo que no cumple con la validación en color rojo y muestra mensaje de acuerdo a la validación. Continúa en el paso 12 del presente flujo.</w:t>
            </w:r>
          </w:p>
        </w:tc>
      </w:tr>
      <w:tr w:rsidR="00DC42C4" w:rsidRPr="0062342E" w14:paraId="2C12CF27" w14:textId="77777777" w:rsidTr="00F4128D">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66593ACE" w14:textId="032AF363" w:rsidR="00DC42C4" w:rsidRPr="0062342E" w:rsidRDefault="008B2C59" w:rsidP="00197366">
            <w:pPr>
              <w:jc w:val="center"/>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20</w:t>
            </w:r>
          </w:p>
        </w:tc>
        <w:tc>
          <w:tcPr>
            <w:tcW w:w="1941" w:type="dxa"/>
            <w:tcBorders>
              <w:top w:val="single" w:sz="4" w:space="0" w:color="auto"/>
              <w:left w:val="single" w:sz="4" w:space="0" w:color="auto"/>
              <w:bottom w:val="single" w:sz="4" w:space="0" w:color="auto"/>
              <w:right w:val="single" w:sz="4" w:space="0" w:color="auto"/>
            </w:tcBorders>
            <w:vAlign w:val="center"/>
          </w:tcPr>
          <w:p w14:paraId="0831E8F3" w14:textId="77777777" w:rsidR="00DC42C4" w:rsidRPr="0062342E" w:rsidRDefault="00DC42C4" w:rsidP="001A4479">
            <w:pPr>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CONEC II.</w:t>
            </w:r>
          </w:p>
        </w:tc>
        <w:tc>
          <w:tcPr>
            <w:tcW w:w="7229" w:type="dxa"/>
            <w:tcBorders>
              <w:top w:val="single" w:sz="4" w:space="0" w:color="auto"/>
              <w:left w:val="single" w:sz="4" w:space="0" w:color="auto"/>
              <w:bottom w:val="single" w:sz="4" w:space="0" w:color="auto"/>
              <w:right w:val="single" w:sz="4" w:space="0" w:color="auto"/>
            </w:tcBorders>
            <w:vAlign w:val="center"/>
          </w:tcPr>
          <w:p w14:paraId="7DC26C45" w14:textId="6524AA26" w:rsidR="00DC42C4" w:rsidRPr="0062342E" w:rsidRDefault="00DC42C4" w:rsidP="001A4479">
            <w:pPr>
              <w:keepLines/>
              <w:spacing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Muestra los datos para el registro de las solicitudes y su obligatoriedad:</w:t>
            </w:r>
          </w:p>
          <w:p w14:paraId="49B20E2F" w14:textId="52AA5DB4" w:rsidR="00DC42C4" w:rsidRPr="0062342E" w:rsidRDefault="00DC42C4" w:rsidP="001A4479">
            <w:pPr>
              <w:pStyle w:val="Prrafodelista"/>
              <w:keepLines/>
              <w:numPr>
                <w:ilvl w:val="0"/>
                <w:numId w:val="23"/>
              </w:numPr>
              <w:spacing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“Instalaciones”,</w:t>
            </w:r>
          </w:p>
          <w:p w14:paraId="4282EAF9" w14:textId="7183005E" w:rsidR="00DC42C4" w:rsidRPr="0062342E" w:rsidRDefault="00DC42C4" w:rsidP="001A4479">
            <w:pPr>
              <w:pStyle w:val="Prrafodelista"/>
              <w:keepLines/>
              <w:numPr>
                <w:ilvl w:val="0"/>
                <w:numId w:val="23"/>
              </w:numPr>
              <w:spacing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“Período (Fecha de inicio y Fecha de término (Prestación del servicio)”,</w:t>
            </w:r>
          </w:p>
          <w:p w14:paraId="337D21E2" w14:textId="77777777" w:rsidR="00DC42C4" w:rsidRPr="0062342E" w:rsidRDefault="00DC42C4" w:rsidP="001A4479">
            <w:pPr>
              <w:pStyle w:val="Prrafodelista"/>
              <w:keepLines/>
              <w:numPr>
                <w:ilvl w:val="0"/>
                <w:numId w:val="23"/>
              </w:numPr>
              <w:spacing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“Número de Instalaciones”,</w:t>
            </w:r>
          </w:p>
          <w:p w14:paraId="6289A341" w14:textId="77777777" w:rsidR="00DC42C4" w:rsidRPr="0062342E" w:rsidRDefault="00DC42C4" w:rsidP="001A4479">
            <w:pPr>
              <w:pStyle w:val="Prrafodelista"/>
              <w:keepLines/>
              <w:numPr>
                <w:ilvl w:val="0"/>
                <w:numId w:val="23"/>
              </w:numPr>
              <w:spacing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“Número de personas”,</w:t>
            </w:r>
          </w:p>
          <w:p w14:paraId="5548F1BE" w14:textId="77777777" w:rsidR="00DC42C4" w:rsidRPr="0062342E" w:rsidRDefault="00DC42C4" w:rsidP="001A4479">
            <w:pPr>
              <w:pStyle w:val="Prrafodelista"/>
              <w:keepLines/>
              <w:numPr>
                <w:ilvl w:val="0"/>
                <w:numId w:val="23"/>
              </w:numPr>
              <w:spacing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“Tipo de bien a custodiar”,</w:t>
            </w:r>
          </w:p>
          <w:p w14:paraId="6A6EECE6" w14:textId="77777777" w:rsidR="00DC42C4" w:rsidRPr="0062342E" w:rsidRDefault="00DC42C4" w:rsidP="001A4479">
            <w:pPr>
              <w:pStyle w:val="Prrafodelista"/>
              <w:keepLines/>
              <w:numPr>
                <w:ilvl w:val="0"/>
                <w:numId w:val="23"/>
              </w:numPr>
              <w:spacing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“Nombre del curso que solicitan”,</w:t>
            </w:r>
          </w:p>
          <w:p w14:paraId="3C831C74" w14:textId="79184FE8" w:rsidR="00DC42C4" w:rsidRPr="0062342E" w:rsidRDefault="00DC42C4" w:rsidP="001A4479">
            <w:pPr>
              <w:pStyle w:val="Prrafodelista"/>
              <w:keepLines/>
              <w:numPr>
                <w:ilvl w:val="0"/>
                <w:numId w:val="23"/>
              </w:numPr>
              <w:spacing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“Horas / Duración del curso”,</w:t>
            </w:r>
          </w:p>
          <w:p w14:paraId="0CE7735F" w14:textId="453B36E4" w:rsidR="00DC42C4" w:rsidRPr="0062342E" w:rsidRDefault="00DC42C4" w:rsidP="001A4479">
            <w:pPr>
              <w:pStyle w:val="Prrafodelista"/>
              <w:keepLines/>
              <w:numPr>
                <w:ilvl w:val="0"/>
                <w:numId w:val="23"/>
              </w:numPr>
              <w:spacing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“Instalaciones para llevar a cabo el servicio”,</w:t>
            </w:r>
          </w:p>
          <w:p w14:paraId="2641C633" w14:textId="79FA1E91" w:rsidR="00DC42C4" w:rsidRPr="0062342E" w:rsidRDefault="00DC42C4" w:rsidP="001A4479">
            <w:pPr>
              <w:pStyle w:val="Prrafodelista"/>
              <w:keepLines/>
              <w:numPr>
                <w:ilvl w:val="0"/>
                <w:numId w:val="23"/>
              </w:numPr>
              <w:spacing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“Estándar de competencia”,</w:t>
            </w:r>
          </w:p>
          <w:p w14:paraId="0B7390D9" w14:textId="2BE6244B" w:rsidR="00DC42C4" w:rsidRPr="0062342E" w:rsidRDefault="00DC42C4" w:rsidP="001A4479">
            <w:pPr>
              <w:pStyle w:val="Prrafodelista"/>
              <w:keepLines/>
              <w:numPr>
                <w:ilvl w:val="0"/>
                <w:numId w:val="23"/>
              </w:numPr>
              <w:spacing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“Concepto del servicio”.</w:t>
            </w:r>
          </w:p>
          <w:p w14:paraId="445D5F54" w14:textId="77777777" w:rsidR="00DC42C4" w:rsidRPr="0062342E" w:rsidRDefault="00DC42C4" w:rsidP="001A4479">
            <w:pPr>
              <w:keepLines/>
              <w:spacing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Así como las opciones:</w:t>
            </w:r>
          </w:p>
          <w:p w14:paraId="4D1EFA53" w14:textId="77777777" w:rsidR="00DC42C4" w:rsidRPr="0062342E" w:rsidRDefault="00DC42C4" w:rsidP="001A4479">
            <w:pPr>
              <w:pStyle w:val="Prrafodelista"/>
              <w:keepLines/>
              <w:numPr>
                <w:ilvl w:val="0"/>
                <w:numId w:val="24"/>
              </w:numPr>
              <w:spacing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“Guardar”,</w:t>
            </w:r>
          </w:p>
          <w:p w14:paraId="38760FB4" w14:textId="77777777" w:rsidR="00DC42C4" w:rsidRPr="0062342E" w:rsidRDefault="00DC42C4" w:rsidP="001A4479">
            <w:pPr>
              <w:pStyle w:val="Prrafodelista"/>
              <w:keepLines/>
              <w:numPr>
                <w:ilvl w:val="0"/>
                <w:numId w:val="24"/>
              </w:numPr>
              <w:spacing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“Cancelar”.</w:t>
            </w:r>
          </w:p>
          <w:p w14:paraId="6A74D640" w14:textId="608A2909" w:rsidR="0091602B" w:rsidRPr="0062342E" w:rsidRDefault="00DC42C4" w:rsidP="00F671AC">
            <w:pPr>
              <w:keepLines/>
              <w:spacing w:after="0"/>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Nota:</w:t>
            </w:r>
            <w:r w:rsidR="0091602B" w:rsidRPr="0062342E">
              <w:rPr>
                <w:rFonts w:asciiTheme="minorHAnsi" w:hAnsiTheme="minorHAnsi" w:cstheme="minorHAnsi"/>
                <w:bCs/>
                <w:color w:val="000000" w:themeColor="text1"/>
                <w:szCs w:val="20"/>
              </w:rPr>
              <w:t xml:space="preserve"> </w:t>
            </w:r>
            <w:r w:rsidR="0091602B" w:rsidRPr="0062342E">
              <w:rPr>
                <w:rFonts w:asciiTheme="minorHAnsi" w:hAnsiTheme="minorHAnsi" w:cstheme="minorHAnsi"/>
                <w:color w:val="000000" w:themeColor="text1"/>
                <w:szCs w:val="20"/>
                <w:lang w:val="es-MX" w:eastAsia="en-US"/>
              </w:rPr>
              <w:t xml:space="preserve"> El sistema mostrará una columna Sí/No para los elementos de este apartado por cada uno de los tipos de régimen fiscal seleccionados en el paso 5, con la respectiva leyenda del régimen al que pertenece (Físico/Moral).</w:t>
            </w:r>
            <w:r w:rsidRPr="0062342E">
              <w:rPr>
                <w:rFonts w:asciiTheme="minorHAnsi" w:hAnsiTheme="minorHAnsi" w:cstheme="minorHAnsi"/>
                <w:bCs/>
                <w:color w:val="000000" w:themeColor="text1"/>
                <w:szCs w:val="20"/>
              </w:rPr>
              <w:t xml:space="preserve">  </w:t>
            </w:r>
          </w:p>
          <w:p w14:paraId="24454628" w14:textId="672751AA" w:rsidR="00DC42C4" w:rsidRPr="0062342E" w:rsidRDefault="00DC42C4" w:rsidP="001A4479">
            <w:pPr>
              <w:keepLines/>
              <w:spacing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Los siguientes campos siempre aplicarán para cualquier tipo de solicitud de servicio:</w:t>
            </w:r>
          </w:p>
          <w:p w14:paraId="37055D09" w14:textId="4EC20C18" w:rsidR="00DC42C4" w:rsidRPr="0062342E" w:rsidRDefault="00DC42C4" w:rsidP="001A4479">
            <w:pPr>
              <w:pStyle w:val="Prrafodelista"/>
              <w:keepLines/>
              <w:numPr>
                <w:ilvl w:val="0"/>
                <w:numId w:val="23"/>
              </w:numPr>
              <w:spacing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“Razón Social”,</w:t>
            </w:r>
          </w:p>
          <w:p w14:paraId="640B11A1" w14:textId="29D423D1" w:rsidR="00DC42C4" w:rsidRPr="0062342E" w:rsidRDefault="00DC42C4" w:rsidP="001A4479">
            <w:pPr>
              <w:pStyle w:val="Prrafodelista"/>
              <w:keepLines/>
              <w:numPr>
                <w:ilvl w:val="0"/>
                <w:numId w:val="23"/>
              </w:numPr>
              <w:spacing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“Nombre corto”,</w:t>
            </w:r>
          </w:p>
          <w:p w14:paraId="520990A0" w14:textId="1A0A0368" w:rsidR="00DC42C4" w:rsidRPr="0062342E" w:rsidRDefault="00DC42C4" w:rsidP="001A4479">
            <w:pPr>
              <w:pStyle w:val="Prrafodelista"/>
              <w:keepLines/>
              <w:numPr>
                <w:ilvl w:val="0"/>
                <w:numId w:val="23"/>
              </w:numPr>
              <w:spacing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“RFC”,</w:t>
            </w:r>
          </w:p>
          <w:p w14:paraId="13D0D64F" w14:textId="5E2A1AFB" w:rsidR="00DC42C4" w:rsidRPr="0062342E" w:rsidRDefault="00DC42C4" w:rsidP="001A4479">
            <w:pPr>
              <w:pStyle w:val="Prrafodelista"/>
              <w:keepLines/>
              <w:numPr>
                <w:ilvl w:val="0"/>
                <w:numId w:val="23"/>
              </w:numPr>
              <w:spacing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“Nombre del solicitante”</w:t>
            </w:r>
            <w:r w:rsidRPr="0062342E">
              <w:rPr>
                <w:rFonts w:asciiTheme="minorHAnsi" w:hAnsiTheme="minorHAnsi" w:cstheme="minorHAnsi"/>
                <w:color w:val="000000"/>
                <w:szCs w:val="20"/>
                <w:shd w:val="clear" w:color="auto" w:fill="FFFFFF"/>
              </w:rPr>
              <w:t xml:space="preserve"> (“Apellido Paterno” “Apellido Materno” “Nombre”)</w:t>
            </w:r>
            <w:r w:rsidRPr="0062342E">
              <w:rPr>
                <w:rFonts w:asciiTheme="minorHAnsi" w:hAnsiTheme="minorHAnsi" w:cstheme="minorHAnsi"/>
                <w:bCs/>
                <w:color w:val="000000" w:themeColor="text1"/>
                <w:szCs w:val="20"/>
              </w:rPr>
              <w:t>,</w:t>
            </w:r>
          </w:p>
          <w:p w14:paraId="4DBA628D" w14:textId="55906B14" w:rsidR="00DC42C4" w:rsidRPr="0062342E" w:rsidRDefault="00DC42C4" w:rsidP="001A4479">
            <w:pPr>
              <w:pStyle w:val="Prrafodelista"/>
              <w:keepLines/>
              <w:numPr>
                <w:ilvl w:val="0"/>
                <w:numId w:val="23"/>
              </w:numPr>
              <w:spacing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“Cargo del solicitante”,</w:t>
            </w:r>
          </w:p>
          <w:p w14:paraId="2068BCAD" w14:textId="77851F74" w:rsidR="00DC42C4" w:rsidRPr="0062342E" w:rsidRDefault="00DC42C4" w:rsidP="001A4479">
            <w:pPr>
              <w:pStyle w:val="Prrafodelista"/>
              <w:keepLines/>
              <w:numPr>
                <w:ilvl w:val="0"/>
                <w:numId w:val="23"/>
              </w:numPr>
              <w:spacing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“Teléfono solicitante”</w:t>
            </w:r>
          </w:p>
          <w:p w14:paraId="02638A80" w14:textId="6B858816" w:rsidR="00DC42C4" w:rsidRPr="0062342E" w:rsidRDefault="00DC42C4" w:rsidP="001A4479">
            <w:pPr>
              <w:pStyle w:val="Prrafodelista"/>
              <w:keepLines/>
              <w:numPr>
                <w:ilvl w:val="0"/>
                <w:numId w:val="23"/>
              </w:numPr>
              <w:spacing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“Nombre del Contacto”</w:t>
            </w:r>
            <w:r w:rsidRPr="0062342E">
              <w:rPr>
                <w:rFonts w:asciiTheme="minorHAnsi" w:hAnsiTheme="minorHAnsi" w:cstheme="minorHAnsi"/>
                <w:color w:val="000000"/>
                <w:szCs w:val="20"/>
                <w:shd w:val="clear" w:color="auto" w:fill="FFFFFF"/>
              </w:rPr>
              <w:t xml:space="preserve"> (“Apellido Paterno” “Apellido Materno” “Nombre”)</w:t>
            </w:r>
            <w:r w:rsidRPr="0062342E">
              <w:rPr>
                <w:rFonts w:asciiTheme="minorHAnsi" w:hAnsiTheme="minorHAnsi" w:cstheme="minorHAnsi"/>
                <w:bCs/>
                <w:color w:val="000000" w:themeColor="text1"/>
                <w:szCs w:val="20"/>
              </w:rPr>
              <w:t>,</w:t>
            </w:r>
          </w:p>
          <w:p w14:paraId="3FC50AB8" w14:textId="77777777" w:rsidR="00DC42C4" w:rsidRPr="0062342E" w:rsidRDefault="00DC42C4" w:rsidP="001A4479">
            <w:pPr>
              <w:pStyle w:val="Prrafodelista"/>
              <w:keepLines/>
              <w:numPr>
                <w:ilvl w:val="0"/>
                <w:numId w:val="23"/>
              </w:numPr>
              <w:spacing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lastRenderedPageBreak/>
              <w:t>“Cargo del contacto”,</w:t>
            </w:r>
          </w:p>
          <w:p w14:paraId="3892C246" w14:textId="6BED2DDE" w:rsidR="00DC42C4" w:rsidRPr="0062342E" w:rsidRDefault="00DC42C4" w:rsidP="001A4479">
            <w:pPr>
              <w:pStyle w:val="Prrafodelista"/>
              <w:keepLines/>
              <w:numPr>
                <w:ilvl w:val="0"/>
                <w:numId w:val="23"/>
              </w:numPr>
              <w:spacing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“Correo del contacto”,</w:t>
            </w:r>
          </w:p>
          <w:p w14:paraId="0E0C0153" w14:textId="77777777" w:rsidR="00DC42C4" w:rsidRPr="0062342E" w:rsidRDefault="00DC42C4" w:rsidP="001A4479">
            <w:pPr>
              <w:pStyle w:val="Prrafodelista"/>
              <w:keepLines/>
              <w:numPr>
                <w:ilvl w:val="0"/>
                <w:numId w:val="23"/>
              </w:numPr>
              <w:spacing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“Teléfono del contacto”,</w:t>
            </w:r>
          </w:p>
          <w:p w14:paraId="1788093D" w14:textId="02E1CB2C" w:rsidR="00DC42C4" w:rsidRPr="0062342E" w:rsidRDefault="00DC42C4" w:rsidP="001A4479">
            <w:pPr>
              <w:pStyle w:val="Prrafodelista"/>
              <w:keepLines/>
              <w:numPr>
                <w:ilvl w:val="0"/>
                <w:numId w:val="23"/>
              </w:numPr>
              <w:spacing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“Código Postal”</w:t>
            </w:r>
          </w:p>
          <w:p w14:paraId="2B764A08" w14:textId="441178C0" w:rsidR="00DC42C4" w:rsidRPr="0062342E" w:rsidRDefault="00DC42C4" w:rsidP="001A4479">
            <w:pPr>
              <w:pStyle w:val="Prrafodelista"/>
              <w:keepLines/>
              <w:numPr>
                <w:ilvl w:val="0"/>
                <w:numId w:val="23"/>
              </w:numPr>
              <w:spacing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“Entidad Federativa”,</w:t>
            </w:r>
          </w:p>
          <w:p w14:paraId="6E0611ED" w14:textId="2215001E" w:rsidR="00DC42C4" w:rsidRPr="0062342E" w:rsidRDefault="00DC42C4" w:rsidP="001A4479">
            <w:pPr>
              <w:pStyle w:val="Prrafodelista"/>
              <w:keepLines/>
              <w:numPr>
                <w:ilvl w:val="0"/>
                <w:numId w:val="23"/>
              </w:numPr>
              <w:spacing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“Municipio”,</w:t>
            </w:r>
          </w:p>
          <w:p w14:paraId="7402D784" w14:textId="2B6E4870" w:rsidR="005D0A7E" w:rsidRPr="0062342E" w:rsidRDefault="00DC42C4" w:rsidP="001A4479">
            <w:pPr>
              <w:pStyle w:val="Prrafodelista"/>
              <w:keepLines/>
              <w:numPr>
                <w:ilvl w:val="0"/>
                <w:numId w:val="23"/>
              </w:numPr>
              <w:spacing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 xml:space="preserve"> “Observaciones”.</w:t>
            </w:r>
          </w:p>
        </w:tc>
      </w:tr>
      <w:tr w:rsidR="00DC42C4" w:rsidRPr="0062342E" w14:paraId="575F4DE9" w14:textId="77777777" w:rsidTr="00F4128D">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68A1C9BB" w14:textId="7F7CFFF8" w:rsidR="00DC42C4" w:rsidRPr="0062342E" w:rsidRDefault="008B2C59" w:rsidP="00197366">
            <w:pPr>
              <w:jc w:val="center"/>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lastRenderedPageBreak/>
              <w:t>21</w:t>
            </w:r>
          </w:p>
        </w:tc>
        <w:tc>
          <w:tcPr>
            <w:tcW w:w="1941" w:type="dxa"/>
            <w:tcBorders>
              <w:top w:val="single" w:sz="4" w:space="0" w:color="auto"/>
              <w:left w:val="single" w:sz="4" w:space="0" w:color="auto"/>
              <w:bottom w:val="single" w:sz="4" w:space="0" w:color="auto"/>
              <w:right w:val="single" w:sz="4" w:space="0" w:color="auto"/>
            </w:tcBorders>
            <w:vAlign w:val="center"/>
          </w:tcPr>
          <w:p w14:paraId="21C4FE7A" w14:textId="77777777" w:rsidR="00DC42C4" w:rsidRPr="0062342E" w:rsidRDefault="00DC42C4" w:rsidP="001A4479">
            <w:pPr>
              <w:rPr>
                <w:rFonts w:asciiTheme="minorHAnsi" w:hAnsiTheme="minorHAnsi" w:cstheme="minorHAnsi"/>
                <w:bCs/>
                <w:color w:val="000000" w:themeColor="text1"/>
                <w:szCs w:val="20"/>
              </w:rPr>
            </w:pPr>
            <w:r w:rsidRPr="0062342E">
              <w:rPr>
                <w:rFonts w:asciiTheme="minorHAnsi" w:hAnsiTheme="minorHAnsi" w:cstheme="minorHAnsi"/>
                <w:color w:val="000000" w:themeColor="text1"/>
                <w:szCs w:val="20"/>
              </w:rPr>
              <w:t>Usuario de la DGAJ.</w:t>
            </w:r>
          </w:p>
        </w:tc>
        <w:tc>
          <w:tcPr>
            <w:tcW w:w="7229" w:type="dxa"/>
            <w:tcBorders>
              <w:top w:val="single" w:sz="4" w:space="0" w:color="auto"/>
              <w:left w:val="single" w:sz="4" w:space="0" w:color="auto"/>
              <w:bottom w:val="single" w:sz="4" w:space="0" w:color="auto"/>
              <w:right w:val="single" w:sz="4" w:space="0" w:color="auto"/>
            </w:tcBorders>
            <w:vAlign w:val="center"/>
          </w:tcPr>
          <w:p w14:paraId="1D63453F" w14:textId="77777777" w:rsidR="00DC42C4" w:rsidRPr="0062342E" w:rsidRDefault="00DC42C4" w:rsidP="001A4479">
            <w:pPr>
              <w:keepLines/>
              <w:spacing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De acuerdo a la opción seleccionada, continúa como sigue:</w:t>
            </w:r>
          </w:p>
          <w:p w14:paraId="04643AD6" w14:textId="4BD23DDC" w:rsidR="00DC42C4" w:rsidRPr="0062342E" w:rsidRDefault="00DC42C4" w:rsidP="001A4479">
            <w:pPr>
              <w:pStyle w:val="Prrafodelista"/>
              <w:keepLines/>
              <w:numPr>
                <w:ilvl w:val="0"/>
                <w:numId w:val="5"/>
              </w:numPr>
              <w:spacing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 xml:space="preserve">Si selecciona los datos aplicables (Sí/No) a la solicitud del servicio a configurar, así como su obligatoriedad (Sí/No) y selecciona </w:t>
            </w:r>
            <w:r w:rsidRPr="0062342E">
              <w:rPr>
                <w:rFonts w:asciiTheme="minorHAnsi" w:hAnsiTheme="minorHAnsi" w:cstheme="minorHAnsi"/>
                <w:color w:val="000000" w:themeColor="text1"/>
                <w:szCs w:val="20"/>
                <w:lang w:val="es-MX" w:eastAsia="en-US"/>
              </w:rPr>
              <w:t>la opción</w:t>
            </w:r>
            <w:r w:rsidRPr="0062342E">
              <w:rPr>
                <w:rFonts w:asciiTheme="minorHAnsi" w:hAnsiTheme="minorHAnsi" w:cstheme="minorHAnsi"/>
                <w:bCs/>
                <w:color w:val="000000" w:themeColor="text1"/>
                <w:szCs w:val="20"/>
              </w:rPr>
              <w:t xml:space="preserve"> “Guardar”, continúa con el flujo</w:t>
            </w:r>
            <w:r w:rsidRPr="0062342E">
              <w:rPr>
                <w:rFonts w:asciiTheme="minorHAnsi" w:hAnsiTheme="minorHAnsi" w:cstheme="minorHAnsi"/>
                <w:color w:val="000000" w:themeColor="text1"/>
                <w:szCs w:val="20"/>
                <w:lang w:val="es-MX" w:eastAsia="en-US"/>
              </w:rPr>
              <w:t>.</w:t>
            </w:r>
          </w:p>
          <w:p w14:paraId="1431D905" w14:textId="77777777" w:rsidR="00DC42C4" w:rsidRPr="0062342E" w:rsidRDefault="00DC42C4" w:rsidP="001A4479">
            <w:pPr>
              <w:pStyle w:val="Prrafodelista"/>
              <w:keepLines/>
              <w:numPr>
                <w:ilvl w:val="0"/>
                <w:numId w:val="5"/>
              </w:numPr>
              <w:spacing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 xml:space="preserve">Si selecciona la opción “Cancelar”, continúa en el </w:t>
            </w:r>
            <w:r w:rsidRPr="0062342E">
              <w:rPr>
                <w:rFonts w:asciiTheme="minorHAnsi" w:hAnsiTheme="minorHAnsi" w:cstheme="minorHAnsi"/>
                <w:b/>
                <w:bCs/>
                <w:color w:val="000000" w:themeColor="text1"/>
                <w:szCs w:val="20"/>
              </w:rPr>
              <w:t>AG01 Cancelar.</w:t>
            </w:r>
          </w:p>
        </w:tc>
      </w:tr>
      <w:tr w:rsidR="00DC42C4" w:rsidRPr="0062342E" w14:paraId="30608F92" w14:textId="77777777" w:rsidTr="00F4128D">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7B73DCBD" w14:textId="303AAEF2" w:rsidR="00DC42C4" w:rsidRPr="0062342E" w:rsidRDefault="008B2C59" w:rsidP="00197366">
            <w:pPr>
              <w:jc w:val="center"/>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22</w:t>
            </w:r>
          </w:p>
        </w:tc>
        <w:tc>
          <w:tcPr>
            <w:tcW w:w="1941" w:type="dxa"/>
            <w:tcBorders>
              <w:top w:val="single" w:sz="4" w:space="0" w:color="auto"/>
              <w:left w:val="single" w:sz="4" w:space="0" w:color="auto"/>
              <w:bottom w:val="single" w:sz="4" w:space="0" w:color="auto"/>
              <w:right w:val="single" w:sz="4" w:space="0" w:color="auto"/>
            </w:tcBorders>
            <w:vAlign w:val="center"/>
          </w:tcPr>
          <w:p w14:paraId="26E82F94" w14:textId="56F22585" w:rsidR="00DC42C4" w:rsidRPr="0062342E" w:rsidRDefault="00DC42C4" w:rsidP="001A4479">
            <w:pPr>
              <w:rPr>
                <w:rFonts w:asciiTheme="minorHAnsi" w:hAnsiTheme="minorHAnsi" w:cstheme="minorHAnsi"/>
                <w:color w:val="000000" w:themeColor="text1"/>
                <w:szCs w:val="20"/>
              </w:rPr>
            </w:pPr>
            <w:r w:rsidRPr="0062342E">
              <w:rPr>
                <w:rFonts w:asciiTheme="minorHAnsi" w:hAnsiTheme="minorHAnsi" w:cstheme="minorHAnsi"/>
                <w:color w:val="000000" w:themeColor="text1"/>
                <w:szCs w:val="20"/>
              </w:rPr>
              <w:t>CONEC II.</w:t>
            </w:r>
          </w:p>
        </w:tc>
        <w:tc>
          <w:tcPr>
            <w:tcW w:w="7229" w:type="dxa"/>
            <w:tcBorders>
              <w:top w:val="single" w:sz="4" w:space="0" w:color="auto"/>
              <w:left w:val="single" w:sz="4" w:space="0" w:color="auto"/>
              <w:bottom w:val="single" w:sz="4" w:space="0" w:color="auto"/>
              <w:right w:val="single" w:sz="4" w:space="0" w:color="auto"/>
            </w:tcBorders>
            <w:vAlign w:val="center"/>
          </w:tcPr>
          <w:p w14:paraId="3AB43940" w14:textId="505ACA6D" w:rsidR="00DC42C4" w:rsidRPr="0062342E" w:rsidRDefault="00DC42C4" w:rsidP="001A4479">
            <w:pPr>
              <w:keepLines/>
              <w:spacing w:after="0"/>
              <w:jc w:val="left"/>
              <w:rPr>
                <w:rFonts w:asciiTheme="minorHAnsi" w:hAnsiTheme="minorHAnsi" w:cstheme="minorHAnsi"/>
                <w:b/>
                <w:bCs/>
                <w:color w:val="000000" w:themeColor="text1"/>
                <w:szCs w:val="20"/>
              </w:rPr>
            </w:pPr>
            <w:r w:rsidRPr="0062342E">
              <w:rPr>
                <w:rFonts w:asciiTheme="minorHAnsi" w:hAnsiTheme="minorHAnsi" w:cstheme="minorHAnsi"/>
                <w:bCs/>
                <w:color w:val="000000" w:themeColor="text1"/>
                <w:szCs w:val="20"/>
              </w:rPr>
              <w:t xml:space="preserve">Efectúa validaciones </w:t>
            </w:r>
            <w:r w:rsidRPr="0062342E">
              <w:rPr>
                <w:rFonts w:asciiTheme="minorHAnsi" w:hAnsiTheme="minorHAnsi" w:cstheme="minorHAnsi"/>
                <w:b/>
                <w:bCs/>
                <w:color w:val="000000" w:themeColor="text1"/>
                <w:szCs w:val="20"/>
              </w:rPr>
              <w:t xml:space="preserve">V01 </w:t>
            </w:r>
            <w:r w:rsidRPr="0062342E">
              <w:rPr>
                <w:rFonts w:asciiTheme="minorHAnsi" w:hAnsiTheme="minorHAnsi" w:cstheme="minorHAnsi"/>
                <w:bCs/>
                <w:color w:val="000000" w:themeColor="text1"/>
                <w:szCs w:val="20"/>
              </w:rPr>
              <w:t xml:space="preserve">y </w:t>
            </w:r>
            <w:r w:rsidRPr="0062342E">
              <w:rPr>
                <w:rFonts w:asciiTheme="minorHAnsi" w:hAnsiTheme="minorHAnsi" w:cstheme="minorHAnsi"/>
                <w:b/>
                <w:bCs/>
                <w:color w:val="000000" w:themeColor="text1"/>
                <w:szCs w:val="20"/>
              </w:rPr>
              <w:t>V02.</w:t>
            </w:r>
          </w:p>
          <w:p w14:paraId="3476106A" w14:textId="7634EA21" w:rsidR="00DC42C4" w:rsidRPr="0062342E" w:rsidRDefault="00DC42C4" w:rsidP="001A4479">
            <w:pPr>
              <w:pStyle w:val="Prrafodelista"/>
              <w:keepLines/>
              <w:numPr>
                <w:ilvl w:val="0"/>
                <w:numId w:val="40"/>
              </w:numPr>
              <w:spacing w:after="0"/>
              <w:jc w:val="left"/>
              <w:rPr>
                <w:rFonts w:asciiTheme="minorHAnsi" w:hAnsiTheme="minorHAnsi" w:cstheme="minorHAnsi"/>
                <w:bCs/>
                <w:color w:val="000000" w:themeColor="text1"/>
                <w:szCs w:val="20"/>
              </w:rPr>
            </w:pPr>
            <w:r w:rsidRPr="0062342E">
              <w:rPr>
                <w:rFonts w:asciiTheme="minorHAnsi" w:hAnsiTheme="minorHAnsi" w:cstheme="minorHAnsi"/>
                <w:color w:val="000000" w:themeColor="text1"/>
                <w:szCs w:val="20"/>
              </w:rPr>
              <w:t>Si no cumple con alguna validación, muestra el campo que no cumple con la validación en color rojo y muestra mensaje de acuerdo a la validación. Continúa en el paso 18 del presente flujo.</w:t>
            </w:r>
          </w:p>
        </w:tc>
      </w:tr>
      <w:tr w:rsidR="00DC42C4" w:rsidRPr="0062342E" w14:paraId="1D9B704B" w14:textId="77777777" w:rsidTr="00F4128D">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7E3CCD37" w14:textId="0159DE81" w:rsidR="00DC42C4" w:rsidRPr="0062342E" w:rsidRDefault="008B2C59" w:rsidP="00197366">
            <w:pPr>
              <w:jc w:val="center"/>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23</w:t>
            </w:r>
          </w:p>
        </w:tc>
        <w:tc>
          <w:tcPr>
            <w:tcW w:w="1941" w:type="dxa"/>
            <w:tcBorders>
              <w:top w:val="single" w:sz="4" w:space="0" w:color="auto"/>
              <w:left w:val="single" w:sz="4" w:space="0" w:color="auto"/>
              <w:bottom w:val="single" w:sz="4" w:space="0" w:color="auto"/>
              <w:right w:val="single" w:sz="4" w:space="0" w:color="auto"/>
            </w:tcBorders>
            <w:vAlign w:val="center"/>
          </w:tcPr>
          <w:p w14:paraId="7D99B48F" w14:textId="77777777" w:rsidR="00DC42C4" w:rsidRPr="0062342E" w:rsidRDefault="00DC42C4" w:rsidP="001A4479">
            <w:pPr>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CONEC II.</w:t>
            </w:r>
          </w:p>
        </w:tc>
        <w:tc>
          <w:tcPr>
            <w:tcW w:w="7229" w:type="dxa"/>
            <w:tcBorders>
              <w:top w:val="single" w:sz="4" w:space="0" w:color="auto"/>
              <w:left w:val="single" w:sz="4" w:space="0" w:color="auto"/>
              <w:bottom w:val="single" w:sz="4" w:space="0" w:color="auto"/>
              <w:right w:val="single" w:sz="4" w:space="0" w:color="auto"/>
            </w:tcBorders>
            <w:vAlign w:val="center"/>
          </w:tcPr>
          <w:p w14:paraId="0CB0BC47" w14:textId="77777777" w:rsidR="00DC42C4" w:rsidRPr="0062342E" w:rsidRDefault="00DC42C4" w:rsidP="001A4479">
            <w:pPr>
              <w:keepLines/>
              <w:spacing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Guarda la configuración del servicio seleccionado con los parámetros seleccionados y muestra mensaje “Configuración del servicio guardada correctamente.”</w:t>
            </w:r>
          </w:p>
          <w:p w14:paraId="733399AD" w14:textId="77777777" w:rsidR="00DC42C4" w:rsidRPr="0062342E" w:rsidRDefault="00DC42C4" w:rsidP="001A4479">
            <w:pPr>
              <w:pStyle w:val="Prrafodelista"/>
              <w:keepLines/>
              <w:numPr>
                <w:ilvl w:val="0"/>
                <w:numId w:val="30"/>
              </w:numPr>
              <w:spacing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 xml:space="preserve">De lo contrario, continúa en el </w:t>
            </w:r>
            <w:r w:rsidRPr="0062342E">
              <w:rPr>
                <w:rFonts w:asciiTheme="minorHAnsi" w:hAnsiTheme="minorHAnsi" w:cstheme="minorHAnsi"/>
                <w:b/>
                <w:bCs/>
                <w:color w:val="000000" w:themeColor="text1"/>
                <w:szCs w:val="20"/>
              </w:rPr>
              <w:t>AE01 Error al guardar</w:t>
            </w:r>
            <w:r w:rsidRPr="0062342E">
              <w:rPr>
                <w:rFonts w:asciiTheme="minorHAnsi" w:hAnsiTheme="minorHAnsi" w:cstheme="minorHAnsi"/>
                <w:bCs/>
                <w:color w:val="000000" w:themeColor="text1"/>
                <w:szCs w:val="20"/>
              </w:rPr>
              <w:t>.</w:t>
            </w:r>
          </w:p>
        </w:tc>
      </w:tr>
      <w:tr w:rsidR="00DC42C4" w:rsidRPr="0062342E" w14:paraId="4173B402" w14:textId="77777777" w:rsidTr="00F4128D">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6F2FBD31" w14:textId="784AE7A0" w:rsidR="00DC42C4" w:rsidRPr="0062342E" w:rsidRDefault="008B2C59" w:rsidP="00197366">
            <w:pPr>
              <w:jc w:val="center"/>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24</w:t>
            </w:r>
          </w:p>
        </w:tc>
        <w:tc>
          <w:tcPr>
            <w:tcW w:w="1941" w:type="dxa"/>
            <w:tcBorders>
              <w:top w:val="single" w:sz="4" w:space="0" w:color="auto"/>
              <w:left w:val="single" w:sz="4" w:space="0" w:color="auto"/>
              <w:bottom w:val="single" w:sz="4" w:space="0" w:color="auto"/>
              <w:right w:val="single" w:sz="4" w:space="0" w:color="auto"/>
            </w:tcBorders>
            <w:vAlign w:val="center"/>
          </w:tcPr>
          <w:p w14:paraId="1579F9BD" w14:textId="77777777" w:rsidR="00DC42C4" w:rsidRPr="0062342E" w:rsidRDefault="00DC42C4" w:rsidP="001A4479">
            <w:pPr>
              <w:jc w:val="left"/>
              <w:rPr>
                <w:rFonts w:asciiTheme="minorHAnsi" w:hAnsiTheme="minorHAnsi" w:cstheme="minorHAnsi"/>
                <w:color w:val="000000" w:themeColor="text1"/>
                <w:szCs w:val="20"/>
              </w:rPr>
            </w:pPr>
            <w:r w:rsidRPr="0062342E">
              <w:rPr>
                <w:rFonts w:asciiTheme="minorHAnsi" w:hAnsiTheme="minorHAnsi" w:cstheme="minorHAnsi"/>
                <w:color w:val="000000" w:themeColor="text1"/>
                <w:szCs w:val="20"/>
              </w:rPr>
              <w:t>Usuario de la DGAJ.</w:t>
            </w:r>
          </w:p>
        </w:tc>
        <w:tc>
          <w:tcPr>
            <w:tcW w:w="7229" w:type="dxa"/>
            <w:tcBorders>
              <w:top w:val="single" w:sz="4" w:space="0" w:color="auto"/>
              <w:left w:val="single" w:sz="4" w:space="0" w:color="auto"/>
              <w:bottom w:val="single" w:sz="4" w:space="0" w:color="auto"/>
              <w:right w:val="single" w:sz="4" w:space="0" w:color="auto"/>
            </w:tcBorders>
            <w:vAlign w:val="center"/>
          </w:tcPr>
          <w:p w14:paraId="036E81BC" w14:textId="77777777" w:rsidR="00DC42C4" w:rsidRPr="0062342E" w:rsidRDefault="00DC42C4" w:rsidP="001A4479">
            <w:pPr>
              <w:rPr>
                <w:rFonts w:asciiTheme="minorHAnsi" w:hAnsiTheme="minorHAnsi" w:cstheme="minorHAnsi"/>
                <w:color w:val="000000" w:themeColor="text1"/>
                <w:szCs w:val="20"/>
                <w:lang w:val="es-MX"/>
              </w:rPr>
            </w:pPr>
            <w:r w:rsidRPr="0062342E">
              <w:rPr>
                <w:rFonts w:asciiTheme="minorHAnsi" w:hAnsiTheme="minorHAnsi" w:cstheme="minorHAnsi"/>
                <w:color w:val="000000" w:themeColor="text1"/>
                <w:szCs w:val="20"/>
                <w:lang w:val="es-MX"/>
              </w:rPr>
              <w:t xml:space="preserve">Si el usuario cierra sesión en cualquier paso del flujo básico o alterno, continúa con el flujo </w:t>
            </w:r>
            <w:r w:rsidRPr="0062342E">
              <w:rPr>
                <w:rFonts w:asciiTheme="minorHAnsi" w:hAnsiTheme="minorHAnsi" w:cstheme="minorHAnsi"/>
                <w:b/>
                <w:color w:val="000000" w:themeColor="text1"/>
                <w:szCs w:val="20"/>
                <w:lang w:val="es-MX"/>
              </w:rPr>
              <w:t>AG02 Cerrar sesión</w:t>
            </w:r>
            <w:r w:rsidRPr="0062342E">
              <w:rPr>
                <w:rFonts w:asciiTheme="minorHAnsi" w:hAnsiTheme="minorHAnsi" w:cstheme="minorHAnsi"/>
                <w:color w:val="000000" w:themeColor="text1"/>
                <w:szCs w:val="20"/>
                <w:lang w:val="es-MX"/>
              </w:rPr>
              <w:t>.</w:t>
            </w:r>
          </w:p>
        </w:tc>
      </w:tr>
      <w:tr w:rsidR="005D2B76" w:rsidRPr="0062342E" w14:paraId="2502A840" w14:textId="77777777" w:rsidTr="00B57FDB">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0ECD78BC" w14:textId="6F515BF6" w:rsidR="005D2B76" w:rsidRPr="0062342E" w:rsidRDefault="005D2B76" w:rsidP="00197366">
            <w:pPr>
              <w:jc w:val="center"/>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25</w:t>
            </w:r>
          </w:p>
        </w:tc>
        <w:tc>
          <w:tcPr>
            <w:tcW w:w="9170" w:type="dxa"/>
            <w:gridSpan w:val="2"/>
            <w:tcBorders>
              <w:top w:val="single" w:sz="4" w:space="0" w:color="auto"/>
              <w:left w:val="single" w:sz="4" w:space="0" w:color="auto"/>
              <w:bottom w:val="single" w:sz="4" w:space="0" w:color="auto"/>
              <w:right w:val="single" w:sz="4" w:space="0" w:color="auto"/>
            </w:tcBorders>
            <w:vAlign w:val="center"/>
          </w:tcPr>
          <w:p w14:paraId="663BF3BE" w14:textId="77777777" w:rsidR="005D2B76" w:rsidRPr="0062342E" w:rsidRDefault="005D2B76" w:rsidP="001A4479">
            <w:pPr>
              <w:keepLines/>
              <w:spacing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Fin del flujo básico.</w:t>
            </w:r>
          </w:p>
        </w:tc>
      </w:tr>
    </w:tbl>
    <w:p w14:paraId="71FD6C20" w14:textId="77777777" w:rsidR="007E449B" w:rsidRPr="0062342E" w:rsidRDefault="00D16B4F" w:rsidP="007E449B">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66" w:name="_Toc371934674"/>
      <w:bookmarkStart w:id="67" w:name="_Toc228339743"/>
      <w:bookmarkStart w:id="68" w:name="_Toc487649294"/>
      <w:r w:rsidRPr="0062342E">
        <w:rPr>
          <w:rFonts w:asciiTheme="minorHAnsi" w:hAnsiTheme="minorHAnsi" w:cstheme="minorHAnsi"/>
          <w:color w:val="000000" w:themeColor="text1"/>
          <w:sz w:val="20"/>
        </w:rPr>
        <w:t>Flujos Alternos</w:t>
      </w:r>
      <w:bookmarkEnd w:id="66"/>
      <w:bookmarkEnd w:id="67"/>
      <w:bookmarkEnd w:id="68"/>
    </w:p>
    <w:p w14:paraId="2229EF67" w14:textId="77777777" w:rsidR="00455180" w:rsidRPr="0062342E" w:rsidRDefault="00455180" w:rsidP="00455180">
      <w:pPr>
        <w:pStyle w:val="EstiloTtulo1Antes6ptoDespus3ptoInterlineadoMn"/>
        <w:numPr>
          <w:ilvl w:val="2"/>
          <w:numId w:val="2"/>
        </w:numPr>
        <w:jc w:val="left"/>
        <w:rPr>
          <w:rFonts w:asciiTheme="minorHAnsi" w:hAnsiTheme="minorHAnsi" w:cstheme="minorHAnsi"/>
          <w:color w:val="000000" w:themeColor="text1"/>
          <w:sz w:val="20"/>
        </w:rPr>
      </w:pPr>
      <w:bookmarkStart w:id="69" w:name="_Toc52616587"/>
      <w:bookmarkStart w:id="70" w:name="_Toc182735731"/>
      <w:bookmarkStart w:id="71" w:name="_Toc228339744"/>
      <w:bookmarkStart w:id="72" w:name="_Toc461701838"/>
      <w:bookmarkStart w:id="73" w:name="_Toc487649295"/>
      <w:r w:rsidRPr="0062342E">
        <w:rPr>
          <w:rFonts w:asciiTheme="minorHAnsi" w:hAnsiTheme="minorHAnsi" w:cstheme="minorHAnsi"/>
          <w:color w:val="000000" w:themeColor="text1"/>
          <w:sz w:val="20"/>
        </w:rPr>
        <w:t>Opcionales</w:t>
      </w:r>
      <w:bookmarkEnd w:id="69"/>
      <w:bookmarkEnd w:id="70"/>
      <w:bookmarkEnd w:id="71"/>
      <w:bookmarkEnd w:id="72"/>
      <w:bookmarkEnd w:id="73"/>
    </w:p>
    <w:p w14:paraId="3DD20BEC" w14:textId="77777777" w:rsidR="00F84B41" w:rsidRPr="0062342E" w:rsidRDefault="003663F8" w:rsidP="003663F8">
      <w:pPr>
        <w:ind w:left="153" w:firstLine="567"/>
        <w:rPr>
          <w:rFonts w:asciiTheme="minorHAnsi" w:hAnsiTheme="minorHAnsi" w:cstheme="minorHAnsi"/>
          <w:szCs w:val="20"/>
        </w:rPr>
      </w:pPr>
      <w:r w:rsidRPr="0062342E">
        <w:rPr>
          <w:rFonts w:asciiTheme="minorHAnsi" w:hAnsiTheme="minorHAnsi" w:cstheme="minorHAnsi"/>
          <w:szCs w:val="20"/>
        </w:rPr>
        <w:t>No aplica para esta funcionalidad del sistema.</w:t>
      </w:r>
    </w:p>
    <w:p w14:paraId="51B9CE17" w14:textId="77777777" w:rsidR="00396726" w:rsidRDefault="00396726">
      <w:pPr>
        <w:spacing w:before="0" w:after="0" w:line="240" w:lineRule="auto"/>
        <w:jc w:val="left"/>
        <w:rPr>
          <w:rFonts w:asciiTheme="minorHAnsi" w:hAnsiTheme="minorHAnsi" w:cstheme="minorHAnsi"/>
          <w:b/>
          <w:bCs/>
          <w:color w:val="000000" w:themeColor="text1"/>
          <w:kern w:val="32"/>
          <w:szCs w:val="20"/>
        </w:rPr>
      </w:pPr>
      <w:bookmarkStart w:id="74" w:name="_Toc371934678"/>
      <w:bookmarkStart w:id="75" w:name="_Toc228339745"/>
      <w:bookmarkStart w:id="76" w:name="_Toc182735732"/>
      <w:bookmarkStart w:id="77" w:name="_Toc52616588"/>
      <w:bookmarkStart w:id="78" w:name="_Toc487649296"/>
      <w:r>
        <w:rPr>
          <w:rFonts w:asciiTheme="minorHAnsi" w:hAnsiTheme="minorHAnsi" w:cstheme="minorHAnsi"/>
          <w:color w:val="000000" w:themeColor="text1"/>
        </w:rPr>
        <w:br w:type="page"/>
      </w:r>
    </w:p>
    <w:p w14:paraId="3E203DD8" w14:textId="077C9702" w:rsidR="00D16B4F" w:rsidRPr="0062342E" w:rsidRDefault="00D16B4F" w:rsidP="00D16B4F">
      <w:pPr>
        <w:pStyle w:val="EstiloTtulo1Antes6ptoDespus3ptoInterlineadoMn"/>
        <w:numPr>
          <w:ilvl w:val="2"/>
          <w:numId w:val="2"/>
        </w:numPr>
        <w:tabs>
          <w:tab w:val="left" w:pos="708"/>
        </w:tabs>
        <w:jc w:val="left"/>
        <w:rPr>
          <w:rFonts w:asciiTheme="minorHAnsi" w:hAnsiTheme="minorHAnsi" w:cstheme="minorHAnsi"/>
          <w:color w:val="000000" w:themeColor="text1"/>
          <w:sz w:val="20"/>
        </w:rPr>
      </w:pPr>
      <w:r w:rsidRPr="0062342E">
        <w:rPr>
          <w:rFonts w:asciiTheme="minorHAnsi" w:hAnsiTheme="minorHAnsi" w:cstheme="minorHAnsi"/>
          <w:color w:val="000000" w:themeColor="text1"/>
          <w:sz w:val="20"/>
        </w:rPr>
        <w:lastRenderedPageBreak/>
        <w:t>Generales</w:t>
      </w:r>
      <w:bookmarkEnd w:id="74"/>
      <w:bookmarkEnd w:id="75"/>
      <w:bookmarkEnd w:id="76"/>
      <w:bookmarkEnd w:id="77"/>
      <w:bookmarkEnd w:id="78"/>
    </w:p>
    <w:p w14:paraId="75F14A87" w14:textId="77777777" w:rsidR="00630864" w:rsidRPr="0062342E" w:rsidRDefault="00630864" w:rsidP="00630864">
      <w:pPr>
        <w:pStyle w:val="EstiloTtulo1Antes6ptoDespus3ptoInterlineadoMn"/>
        <w:numPr>
          <w:ilvl w:val="3"/>
          <w:numId w:val="2"/>
        </w:numPr>
        <w:jc w:val="left"/>
        <w:rPr>
          <w:rFonts w:asciiTheme="minorHAnsi" w:hAnsiTheme="minorHAnsi" w:cstheme="minorHAnsi"/>
          <w:color w:val="000000" w:themeColor="text1"/>
          <w:sz w:val="20"/>
        </w:rPr>
      </w:pPr>
      <w:bookmarkStart w:id="79" w:name="_Toc363727164"/>
      <w:bookmarkStart w:id="80" w:name="_Toc461701843"/>
      <w:bookmarkStart w:id="81" w:name="_Toc487649297"/>
      <w:r w:rsidRPr="0062342E">
        <w:rPr>
          <w:rFonts w:asciiTheme="minorHAnsi" w:hAnsiTheme="minorHAnsi" w:cstheme="minorHAnsi"/>
          <w:color w:val="000000" w:themeColor="text1"/>
          <w:sz w:val="20"/>
        </w:rPr>
        <w:t>AG01 Cancelar</w:t>
      </w:r>
      <w:bookmarkEnd w:id="79"/>
      <w:r w:rsidRPr="0062342E">
        <w:rPr>
          <w:rFonts w:asciiTheme="minorHAnsi" w:hAnsiTheme="minorHAnsi" w:cstheme="minorHAnsi"/>
          <w:color w:val="000000" w:themeColor="text1"/>
          <w:sz w:val="20"/>
        </w:rPr>
        <w:t>.</w:t>
      </w:r>
      <w:bookmarkEnd w:id="80"/>
      <w:bookmarkEnd w:id="81"/>
    </w:p>
    <w:tbl>
      <w:tblPr>
        <w:tblW w:w="100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101"/>
        <w:gridCol w:w="1559"/>
        <w:gridCol w:w="7367"/>
      </w:tblGrid>
      <w:tr w:rsidR="007D2EE5" w:rsidRPr="0062342E" w14:paraId="3F789CCD" w14:textId="77777777" w:rsidTr="00820C43">
        <w:trPr>
          <w:trHeight w:val="280"/>
          <w:tblHeader/>
        </w:trPr>
        <w:tc>
          <w:tcPr>
            <w:tcW w:w="1101" w:type="dxa"/>
            <w:shd w:val="clear" w:color="auto" w:fill="BFBFBF"/>
            <w:vAlign w:val="center"/>
          </w:tcPr>
          <w:p w14:paraId="44C50CB0" w14:textId="77777777" w:rsidR="00630864" w:rsidRPr="0062342E" w:rsidRDefault="00630864" w:rsidP="00B6449A">
            <w:pPr>
              <w:keepLines/>
              <w:spacing w:after="0"/>
              <w:jc w:val="center"/>
              <w:rPr>
                <w:rFonts w:asciiTheme="minorHAnsi" w:hAnsiTheme="minorHAnsi" w:cstheme="minorHAnsi"/>
                <w:b/>
                <w:bCs/>
                <w:color w:val="000000" w:themeColor="text1"/>
                <w:szCs w:val="20"/>
              </w:rPr>
            </w:pPr>
            <w:r w:rsidRPr="0062342E">
              <w:rPr>
                <w:rFonts w:asciiTheme="minorHAnsi" w:hAnsiTheme="minorHAnsi" w:cstheme="minorHAnsi"/>
                <w:b/>
                <w:bCs/>
                <w:color w:val="000000" w:themeColor="text1"/>
                <w:szCs w:val="20"/>
              </w:rPr>
              <w:t>No. Paso</w:t>
            </w:r>
          </w:p>
        </w:tc>
        <w:tc>
          <w:tcPr>
            <w:tcW w:w="1559" w:type="dxa"/>
            <w:shd w:val="clear" w:color="auto" w:fill="BFBFBF"/>
            <w:vAlign w:val="center"/>
          </w:tcPr>
          <w:p w14:paraId="5684884A" w14:textId="77777777" w:rsidR="00630864" w:rsidRPr="0062342E" w:rsidRDefault="00630864" w:rsidP="00B6449A">
            <w:pPr>
              <w:keepLines/>
              <w:spacing w:after="0"/>
              <w:jc w:val="center"/>
              <w:rPr>
                <w:rFonts w:asciiTheme="minorHAnsi" w:hAnsiTheme="minorHAnsi" w:cstheme="minorHAnsi"/>
                <w:b/>
                <w:bCs/>
                <w:color w:val="000000" w:themeColor="text1"/>
                <w:szCs w:val="20"/>
              </w:rPr>
            </w:pPr>
            <w:r w:rsidRPr="0062342E">
              <w:rPr>
                <w:rFonts w:asciiTheme="minorHAnsi" w:hAnsiTheme="minorHAnsi" w:cstheme="minorHAnsi"/>
                <w:b/>
                <w:bCs/>
                <w:color w:val="000000" w:themeColor="text1"/>
                <w:szCs w:val="20"/>
              </w:rPr>
              <w:t>Actor</w:t>
            </w:r>
          </w:p>
        </w:tc>
        <w:tc>
          <w:tcPr>
            <w:tcW w:w="7367" w:type="dxa"/>
            <w:shd w:val="clear" w:color="auto" w:fill="BFBFBF"/>
            <w:vAlign w:val="center"/>
          </w:tcPr>
          <w:p w14:paraId="356D5C3F" w14:textId="77777777" w:rsidR="00630864" w:rsidRPr="0062342E" w:rsidRDefault="00630864" w:rsidP="00B6449A">
            <w:pPr>
              <w:keepLines/>
              <w:spacing w:after="0"/>
              <w:jc w:val="center"/>
              <w:rPr>
                <w:rFonts w:asciiTheme="minorHAnsi" w:hAnsiTheme="minorHAnsi" w:cstheme="minorHAnsi"/>
                <w:b/>
                <w:bCs/>
                <w:color w:val="000000" w:themeColor="text1"/>
                <w:szCs w:val="20"/>
              </w:rPr>
            </w:pPr>
            <w:r w:rsidRPr="0062342E">
              <w:rPr>
                <w:rFonts w:asciiTheme="minorHAnsi" w:hAnsiTheme="minorHAnsi" w:cstheme="minorHAnsi"/>
                <w:b/>
                <w:bCs/>
                <w:color w:val="000000" w:themeColor="text1"/>
                <w:szCs w:val="20"/>
              </w:rPr>
              <w:t xml:space="preserve">Descripción de la acción </w:t>
            </w:r>
          </w:p>
        </w:tc>
      </w:tr>
      <w:tr w:rsidR="007D2EE5" w:rsidRPr="0062342E" w14:paraId="32433CE1" w14:textId="77777777" w:rsidTr="006A5C61">
        <w:trPr>
          <w:trHeight w:val="298"/>
          <w:tblHeader/>
        </w:trPr>
        <w:tc>
          <w:tcPr>
            <w:tcW w:w="1101" w:type="dxa"/>
            <w:shd w:val="clear" w:color="auto" w:fill="auto"/>
          </w:tcPr>
          <w:p w14:paraId="11243BFE" w14:textId="77777777" w:rsidR="009F4550" w:rsidRPr="0062342E" w:rsidRDefault="009F4550" w:rsidP="00A40FD4">
            <w:pPr>
              <w:keepLines/>
              <w:spacing w:after="0"/>
              <w:jc w:val="center"/>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1</w:t>
            </w:r>
          </w:p>
        </w:tc>
        <w:tc>
          <w:tcPr>
            <w:tcW w:w="1559" w:type="dxa"/>
            <w:shd w:val="clear" w:color="auto" w:fill="auto"/>
          </w:tcPr>
          <w:p w14:paraId="361E38BF" w14:textId="77777777" w:rsidR="009F4550" w:rsidRPr="0062342E" w:rsidRDefault="009F4550" w:rsidP="009F4550">
            <w:pPr>
              <w:jc w:val="left"/>
              <w:rPr>
                <w:rFonts w:asciiTheme="minorHAnsi" w:hAnsiTheme="minorHAnsi" w:cstheme="minorHAnsi"/>
                <w:color w:val="000000" w:themeColor="text1"/>
                <w:szCs w:val="20"/>
              </w:rPr>
            </w:pPr>
            <w:r w:rsidRPr="0062342E">
              <w:rPr>
                <w:rFonts w:asciiTheme="minorHAnsi" w:hAnsiTheme="minorHAnsi" w:cstheme="minorHAnsi"/>
                <w:bCs/>
                <w:color w:val="000000" w:themeColor="text1"/>
                <w:szCs w:val="20"/>
              </w:rPr>
              <w:t>CONEC II.</w:t>
            </w:r>
          </w:p>
        </w:tc>
        <w:tc>
          <w:tcPr>
            <w:tcW w:w="7367" w:type="dxa"/>
            <w:shd w:val="clear" w:color="auto" w:fill="auto"/>
          </w:tcPr>
          <w:p w14:paraId="4073B713" w14:textId="77777777" w:rsidR="009F4550" w:rsidRPr="0062342E" w:rsidRDefault="009F4550" w:rsidP="009F4550">
            <w:pPr>
              <w:keepLines/>
              <w:spacing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No ejecuta ninguna acción y regresa al flujo básico.</w:t>
            </w:r>
          </w:p>
        </w:tc>
      </w:tr>
      <w:tr w:rsidR="005D2B76" w:rsidRPr="0062342E" w14:paraId="523E095A" w14:textId="77777777" w:rsidTr="00B57FDB">
        <w:trPr>
          <w:trHeight w:val="369"/>
          <w:tblHeader/>
        </w:trPr>
        <w:tc>
          <w:tcPr>
            <w:tcW w:w="1101" w:type="dxa"/>
            <w:shd w:val="clear" w:color="auto" w:fill="auto"/>
          </w:tcPr>
          <w:p w14:paraId="58834992" w14:textId="77777777" w:rsidR="005D2B76" w:rsidRPr="0062342E" w:rsidRDefault="005D2B76" w:rsidP="00A40FD4">
            <w:pPr>
              <w:keepLines/>
              <w:spacing w:after="0"/>
              <w:jc w:val="center"/>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2</w:t>
            </w:r>
          </w:p>
        </w:tc>
        <w:tc>
          <w:tcPr>
            <w:tcW w:w="8926" w:type="dxa"/>
            <w:gridSpan w:val="2"/>
            <w:shd w:val="clear" w:color="auto" w:fill="auto"/>
          </w:tcPr>
          <w:p w14:paraId="030AD946" w14:textId="77777777" w:rsidR="005D2B76" w:rsidRPr="0062342E" w:rsidRDefault="005D2B76" w:rsidP="009F4550">
            <w:pPr>
              <w:keepLines/>
              <w:spacing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Fin del flujo general.</w:t>
            </w:r>
          </w:p>
        </w:tc>
      </w:tr>
    </w:tbl>
    <w:p w14:paraId="30F9A102" w14:textId="014D886A" w:rsidR="00630864" w:rsidRPr="0062342E" w:rsidRDefault="00630864" w:rsidP="00630864">
      <w:pPr>
        <w:pStyle w:val="EstiloTtulo1Antes6ptoDespus3ptoInterlineadoMn"/>
        <w:numPr>
          <w:ilvl w:val="3"/>
          <w:numId w:val="2"/>
        </w:numPr>
        <w:jc w:val="left"/>
        <w:rPr>
          <w:rFonts w:asciiTheme="minorHAnsi" w:hAnsiTheme="minorHAnsi" w:cstheme="minorHAnsi"/>
          <w:color w:val="000000" w:themeColor="text1"/>
          <w:sz w:val="20"/>
        </w:rPr>
      </w:pPr>
      <w:bookmarkStart w:id="82" w:name="_Toc461701844"/>
      <w:bookmarkStart w:id="83" w:name="_Toc487649298"/>
      <w:r w:rsidRPr="0062342E">
        <w:rPr>
          <w:rFonts w:asciiTheme="minorHAnsi" w:hAnsiTheme="minorHAnsi" w:cstheme="minorHAnsi"/>
          <w:color w:val="000000" w:themeColor="text1"/>
          <w:sz w:val="20"/>
        </w:rPr>
        <w:t>AG02 Cerrar sesión</w:t>
      </w:r>
      <w:bookmarkEnd w:id="82"/>
      <w:bookmarkEnd w:id="83"/>
    </w:p>
    <w:tbl>
      <w:tblPr>
        <w:tblW w:w="494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11"/>
        <w:gridCol w:w="1753"/>
        <w:gridCol w:w="7229"/>
      </w:tblGrid>
      <w:tr w:rsidR="007D2EE5" w:rsidRPr="0062342E" w14:paraId="6FB4E099" w14:textId="77777777" w:rsidTr="00197366">
        <w:trPr>
          <w:trHeight w:val="132"/>
          <w:tblHeader/>
          <w:jc w:val="center"/>
        </w:trPr>
        <w:tc>
          <w:tcPr>
            <w:tcW w:w="506" w:type="pct"/>
            <w:tcBorders>
              <w:bottom w:val="single" w:sz="4" w:space="0" w:color="auto"/>
            </w:tcBorders>
            <w:shd w:val="clear" w:color="000000" w:fill="BFBFBF"/>
            <w:vAlign w:val="center"/>
            <w:hideMark/>
          </w:tcPr>
          <w:p w14:paraId="73A29600" w14:textId="77777777" w:rsidR="00630864" w:rsidRPr="0062342E" w:rsidRDefault="00630864" w:rsidP="00197366">
            <w:pPr>
              <w:jc w:val="center"/>
              <w:rPr>
                <w:rFonts w:asciiTheme="minorHAnsi" w:hAnsiTheme="minorHAnsi" w:cstheme="minorHAnsi"/>
                <w:b/>
                <w:bCs/>
                <w:color w:val="000000" w:themeColor="text1"/>
                <w:szCs w:val="20"/>
                <w:lang w:val="es-MX" w:eastAsia="es-MX"/>
              </w:rPr>
            </w:pPr>
            <w:r w:rsidRPr="0062342E">
              <w:rPr>
                <w:rFonts w:asciiTheme="minorHAnsi" w:hAnsiTheme="minorHAnsi" w:cstheme="minorHAnsi"/>
                <w:b/>
                <w:bCs/>
                <w:color w:val="000000" w:themeColor="text1"/>
                <w:szCs w:val="20"/>
                <w:lang w:eastAsia="es-MX"/>
              </w:rPr>
              <w:t>No. Paso</w:t>
            </w:r>
          </w:p>
        </w:tc>
        <w:tc>
          <w:tcPr>
            <w:tcW w:w="877" w:type="pct"/>
            <w:tcBorders>
              <w:bottom w:val="single" w:sz="4" w:space="0" w:color="auto"/>
            </w:tcBorders>
            <w:shd w:val="clear" w:color="000000" w:fill="BFBFBF"/>
            <w:vAlign w:val="center"/>
            <w:hideMark/>
          </w:tcPr>
          <w:p w14:paraId="3F617AC2" w14:textId="77777777" w:rsidR="00630864" w:rsidRPr="0062342E" w:rsidRDefault="00630864" w:rsidP="00197366">
            <w:pPr>
              <w:jc w:val="center"/>
              <w:rPr>
                <w:rFonts w:asciiTheme="minorHAnsi" w:hAnsiTheme="minorHAnsi" w:cstheme="minorHAnsi"/>
                <w:b/>
                <w:bCs/>
                <w:color w:val="000000" w:themeColor="text1"/>
                <w:szCs w:val="20"/>
                <w:lang w:val="es-MX" w:eastAsia="es-MX"/>
              </w:rPr>
            </w:pPr>
            <w:r w:rsidRPr="0062342E">
              <w:rPr>
                <w:rFonts w:asciiTheme="minorHAnsi" w:hAnsiTheme="minorHAnsi" w:cstheme="minorHAnsi"/>
                <w:b/>
                <w:bCs/>
                <w:color w:val="000000" w:themeColor="text1"/>
                <w:szCs w:val="20"/>
                <w:lang w:eastAsia="es-MX"/>
              </w:rPr>
              <w:t>Actor</w:t>
            </w:r>
          </w:p>
        </w:tc>
        <w:tc>
          <w:tcPr>
            <w:tcW w:w="3617" w:type="pct"/>
            <w:tcBorders>
              <w:bottom w:val="single" w:sz="4" w:space="0" w:color="auto"/>
            </w:tcBorders>
            <w:shd w:val="clear" w:color="000000" w:fill="BFBFBF"/>
            <w:vAlign w:val="center"/>
            <w:hideMark/>
          </w:tcPr>
          <w:p w14:paraId="19AF2897" w14:textId="77777777" w:rsidR="00630864" w:rsidRPr="0062342E" w:rsidRDefault="00630864" w:rsidP="00197366">
            <w:pPr>
              <w:jc w:val="center"/>
              <w:rPr>
                <w:rFonts w:asciiTheme="minorHAnsi" w:hAnsiTheme="minorHAnsi" w:cstheme="minorHAnsi"/>
                <w:b/>
                <w:bCs/>
                <w:color w:val="000000" w:themeColor="text1"/>
                <w:szCs w:val="20"/>
                <w:lang w:val="es-MX" w:eastAsia="es-MX"/>
              </w:rPr>
            </w:pPr>
            <w:r w:rsidRPr="0062342E">
              <w:rPr>
                <w:rFonts w:asciiTheme="minorHAnsi" w:hAnsiTheme="minorHAnsi" w:cstheme="minorHAnsi"/>
                <w:b/>
                <w:bCs/>
                <w:color w:val="000000" w:themeColor="text1"/>
                <w:szCs w:val="20"/>
                <w:lang w:eastAsia="es-MX"/>
              </w:rPr>
              <w:t>Descripción de la acción</w:t>
            </w:r>
          </w:p>
        </w:tc>
      </w:tr>
      <w:tr w:rsidR="009522F1" w:rsidRPr="0062342E" w14:paraId="29EA3CB9" w14:textId="77777777" w:rsidTr="001973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21"/>
          <w:jc w:val="center"/>
        </w:trPr>
        <w:tc>
          <w:tcPr>
            <w:tcW w:w="506" w:type="pct"/>
            <w:tcBorders>
              <w:top w:val="single" w:sz="4" w:space="0" w:color="auto"/>
              <w:left w:val="single" w:sz="4" w:space="0" w:color="auto"/>
              <w:bottom w:val="single" w:sz="4" w:space="0" w:color="auto"/>
              <w:right w:val="single" w:sz="4" w:space="0" w:color="auto"/>
            </w:tcBorders>
            <w:shd w:val="clear" w:color="auto" w:fill="auto"/>
            <w:vAlign w:val="center"/>
          </w:tcPr>
          <w:p w14:paraId="0919532F" w14:textId="77777777" w:rsidR="009522F1" w:rsidRPr="0062342E" w:rsidRDefault="009522F1" w:rsidP="00197366">
            <w:pPr>
              <w:spacing w:before="0" w:after="0"/>
              <w:jc w:val="center"/>
              <w:rPr>
                <w:rFonts w:asciiTheme="minorHAnsi" w:hAnsiTheme="minorHAnsi" w:cstheme="minorHAnsi"/>
                <w:color w:val="000000" w:themeColor="text1"/>
                <w:szCs w:val="20"/>
                <w:lang w:val="es-MX" w:eastAsia="es-MX"/>
              </w:rPr>
            </w:pPr>
            <w:r w:rsidRPr="0062342E">
              <w:rPr>
                <w:rFonts w:asciiTheme="minorHAnsi" w:hAnsiTheme="minorHAnsi" w:cstheme="minorHAnsi"/>
                <w:color w:val="000000"/>
                <w:szCs w:val="20"/>
                <w:lang w:val="es-MX" w:eastAsia="es-MX"/>
              </w:rPr>
              <w:t>1.</w:t>
            </w:r>
          </w:p>
        </w:tc>
        <w:tc>
          <w:tcPr>
            <w:tcW w:w="877" w:type="pct"/>
            <w:tcBorders>
              <w:top w:val="single" w:sz="4" w:space="0" w:color="auto"/>
              <w:left w:val="nil"/>
              <w:bottom w:val="single" w:sz="4" w:space="0" w:color="auto"/>
              <w:right w:val="single" w:sz="4" w:space="0" w:color="auto"/>
            </w:tcBorders>
            <w:shd w:val="clear" w:color="auto" w:fill="auto"/>
            <w:vAlign w:val="center"/>
          </w:tcPr>
          <w:p w14:paraId="2B98E075" w14:textId="5C6350B4" w:rsidR="009522F1" w:rsidRPr="0062342E" w:rsidRDefault="0027780B" w:rsidP="00197366">
            <w:pPr>
              <w:spacing w:before="0" w:after="0"/>
              <w:jc w:val="left"/>
              <w:rPr>
                <w:rFonts w:asciiTheme="minorHAnsi" w:hAnsiTheme="minorHAnsi" w:cstheme="minorHAnsi"/>
                <w:color w:val="000000" w:themeColor="text1"/>
                <w:szCs w:val="20"/>
              </w:rPr>
            </w:pPr>
            <w:r w:rsidRPr="0062342E">
              <w:rPr>
                <w:rFonts w:asciiTheme="minorHAnsi" w:hAnsiTheme="minorHAnsi" w:cstheme="minorHAnsi"/>
                <w:szCs w:val="20"/>
                <w:lang w:val="es-MX" w:eastAsia="es-MX"/>
              </w:rPr>
              <w:t>CON</w:t>
            </w:r>
            <w:r w:rsidR="009522F1" w:rsidRPr="0062342E">
              <w:rPr>
                <w:rFonts w:asciiTheme="minorHAnsi" w:hAnsiTheme="minorHAnsi" w:cstheme="minorHAnsi"/>
                <w:szCs w:val="20"/>
                <w:lang w:val="es-MX" w:eastAsia="es-MX"/>
              </w:rPr>
              <w:t>EC II</w:t>
            </w:r>
            <w:r w:rsidR="00197366">
              <w:rPr>
                <w:rFonts w:asciiTheme="minorHAnsi" w:hAnsiTheme="minorHAnsi" w:cstheme="minorHAnsi"/>
                <w:szCs w:val="20"/>
                <w:lang w:val="es-MX" w:eastAsia="es-MX"/>
              </w:rPr>
              <w:t>.</w:t>
            </w:r>
          </w:p>
        </w:tc>
        <w:tc>
          <w:tcPr>
            <w:tcW w:w="3617" w:type="pct"/>
            <w:tcBorders>
              <w:top w:val="single" w:sz="4" w:space="0" w:color="auto"/>
              <w:left w:val="nil"/>
              <w:bottom w:val="single" w:sz="4" w:space="0" w:color="auto"/>
              <w:right w:val="single" w:sz="4" w:space="0" w:color="auto"/>
            </w:tcBorders>
            <w:shd w:val="clear" w:color="auto" w:fill="auto"/>
            <w:vAlign w:val="center"/>
          </w:tcPr>
          <w:p w14:paraId="22E7ACB1" w14:textId="77777777" w:rsidR="009522F1" w:rsidRPr="008A5AEC" w:rsidRDefault="009522F1" w:rsidP="008A5AEC">
            <w:pPr>
              <w:rPr>
                <w:rFonts w:asciiTheme="minorHAnsi" w:hAnsiTheme="minorHAnsi" w:cstheme="minorHAnsi"/>
                <w:lang w:val="es-MX" w:eastAsia="es-MX"/>
              </w:rPr>
            </w:pPr>
            <w:r w:rsidRPr="008A5AEC">
              <w:rPr>
                <w:rFonts w:asciiTheme="minorHAnsi" w:hAnsiTheme="minorHAnsi" w:cstheme="minorHAnsi"/>
                <w:lang w:val="es-MX" w:eastAsia="es-MX"/>
              </w:rPr>
              <w:t xml:space="preserve">Muestra </w:t>
            </w:r>
            <w:r w:rsidR="00102590" w:rsidRPr="008A5AEC">
              <w:rPr>
                <w:rFonts w:asciiTheme="minorHAnsi" w:hAnsiTheme="minorHAnsi" w:cstheme="minorHAnsi"/>
                <w:lang w:val="es-MX" w:eastAsia="es-MX"/>
              </w:rPr>
              <w:t>mensaje “¿Está</w:t>
            </w:r>
            <w:r w:rsidRPr="008A5AEC">
              <w:rPr>
                <w:rFonts w:asciiTheme="minorHAnsi" w:hAnsiTheme="minorHAnsi" w:cstheme="minorHAnsi"/>
                <w:lang w:val="es-MX" w:eastAsia="es-MX"/>
              </w:rPr>
              <w:t xml:space="preserve"> seguro que desea cerrar de sesión?” y las opciones</w:t>
            </w:r>
          </w:p>
          <w:p w14:paraId="2CD8C104" w14:textId="77777777" w:rsidR="009522F1" w:rsidRPr="0062342E" w:rsidRDefault="009522F1" w:rsidP="00197366">
            <w:pPr>
              <w:pStyle w:val="Prrafodelista"/>
              <w:numPr>
                <w:ilvl w:val="0"/>
                <w:numId w:val="33"/>
              </w:numPr>
              <w:spacing w:before="0" w:after="0"/>
              <w:rPr>
                <w:rFonts w:asciiTheme="minorHAnsi" w:hAnsiTheme="minorHAnsi" w:cstheme="minorHAnsi"/>
                <w:color w:val="000000" w:themeColor="text1"/>
                <w:szCs w:val="20"/>
              </w:rPr>
            </w:pPr>
            <w:r w:rsidRPr="0062342E">
              <w:rPr>
                <w:rFonts w:asciiTheme="minorHAnsi" w:hAnsiTheme="minorHAnsi" w:cstheme="minorHAnsi"/>
                <w:szCs w:val="20"/>
                <w:lang w:val="es-MX" w:eastAsia="es-MX"/>
              </w:rPr>
              <w:t>Sí</w:t>
            </w:r>
          </w:p>
          <w:p w14:paraId="12719192" w14:textId="77777777" w:rsidR="009522F1" w:rsidRPr="0062342E" w:rsidRDefault="009522F1" w:rsidP="00197366">
            <w:pPr>
              <w:pStyle w:val="Prrafodelista"/>
              <w:numPr>
                <w:ilvl w:val="0"/>
                <w:numId w:val="33"/>
              </w:numPr>
              <w:spacing w:before="0" w:after="0"/>
              <w:rPr>
                <w:rFonts w:asciiTheme="minorHAnsi" w:hAnsiTheme="minorHAnsi" w:cstheme="minorHAnsi"/>
                <w:color w:val="000000" w:themeColor="text1"/>
                <w:szCs w:val="20"/>
              </w:rPr>
            </w:pPr>
            <w:r w:rsidRPr="0062342E">
              <w:rPr>
                <w:rFonts w:asciiTheme="minorHAnsi" w:hAnsiTheme="minorHAnsi" w:cstheme="minorHAnsi"/>
                <w:szCs w:val="20"/>
                <w:lang w:val="es-MX" w:eastAsia="es-MX"/>
              </w:rPr>
              <w:t>No</w:t>
            </w:r>
          </w:p>
        </w:tc>
      </w:tr>
      <w:tr w:rsidR="009522F1" w:rsidRPr="0062342E" w14:paraId="0D52A441" w14:textId="77777777" w:rsidTr="001973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6" w:type="pct"/>
            <w:tcBorders>
              <w:top w:val="single" w:sz="4" w:space="0" w:color="auto"/>
              <w:left w:val="single" w:sz="4" w:space="0" w:color="auto"/>
              <w:bottom w:val="single" w:sz="4" w:space="0" w:color="auto"/>
              <w:right w:val="single" w:sz="4" w:space="0" w:color="auto"/>
            </w:tcBorders>
            <w:shd w:val="clear" w:color="auto" w:fill="auto"/>
            <w:vAlign w:val="center"/>
          </w:tcPr>
          <w:p w14:paraId="1A283EE8" w14:textId="77777777" w:rsidR="009522F1" w:rsidRPr="0062342E" w:rsidRDefault="009522F1" w:rsidP="00197366">
            <w:pPr>
              <w:spacing w:before="0" w:after="0"/>
              <w:jc w:val="center"/>
              <w:rPr>
                <w:rFonts w:asciiTheme="minorHAnsi" w:hAnsiTheme="minorHAnsi" w:cstheme="minorHAnsi"/>
                <w:color w:val="000000" w:themeColor="text1"/>
                <w:szCs w:val="20"/>
                <w:lang w:val="es-MX" w:eastAsia="es-MX"/>
              </w:rPr>
            </w:pPr>
            <w:r w:rsidRPr="0062342E">
              <w:rPr>
                <w:rFonts w:asciiTheme="minorHAnsi" w:hAnsiTheme="minorHAnsi" w:cstheme="minorHAnsi"/>
                <w:color w:val="000000"/>
                <w:szCs w:val="20"/>
                <w:lang w:val="es-MX" w:eastAsia="es-MX"/>
              </w:rPr>
              <w:t>2</w:t>
            </w:r>
          </w:p>
        </w:tc>
        <w:tc>
          <w:tcPr>
            <w:tcW w:w="877" w:type="pct"/>
            <w:tcBorders>
              <w:top w:val="single" w:sz="4" w:space="0" w:color="auto"/>
              <w:left w:val="nil"/>
              <w:bottom w:val="single" w:sz="4" w:space="0" w:color="auto"/>
              <w:right w:val="single" w:sz="4" w:space="0" w:color="auto"/>
            </w:tcBorders>
            <w:shd w:val="clear" w:color="auto" w:fill="auto"/>
            <w:vAlign w:val="center"/>
          </w:tcPr>
          <w:p w14:paraId="1501F884" w14:textId="78291DA6" w:rsidR="009522F1" w:rsidRPr="0062342E" w:rsidRDefault="00197366" w:rsidP="00197366">
            <w:pPr>
              <w:spacing w:before="0" w:after="0"/>
              <w:jc w:val="left"/>
              <w:rPr>
                <w:rFonts w:asciiTheme="minorHAnsi" w:hAnsiTheme="minorHAnsi" w:cstheme="minorHAnsi"/>
                <w:bCs/>
                <w:color w:val="000000" w:themeColor="text1"/>
                <w:szCs w:val="20"/>
              </w:rPr>
            </w:pPr>
            <w:r w:rsidRPr="0062342E">
              <w:rPr>
                <w:rFonts w:asciiTheme="minorHAnsi" w:hAnsiTheme="minorHAnsi" w:cstheme="minorHAnsi"/>
                <w:color w:val="000000" w:themeColor="text1"/>
                <w:szCs w:val="20"/>
              </w:rPr>
              <w:t>Usuario de la DGAJ.</w:t>
            </w:r>
          </w:p>
        </w:tc>
        <w:tc>
          <w:tcPr>
            <w:tcW w:w="3617" w:type="pct"/>
            <w:tcBorders>
              <w:top w:val="single" w:sz="4" w:space="0" w:color="auto"/>
              <w:left w:val="nil"/>
              <w:bottom w:val="single" w:sz="4" w:space="0" w:color="auto"/>
              <w:right w:val="single" w:sz="4" w:space="0" w:color="auto"/>
            </w:tcBorders>
            <w:shd w:val="clear" w:color="auto" w:fill="auto"/>
            <w:vAlign w:val="center"/>
          </w:tcPr>
          <w:p w14:paraId="07A79634" w14:textId="77777777" w:rsidR="009522F1" w:rsidRPr="0062342E" w:rsidRDefault="009522F1" w:rsidP="00197366">
            <w:pPr>
              <w:keepLines/>
              <w:spacing w:before="0" w:after="0"/>
              <w:jc w:val="left"/>
              <w:rPr>
                <w:rFonts w:asciiTheme="minorHAnsi" w:hAnsiTheme="minorHAnsi" w:cstheme="minorHAnsi"/>
                <w:bCs/>
                <w:szCs w:val="20"/>
                <w:lang w:val="es-MX" w:eastAsia="es-MX"/>
              </w:rPr>
            </w:pPr>
            <w:r w:rsidRPr="0062342E">
              <w:rPr>
                <w:rFonts w:asciiTheme="minorHAnsi" w:hAnsiTheme="minorHAnsi" w:cstheme="minorHAnsi"/>
                <w:bCs/>
                <w:szCs w:val="20"/>
                <w:lang w:val="es-MX" w:eastAsia="es-MX"/>
              </w:rPr>
              <w:t xml:space="preserve">De acuerdo a la opción seleccionada: </w:t>
            </w:r>
          </w:p>
          <w:p w14:paraId="433A0FD9" w14:textId="77777777" w:rsidR="009522F1" w:rsidRPr="0062342E" w:rsidRDefault="0075792A" w:rsidP="00197366">
            <w:pPr>
              <w:pStyle w:val="Prrafodelista"/>
              <w:keepLines/>
              <w:numPr>
                <w:ilvl w:val="0"/>
                <w:numId w:val="34"/>
              </w:numPr>
              <w:spacing w:before="0" w:after="0"/>
              <w:jc w:val="left"/>
              <w:rPr>
                <w:rFonts w:asciiTheme="minorHAnsi" w:hAnsiTheme="minorHAnsi" w:cstheme="minorHAnsi"/>
                <w:bCs/>
                <w:szCs w:val="20"/>
                <w:lang w:val="es-MX" w:eastAsia="es-MX"/>
              </w:rPr>
            </w:pPr>
            <w:r w:rsidRPr="0062342E">
              <w:rPr>
                <w:rFonts w:asciiTheme="minorHAnsi" w:hAnsiTheme="minorHAnsi" w:cstheme="minorHAnsi"/>
                <w:bCs/>
                <w:szCs w:val="20"/>
                <w:lang w:val="es-MX" w:eastAsia="es-MX"/>
              </w:rPr>
              <w:t>Da clic en Sí, continú</w:t>
            </w:r>
            <w:r w:rsidR="009522F1" w:rsidRPr="0062342E">
              <w:rPr>
                <w:rFonts w:asciiTheme="minorHAnsi" w:hAnsiTheme="minorHAnsi" w:cstheme="minorHAnsi"/>
                <w:bCs/>
                <w:szCs w:val="20"/>
                <w:lang w:val="es-MX" w:eastAsia="es-MX"/>
              </w:rPr>
              <w:t>a con el flujo</w:t>
            </w:r>
          </w:p>
          <w:p w14:paraId="257ED233" w14:textId="77777777" w:rsidR="009522F1" w:rsidRPr="0062342E" w:rsidRDefault="009522F1" w:rsidP="00197366">
            <w:pPr>
              <w:pStyle w:val="Prrafodelista"/>
              <w:keepLines/>
              <w:numPr>
                <w:ilvl w:val="0"/>
                <w:numId w:val="34"/>
              </w:numPr>
              <w:spacing w:before="0" w:after="0"/>
              <w:jc w:val="left"/>
              <w:rPr>
                <w:rFonts w:asciiTheme="minorHAnsi" w:hAnsiTheme="minorHAnsi" w:cstheme="minorHAnsi"/>
                <w:bCs/>
                <w:szCs w:val="20"/>
                <w:lang w:val="es-MX" w:eastAsia="es-MX"/>
              </w:rPr>
            </w:pPr>
            <w:r w:rsidRPr="0062342E">
              <w:rPr>
                <w:rFonts w:asciiTheme="minorHAnsi" w:hAnsiTheme="minorHAnsi" w:cstheme="minorHAnsi"/>
                <w:bCs/>
                <w:szCs w:val="20"/>
                <w:lang w:val="es-MX" w:eastAsia="es-MX"/>
              </w:rPr>
              <w:t>Da clic en No, contin</w:t>
            </w:r>
            <w:r w:rsidR="0075792A" w:rsidRPr="0062342E">
              <w:rPr>
                <w:rFonts w:asciiTheme="minorHAnsi" w:hAnsiTheme="minorHAnsi" w:cstheme="minorHAnsi"/>
                <w:bCs/>
                <w:szCs w:val="20"/>
                <w:lang w:val="es-MX" w:eastAsia="es-MX"/>
              </w:rPr>
              <w:t>ú</w:t>
            </w:r>
            <w:r w:rsidRPr="0062342E">
              <w:rPr>
                <w:rFonts w:asciiTheme="minorHAnsi" w:hAnsiTheme="minorHAnsi" w:cstheme="minorHAnsi"/>
                <w:bCs/>
                <w:szCs w:val="20"/>
                <w:lang w:val="es-MX" w:eastAsia="es-MX"/>
              </w:rPr>
              <w:t>a con la sesión activa.</w:t>
            </w:r>
          </w:p>
        </w:tc>
      </w:tr>
      <w:tr w:rsidR="009522F1" w:rsidRPr="0062342E" w14:paraId="5F723595" w14:textId="77777777" w:rsidTr="001973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6" w:type="pct"/>
            <w:tcBorders>
              <w:top w:val="single" w:sz="4" w:space="0" w:color="auto"/>
              <w:left w:val="single" w:sz="4" w:space="0" w:color="auto"/>
              <w:bottom w:val="single" w:sz="4" w:space="0" w:color="auto"/>
              <w:right w:val="single" w:sz="4" w:space="0" w:color="auto"/>
            </w:tcBorders>
            <w:shd w:val="clear" w:color="auto" w:fill="auto"/>
            <w:vAlign w:val="center"/>
          </w:tcPr>
          <w:p w14:paraId="36740E28" w14:textId="77777777" w:rsidR="009522F1" w:rsidRPr="0062342E" w:rsidRDefault="009522F1" w:rsidP="00197366">
            <w:pPr>
              <w:spacing w:before="0" w:after="0"/>
              <w:jc w:val="center"/>
              <w:rPr>
                <w:rFonts w:asciiTheme="minorHAnsi" w:hAnsiTheme="minorHAnsi" w:cstheme="minorHAnsi"/>
                <w:color w:val="000000" w:themeColor="text1"/>
                <w:szCs w:val="20"/>
                <w:lang w:val="es-MX" w:eastAsia="es-MX"/>
              </w:rPr>
            </w:pPr>
            <w:r w:rsidRPr="0062342E">
              <w:rPr>
                <w:rFonts w:asciiTheme="minorHAnsi" w:hAnsiTheme="minorHAnsi" w:cstheme="minorHAnsi"/>
                <w:color w:val="000000"/>
                <w:szCs w:val="20"/>
                <w:lang w:val="es-MX" w:eastAsia="es-MX"/>
              </w:rPr>
              <w:t>3</w:t>
            </w:r>
          </w:p>
        </w:tc>
        <w:tc>
          <w:tcPr>
            <w:tcW w:w="877" w:type="pct"/>
            <w:tcBorders>
              <w:top w:val="single" w:sz="4" w:space="0" w:color="auto"/>
              <w:left w:val="nil"/>
              <w:bottom w:val="single" w:sz="4" w:space="0" w:color="auto"/>
              <w:right w:val="single" w:sz="4" w:space="0" w:color="auto"/>
            </w:tcBorders>
            <w:shd w:val="clear" w:color="auto" w:fill="auto"/>
            <w:vAlign w:val="center"/>
          </w:tcPr>
          <w:p w14:paraId="1D4FE562" w14:textId="691BFCB4" w:rsidR="009522F1" w:rsidRPr="0062342E" w:rsidRDefault="009522F1" w:rsidP="00197366">
            <w:pPr>
              <w:spacing w:before="0" w:after="0"/>
              <w:jc w:val="left"/>
              <w:rPr>
                <w:rFonts w:asciiTheme="minorHAnsi" w:hAnsiTheme="minorHAnsi" w:cstheme="minorHAnsi"/>
                <w:bCs/>
                <w:color w:val="000000" w:themeColor="text1"/>
                <w:szCs w:val="20"/>
              </w:rPr>
            </w:pPr>
            <w:r w:rsidRPr="0062342E">
              <w:rPr>
                <w:rFonts w:asciiTheme="minorHAnsi" w:hAnsiTheme="minorHAnsi" w:cstheme="minorHAnsi"/>
                <w:bCs/>
                <w:szCs w:val="20"/>
                <w:lang w:val="es-MX" w:eastAsia="es-MX"/>
              </w:rPr>
              <w:t>CONEC II</w:t>
            </w:r>
            <w:r w:rsidR="00197366">
              <w:rPr>
                <w:rFonts w:asciiTheme="minorHAnsi" w:hAnsiTheme="minorHAnsi" w:cstheme="minorHAnsi"/>
                <w:bCs/>
                <w:szCs w:val="20"/>
                <w:lang w:val="es-MX" w:eastAsia="es-MX"/>
              </w:rPr>
              <w:t>.</w:t>
            </w:r>
          </w:p>
        </w:tc>
        <w:tc>
          <w:tcPr>
            <w:tcW w:w="3617" w:type="pct"/>
            <w:tcBorders>
              <w:top w:val="single" w:sz="4" w:space="0" w:color="auto"/>
              <w:left w:val="nil"/>
              <w:bottom w:val="single" w:sz="4" w:space="0" w:color="auto"/>
              <w:right w:val="single" w:sz="4" w:space="0" w:color="auto"/>
            </w:tcBorders>
            <w:shd w:val="clear" w:color="auto" w:fill="auto"/>
            <w:vAlign w:val="center"/>
          </w:tcPr>
          <w:p w14:paraId="1D1F93B5" w14:textId="77777777" w:rsidR="009522F1" w:rsidRPr="007946F9" w:rsidRDefault="009522F1" w:rsidP="007946F9">
            <w:pPr>
              <w:rPr>
                <w:rFonts w:asciiTheme="minorHAnsi" w:hAnsiTheme="minorHAnsi" w:cstheme="minorHAnsi"/>
              </w:rPr>
            </w:pPr>
            <w:r w:rsidRPr="007946F9">
              <w:rPr>
                <w:rFonts w:asciiTheme="minorHAnsi" w:hAnsiTheme="minorHAnsi" w:cstheme="minorHAnsi"/>
                <w:lang w:val="es-MX" w:eastAsia="es-MX"/>
              </w:rPr>
              <w:t>Cierra sesión y muestra mensaje “Sesión Finalizada” y regresa a pantalla de acceso.</w:t>
            </w:r>
          </w:p>
        </w:tc>
      </w:tr>
      <w:tr w:rsidR="005D2B76" w:rsidRPr="0062342E" w14:paraId="53EF6D23" w14:textId="77777777" w:rsidTr="001973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6" w:type="pct"/>
            <w:tcBorders>
              <w:top w:val="single" w:sz="4" w:space="0" w:color="auto"/>
              <w:left w:val="single" w:sz="4" w:space="0" w:color="auto"/>
              <w:bottom w:val="single" w:sz="4" w:space="0" w:color="auto"/>
              <w:right w:val="single" w:sz="4" w:space="0" w:color="auto"/>
            </w:tcBorders>
            <w:shd w:val="clear" w:color="auto" w:fill="auto"/>
            <w:vAlign w:val="center"/>
          </w:tcPr>
          <w:p w14:paraId="3B7E8320" w14:textId="77777777" w:rsidR="005D2B76" w:rsidRPr="0062342E" w:rsidRDefault="005D2B76" w:rsidP="00197366">
            <w:pPr>
              <w:spacing w:before="0" w:after="0"/>
              <w:jc w:val="center"/>
              <w:rPr>
                <w:rFonts w:asciiTheme="minorHAnsi" w:hAnsiTheme="minorHAnsi" w:cstheme="minorHAnsi"/>
                <w:color w:val="000000" w:themeColor="text1"/>
                <w:szCs w:val="20"/>
                <w:lang w:eastAsia="es-MX"/>
              </w:rPr>
            </w:pPr>
            <w:r w:rsidRPr="0062342E">
              <w:rPr>
                <w:rFonts w:asciiTheme="minorHAnsi" w:hAnsiTheme="minorHAnsi" w:cstheme="minorHAnsi"/>
                <w:color w:val="000000"/>
                <w:szCs w:val="20"/>
                <w:lang w:val="es-MX" w:eastAsia="es-MX"/>
              </w:rPr>
              <w:t>4</w:t>
            </w:r>
          </w:p>
        </w:tc>
        <w:tc>
          <w:tcPr>
            <w:tcW w:w="4494" w:type="pct"/>
            <w:gridSpan w:val="2"/>
            <w:tcBorders>
              <w:top w:val="single" w:sz="4" w:space="0" w:color="auto"/>
              <w:left w:val="nil"/>
              <w:bottom w:val="single" w:sz="4" w:space="0" w:color="auto"/>
              <w:right w:val="single" w:sz="4" w:space="0" w:color="auto"/>
            </w:tcBorders>
            <w:shd w:val="clear" w:color="auto" w:fill="auto"/>
            <w:vAlign w:val="center"/>
          </w:tcPr>
          <w:p w14:paraId="670C0A2E" w14:textId="77777777" w:rsidR="005D2B76" w:rsidRPr="0062342E" w:rsidRDefault="005D2B76" w:rsidP="009522A2">
            <w:pPr>
              <w:pStyle w:val="ndice2"/>
            </w:pPr>
            <w:r w:rsidRPr="0062342E">
              <w:rPr>
                <w:lang w:val="es-MX" w:eastAsia="es-MX"/>
              </w:rPr>
              <w:t>Fin de flujo general</w:t>
            </w:r>
          </w:p>
        </w:tc>
      </w:tr>
    </w:tbl>
    <w:p w14:paraId="233ABD2B" w14:textId="77777777" w:rsidR="00D16B4F" w:rsidRPr="0062342E" w:rsidRDefault="00D16B4F" w:rsidP="00630864">
      <w:pPr>
        <w:pStyle w:val="EstiloTtulo1Antes6ptoDespus3ptoInterlineadoMn"/>
        <w:numPr>
          <w:ilvl w:val="2"/>
          <w:numId w:val="2"/>
        </w:numPr>
        <w:tabs>
          <w:tab w:val="left" w:pos="708"/>
        </w:tabs>
        <w:jc w:val="left"/>
        <w:rPr>
          <w:rFonts w:asciiTheme="minorHAnsi" w:hAnsiTheme="minorHAnsi" w:cstheme="minorHAnsi"/>
          <w:color w:val="000000" w:themeColor="text1"/>
          <w:sz w:val="20"/>
        </w:rPr>
      </w:pPr>
      <w:bookmarkStart w:id="84" w:name="_Toc371934681"/>
      <w:bookmarkStart w:id="85" w:name="_Toc228339746"/>
      <w:bookmarkStart w:id="86" w:name="_Toc182735733"/>
      <w:bookmarkStart w:id="87" w:name="_Toc52616589"/>
      <w:bookmarkStart w:id="88" w:name="_Toc487649299"/>
      <w:r w:rsidRPr="0062342E">
        <w:rPr>
          <w:rFonts w:asciiTheme="minorHAnsi" w:hAnsiTheme="minorHAnsi" w:cstheme="minorHAnsi"/>
          <w:color w:val="000000" w:themeColor="text1"/>
          <w:sz w:val="20"/>
        </w:rPr>
        <w:t>Extraordinarios</w:t>
      </w:r>
      <w:bookmarkEnd w:id="84"/>
      <w:bookmarkEnd w:id="85"/>
      <w:bookmarkEnd w:id="86"/>
      <w:bookmarkEnd w:id="87"/>
      <w:bookmarkEnd w:id="88"/>
      <w:r w:rsidRPr="0062342E">
        <w:rPr>
          <w:rFonts w:asciiTheme="minorHAnsi" w:hAnsiTheme="minorHAnsi" w:cstheme="minorHAnsi"/>
          <w:color w:val="000000" w:themeColor="text1"/>
          <w:sz w:val="20"/>
        </w:rPr>
        <w:tab/>
      </w:r>
    </w:p>
    <w:p w14:paraId="1F77F237" w14:textId="77777777" w:rsidR="00554004" w:rsidRPr="007946F9" w:rsidRDefault="009F4550" w:rsidP="007946F9">
      <w:pPr>
        <w:rPr>
          <w:rFonts w:asciiTheme="minorHAnsi" w:hAnsiTheme="minorHAnsi" w:cstheme="minorHAnsi"/>
        </w:rPr>
      </w:pPr>
      <w:bookmarkStart w:id="89" w:name="_Hlk482972054"/>
      <w:r w:rsidRPr="007946F9">
        <w:rPr>
          <w:rFonts w:asciiTheme="minorHAnsi" w:hAnsiTheme="minorHAnsi" w:cstheme="minorHAnsi"/>
        </w:rPr>
        <w:t>No aplica para esta funcionalidad del sistema</w:t>
      </w:r>
      <w:r w:rsidR="00554004" w:rsidRPr="007946F9">
        <w:rPr>
          <w:rFonts w:asciiTheme="minorHAnsi" w:hAnsiTheme="minorHAnsi" w:cstheme="minorHAnsi"/>
        </w:rPr>
        <w:t>.</w:t>
      </w:r>
    </w:p>
    <w:p w14:paraId="5793E86B" w14:textId="77777777" w:rsidR="00D16B4F" w:rsidRPr="0062342E" w:rsidRDefault="00D16B4F" w:rsidP="00630864">
      <w:pPr>
        <w:pStyle w:val="EstiloTtulo1Antes6ptoDespus3ptoInterlineadoMn"/>
        <w:numPr>
          <w:ilvl w:val="2"/>
          <w:numId w:val="2"/>
        </w:numPr>
        <w:tabs>
          <w:tab w:val="left" w:pos="708"/>
        </w:tabs>
        <w:jc w:val="left"/>
        <w:rPr>
          <w:rFonts w:asciiTheme="minorHAnsi" w:hAnsiTheme="minorHAnsi" w:cstheme="minorHAnsi"/>
          <w:color w:val="000000" w:themeColor="text1"/>
          <w:sz w:val="20"/>
        </w:rPr>
      </w:pPr>
      <w:bookmarkStart w:id="90" w:name="_Toc371934684"/>
      <w:bookmarkStart w:id="91" w:name="_Toc228339747"/>
      <w:bookmarkStart w:id="92" w:name="_Toc182735734"/>
      <w:bookmarkStart w:id="93" w:name="_Toc52616590"/>
      <w:bookmarkStart w:id="94" w:name="_Toc487649300"/>
      <w:bookmarkEnd w:id="89"/>
      <w:r w:rsidRPr="0062342E">
        <w:rPr>
          <w:rFonts w:asciiTheme="minorHAnsi" w:hAnsiTheme="minorHAnsi" w:cstheme="minorHAnsi"/>
          <w:color w:val="000000" w:themeColor="text1"/>
          <w:sz w:val="20"/>
        </w:rPr>
        <w:t>De excepción</w:t>
      </w:r>
      <w:bookmarkEnd w:id="90"/>
      <w:bookmarkEnd w:id="91"/>
      <w:bookmarkEnd w:id="92"/>
      <w:bookmarkEnd w:id="93"/>
      <w:bookmarkEnd w:id="94"/>
    </w:p>
    <w:p w14:paraId="604832CD" w14:textId="77777777" w:rsidR="00554004" w:rsidRPr="0062342E" w:rsidRDefault="00554004" w:rsidP="00554004">
      <w:pPr>
        <w:pStyle w:val="EstiloTtulo1Antes6ptoDespus3ptoInterlineadoMn"/>
        <w:numPr>
          <w:ilvl w:val="3"/>
          <w:numId w:val="2"/>
        </w:numPr>
        <w:jc w:val="left"/>
        <w:rPr>
          <w:rFonts w:asciiTheme="minorHAnsi" w:hAnsiTheme="minorHAnsi" w:cstheme="minorHAnsi"/>
          <w:color w:val="000000" w:themeColor="text1"/>
          <w:sz w:val="20"/>
        </w:rPr>
      </w:pPr>
      <w:bookmarkStart w:id="95" w:name="_Toc363727167"/>
      <w:bookmarkStart w:id="96" w:name="_Toc461701847"/>
      <w:bookmarkStart w:id="97" w:name="_Toc487649301"/>
      <w:r w:rsidRPr="0062342E">
        <w:rPr>
          <w:rFonts w:asciiTheme="minorHAnsi" w:hAnsiTheme="minorHAnsi" w:cstheme="minorHAnsi"/>
          <w:color w:val="000000" w:themeColor="text1"/>
          <w:sz w:val="20"/>
        </w:rPr>
        <w:t xml:space="preserve">AE01 </w:t>
      </w:r>
      <w:bookmarkEnd w:id="95"/>
      <w:r w:rsidR="00B34BB2" w:rsidRPr="0062342E">
        <w:rPr>
          <w:rFonts w:asciiTheme="minorHAnsi" w:hAnsiTheme="minorHAnsi" w:cstheme="minorHAnsi"/>
          <w:color w:val="000000" w:themeColor="text1"/>
          <w:sz w:val="20"/>
        </w:rPr>
        <w:t>Error al guardar</w:t>
      </w:r>
      <w:r w:rsidRPr="0062342E">
        <w:rPr>
          <w:rFonts w:asciiTheme="minorHAnsi" w:hAnsiTheme="minorHAnsi" w:cstheme="minorHAnsi"/>
          <w:color w:val="000000" w:themeColor="text1"/>
          <w:sz w:val="20"/>
        </w:rPr>
        <w:t>.</w:t>
      </w:r>
      <w:bookmarkEnd w:id="96"/>
      <w:bookmarkEnd w:id="97"/>
    </w:p>
    <w:tbl>
      <w:tblPr>
        <w:tblW w:w="100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101"/>
        <w:gridCol w:w="1559"/>
        <w:gridCol w:w="7367"/>
      </w:tblGrid>
      <w:tr w:rsidR="007D2EE5" w:rsidRPr="0062342E" w14:paraId="52094322" w14:textId="77777777" w:rsidTr="00B60FF1">
        <w:trPr>
          <w:trHeight w:val="461"/>
          <w:tblHeader/>
        </w:trPr>
        <w:tc>
          <w:tcPr>
            <w:tcW w:w="1101" w:type="dxa"/>
            <w:shd w:val="clear" w:color="auto" w:fill="BFBFBF"/>
            <w:vAlign w:val="center"/>
          </w:tcPr>
          <w:p w14:paraId="4CD1CBD2" w14:textId="77777777" w:rsidR="00554004" w:rsidRPr="0062342E" w:rsidRDefault="00554004" w:rsidP="00B6449A">
            <w:pPr>
              <w:keepLines/>
              <w:spacing w:after="0"/>
              <w:jc w:val="center"/>
              <w:rPr>
                <w:rFonts w:asciiTheme="minorHAnsi" w:hAnsiTheme="minorHAnsi" w:cstheme="minorHAnsi"/>
                <w:b/>
                <w:bCs/>
                <w:color w:val="000000" w:themeColor="text1"/>
                <w:szCs w:val="20"/>
              </w:rPr>
            </w:pPr>
            <w:r w:rsidRPr="0062342E">
              <w:rPr>
                <w:rFonts w:asciiTheme="minorHAnsi" w:hAnsiTheme="minorHAnsi" w:cstheme="minorHAnsi"/>
                <w:b/>
                <w:bCs/>
                <w:color w:val="000000" w:themeColor="text1"/>
                <w:szCs w:val="20"/>
              </w:rPr>
              <w:t>No. Paso</w:t>
            </w:r>
          </w:p>
        </w:tc>
        <w:tc>
          <w:tcPr>
            <w:tcW w:w="1559" w:type="dxa"/>
            <w:shd w:val="clear" w:color="auto" w:fill="BFBFBF"/>
            <w:vAlign w:val="center"/>
          </w:tcPr>
          <w:p w14:paraId="27851FF7" w14:textId="77777777" w:rsidR="00554004" w:rsidRPr="0062342E" w:rsidRDefault="00554004" w:rsidP="00B6449A">
            <w:pPr>
              <w:keepLines/>
              <w:spacing w:after="0"/>
              <w:jc w:val="center"/>
              <w:rPr>
                <w:rFonts w:asciiTheme="minorHAnsi" w:hAnsiTheme="minorHAnsi" w:cstheme="minorHAnsi"/>
                <w:b/>
                <w:bCs/>
                <w:color w:val="000000" w:themeColor="text1"/>
                <w:szCs w:val="20"/>
              </w:rPr>
            </w:pPr>
            <w:r w:rsidRPr="0062342E">
              <w:rPr>
                <w:rFonts w:asciiTheme="minorHAnsi" w:hAnsiTheme="minorHAnsi" w:cstheme="minorHAnsi"/>
                <w:b/>
                <w:bCs/>
                <w:color w:val="000000" w:themeColor="text1"/>
                <w:szCs w:val="20"/>
              </w:rPr>
              <w:t>Actor</w:t>
            </w:r>
          </w:p>
        </w:tc>
        <w:tc>
          <w:tcPr>
            <w:tcW w:w="7367" w:type="dxa"/>
            <w:shd w:val="clear" w:color="auto" w:fill="BFBFBF"/>
            <w:vAlign w:val="center"/>
          </w:tcPr>
          <w:p w14:paraId="3928170E" w14:textId="77777777" w:rsidR="00554004" w:rsidRPr="0062342E" w:rsidRDefault="00554004" w:rsidP="00B6449A">
            <w:pPr>
              <w:keepLines/>
              <w:spacing w:after="0"/>
              <w:jc w:val="center"/>
              <w:rPr>
                <w:rFonts w:asciiTheme="minorHAnsi" w:hAnsiTheme="minorHAnsi" w:cstheme="minorHAnsi"/>
                <w:b/>
                <w:bCs/>
                <w:color w:val="000000" w:themeColor="text1"/>
                <w:szCs w:val="20"/>
              </w:rPr>
            </w:pPr>
            <w:r w:rsidRPr="0062342E">
              <w:rPr>
                <w:rFonts w:asciiTheme="minorHAnsi" w:hAnsiTheme="minorHAnsi" w:cstheme="minorHAnsi"/>
                <w:b/>
                <w:bCs/>
                <w:color w:val="000000" w:themeColor="text1"/>
                <w:szCs w:val="20"/>
              </w:rPr>
              <w:t xml:space="preserve">Descripción de la acción </w:t>
            </w:r>
          </w:p>
        </w:tc>
      </w:tr>
      <w:tr w:rsidR="007D2EE5" w:rsidRPr="0062342E" w14:paraId="09EE230E" w14:textId="77777777" w:rsidTr="00B60FF1">
        <w:trPr>
          <w:trHeight w:val="413"/>
          <w:tblHeader/>
        </w:trPr>
        <w:tc>
          <w:tcPr>
            <w:tcW w:w="1101" w:type="dxa"/>
            <w:shd w:val="clear" w:color="auto" w:fill="auto"/>
          </w:tcPr>
          <w:p w14:paraId="48616164" w14:textId="77777777" w:rsidR="00554004" w:rsidRPr="0062342E" w:rsidRDefault="00554004" w:rsidP="00B6449A">
            <w:pPr>
              <w:keepLines/>
              <w:spacing w:after="0"/>
              <w:jc w:val="center"/>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1</w:t>
            </w:r>
          </w:p>
        </w:tc>
        <w:tc>
          <w:tcPr>
            <w:tcW w:w="1559" w:type="dxa"/>
            <w:shd w:val="clear" w:color="auto" w:fill="auto"/>
          </w:tcPr>
          <w:p w14:paraId="5AE224B3" w14:textId="77777777" w:rsidR="00554004" w:rsidRPr="0062342E" w:rsidRDefault="00B60FF1" w:rsidP="00B6449A">
            <w:pPr>
              <w:jc w:val="left"/>
              <w:rPr>
                <w:rFonts w:asciiTheme="minorHAnsi" w:hAnsiTheme="minorHAnsi" w:cstheme="minorHAnsi"/>
                <w:color w:val="000000" w:themeColor="text1"/>
                <w:szCs w:val="20"/>
              </w:rPr>
            </w:pPr>
            <w:r w:rsidRPr="0062342E">
              <w:rPr>
                <w:rFonts w:asciiTheme="minorHAnsi" w:hAnsiTheme="minorHAnsi" w:cstheme="minorHAnsi"/>
                <w:color w:val="000000" w:themeColor="text1"/>
                <w:szCs w:val="20"/>
              </w:rPr>
              <w:t>CONEC II</w:t>
            </w:r>
            <w:r w:rsidR="00554004" w:rsidRPr="0062342E">
              <w:rPr>
                <w:rFonts w:asciiTheme="minorHAnsi" w:hAnsiTheme="minorHAnsi" w:cstheme="minorHAnsi"/>
                <w:color w:val="000000" w:themeColor="text1"/>
                <w:szCs w:val="20"/>
              </w:rPr>
              <w:t>.</w:t>
            </w:r>
          </w:p>
        </w:tc>
        <w:tc>
          <w:tcPr>
            <w:tcW w:w="7367" w:type="dxa"/>
            <w:shd w:val="clear" w:color="auto" w:fill="auto"/>
          </w:tcPr>
          <w:p w14:paraId="30A6CC08" w14:textId="77777777" w:rsidR="00554004" w:rsidRPr="0062342E" w:rsidRDefault="00554004" w:rsidP="00B34BB2">
            <w:pPr>
              <w:keepLines/>
              <w:spacing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Desplie</w:t>
            </w:r>
            <w:r w:rsidR="00B60FF1" w:rsidRPr="0062342E">
              <w:rPr>
                <w:rFonts w:asciiTheme="minorHAnsi" w:hAnsiTheme="minorHAnsi" w:cstheme="minorHAnsi"/>
                <w:bCs/>
                <w:color w:val="000000" w:themeColor="text1"/>
                <w:szCs w:val="20"/>
              </w:rPr>
              <w:t>ga el mensaje “</w:t>
            </w:r>
            <w:r w:rsidR="00B34BB2" w:rsidRPr="0062342E">
              <w:rPr>
                <w:rFonts w:asciiTheme="minorHAnsi" w:hAnsiTheme="minorHAnsi" w:cstheme="minorHAnsi"/>
                <w:bCs/>
                <w:color w:val="000000" w:themeColor="text1"/>
                <w:szCs w:val="20"/>
              </w:rPr>
              <w:t>Error al guardar</w:t>
            </w:r>
            <w:r w:rsidRPr="0062342E">
              <w:rPr>
                <w:rFonts w:asciiTheme="minorHAnsi" w:hAnsiTheme="minorHAnsi" w:cstheme="minorHAnsi"/>
                <w:bCs/>
                <w:color w:val="000000" w:themeColor="text1"/>
                <w:szCs w:val="20"/>
              </w:rPr>
              <w:t>” y regresa al flujo básico.</w:t>
            </w:r>
          </w:p>
        </w:tc>
      </w:tr>
      <w:tr w:rsidR="005D2B76" w:rsidRPr="0062342E" w14:paraId="75C87B96" w14:textId="77777777" w:rsidTr="00B57FDB">
        <w:trPr>
          <w:trHeight w:val="413"/>
          <w:tblHeader/>
        </w:trPr>
        <w:tc>
          <w:tcPr>
            <w:tcW w:w="1101" w:type="dxa"/>
            <w:shd w:val="clear" w:color="auto" w:fill="auto"/>
          </w:tcPr>
          <w:p w14:paraId="0FC382E4" w14:textId="77777777" w:rsidR="005D2B76" w:rsidRPr="0062342E" w:rsidRDefault="005D2B76" w:rsidP="00B6449A">
            <w:pPr>
              <w:keepLines/>
              <w:spacing w:after="0"/>
              <w:jc w:val="center"/>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2</w:t>
            </w:r>
          </w:p>
        </w:tc>
        <w:tc>
          <w:tcPr>
            <w:tcW w:w="8926" w:type="dxa"/>
            <w:gridSpan w:val="2"/>
            <w:shd w:val="clear" w:color="auto" w:fill="auto"/>
          </w:tcPr>
          <w:p w14:paraId="266E6FEC" w14:textId="77777777" w:rsidR="005D2B76" w:rsidRPr="0062342E" w:rsidRDefault="005D2B76" w:rsidP="00B6449A">
            <w:pPr>
              <w:keepLines/>
              <w:spacing w:after="0"/>
              <w:jc w:val="left"/>
              <w:rPr>
                <w:rFonts w:asciiTheme="minorHAnsi" w:hAnsiTheme="minorHAnsi" w:cstheme="minorHAnsi"/>
                <w:bCs/>
                <w:color w:val="000000" w:themeColor="text1"/>
                <w:szCs w:val="20"/>
              </w:rPr>
            </w:pPr>
            <w:r w:rsidRPr="0062342E">
              <w:rPr>
                <w:rFonts w:asciiTheme="minorHAnsi" w:hAnsiTheme="minorHAnsi" w:cstheme="minorHAnsi"/>
                <w:color w:val="000000" w:themeColor="text1"/>
                <w:szCs w:val="20"/>
              </w:rPr>
              <w:t>Fin del flujo de excepción.</w:t>
            </w:r>
          </w:p>
        </w:tc>
      </w:tr>
    </w:tbl>
    <w:p w14:paraId="273A14F1" w14:textId="77777777" w:rsidR="00D16B4F" w:rsidRPr="0062342E" w:rsidRDefault="00D16B4F" w:rsidP="00630864">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98" w:name="FAE02"/>
      <w:bookmarkStart w:id="99" w:name="_Toc371934687"/>
      <w:bookmarkStart w:id="100" w:name="_Toc228339748"/>
      <w:bookmarkStart w:id="101" w:name="_Toc487649302"/>
      <w:bookmarkStart w:id="102" w:name="_Toc182735735"/>
      <w:bookmarkStart w:id="103" w:name="_Toc52616591"/>
      <w:bookmarkEnd w:id="98"/>
      <w:r w:rsidRPr="0062342E">
        <w:rPr>
          <w:rFonts w:asciiTheme="minorHAnsi" w:hAnsiTheme="minorHAnsi" w:cstheme="minorHAnsi"/>
          <w:color w:val="000000" w:themeColor="text1"/>
          <w:sz w:val="20"/>
        </w:rPr>
        <w:t>Puntos de Extensión</w:t>
      </w:r>
      <w:bookmarkEnd w:id="99"/>
      <w:bookmarkEnd w:id="100"/>
      <w:bookmarkEnd w:id="101"/>
    </w:p>
    <w:p w14:paraId="7A42274E" w14:textId="4F555DE9" w:rsidR="00B60FF1" w:rsidRPr="007946F9" w:rsidRDefault="00312218" w:rsidP="007946F9">
      <w:pPr>
        <w:rPr>
          <w:rFonts w:asciiTheme="minorHAnsi" w:hAnsiTheme="minorHAnsi" w:cstheme="minorHAnsi"/>
        </w:rPr>
      </w:pPr>
      <w:bookmarkStart w:id="104" w:name="_Toc371934688"/>
      <w:bookmarkStart w:id="105" w:name="_Toc228339749"/>
      <w:r w:rsidRPr="007946F9">
        <w:rPr>
          <w:rFonts w:asciiTheme="minorHAnsi" w:hAnsiTheme="minorHAnsi" w:cstheme="minorHAnsi"/>
        </w:rPr>
        <w:t>Esta funcionalidad contiene un extend</w:t>
      </w:r>
      <w:r w:rsidR="00396726">
        <w:rPr>
          <w:rFonts w:asciiTheme="minorHAnsi" w:hAnsiTheme="minorHAnsi" w:cstheme="minorHAnsi"/>
        </w:rPr>
        <w:t xml:space="preserve"> con el caso de uso </w:t>
      </w:r>
      <w:r w:rsidR="00396726">
        <w:rPr>
          <w:rFonts w:asciiTheme="minorHAnsi" w:hAnsiTheme="minorHAnsi" w:cstheme="minorHAnsi"/>
          <w:b/>
        </w:rPr>
        <w:t xml:space="preserve">2022 - </w:t>
      </w:r>
      <w:r w:rsidR="005516D1" w:rsidRPr="007946F9">
        <w:rPr>
          <w:rFonts w:asciiTheme="minorHAnsi" w:hAnsiTheme="minorHAnsi" w:cstheme="minorHAnsi"/>
          <w:b/>
        </w:rPr>
        <w:t>Registrar Movimientos Bitácora</w:t>
      </w:r>
      <w:r w:rsidRPr="007946F9">
        <w:rPr>
          <w:rFonts w:asciiTheme="minorHAnsi" w:hAnsiTheme="minorHAnsi" w:cstheme="minorHAnsi"/>
        </w:rPr>
        <w:t>.</w:t>
      </w:r>
    </w:p>
    <w:p w14:paraId="56EADFA9" w14:textId="77777777" w:rsidR="00D16B4F" w:rsidRPr="0062342E" w:rsidRDefault="00D16B4F" w:rsidP="00630864">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106" w:name="_Toc487649303"/>
      <w:r w:rsidRPr="0062342E">
        <w:rPr>
          <w:rFonts w:asciiTheme="minorHAnsi" w:hAnsiTheme="minorHAnsi" w:cstheme="minorHAnsi"/>
          <w:color w:val="000000" w:themeColor="text1"/>
          <w:sz w:val="20"/>
        </w:rPr>
        <w:t>Requerimientos Especiales</w:t>
      </w:r>
      <w:bookmarkEnd w:id="102"/>
      <w:bookmarkEnd w:id="103"/>
      <w:bookmarkEnd w:id="104"/>
      <w:bookmarkEnd w:id="105"/>
      <w:bookmarkEnd w:id="106"/>
    </w:p>
    <w:p w14:paraId="0B9327D8" w14:textId="77777777" w:rsidR="00B60FF1" w:rsidRPr="007946F9" w:rsidRDefault="00B60FF1" w:rsidP="007946F9">
      <w:pPr>
        <w:rPr>
          <w:rFonts w:asciiTheme="minorHAnsi" w:hAnsiTheme="minorHAnsi" w:cstheme="minorHAnsi"/>
        </w:rPr>
      </w:pPr>
      <w:bookmarkStart w:id="107" w:name="_Toc371934689"/>
      <w:r w:rsidRPr="007946F9">
        <w:rPr>
          <w:rFonts w:asciiTheme="minorHAnsi" w:hAnsiTheme="minorHAnsi" w:cstheme="minorHAnsi"/>
        </w:rPr>
        <w:t>No aplica para esta funcionalidad del sistema.</w:t>
      </w:r>
    </w:p>
    <w:p w14:paraId="276C4DF4" w14:textId="77777777" w:rsidR="00D16B4F" w:rsidRPr="0062342E" w:rsidRDefault="00D16B4F" w:rsidP="00630864">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108" w:name="_Toc487649304"/>
      <w:proofErr w:type="spellStart"/>
      <w:r w:rsidRPr="0062342E">
        <w:rPr>
          <w:rFonts w:asciiTheme="minorHAnsi" w:hAnsiTheme="minorHAnsi" w:cstheme="minorHAnsi"/>
          <w:color w:val="000000" w:themeColor="text1"/>
          <w:sz w:val="20"/>
        </w:rPr>
        <w:lastRenderedPageBreak/>
        <w:t>Pos</w:t>
      </w:r>
      <w:proofErr w:type="spellEnd"/>
      <w:r w:rsidRPr="0062342E">
        <w:rPr>
          <w:rFonts w:asciiTheme="minorHAnsi" w:hAnsiTheme="minorHAnsi" w:cstheme="minorHAnsi"/>
          <w:color w:val="000000" w:themeColor="text1"/>
          <w:sz w:val="20"/>
        </w:rPr>
        <w:t xml:space="preserve"> Condiciones</w:t>
      </w:r>
      <w:bookmarkEnd w:id="107"/>
      <w:bookmarkEnd w:id="108"/>
    </w:p>
    <w:p w14:paraId="00F7643C" w14:textId="77777777" w:rsidR="00554004" w:rsidRPr="0062342E" w:rsidRDefault="00554004" w:rsidP="00554004">
      <w:pPr>
        <w:pStyle w:val="EstiloTtulo1Antes6ptoDespus3ptoInterlineadoMn"/>
        <w:numPr>
          <w:ilvl w:val="2"/>
          <w:numId w:val="2"/>
        </w:numPr>
        <w:jc w:val="left"/>
        <w:rPr>
          <w:rFonts w:asciiTheme="minorHAnsi" w:hAnsiTheme="minorHAnsi" w:cstheme="minorHAnsi"/>
          <w:color w:val="000000" w:themeColor="text1"/>
          <w:sz w:val="20"/>
        </w:rPr>
      </w:pPr>
      <w:bookmarkStart w:id="109" w:name="_Toc461701853"/>
      <w:bookmarkStart w:id="110" w:name="_Toc487649305"/>
      <w:bookmarkStart w:id="111" w:name="_Toc228339751"/>
      <w:r w:rsidRPr="0062342E">
        <w:rPr>
          <w:rFonts w:asciiTheme="minorHAnsi" w:hAnsiTheme="minorHAnsi" w:cstheme="minorHAnsi"/>
          <w:color w:val="000000" w:themeColor="text1"/>
          <w:sz w:val="20"/>
        </w:rPr>
        <w:t>&lt;Pos condición 1&gt; Datos guardados.</w:t>
      </w:r>
      <w:bookmarkEnd w:id="109"/>
      <w:bookmarkEnd w:id="110"/>
    </w:p>
    <w:p w14:paraId="2DCCF610" w14:textId="77777777" w:rsidR="00554004" w:rsidRPr="0062342E" w:rsidRDefault="00871D77" w:rsidP="005C03AE">
      <w:pPr>
        <w:ind w:left="567" w:firstLine="153"/>
        <w:rPr>
          <w:rFonts w:asciiTheme="minorHAnsi" w:hAnsiTheme="minorHAnsi" w:cstheme="minorHAnsi"/>
          <w:color w:val="000000" w:themeColor="text1"/>
          <w:szCs w:val="20"/>
        </w:rPr>
      </w:pPr>
      <w:r w:rsidRPr="0062342E">
        <w:rPr>
          <w:rFonts w:asciiTheme="minorHAnsi" w:hAnsiTheme="minorHAnsi" w:cstheme="minorHAnsi"/>
          <w:color w:val="000000" w:themeColor="text1"/>
          <w:szCs w:val="20"/>
        </w:rPr>
        <w:t>La configuración del servicio es guardada</w:t>
      </w:r>
      <w:r w:rsidR="00851BF9" w:rsidRPr="0062342E">
        <w:rPr>
          <w:rFonts w:asciiTheme="minorHAnsi" w:hAnsiTheme="minorHAnsi" w:cstheme="minorHAnsi"/>
          <w:color w:val="000000" w:themeColor="text1"/>
          <w:szCs w:val="20"/>
        </w:rPr>
        <w:t xml:space="preserve"> en la </w:t>
      </w:r>
      <w:r w:rsidR="00554004" w:rsidRPr="0062342E">
        <w:rPr>
          <w:rFonts w:asciiTheme="minorHAnsi" w:hAnsiTheme="minorHAnsi" w:cstheme="minorHAnsi"/>
          <w:color w:val="000000" w:themeColor="text1"/>
          <w:szCs w:val="20"/>
        </w:rPr>
        <w:t xml:space="preserve">base de datos de </w:t>
      </w:r>
      <w:r w:rsidR="00B60FF1" w:rsidRPr="0062342E">
        <w:rPr>
          <w:rFonts w:asciiTheme="minorHAnsi" w:hAnsiTheme="minorHAnsi" w:cstheme="minorHAnsi"/>
          <w:color w:val="000000" w:themeColor="text1"/>
          <w:szCs w:val="20"/>
        </w:rPr>
        <w:t>CONEC II</w:t>
      </w:r>
      <w:r w:rsidR="00554004" w:rsidRPr="0062342E">
        <w:rPr>
          <w:rFonts w:asciiTheme="minorHAnsi" w:hAnsiTheme="minorHAnsi" w:cstheme="minorHAnsi"/>
          <w:color w:val="000000" w:themeColor="text1"/>
          <w:szCs w:val="20"/>
        </w:rPr>
        <w:t>.</w:t>
      </w:r>
    </w:p>
    <w:p w14:paraId="2B089A5C" w14:textId="77777777" w:rsidR="00871D77" w:rsidRPr="0062342E" w:rsidRDefault="00871D77" w:rsidP="00871D77">
      <w:pPr>
        <w:pStyle w:val="EstiloTtulo1Antes6ptoDespus3ptoInterlineadoMn"/>
        <w:numPr>
          <w:ilvl w:val="2"/>
          <w:numId w:val="2"/>
        </w:numPr>
        <w:tabs>
          <w:tab w:val="left" w:pos="708"/>
        </w:tabs>
        <w:jc w:val="left"/>
        <w:rPr>
          <w:rFonts w:asciiTheme="minorHAnsi" w:hAnsiTheme="minorHAnsi" w:cstheme="minorHAnsi"/>
          <w:sz w:val="20"/>
        </w:rPr>
      </w:pPr>
      <w:bookmarkStart w:id="112" w:name="_Toc485112744"/>
      <w:bookmarkStart w:id="113" w:name="_Toc487649306"/>
      <w:r w:rsidRPr="0062342E">
        <w:rPr>
          <w:rFonts w:asciiTheme="minorHAnsi" w:hAnsiTheme="minorHAnsi" w:cstheme="minorHAnsi"/>
          <w:sz w:val="20"/>
        </w:rPr>
        <w:t>&lt;Pos condición 2&gt; Registros en Bitácora.</w:t>
      </w:r>
      <w:bookmarkEnd w:id="112"/>
      <w:bookmarkEnd w:id="113"/>
    </w:p>
    <w:p w14:paraId="04167289" w14:textId="77777777" w:rsidR="00871D77" w:rsidRPr="0062342E" w:rsidRDefault="00871D77" w:rsidP="005C03AE">
      <w:pPr>
        <w:ind w:left="720"/>
        <w:rPr>
          <w:rFonts w:asciiTheme="minorHAnsi" w:hAnsiTheme="minorHAnsi" w:cstheme="minorHAnsi"/>
          <w:b/>
          <w:szCs w:val="20"/>
        </w:rPr>
      </w:pPr>
      <w:r w:rsidRPr="0062342E">
        <w:rPr>
          <w:rFonts w:asciiTheme="minorHAnsi" w:hAnsiTheme="minorHAnsi" w:cstheme="minorHAnsi"/>
          <w:szCs w:val="20"/>
        </w:rPr>
        <w:t xml:space="preserve">Los movimientos realizados por el usuario de la DGAJ para el registro de la configuración del servicio son registrados en la bitácora. </w:t>
      </w:r>
    </w:p>
    <w:p w14:paraId="6C34A8F4" w14:textId="77777777" w:rsidR="00D16B4F" w:rsidRPr="0062342E" w:rsidRDefault="00D16B4F" w:rsidP="00871D77">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14" w:name="_Toc371934692"/>
      <w:bookmarkStart w:id="115" w:name="_Toc289774390"/>
      <w:bookmarkStart w:id="116" w:name="_Toc487649307"/>
      <w:bookmarkEnd w:id="111"/>
      <w:r w:rsidRPr="0062342E">
        <w:rPr>
          <w:rFonts w:asciiTheme="minorHAnsi" w:hAnsiTheme="minorHAnsi" w:cstheme="minorHAnsi"/>
          <w:color w:val="000000" w:themeColor="text1"/>
          <w:sz w:val="20"/>
        </w:rPr>
        <w:t>Reglas de Negocio</w:t>
      </w:r>
      <w:bookmarkEnd w:id="114"/>
      <w:bookmarkEnd w:id="115"/>
      <w:bookmarkEnd w:id="116"/>
    </w:p>
    <w:p w14:paraId="54384BD8" w14:textId="1FFFF54D" w:rsidR="00B57FDB" w:rsidRPr="009522A2" w:rsidRDefault="006D045E" w:rsidP="009522A2">
      <w:pPr>
        <w:pStyle w:val="ndice2"/>
      </w:pPr>
      <w:r w:rsidRPr="009522A2">
        <w:t>RN</w:t>
      </w:r>
      <w:r w:rsidR="00B57FDB" w:rsidRPr="009522A2">
        <w:t>03</w:t>
      </w:r>
      <w:r w:rsidR="009522A2" w:rsidRPr="009522A2">
        <w:t>6</w:t>
      </w:r>
      <w:r w:rsidR="00B57FDB" w:rsidRPr="009522A2">
        <w:t xml:space="preserve"> - Definición de actividades.</w:t>
      </w:r>
    </w:p>
    <w:p w14:paraId="3B427D28" w14:textId="4578AAFB" w:rsidR="007C13B7" w:rsidRPr="009D4D2B" w:rsidRDefault="00F35590" w:rsidP="009D4D2B">
      <w:pPr>
        <w:rPr>
          <w:rFonts w:asciiTheme="minorHAnsi" w:hAnsiTheme="minorHAnsi" w:cstheme="minorHAnsi"/>
        </w:rPr>
      </w:pPr>
      <w:r w:rsidRPr="009D4D2B">
        <w:rPr>
          <w:rFonts w:asciiTheme="minorHAnsi" w:hAnsiTheme="minorHAnsi" w:cstheme="minorHAnsi"/>
        </w:rPr>
        <w:t xml:space="preserve">La definición de </w:t>
      </w:r>
      <w:r w:rsidR="002276E2" w:rsidRPr="009D4D2B">
        <w:rPr>
          <w:rFonts w:asciiTheme="minorHAnsi" w:hAnsiTheme="minorHAnsi" w:cstheme="minorHAnsi"/>
        </w:rPr>
        <w:t>cada una</w:t>
      </w:r>
      <w:r w:rsidRPr="009D4D2B">
        <w:rPr>
          <w:rFonts w:asciiTheme="minorHAnsi" w:hAnsiTheme="minorHAnsi" w:cstheme="minorHAnsi"/>
        </w:rPr>
        <w:t xml:space="preserve"> de las actividades es conforme a la siguiente tabla</w:t>
      </w:r>
      <w:r w:rsidR="000014A1" w:rsidRPr="009D4D2B">
        <w:rPr>
          <w:rFonts w:asciiTheme="minorHAnsi" w:hAnsiTheme="minorHAnsi" w:cstheme="minorHAnsi"/>
        </w:rPr>
        <w:t>.</w:t>
      </w:r>
    </w:p>
    <w:tbl>
      <w:tblPr>
        <w:tblStyle w:val="Tablaconcuadrcula"/>
        <w:tblW w:w="0" w:type="auto"/>
        <w:jc w:val="center"/>
        <w:tblLook w:val="04A0" w:firstRow="1" w:lastRow="0" w:firstColumn="1" w:lastColumn="0" w:noHBand="0" w:noVBand="1"/>
      </w:tblPr>
      <w:tblGrid>
        <w:gridCol w:w="3145"/>
        <w:gridCol w:w="6975"/>
      </w:tblGrid>
      <w:tr w:rsidR="00DD6C19" w:rsidRPr="009D3C0E" w14:paraId="4D64472C" w14:textId="77777777" w:rsidTr="00396726">
        <w:trPr>
          <w:tblHeader/>
          <w:jc w:val="center"/>
        </w:trPr>
        <w:tc>
          <w:tcPr>
            <w:tcW w:w="3145" w:type="dxa"/>
            <w:shd w:val="clear" w:color="auto" w:fill="D9D9D9" w:themeFill="background1" w:themeFillShade="D9"/>
            <w:vAlign w:val="center"/>
          </w:tcPr>
          <w:p w14:paraId="641DEE77" w14:textId="77777777" w:rsidR="00DD6C19" w:rsidRPr="00F671AC" w:rsidRDefault="00DD6C19" w:rsidP="00F4128D">
            <w:pPr>
              <w:spacing w:before="0" w:after="0" w:line="240" w:lineRule="auto"/>
              <w:jc w:val="center"/>
              <w:rPr>
                <w:rFonts w:asciiTheme="minorHAnsi" w:hAnsiTheme="minorHAnsi" w:cstheme="minorHAnsi"/>
                <w:b/>
                <w:color w:val="000000" w:themeColor="text1"/>
                <w:szCs w:val="20"/>
              </w:rPr>
            </w:pPr>
            <w:bookmarkStart w:id="117" w:name="_Toc371934693"/>
            <w:r w:rsidRPr="00F671AC">
              <w:rPr>
                <w:rFonts w:asciiTheme="minorHAnsi" w:hAnsiTheme="minorHAnsi" w:cstheme="minorHAnsi"/>
                <w:b/>
                <w:color w:val="000000" w:themeColor="text1"/>
                <w:szCs w:val="20"/>
              </w:rPr>
              <w:t>Actividad</w:t>
            </w:r>
          </w:p>
        </w:tc>
        <w:tc>
          <w:tcPr>
            <w:tcW w:w="6975" w:type="dxa"/>
            <w:shd w:val="clear" w:color="auto" w:fill="D9D9D9" w:themeFill="background1" w:themeFillShade="D9"/>
            <w:vAlign w:val="center"/>
          </w:tcPr>
          <w:p w14:paraId="6B523FBE" w14:textId="77777777" w:rsidR="00DD6C19" w:rsidRPr="00F671AC" w:rsidRDefault="00DD6C19" w:rsidP="00F4128D">
            <w:pPr>
              <w:spacing w:after="0" w:line="240" w:lineRule="auto"/>
              <w:rPr>
                <w:rFonts w:asciiTheme="minorHAnsi" w:hAnsiTheme="minorHAnsi" w:cstheme="minorHAnsi"/>
                <w:b/>
                <w:szCs w:val="20"/>
                <w:lang w:val="es-MX"/>
              </w:rPr>
            </w:pPr>
            <w:r w:rsidRPr="00F671AC">
              <w:rPr>
                <w:rFonts w:asciiTheme="minorHAnsi" w:hAnsiTheme="minorHAnsi" w:cstheme="minorHAnsi"/>
                <w:b/>
                <w:szCs w:val="20"/>
                <w:lang w:val="es-MX"/>
              </w:rPr>
              <w:t>Descripción</w:t>
            </w:r>
          </w:p>
        </w:tc>
      </w:tr>
      <w:tr w:rsidR="00DD6C19" w:rsidRPr="009D3C0E" w14:paraId="3AC7238A" w14:textId="77777777" w:rsidTr="00396726">
        <w:trPr>
          <w:jc w:val="center"/>
        </w:trPr>
        <w:tc>
          <w:tcPr>
            <w:tcW w:w="3145" w:type="dxa"/>
            <w:vAlign w:val="center"/>
          </w:tcPr>
          <w:p w14:paraId="1B0B333C" w14:textId="77777777" w:rsidR="00DD6C19" w:rsidRPr="009D3C0E" w:rsidRDefault="00DD6C19" w:rsidP="00F671AC">
            <w:pPr>
              <w:spacing w:after="0" w:line="240" w:lineRule="auto"/>
              <w:rPr>
                <w:rFonts w:asciiTheme="minorHAnsi" w:hAnsiTheme="minorHAnsi" w:cstheme="minorHAnsi"/>
                <w:szCs w:val="20"/>
              </w:rPr>
            </w:pPr>
            <w:r>
              <w:rPr>
                <w:rFonts w:asciiTheme="minorHAnsi" w:hAnsiTheme="minorHAnsi" w:cstheme="minorHAnsi"/>
                <w:szCs w:val="20"/>
              </w:rPr>
              <w:t>An</w:t>
            </w:r>
            <w:r w:rsidRPr="009D3C0E">
              <w:rPr>
                <w:rFonts w:asciiTheme="minorHAnsi" w:hAnsiTheme="minorHAnsi" w:cstheme="minorHAnsi"/>
                <w:szCs w:val="20"/>
              </w:rPr>
              <w:t>álisis de riesgo</w:t>
            </w:r>
          </w:p>
        </w:tc>
        <w:tc>
          <w:tcPr>
            <w:tcW w:w="6975" w:type="dxa"/>
            <w:vAlign w:val="center"/>
          </w:tcPr>
          <w:p w14:paraId="17B94CE1" w14:textId="77777777" w:rsidR="00DD6C19" w:rsidRPr="009D3C0E" w:rsidRDefault="00DD6C19" w:rsidP="00F4128D">
            <w:pPr>
              <w:spacing w:after="0" w:line="240" w:lineRule="auto"/>
              <w:rPr>
                <w:rFonts w:asciiTheme="minorHAnsi" w:hAnsiTheme="minorHAnsi" w:cstheme="minorHAnsi"/>
                <w:szCs w:val="20"/>
                <w:lang w:val="es-MX"/>
              </w:rPr>
            </w:pPr>
            <w:r w:rsidRPr="009D3C0E">
              <w:rPr>
                <w:rFonts w:asciiTheme="minorHAnsi" w:hAnsiTheme="minorHAnsi" w:cstheme="minorHAnsi"/>
                <w:szCs w:val="20"/>
                <w:lang w:val="es-MX"/>
              </w:rPr>
              <w:t>Actividad en la que se consulta el análisis de riesgo</w:t>
            </w:r>
            <w:r>
              <w:rPr>
                <w:rFonts w:asciiTheme="minorHAnsi" w:hAnsiTheme="minorHAnsi" w:cstheme="minorHAnsi"/>
                <w:szCs w:val="20"/>
                <w:lang w:val="es-MX"/>
              </w:rPr>
              <w:t>s</w:t>
            </w:r>
            <w:r w:rsidRPr="009D3C0E">
              <w:rPr>
                <w:rFonts w:asciiTheme="minorHAnsi" w:hAnsiTheme="minorHAnsi" w:cstheme="minorHAnsi"/>
                <w:szCs w:val="20"/>
                <w:lang w:val="es-MX"/>
              </w:rPr>
              <w:t xml:space="preserve"> previamente elaborado y registrado en el reporte del servicio por la Dirección de Análisis de Riesgo</w:t>
            </w:r>
            <w:r>
              <w:rPr>
                <w:rFonts w:asciiTheme="minorHAnsi" w:hAnsiTheme="minorHAnsi" w:cstheme="minorHAnsi"/>
                <w:szCs w:val="20"/>
                <w:lang w:val="es-MX"/>
              </w:rPr>
              <w:t>s</w:t>
            </w:r>
            <w:r w:rsidRPr="009D3C0E">
              <w:rPr>
                <w:rFonts w:asciiTheme="minorHAnsi" w:hAnsiTheme="minorHAnsi" w:cstheme="minorHAnsi"/>
                <w:szCs w:val="20"/>
                <w:lang w:val="es-MX"/>
              </w:rPr>
              <w:t>.</w:t>
            </w:r>
          </w:p>
        </w:tc>
      </w:tr>
      <w:tr w:rsidR="00DD6C19" w:rsidRPr="009D3C0E" w14:paraId="5EB6C452" w14:textId="77777777" w:rsidTr="00396726">
        <w:trPr>
          <w:jc w:val="center"/>
        </w:trPr>
        <w:tc>
          <w:tcPr>
            <w:tcW w:w="3145" w:type="dxa"/>
            <w:vAlign w:val="center"/>
          </w:tcPr>
          <w:p w14:paraId="04AB29C5" w14:textId="77777777" w:rsidR="00DD6C19" w:rsidRPr="009D3C0E" w:rsidRDefault="00DD6C19" w:rsidP="00F671AC">
            <w:pPr>
              <w:spacing w:before="0" w:after="0" w:line="240" w:lineRule="auto"/>
              <w:rPr>
                <w:rFonts w:asciiTheme="minorHAnsi" w:hAnsiTheme="minorHAnsi" w:cstheme="minorHAnsi"/>
                <w:color w:val="000000" w:themeColor="text1"/>
                <w:szCs w:val="20"/>
              </w:rPr>
            </w:pPr>
            <w:r>
              <w:rPr>
                <w:rFonts w:asciiTheme="minorHAnsi" w:hAnsiTheme="minorHAnsi" w:cstheme="minorHAnsi"/>
                <w:szCs w:val="20"/>
              </w:rPr>
              <w:t>P</w:t>
            </w:r>
            <w:r w:rsidRPr="009D3C0E">
              <w:rPr>
                <w:rFonts w:asciiTheme="minorHAnsi" w:hAnsiTheme="minorHAnsi" w:cstheme="minorHAnsi"/>
                <w:szCs w:val="20"/>
              </w:rPr>
              <w:t>re análisis</w:t>
            </w:r>
          </w:p>
        </w:tc>
        <w:tc>
          <w:tcPr>
            <w:tcW w:w="6975" w:type="dxa"/>
            <w:vAlign w:val="center"/>
          </w:tcPr>
          <w:p w14:paraId="356E2CBB" w14:textId="77777777" w:rsidR="00DD6C19" w:rsidRPr="009D3C0E" w:rsidRDefault="00DD6C19" w:rsidP="00F4128D">
            <w:pPr>
              <w:spacing w:after="0" w:line="240" w:lineRule="auto"/>
              <w:rPr>
                <w:rFonts w:asciiTheme="minorHAnsi" w:hAnsiTheme="minorHAnsi" w:cstheme="minorHAnsi"/>
                <w:szCs w:val="20"/>
                <w:lang w:val="es-MX"/>
              </w:rPr>
            </w:pPr>
            <w:r w:rsidRPr="009D3C0E">
              <w:rPr>
                <w:rFonts w:asciiTheme="minorHAnsi" w:hAnsiTheme="minorHAnsi" w:cstheme="minorHAnsi"/>
                <w:szCs w:val="20"/>
                <w:lang w:val="es-MX"/>
              </w:rPr>
              <w:t>Actividad</w:t>
            </w:r>
            <w:r>
              <w:rPr>
                <w:rFonts w:asciiTheme="minorHAnsi" w:hAnsiTheme="minorHAnsi" w:cstheme="minorHAnsi"/>
                <w:szCs w:val="20"/>
                <w:lang w:val="es-MX"/>
              </w:rPr>
              <w:t xml:space="preserve"> </w:t>
            </w:r>
            <w:r w:rsidRPr="009D3C0E">
              <w:rPr>
                <w:rFonts w:asciiTheme="minorHAnsi" w:hAnsiTheme="minorHAnsi" w:cstheme="minorHAnsi"/>
                <w:szCs w:val="20"/>
                <w:lang w:val="es-MX"/>
              </w:rPr>
              <w:t xml:space="preserve"> en la que se carga</w:t>
            </w:r>
            <w:r>
              <w:rPr>
                <w:rFonts w:asciiTheme="minorHAnsi" w:hAnsiTheme="minorHAnsi" w:cstheme="minorHAnsi"/>
                <w:szCs w:val="20"/>
                <w:lang w:val="es-MX"/>
              </w:rPr>
              <w:t xml:space="preserve"> un documento con</w:t>
            </w:r>
            <w:r w:rsidRPr="009D3C0E">
              <w:rPr>
                <w:rFonts w:asciiTheme="minorHAnsi" w:hAnsiTheme="minorHAnsi" w:cstheme="minorHAnsi"/>
                <w:szCs w:val="20"/>
                <w:lang w:val="es-MX"/>
              </w:rPr>
              <w:t xml:space="preserve"> una evaluación</w:t>
            </w:r>
            <w:r>
              <w:rPr>
                <w:rFonts w:asciiTheme="minorHAnsi" w:hAnsiTheme="minorHAnsi" w:cstheme="minorHAnsi"/>
                <w:szCs w:val="20"/>
                <w:lang w:val="es-MX"/>
              </w:rPr>
              <w:t xml:space="preserve"> previa al</w:t>
            </w:r>
            <w:r w:rsidRPr="009D3C0E">
              <w:rPr>
                <w:rFonts w:asciiTheme="minorHAnsi" w:hAnsiTheme="minorHAnsi" w:cstheme="minorHAnsi"/>
                <w:szCs w:val="20"/>
                <w:lang w:val="es-MX"/>
              </w:rPr>
              <w:t xml:space="preserve"> servicio.</w:t>
            </w:r>
          </w:p>
        </w:tc>
      </w:tr>
      <w:tr w:rsidR="00DD6C19" w:rsidRPr="009D3C0E" w14:paraId="6F562700" w14:textId="77777777" w:rsidTr="00396726">
        <w:trPr>
          <w:jc w:val="center"/>
        </w:trPr>
        <w:tc>
          <w:tcPr>
            <w:tcW w:w="3145" w:type="dxa"/>
            <w:vAlign w:val="center"/>
          </w:tcPr>
          <w:p w14:paraId="24965515" w14:textId="77777777" w:rsidR="00DD6C19" w:rsidRPr="009D3C0E" w:rsidRDefault="00DD6C19" w:rsidP="00F671AC">
            <w:pPr>
              <w:spacing w:before="0" w:after="0" w:line="240" w:lineRule="auto"/>
              <w:rPr>
                <w:rFonts w:asciiTheme="minorHAnsi" w:hAnsiTheme="minorHAnsi" w:cstheme="minorHAnsi"/>
                <w:color w:val="000000" w:themeColor="text1"/>
                <w:szCs w:val="20"/>
              </w:rPr>
            </w:pPr>
            <w:r>
              <w:rPr>
                <w:rFonts w:asciiTheme="minorHAnsi" w:hAnsiTheme="minorHAnsi" w:cstheme="minorHAnsi"/>
                <w:szCs w:val="20"/>
              </w:rPr>
              <w:t>D</w:t>
            </w:r>
            <w:r w:rsidRPr="009D3C0E">
              <w:rPr>
                <w:rFonts w:asciiTheme="minorHAnsi" w:hAnsiTheme="minorHAnsi" w:cstheme="minorHAnsi"/>
                <w:szCs w:val="20"/>
              </w:rPr>
              <w:t>isponibilidad</w:t>
            </w:r>
          </w:p>
        </w:tc>
        <w:tc>
          <w:tcPr>
            <w:tcW w:w="6975" w:type="dxa"/>
            <w:vAlign w:val="center"/>
          </w:tcPr>
          <w:p w14:paraId="364AD18F" w14:textId="77777777" w:rsidR="00DD6C19" w:rsidRPr="009D3C0E" w:rsidRDefault="00DD6C19" w:rsidP="00F4128D">
            <w:pPr>
              <w:spacing w:after="0" w:line="240" w:lineRule="auto"/>
              <w:rPr>
                <w:rFonts w:asciiTheme="minorHAnsi" w:hAnsiTheme="minorHAnsi" w:cstheme="minorHAnsi"/>
                <w:szCs w:val="20"/>
                <w:lang w:val="es-MX"/>
              </w:rPr>
            </w:pPr>
            <w:r w:rsidRPr="009D3C0E">
              <w:rPr>
                <w:rFonts w:asciiTheme="minorHAnsi" w:hAnsiTheme="minorHAnsi" w:cstheme="minorHAnsi"/>
                <w:szCs w:val="20"/>
                <w:lang w:val="es-MX"/>
              </w:rPr>
              <w:t>Actividad en la que se cargan los documentos referentes a la disponibilidad de los recursos humanos y materiales según el tipo de servicio.</w:t>
            </w:r>
          </w:p>
        </w:tc>
      </w:tr>
      <w:tr w:rsidR="00DD6C19" w:rsidRPr="009D3C0E" w14:paraId="77C42DFA" w14:textId="77777777" w:rsidTr="00396726">
        <w:trPr>
          <w:jc w:val="center"/>
        </w:trPr>
        <w:tc>
          <w:tcPr>
            <w:tcW w:w="3145" w:type="dxa"/>
            <w:vAlign w:val="center"/>
          </w:tcPr>
          <w:p w14:paraId="572312D9" w14:textId="77777777" w:rsidR="00DD6C19" w:rsidRPr="009D3C0E" w:rsidRDefault="00DD6C19" w:rsidP="00F671AC">
            <w:pPr>
              <w:spacing w:before="0" w:after="0" w:line="240" w:lineRule="auto"/>
              <w:rPr>
                <w:rFonts w:asciiTheme="minorHAnsi" w:hAnsiTheme="minorHAnsi" w:cstheme="minorHAnsi"/>
                <w:color w:val="000000" w:themeColor="text1"/>
                <w:szCs w:val="20"/>
              </w:rPr>
            </w:pPr>
            <w:r>
              <w:rPr>
                <w:rFonts w:asciiTheme="minorHAnsi" w:hAnsiTheme="minorHAnsi" w:cstheme="minorHAnsi"/>
                <w:szCs w:val="20"/>
              </w:rPr>
              <w:t>C</w:t>
            </w:r>
            <w:r w:rsidRPr="009D3C0E">
              <w:rPr>
                <w:rFonts w:asciiTheme="minorHAnsi" w:hAnsiTheme="minorHAnsi" w:cstheme="minorHAnsi"/>
                <w:szCs w:val="20"/>
              </w:rPr>
              <w:t>omité</w:t>
            </w:r>
          </w:p>
        </w:tc>
        <w:tc>
          <w:tcPr>
            <w:tcW w:w="6975" w:type="dxa"/>
            <w:vAlign w:val="center"/>
          </w:tcPr>
          <w:p w14:paraId="779705BD" w14:textId="77777777" w:rsidR="00DD6C19" w:rsidRPr="009D3C0E" w:rsidRDefault="00DD6C19" w:rsidP="00F4128D">
            <w:pPr>
              <w:spacing w:after="0" w:line="240" w:lineRule="auto"/>
              <w:rPr>
                <w:rFonts w:asciiTheme="minorHAnsi" w:hAnsiTheme="minorHAnsi" w:cstheme="minorHAnsi"/>
                <w:szCs w:val="20"/>
                <w:lang w:val="es-MX"/>
              </w:rPr>
            </w:pPr>
            <w:r w:rsidRPr="009D3C0E">
              <w:rPr>
                <w:rFonts w:asciiTheme="minorHAnsi" w:hAnsiTheme="minorHAnsi" w:cstheme="minorHAnsi"/>
                <w:szCs w:val="20"/>
                <w:lang w:val="es-MX"/>
              </w:rPr>
              <w:t>Actividad en la que se solicita la intervención del comité interdisciplinario para evaluar la factibilidad de la prestación de un servicio. Misma que emite una resolución para una o varias solicitudes (dictamen).</w:t>
            </w:r>
          </w:p>
        </w:tc>
      </w:tr>
      <w:tr w:rsidR="00DD6C19" w:rsidRPr="009D3C0E" w14:paraId="6DFB95F1" w14:textId="77777777" w:rsidTr="00396726">
        <w:trPr>
          <w:jc w:val="center"/>
        </w:trPr>
        <w:tc>
          <w:tcPr>
            <w:tcW w:w="3145" w:type="dxa"/>
            <w:vAlign w:val="center"/>
          </w:tcPr>
          <w:p w14:paraId="3C24B5A6" w14:textId="77777777" w:rsidR="00DD6C19" w:rsidRPr="009D3C0E" w:rsidRDefault="00DD6C19" w:rsidP="00F671AC">
            <w:pPr>
              <w:spacing w:before="0" w:after="0" w:line="240" w:lineRule="auto"/>
              <w:rPr>
                <w:rFonts w:asciiTheme="minorHAnsi" w:hAnsiTheme="minorHAnsi" w:cstheme="minorHAnsi"/>
                <w:color w:val="000000" w:themeColor="text1"/>
                <w:szCs w:val="20"/>
              </w:rPr>
            </w:pPr>
            <w:r>
              <w:rPr>
                <w:rFonts w:asciiTheme="minorHAnsi" w:hAnsiTheme="minorHAnsi" w:cstheme="minorHAnsi"/>
                <w:szCs w:val="20"/>
              </w:rPr>
              <w:t>D</w:t>
            </w:r>
            <w:r w:rsidRPr="009D3C0E">
              <w:rPr>
                <w:rFonts w:asciiTheme="minorHAnsi" w:hAnsiTheme="minorHAnsi" w:cstheme="minorHAnsi"/>
                <w:szCs w:val="20"/>
              </w:rPr>
              <w:t>ocumentación previa</w:t>
            </w:r>
          </w:p>
        </w:tc>
        <w:tc>
          <w:tcPr>
            <w:tcW w:w="6975" w:type="dxa"/>
            <w:vAlign w:val="center"/>
          </w:tcPr>
          <w:p w14:paraId="67597572" w14:textId="77777777" w:rsidR="00DD6C19" w:rsidRPr="009D3C0E" w:rsidRDefault="00DD6C19" w:rsidP="00F4128D">
            <w:pPr>
              <w:spacing w:after="0" w:line="240" w:lineRule="auto"/>
              <w:rPr>
                <w:rFonts w:asciiTheme="minorHAnsi" w:hAnsiTheme="minorHAnsi" w:cstheme="minorHAnsi"/>
                <w:szCs w:val="20"/>
                <w:lang w:val="es-MX"/>
              </w:rPr>
            </w:pPr>
            <w:r w:rsidRPr="009D3C0E">
              <w:rPr>
                <w:rFonts w:asciiTheme="minorHAnsi" w:hAnsiTheme="minorHAnsi" w:cstheme="minorHAnsi"/>
                <w:szCs w:val="20"/>
                <w:lang w:val="es-MX"/>
              </w:rPr>
              <w:t xml:space="preserve">Actividad </w:t>
            </w:r>
            <w:r>
              <w:rPr>
                <w:rFonts w:asciiTheme="minorHAnsi" w:hAnsiTheme="minorHAnsi" w:cstheme="minorHAnsi"/>
                <w:szCs w:val="20"/>
                <w:lang w:val="es-MX"/>
              </w:rPr>
              <w:t>en donde las áreas prestadoras de servicio se encargan de sustentar mediante la carga de documentos la forma de realizar el servicio, estos documentos son</w:t>
            </w:r>
            <w:r w:rsidRPr="009D3C0E">
              <w:rPr>
                <w:rFonts w:asciiTheme="minorHAnsi" w:hAnsiTheme="minorHAnsi" w:cstheme="minorHAnsi"/>
                <w:szCs w:val="20"/>
                <w:lang w:val="es-MX"/>
              </w:rPr>
              <w:t xml:space="preserve"> anexo técnico, la propuesta del servicio, así como aquellos documentos que sean registrados en lo posterior.</w:t>
            </w:r>
          </w:p>
        </w:tc>
      </w:tr>
      <w:tr w:rsidR="00DD6C19" w:rsidRPr="009D3C0E" w14:paraId="7850AABB" w14:textId="77777777" w:rsidTr="00396726">
        <w:trPr>
          <w:jc w:val="center"/>
        </w:trPr>
        <w:tc>
          <w:tcPr>
            <w:tcW w:w="3145" w:type="dxa"/>
            <w:vAlign w:val="center"/>
          </w:tcPr>
          <w:p w14:paraId="67B41E3B" w14:textId="77777777" w:rsidR="00DD6C19" w:rsidRPr="009D3C0E" w:rsidRDefault="00DD6C19" w:rsidP="00F671AC">
            <w:pPr>
              <w:spacing w:before="0" w:after="0" w:line="240" w:lineRule="auto"/>
              <w:rPr>
                <w:rFonts w:asciiTheme="minorHAnsi" w:hAnsiTheme="minorHAnsi" w:cstheme="minorHAnsi"/>
                <w:color w:val="000000" w:themeColor="text1"/>
                <w:szCs w:val="20"/>
              </w:rPr>
            </w:pPr>
            <w:r>
              <w:rPr>
                <w:rFonts w:asciiTheme="minorHAnsi" w:hAnsiTheme="minorHAnsi" w:cstheme="minorHAnsi"/>
                <w:szCs w:val="20"/>
              </w:rPr>
              <w:t>C</w:t>
            </w:r>
            <w:r w:rsidRPr="009D3C0E">
              <w:rPr>
                <w:rFonts w:asciiTheme="minorHAnsi" w:hAnsiTheme="minorHAnsi" w:cstheme="minorHAnsi"/>
                <w:szCs w:val="20"/>
              </w:rPr>
              <w:t>otización</w:t>
            </w:r>
          </w:p>
        </w:tc>
        <w:tc>
          <w:tcPr>
            <w:tcW w:w="6975" w:type="dxa"/>
            <w:vAlign w:val="center"/>
          </w:tcPr>
          <w:p w14:paraId="03F8BBFE" w14:textId="77777777" w:rsidR="00DD6C19" w:rsidRPr="009D3C0E" w:rsidRDefault="00DD6C19" w:rsidP="00F4128D">
            <w:pPr>
              <w:spacing w:after="0" w:line="240" w:lineRule="auto"/>
              <w:rPr>
                <w:rFonts w:asciiTheme="minorHAnsi" w:hAnsiTheme="minorHAnsi" w:cstheme="minorHAnsi"/>
                <w:szCs w:val="20"/>
                <w:lang w:val="es-MX"/>
              </w:rPr>
            </w:pPr>
            <w:r w:rsidRPr="009D3C0E">
              <w:rPr>
                <w:rFonts w:asciiTheme="minorHAnsi" w:hAnsiTheme="minorHAnsi" w:cstheme="minorHAnsi"/>
                <w:szCs w:val="20"/>
                <w:lang w:val="es-MX"/>
              </w:rPr>
              <w:t xml:space="preserve">Actividad en la que el área prestadora de servicio genera </w:t>
            </w:r>
            <w:r>
              <w:rPr>
                <w:rFonts w:asciiTheme="minorHAnsi" w:hAnsiTheme="minorHAnsi" w:cstheme="minorHAnsi"/>
                <w:szCs w:val="20"/>
                <w:lang w:val="es-MX"/>
              </w:rPr>
              <w:t xml:space="preserve">una cotización del servicio, se </w:t>
            </w:r>
            <w:r w:rsidRPr="009D3C0E">
              <w:rPr>
                <w:rFonts w:asciiTheme="minorHAnsi" w:hAnsiTheme="minorHAnsi" w:cstheme="minorHAnsi"/>
                <w:szCs w:val="20"/>
                <w:lang w:val="es-MX"/>
              </w:rPr>
              <w:t>valida la cotización generada por el área prestadora de servicio</w:t>
            </w:r>
            <w:r>
              <w:rPr>
                <w:rFonts w:asciiTheme="minorHAnsi" w:hAnsiTheme="minorHAnsi" w:cstheme="minorHAnsi"/>
                <w:szCs w:val="20"/>
                <w:lang w:val="es-MX"/>
              </w:rPr>
              <w:t xml:space="preserve"> y llegado el momento es </w:t>
            </w:r>
            <w:r w:rsidRPr="009D3C0E">
              <w:rPr>
                <w:rFonts w:asciiTheme="minorHAnsi" w:hAnsiTheme="minorHAnsi" w:cstheme="minorHAnsi"/>
                <w:szCs w:val="20"/>
                <w:lang w:val="es-MX"/>
              </w:rPr>
              <w:t>firmada por la Dirección General de Administración.</w:t>
            </w:r>
          </w:p>
        </w:tc>
      </w:tr>
      <w:tr w:rsidR="00DD6C19" w:rsidRPr="009D3C0E" w14:paraId="2EC41387" w14:textId="77777777" w:rsidTr="00396726">
        <w:trPr>
          <w:jc w:val="center"/>
        </w:trPr>
        <w:tc>
          <w:tcPr>
            <w:tcW w:w="3145" w:type="dxa"/>
            <w:vAlign w:val="center"/>
          </w:tcPr>
          <w:p w14:paraId="49B2AF42" w14:textId="77777777" w:rsidR="00DD6C19" w:rsidRPr="009D3C0E" w:rsidRDefault="00DD6C19" w:rsidP="00F671AC">
            <w:pPr>
              <w:spacing w:before="0" w:after="0" w:line="240" w:lineRule="auto"/>
              <w:rPr>
                <w:rFonts w:asciiTheme="minorHAnsi" w:hAnsiTheme="minorHAnsi" w:cstheme="minorHAnsi"/>
                <w:color w:val="000000" w:themeColor="text1"/>
                <w:szCs w:val="20"/>
              </w:rPr>
            </w:pPr>
            <w:r>
              <w:rPr>
                <w:rFonts w:asciiTheme="minorHAnsi" w:hAnsiTheme="minorHAnsi" w:cstheme="minorHAnsi"/>
                <w:szCs w:val="20"/>
              </w:rPr>
              <w:t>Paquete de I</w:t>
            </w:r>
            <w:r w:rsidRPr="009D3C0E">
              <w:rPr>
                <w:rFonts w:asciiTheme="minorHAnsi" w:hAnsiTheme="minorHAnsi" w:cstheme="minorHAnsi"/>
                <w:szCs w:val="20"/>
              </w:rPr>
              <w:t>nstrumento</w:t>
            </w:r>
            <w:r>
              <w:rPr>
                <w:rFonts w:asciiTheme="minorHAnsi" w:hAnsiTheme="minorHAnsi" w:cstheme="minorHAnsi"/>
                <w:szCs w:val="20"/>
              </w:rPr>
              <w:t>s</w:t>
            </w:r>
            <w:r w:rsidRPr="009D3C0E">
              <w:rPr>
                <w:rFonts w:asciiTheme="minorHAnsi" w:hAnsiTheme="minorHAnsi" w:cstheme="minorHAnsi"/>
                <w:szCs w:val="20"/>
              </w:rPr>
              <w:t xml:space="preserve"> jurídico</w:t>
            </w:r>
            <w:r>
              <w:rPr>
                <w:rFonts w:asciiTheme="minorHAnsi" w:hAnsiTheme="minorHAnsi" w:cstheme="minorHAnsi"/>
                <w:szCs w:val="20"/>
              </w:rPr>
              <w:t>s</w:t>
            </w:r>
          </w:p>
        </w:tc>
        <w:tc>
          <w:tcPr>
            <w:tcW w:w="6975" w:type="dxa"/>
            <w:vAlign w:val="center"/>
          </w:tcPr>
          <w:p w14:paraId="66FA6365" w14:textId="77777777" w:rsidR="00DD6C19" w:rsidRPr="009D3C0E" w:rsidRDefault="00DD6C19" w:rsidP="00F4128D">
            <w:pPr>
              <w:spacing w:after="0" w:line="240" w:lineRule="auto"/>
              <w:rPr>
                <w:rFonts w:asciiTheme="minorHAnsi" w:hAnsiTheme="minorHAnsi" w:cstheme="minorHAnsi"/>
                <w:szCs w:val="20"/>
                <w:lang w:val="es-MX"/>
              </w:rPr>
            </w:pPr>
            <w:r w:rsidRPr="009D3C0E">
              <w:rPr>
                <w:rFonts w:asciiTheme="minorHAnsi" w:hAnsiTheme="minorHAnsi" w:cstheme="minorHAnsi"/>
                <w:szCs w:val="20"/>
                <w:lang w:val="es-MX"/>
              </w:rPr>
              <w:t>Actividad en la que se conforma el paquete de instrumentos jurídicos preliminares para su envío al solicitante</w:t>
            </w:r>
            <w:r>
              <w:rPr>
                <w:rFonts w:asciiTheme="minorHAnsi" w:hAnsiTheme="minorHAnsi" w:cstheme="minorHAnsi"/>
                <w:szCs w:val="20"/>
                <w:lang w:val="es-MX"/>
              </w:rPr>
              <w:t>,</w:t>
            </w:r>
            <w:r w:rsidRPr="009D3C0E">
              <w:rPr>
                <w:rFonts w:asciiTheme="minorHAnsi" w:hAnsiTheme="minorHAnsi" w:cstheme="minorHAnsi"/>
                <w:szCs w:val="20"/>
                <w:lang w:val="es-MX"/>
              </w:rPr>
              <w:t xml:space="preserve"> </w:t>
            </w:r>
            <w:r>
              <w:rPr>
                <w:rFonts w:asciiTheme="minorHAnsi" w:hAnsiTheme="minorHAnsi" w:cstheme="minorHAnsi"/>
                <w:szCs w:val="20"/>
                <w:lang w:val="es-MX"/>
              </w:rPr>
              <w:t>quien</w:t>
            </w:r>
            <w:r w:rsidRPr="009D3C0E">
              <w:rPr>
                <w:rFonts w:asciiTheme="minorHAnsi" w:hAnsiTheme="minorHAnsi" w:cstheme="minorHAnsi"/>
                <w:szCs w:val="20"/>
                <w:lang w:val="es-MX"/>
              </w:rPr>
              <w:t xml:space="preserve"> </w:t>
            </w:r>
            <w:r>
              <w:rPr>
                <w:rFonts w:asciiTheme="minorHAnsi" w:hAnsiTheme="minorHAnsi" w:cstheme="minorHAnsi"/>
                <w:szCs w:val="20"/>
                <w:lang w:val="es-MX"/>
              </w:rPr>
              <w:t xml:space="preserve">lo </w:t>
            </w:r>
            <w:r w:rsidRPr="009D3C0E">
              <w:rPr>
                <w:rFonts w:asciiTheme="minorHAnsi" w:hAnsiTheme="minorHAnsi" w:cstheme="minorHAnsi"/>
                <w:szCs w:val="20"/>
                <w:lang w:val="es-MX"/>
              </w:rPr>
              <w:t>acepta</w:t>
            </w:r>
            <w:r>
              <w:rPr>
                <w:rFonts w:asciiTheme="minorHAnsi" w:hAnsiTheme="minorHAnsi" w:cstheme="minorHAnsi"/>
                <w:szCs w:val="20"/>
                <w:lang w:val="es-MX"/>
              </w:rPr>
              <w:t>, se c</w:t>
            </w:r>
            <w:r w:rsidRPr="009D3C0E">
              <w:rPr>
                <w:rFonts w:asciiTheme="minorHAnsi" w:hAnsiTheme="minorHAnsi" w:cstheme="minorHAnsi"/>
                <w:szCs w:val="20"/>
                <w:lang w:val="es-MX"/>
              </w:rPr>
              <w:t>onforma el paquete de Instrumentos Jurídicos finales para enviar al solicitante.</w:t>
            </w:r>
            <w:r>
              <w:rPr>
                <w:rFonts w:asciiTheme="minorHAnsi" w:hAnsiTheme="minorHAnsi" w:cstheme="minorHAnsi"/>
                <w:szCs w:val="20"/>
                <w:lang w:val="es-MX"/>
              </w:rPr>
              <w:t xml:space="preserve"> Y finalmente es firmado.</w:t>
            </w:r>
          </w:p>
        </w:tc>
      </w:tr>
      <w:tr w:rsidR="00DD6C19" w:rsidRPr="009D3C0E" w14:paraId="6FA503D6" w14:textId="77777777" w:rsidTr="00396726">
        <w:trPr>
          <w:jc w:val="center"/>
        </w:trPr>
        <w:tc>
          <w:tcPr>
            <w:tcW w:w="3145" w:type="dxa"/>
            <w:vAlign w:val="center"/>
          </w:tcPr>
          <w:p w14:paraId="332DE2DB" w14:textId="77777777" w:rsidR="00DD6C19" w:rsidRPr="009D3C0E" w:rsidRDefault="00DD6C19" w:rsidP="00F671AC">
            <w:pPr>
              <w:spacing w:before="0" w:after="0" w:line="240" w:lineRule="auto"/>
              <w:rPr>
                <w:rFonts w:asciiTheme="minorHAnsi" w:hAnsiTheme="minorHAnsi" w:cstheme="minorHAnsi"/>
                <w:color w:val="000000" w:themeColor="text1"/>
                <w:szCs w:val="20"/>
              </w:rPr>
            </w:pPr>
            <w:r>
              <w:rPr>
                <w:rFonts w:asciiTheme="minorHAnsi" w:hAnsiTheme="minorHAnsi" w:cstheme="minorHAnsi"/>
                <w:szCs w:val="20"/>
              </w:rPr>
              <w:t>D</w:t>
            </w:r>
            <w:r w:rsidRPr="009D3C0E">
              <w:rPr>
                <w:rFonts w:asciiTheme="minorHAnsi" w:hAnsiTheme="minorHAnsi" w:cstheme="minorHAnsi"/>
                <w:szCs w:val="20"/>
              </w:rPr>
              <w:t>ocumentos de arranque</w:t>
            </w:r>
          </w:p>
        </w:tc>
        <w:tc>
          <w:tcPr>
            <w:tcW w:w="6975" w:type="dxa"/>
            <w:vAlign w:val="center"/>
          </w:tcPr>
          <w:p w14:paraId="0264C9F9" w14:textId="77777777" w:rsidR="00DD6C19" w:rsidRPr="009D3C0E" w:rsidRDefault="00DD6C19" w:rsidP="00F4128D">
            <w:pPr>
              <w:spacing w:after="0" w:line="240" w:lineRule="auto"/>
              <w:rPr>
                <w:rFonts w:asciiTheme="minorHAnsi" w:hAnsiTheme="minorHAnsi" w:cstheme="minorHAnsi"/>
                <w:szCs w:val="20"/>
                <w:lang w:val="es-MX"/>
              </w:rPr>
            </w:pPr>
            <w:r w:rsidRPr="009D3C0E">
              <w:rPr>
                <w:rFonts w:asciiTheme="minorHAnsi" w:hAnsiTheme="minorHAnsi" w:cstheme="minorHAnsi"/>
                <w:szCs w:val="20"/>
                <w:lang w:val="es-MX"/>
              </w:rPr>
              <w:t>Actividad en</w:t>
            </w:r>
            <w:r>
              <w:rPr>
                <w:rFonts w:asciiTheme="minorHAnsi" w:hAnsiTheme="minorHAnsi" w:cstheme="minorHAnsi"/>
                <w:szCs w:val="20"/>
                <w:lang w:val="es-MX"/>
              </w:rPr>
              <w:t xml:space="preserve"> donde las áreas prestadoras de servicio se encargan de elaborar y cargar los documentos previos para la ejecución del servicio, los cuales están conformados por </w:t>
            </w:r>
            <w:r w:rsidRPr="009D3C0E">
              <w:rPr>
                <w:rFonts w:asciiTheme="minorHAnsi" w:hAnsiTheme="minorHAnsi" w:cstheme="minorHAnsi"/>
                <w:szCs w:val="20"/>
                <w:lang w:val="es-MX"/>
              </w:rPr>
              <w:t>el acta constitutiva del proyecto, cronograma de actividades, oficio de asignación, etc.</w:t>
            </w:r>
          </w:p>
        </w:tc>
      </w:tr>
      <w:tr w:rsidR="00DD6C19" w:rsidRPr="009D3C0E" w14:paraId="278E2AA6" w14:textId="77777777" w:rsidTr="00396726">
        <w:trPr>
          <w:jc w:val="center"/>
        </w:trPr>
        <w:tc>
          <w:tcPr>
            <w:tcW w:w="3145" w:type="dxa"/>
            <w:vAlign w:val="center"/>
          </w:tcPr>
          <w:p w14:paraId="2891134B" w14:textId="77777777" w:rsidR="00DD6C19" w:rsidRPr="009D3C0E" w:rsidRDefault="00DD6C19" w:rsidP="00F671AC">
            <w:pPr>
              <w:spacing w:before="0" w:after="0" w:line="240" w:lineRule="auto"/>
              <w:rPr>
                <w:rFonts w:asciiTheme="minorHAnsi" w:hAnsiTheme="minorHAnsi" w:cstheme="minorHAnsi"/>
                <w:color w:val="000000" w:themeColor="text1"/>
                <w:szCs w:val="20"/>
              </w:rPr>
            </w:pPr>
            <w:r w:rsidRPr="009D3C0E">
              <w:rPr>
                <w:rFonts w:asciiTheme="minorHAnsi" w:hAnsiTheme="minorHAnsi" w:cstheme="minorHAnsi"/>
                <w:szCs w:val="20"/>
              </w:rPr>
              <w:t>Validar reporte de servicio (área)</w:t>
            </w:r>
          </w:p>
        </w:tc>
        <w:tc>
          <w:tcPr>
            <w:tcW w:w="6975" w:type="dxa"/>
            <w:vAlign w:val="center"/>
          </w:tcPr>
          <w:p w14:paraId="609DFA0A" w14:textId="77777777" w:rsidR="00DD6C19" w:rsidRPr="009D3C0E" w:rsidRDefault="00DD6C19" w:rsidP="00F4128D">
            <w:pPr>
              <w:spacing w:after="0" w:line="240" w:lineRule="auto"/>
              <w:rPr>
                <w:rFonts w:asciiTheme="minorHAnsi" w:hAnsiTheme="minorHAnsi" w:cstheme="minorHAnsi"/>
                <w:szCs w:val="20"/>
                <w:lang w:val="es-MX"/>
              </w:rPr>
            </w:pPr>
            <w:r w:rsidRPr="009D3C0E">
              <w:rPr>
                <w:rFonts w:asciiTheme="minorHAnsi" w:hAnsiTheme="minorHAnsi" w:cstheme="minorHAnsi"/>
                <w:szCs w:val="20"/>
                <w:lang w:val="es-MX"/>
              </w:rPr>
              <w:t>Actividad en la que el área prestadora valida el reporte de servicio previamente cargado.</w:t>
            </w:r>
          </w:p>
        </w:tc>
      </w:tr>
      <w:tr w:rsidR="00DD6C19" w:rsidRPr="009D3C0E" w14:paraId="0A5E2ABD" w14:textId="77777777" w:rsidTr="00396726">
        <w:trPr>
          <w:jc w:val="center"/>
        </w:trPr>
        <w:tc>
          <w:tcPr>
            <w:tcW w:w="3145" w:type="dxa"/>
            <w:vAlign w:val="center"/>
          </w:tcPr>
          <w:p w14:paraId="1406F40E" w14:textId="77777777" w:rsidR="00DD6C19" w:rsidRPr="009D3C0E" w:rsidRDefault="00DD6C19" w:rsidP="00F671AC">
            <w:pPr>
              <w:spacing w:before="0" w:after="0" w:line="240" w:lineRule="auto"/>
              <w:rPr>
                <w:rFonts w:asciiTheme="minorHAnsi" w:hAnsiTheme="minorHAnsi" w:cstheme="minorHAnsi"/>
                <w:color w:val="000000" w:themeColor="text1"/>
                <w:szCs w:val="20"/>
              </w:rPr>
            </w:pPr>
            <w:r w:rsidRPr="009D3C0E">
              <w:rPr>
                <w:rFonts w:asciiTheme="minorHAnsi" w:hAnsiTheme="minorHAnsi" w:cstheme="minorHAnsi"/>
                <w:szCs w:val="20"/>
              </w:rPr>
              <w:t>Validar reporte de servicio (cliente)</w:t>
            </w:r>
          </w:p>
        </w:tc>
        <w:tc>
          <w:tcPr>
            <w:tcW w:w="6975" w:type="dxa"/>
            <w:vAlign w:val="center"/>
          </w:tcPr>
          <w:p w14:paraId="69CD7714" w14:textId="77777777" w:rsidR="00DD6C19" w:rsidRPr="009D3C0E" w:rsidRDefault="00DD6C19" w:rsidP="00F4128D">
            <w:pPr>
              <w:spacing w:after="0" w:line="240" w:lineRule="auto"/>
              <w:rPr>
                <w:rFonts w:asciiTheme="minorHAnsi" w:hAnsiTheme="minorHAnsi" w:cstheme="minorHAnsi"/>
                <w:szCs w:val="20"/>
                <w:lang w:val="es-MX"/>
              </w:rPr>
            </w:pPr>
            <w:r w:rsidRPr="009D3C0E">
              <w:rPr>
                <w:rFonts w:asciiTheme="minorHAnsi" w:hAnsiTheme="minorHAnsi" w:cstheme="minorHAnsi"/>
                <w:szCs w:val="20"/>
                <w:lang w:val="es-MX"/>
              </w:rPr>
              <w:t>Actividad en la que el cliente valida el reporte de servicio previamente cargado.</w:t>
            </w:r>
          </w:p>
        </w:tc>
      </w:tr>
      <w:tr w:rsidR="00DD6C19" w:rsidRPr="009D3C0E" w14:paraId="4400555D" w14:textId="77777777" w:rsidTr="00396726">
        <w:trPr>
          <w:jc w:val="center"/>
        </w:trPr>
        <w:tc>
          <w:tcPr>
            <w:tcW w:w="3145" w:type="dxa"/>
            <w:vAlign w:val="center"/>
          </w:tcPr>
          <w:p w14:paraId="599A3A6C" w14:textId="77777777" w:rsidR="00DD6C19" w:rsidRPr="009D3C0E" w:rsidRDefault="00DD6C19" w:rsidP="00F671AC">
            <w:pPr>
              <w:spacing w:before="0" w:after="0" w:line="240" w:lineRule="auto"/>
              <w:rPr>
                <w:rFonts w:asciiTheme="minorHAnsi" w:hAnsiTheme="minorHAnsi" w:cstheme="minorHAnsi"/>
                <w:szCs w:val="20"/>
              </w:rPr>
            </w:pPr>
            <w:r>
              <w:rPr>
                <w:rFonts w:asciiTheme="minorHAnsi" w:hAnsiTheme="minorHAnsi" w:cstheme="minorHAnsi"/>
                <w:szCs w:val="20"/>
              </w:rPr>
              <w:t>Gastos Inherentes</w:t>
            </w:r>
          </w:p>
        </w:tc>
        <w:tc>
          <w:tcPr>
            <w:tcW w:w="6975" w:type="dxa"/>
            <w:vAlign w:val="center"/>
          </w:tcPr>
          <w:p w14:paraId="0CC0300F" w14:textId="77777777" w:rsidR="00DD6C19" w:rsidRPr="009D3C0E" w:rsidRDefault="00DD6C19" w:rsidP="00F4128D">
            <w:pPr>
              <w:spacing w:after="0" w:line="240" w:lineRule="auto"/>
              <w:rPr>
                <w:rFonts w:asciiTheme="minorHAnsi" w:hAnsiTheme="minorHAnsi" w:cstheme="minorHAnsi"/>
                <w:szCs w:val="20"/>
                <w:lang w:val="es-MX"/>
              </w:rPr>
            </w:pPr>
            <w:r>
              <w:rPr>
                <w:rFonts w:asciiTheme="minorHAnsi" w:hAnsiTheme="minorHAnsi" w:cstheme="minorHAnsi"/>
                <w:szCs w:val="20"/>
                <w:lang w:val="es-MX"/>
              </w:rPr>
              <w:t xml:space="preserve">Actividad que realizan las áreas prestadoras del servicio para registrar los montos </w:t>
            </w:r>
            <w:r>
              <w:rPr>
                <w:rFonts w:asciiTheme="minorHAnsi" w:hAnsiTheme="minorHAnsi" w:cstheme="minorHAnsi"/>
                <w:szCs w:val="20"/>
                <w:lang w:val="es-MX"/>
              </w:rPr>
              <w:lastRenderedPageBreak/>
              <w:t>de gastos inherentes que se hayan realizado durante el periodo de un servicio prestado.</w:t>
            </w:r>
          </w:p>
        </w:tc>
      </w:tr>
    </w:tbl>
    <w:p w14:paraId="1E61E55C" w14:textId="190095BA" w:rsidR="00F671AC" w:rsidRDefault="00F671AC">
      <w:pPr>
        <w:spacing w:before="0" w:after="0" w:line="240" w:lineRule="auto"/>
        <w:jc w:val="left"/>
        <w:rPr>
          <w:rFonts w:asciiTheme="minorHAnsi" w:hAnsiTheme="minorHAnsi" w:cstheme="minorHAnsi"/>
          <w:b/>
        </w:rPr>
      </w:pPr>
    </w:p>
    <w:p w14:paraId="6A6318F7" w14:textId="3EF24ED4" w:rsidR="00B57FDB" w:rsidRDefault="009522A2" w:rsidP="004A78D6">
      <w:pPr>
        <w:rPr>
          <w:rFonts w:asciiTheme="minorHAnsi" w:hAnsiTheme="minorHAnsi" w:cstheme="minorHAnsi"/>
          <w:b/>
        </w:rPr>
      </w:pPr>
      <w:r>
        <w:rPr>
          <w:rFonts w:asciiTheme="minorHAnsi" w:hAnsiTheme="minorHAnsi" w:cstheme="minorHAnsi"/>
          <w:b/>
        </w:rPr>
        <w:t>RN037</w:t>
      </w:r>
      <w:r w:rsidR="009D4D2B">
        <w:rPr>
          <w:rFonts w:asciiTheme="minorHAnsi" w:hAnsiTheme="minorHAnsi" w:cstheme="minorHAnsi"/>
          <w:b/>
        </w:rPr>
        <w:t xml:space="preserve"> - Tipo de p</w:t>
      </w:r>
      <w:r w:rsidR="00B57FDB">
        <w:rPr>
          <w:rFonts w:asciiTheme="minorHAnsi" w:hAnsiTheme="minorHAnsi" w:cstheme="minorHAnsi"/>
          <w:b/>
        </w:rPr>
        <w:t>ago “No Cobrado”.</w:t>
      </w:r>
    </w:p>
    <w:p w14:paraId="000FFD9B" w14:textId="76C1B317" w:rsidR="004A78D6" w:rsidRPr="0062342E" w:rsidRDefault="004A78D6" w:rsidP="004A78D6">
      <w:pPr>
        <w:rPr>
          <w:rFonts w:asciiTheme="minorHAnsi" w:hAnsiTheme="minorHAnsi" w:cstheme="minorHAnsi"/>
        </w:rPr>
      </w:pPr>
      <w:r w:rsidRPr="0062342E">
        <w:rPr>
          <w:rFonts w:asciiTheme="minorHAnsi" w:hAnsiTheme="minorHAnsi" w:cstheme="minorHAnsi"/>
        </w:rPr>
        <w:t xml:space="preserve">Para el tipo de pago “No cobrado” no se </w:t>
      </w:r>
      <w:r w:rsidR="0006290F" w:rsidRPr="0062342E">
        <w:rPr>
          <w:rFonts w:asciiTheme="minorHAnsi" w:hAnsiTheme="minorHAnsi" w:cstheme="minorHAnsi"/>
        </w:rPr>
        <w:t>lleva</w:t>
      </w:r>
      <w:r w:rsidRPr="0062342E">
        <w:rPr>
          <w:rFonts w:asciiTheme="minorHAnsi" w:hAnsiTheme="minorHAnsi" w:cstheme="minorHAnsi"/>
        </w:rPr>
        <w:t xml:space="preserve"> a cabo las actividades correspondientes a la contraprestación del ciclo CONEC.</w:t>
      </w:r>
    </w:p>
    <w:p w14:paraId="49638954" w14:textId="77777777" w:rsidR="005479A6" w:rsidRPr="0062342E" w:rsidRDefault="005479A6" w:rsidP="005479A6">
      <w:pPr>
        <w:pStyle w:val="Prrafodelista"/>
        <w:keepLines/>
        <w:numPr>
          <w:ilvl w:val="0"/>
          <w:numId w:val="43"/>
        </w:numPr>
        <w:spacing w:before="0"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Recibo,</w:t>
      </w:r>
    </w:p>
    <w:p w14:paraId="0A98452B" w14:textId="77777777" w:rsidR="005479A6" w:rsidRPr="0062342E" w:rsidRDefault="005479A6" w:rsidP="005479A6">
      <w:pPr>
        <w:pStyle w:val="Prrafodelista"/>
        <w:keepLines/>
        <w:numPr>
          <w:ilvl w:val="0"/>
          <w:numId w:val="43"/>
        </w:numPr>
        <w:spacing w:before="0"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Pago de servicio,</w:t>
      </w:r>
    </w:p>
    <w:p w14:paraId="0EA23A72" w14:textId="77777777" w:rsidR="005479A6" w:rsidRPr="0062342E" w:rsidRDefault="005479A6" w:rsidP="005479A6">
      <w:pPr>
        <w:pStyle w:val="Prrafodelista"/>
        <w:keepLines/>
        <w:numPr>
          <w:ilvl w:val="0"/>
          <w:numId w:val="43"/>
        </w:numPr>
        <w:spacing w:before="0"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Comprobante de pago,</w:t>
      </w:r>
    </w:p>
    <w:p w14:paraId="215EF5C9" w14:textId="3329026E" w:rsidR="005479A6" w:rsidRPr="0062342E" w:rsidRDefault="005479A6" w:rsidP="004A78D6">
      <w:pPr>
        <w:pStyle w:val="Prrafodelista"/>
        <w:keepLines/>
        <w:numPr>
          <w:ilvl w:val="0"/>
          <w:numId w:val="43"/>
        </w:numPr>
        <w:spacing w:before="0"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Conciliación enteros TESOFE.</w:t>
      </w:r>
    </w:p>
    <w:p w14:paraId="2607AD8C" w14:textId="44D70D53" w:rsidR="00B57FDB" w:rsidRDefault="009522A2" w:rsidP="004A78D6">
      <w:pPr>
        <w:rPr>
          <w:rFonts w:asciiTheme="minorHAnsi" w:hAnsiTheme="minorHAnsi" w:cstheme="minorHAnsi"/>
          <w:b/>
        </w:rPr>
      </w:pPr>
      <w:r>
        <w:rPr>
          <w:rFonts w:asciiTheme="minorHAnsi" w:hAnsiTheme="minorHAnsi" w:cstheme="minorHAnsi"/>
          <w:b/>
        </w:rPr>
        <w:t>RN038</w:t>
      </w:r>
      <w:r w:rsidR="009D4D2B">
        <w:rPr>
          <w:rFonts w:asciiTheme="minorHAnsi" w:hAnsiTheme="minorHAnsi" w:cstheme="minorHAnsi"/>
          <w:b/>
        </w:rPr>
        <w:t xml:space="preserve"> - Tipo de p</w:t>
      </w:r>
      <w:r w:rsidR="00B57FDB">
        <w:rPr>
          <w:rFonts w:asciiTheme="minorHAnsi" w:hAnsiTheme="minorHAnsi" w:cstheme="minorHAnsi"/>
          <w:b/>
        </w:rPr>
        <w:t>ago “Anticipado” y “Devengado”.</w:t>
      </w:r>
    </w:p>
    <w:p w14:paraId="5A00D9AF" w14:textId="0F99A7EF" w:rsidR="004A78D6" w:rsidRPr="0062342E" w:rsidRDefault="004A78D6" w:rsidP="004A78D6">
      <w:pPr>
        <w:rPr>
          <w:rFonts w:asciiTheme="minorHAnsi" w:hAnsiTheme="minorHAnsi" w:cstheme="minorHAnsi"/>
        </w:rPr>
      </w:pPr>
      <w:r w:rsidRPr="0062342E">
        <w:rPr>
          <w:rFonts w:asciiTheme="minorHAnsi" w:hAnsiTheme="minorHAnsi" w:cstheme="minorHAnsi"/>
        </w:rPr>
        <w:t>Para los tipos de pago “Anticipado” y “Devengado” se llevan a cabo las actividades correspondientes a la contraprestación del ciclo CONEC por defecto.</w:t>
      </w:r>
    </w:p>
    <w:p w14:paraId="0B98E481" w14:textId="0CAAECFA" w:rsidR="005479A6" w:rsidRPr="0062342E" w:rsidRDefault="005479A6" w:rsidP="005479A6">
      <w:pPr>
        <w:pStyle w:val="Prrafodelista"/>
        <w:keepLines/>
        <w:numPr>
          <w:ilvl w:val="0"/>
          <w:numId w:val="43"/>
        </w:numPr>
        <w:spacing w:before="0"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Recibo,</w:t>
      </w:r>
    </w:p>
    <w:p w14:paraId="0382EF13" w14:textId="18DCCCFC" w:rsidR="005479A6" w:rsidRPr="0062342E" w:rsidRDefault="005479A6" w:rsidP="005479A6">
      <w:pPr>
        <w:pStyle w:val="Prrafodelista"/>
        <w:keepLines/>
        <w:numPr>
          <w:ilvl w:val="0"/>
          <w:numId w:val="43"/>
        </w:numPr>
        <w:spacing w:before="0"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Pago de servicio,</w:t>
      </w:r>
    </w:p>
    <w:p w14:paraId="511A66F2" w14:textId="03B44F9D" w:rsidR="005479A6" w:rsidRPr="0062342E" w:rsidRDefault="005479A6" w:rsidP="005479A6">
      <w:pPr>
        <w:pStyle w:val="Prrafodelista"/>
        <w:keepLines/>
        <w:numPr>
          <w:ilvl w:val="0"/>
          <w:numId w:val="43"/>
        </w:numPr>
        <w:spacing w:before="0"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Comprobante de pago,</w:t>
      </w:r>
    </w:p>
    <w:p w14:paraId="1ECA5461" w14:textId="0E1C9DD3" w:rsidR="005479A6" w:rsidRPr="0062342E" w:rsidRDefault="005479A6" w:rsidP="005479A6">
      <w:pPr>
        <w:pStyle w:val="Prrafodelista"/>
        <w:keepLines/>
        <w:numPr>
          <w:ilvl w:val="0"/>
          <w:numId w:val="43"/>
        </w:numPr>
        <w:spacing w:before="0" w:after="0"/>
        <w:jc w:val="left"/>
        <w:rPr>
          <w:rFonts w:asciiTheme="minorHAnsi" w:hAnsiTheme="minorHAnsi" w:cstheme="minorHAnsi"/>
          <w:bCs/>
          <w:color w:val="000000" w:themeColor="text1"/>
          <w:szCs w:val="20"/>
        </w:rPr>
      </w:pPr>
      <w:r w:rsidRPr="0062342E">
        <w:rPr>
          <w:rFonts w:asciiTheme="minorHAnsi" w:hAnsiTheme="minorHAnsi" w:cstheme="minorHAnsi"/>
          <w:bCs/>
          <w:color w:val="000000" w:themeColor="text1"/>
          <w:szCs w:val="20"/>
        </w:rPr>
        <w:t>Conciliación enteros TESOFE.</w:t>
      </w:r>
    </w:p>
    <w:p w14:paraId="00C847F8" w14:textId="2461010A" w:rsidR="00D16B4F" w:rsidRPr="0062342E" w:rsidRDefault="00D16B4F" w:rsidP="00871D77">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18" w:name="_Toc487649308"/>
      <w:r w:rsidRPr="0062342E">
        <w:rPr>
          <w:rFonts w:asciiTheme="minorHAnsi" w:hAnsiTheme="minorHAnsi" w:cstheme="minorHAnsi"/>
          <w:color w:val="000000" w:themeColor="text1"/>
          <w:sz w:val="20"/>
        </w:rPr>
        <w:t>Validaciones</w:t>
      </w:r>
      <w:bookmarkEnd w:id="117"/>
      <w:bookmarkEnd w:id="118"/>
    </w:p>
    <w:p w14:paraId="1E7D9FCE" w14:textId="19F67626" w:rsidR="00210C52" w:rsidRPr="0062342E" w:rsidRDefault="00210C52" w:rsidP="00210C52">
      <w:pPr>
        <w:pStyle w:val="EstiloTtulo1Antes6ptoDespus3ptoInterlineadoMn"/>
        <w:numPr>
          <w:ilvl w:val="1"/>
          <w:numId w:val="2"/>
        </w:numPr>
        <w:jc w:val="left"/>
        <w:rPr>
          <w:rFonts w:asciiTheme="minorHAnsi" w:hAnsiTheme="minorHAnsi" w:cstheme="minorHAnsi"/>
          <w:color w:val="000000" w:themeColor="text1"/>
          <w:sz w:val="20"/>
        </w:rPr>
      </w:pPr>
      <w:bookmarkStart w:id="119" w:name="_Toc461701857"/>
      <w:bookmarkStart w:id="120" w:name="_Toc487649309"/>
      <w:bookmarkStart w:id="121" w:name="_Toc371934694"/>
      <w:r w:rsidRPr="0062342E">
        <w:rPr>
          <w:rFonts w:asciiTheme="minorHAnsi" w:hAnsiTheme="minorHAnsi" w:cstheme="minorHAnsi"/>
          <w:color w:val="000000" w:themeColor="text1"/>
          <w:sz w:val="20"/>
        </w:rPr>
        <w:t xml:space="preserve">V01 Validar </w:t>
      </w:r>
      <w:bookmarkEnd w:id="119"/>
      <w:r w:rsidR="00DE1861" w:rsidRPr="0062342E">
        <w:rPr>
          <w:rFonts w:asciiTheme="minorHAnsi" w:hAnsiTheme="minorHAnsi" w:cstheme="minorHAnsi"/>
          <w:color w:val="000000" w:themeColor="text1"/>
          <w:sz w:val="20"/>
        </w:rPr>
        <w:t>campos obligatorios</w:t>
      </w:r>
      <w:bookmarkEnd w:id="120"/>
    </w:p>
    <w:p w14:paraId="4770A949" w14:textId="6BA02559" w:rsidR="00222D40" w:rsidRPr="0062342E" w:rsidRDefault="00222D40" w:rsidP="00222D40">
      <w:pPr>
        <w:ind w:left="360"/>
        <w:rPr>
          <w:rFonts w:asciiTheme="minorHAnsi" w:hAnsiTheme="minorHAnsi" w:cstheme="minorHAnsi"/>
          <w:color w:val="000000" w:themeColor="text1"/>
          <w:szCs w:val="20"/>
        </w:rPr>
      </w:pPr>
      <w:r w:rsidRPr="0062342E">
        <w:rPr>
          <w:rFonts w:asciiTheme="minorHAnsi" w:hAnsiTheme="minorHAnsi" w:cstheme="minorHAnsi"/>
          <w:color w:val="000000" w:themeColor="text1"/>
          <w:szCs w:val="20"/>
        </w:rPr>
        <w:t xml:space="preserve">Validar que los campos obligatorios del apartado validado </w:t>
      </w:r>
      <w:r w:rsidR="00DF1CCA" w:rsidRPr="0062342E">
        <w:rPr>
          <w:rFonts w:asciiTheme="minorHAnsi" w:hAnsiTheme="minorHAnsi" w:cstheme="minorHAnsi"/>
          <w:color w:val="000000" w:themeColor="text1"/>
          <w:szCs w:val="20"/>
        </w:rPr>
        <w:t>hayan sido seleccio</w:t>
      </w:r>
      <w:r w:rsidRPr="0062342E">
        <w:rPr>
          <w:rFonts w:asciiTheme="minorHAnsi" w:hAnsiTheme="minorHAnsi" w:cstheme="minorHAnsi"/>
          <w:color w:val="000000" w:themeColor="text1"/>
          <w:szCs w:val="20"/>
        </w:rPr>
        <w:t>nados de acuerdo a los campos correspondientes de la siguiente tabla:</w:t>
      </w:r>
    </w:p>
    <w:tbl>
      <w:tblPr>
        <w:tblStyle w:val="Tablaconcuadrcula"/>
        <w:tblW w:w="8612" w:type="dxa"/>
        <w:jc w:val="center"/>
        <w:tblLayout w:type="fixed"/>
        <w:tblLook w:val="0000" w:firstRow="0" w:lastRow="0" w:firstColumn="0" w:lastColumn="0" w:noHBand="0" w:noVBand="0"/>
      </w:tblPr>
      <w:tblGrid>
        <w:gridCol w:w="595"/>
        <w:gridCol w:w="5205"/>
        <w:gridCol w:w="1406"/>
        <w:gridCol w:w="1406"/>
      </w:tblGrid>
      <w:tr w:rsidR="00222D40" w:rsidRPr="0062342E" w14:paraId="2A2400DF" w14:textId="77777777" w:rsidTr="00F671AC">
        <w:trPr>
          <w:trHeight w:val="204"/>
          <w:jc w:val="center"/>
        </w:trPr>
        <w:tc>
          <w:tcPr>
            <w:tcW w:w="595" w:type="dxa"/>
            <w:shd w:val="clear" w:color="auto" w:fill="BFBFBF" w:themeFill="background1" w:themeFillShade="BF"/>
            <w:noWrap/>
            <w:vAlign w:val="center"/>
          </w:tcPr>
          <w:p w14:paraId="481B2DEF" w14:textId="77777777" w:rsidR="00222D40" w:rsidRPr="0062342E" w:rsidRDefault="00222D40" w:rsidP="009F2B6F">
            <w:pPr>
              <w:spacing w:before="0" w:after="0" w:line="240" w:lineRule="atLeast"/>
              <w:jc w:val="center"/>
              <w:rPr>
                <w:rFonts w:asciiTheme="minorHAnsi" w:hAnsiTheme="minorHAnsi" w:cstheme="minorHAnsi"/>
                <w:b/>
                <w:color w:val="000000" w:themeColor="text1"/>
                <w:szCs w:val="20"/>
              </w:rPr>
            </w:pPr>
            <w:r w:rsidRPr="0062342E">
              <w:rPr>
                <w:rFonts w:asciiTheme="minorHAnsi" w:hAnsiTheme="minorHAnsi" w:cstheme="minorHAnsi"/>
                <w:b/>
                <w:color w:val="000000" w:themeColor="text1"/>
                <w:szCs w:val="20"/>
              </w:rPr>
              <w:t>No.</w:t>
            </w:r>
          </w:p>
        </w:tc>
        <w:tc>
          <w:tcPr>
            <w:tcW w:w="5205" w:type="dxa"/>
            <w:shd w:val="clear" w:color="auto" w:fill="BFBFBF" w:themeFill="background1" w:themeFillShade="BF"/>
            <w:vAlign w:val="center"/>
          </w:tcPr>
          <w:p w14:paraId="55BE108D" w14:textId="77777777" w:rsidR="00222D40" w:rsidRPr="0062342E" w:rsidRDefault="00222D40" w:rsidP="009F2B6F">
            <w:pPr>
              <w:spacing w:before="0" w:after="0" w:line="240" w:lineRule="atLeast"/>
              <w:jc w:val="center"/>
              <w:rPr>
                <w:rFonts w:asciiTheme="minorHAnsi" w:hAnsiTheme="minorHAnsi" w:cstheme="minorHAnsi"/>
                <w:b/>
                <w:color w:val="000000" w:themeColor="text1"/>
                <w:szCs w:val="20"/>
              </w:rPr>
            </w:pPr>
            <w:r w:rsidRPr="0062342E">
              <w:rPr>
                <w:rFonts w:asciiTheme="minorHAnsi" w:hAnsiTheme="minorHAnsi" w:cstheme="minorHAnsi"/>
                <w:b/>
                <w:color w:val="000000" w:themeColor="text1"/>
                <w:szCs w:val="20"/>
              </w:rPr>
              <w:t>Campo</w:t>
            </w:r>
          </w:p>
        </w:tc>
        <w:tc>
          <w:tcPr>
            <w:tcW w:w="1406" w:type="dxa"/>
            <w:shd w:val="clear" w:color="auto" w:fill="BFBFBF" w:themeFill="background1" w:themeFillShade="BF"/>
            <w:noWrap/>
            <w:vAlign w:val="center"/>
          </w:tcPr>
          <w:p w14:paraId="778DCC2F" w14:textId="77777777" w:rsidR="00222D40" w:rsidRPr="0062342E" w:rsidRDefault="00222D40" w:rsidP="009F2B6F">
            <w:pPr>
              <w:spacing w:before="0" w:after="0" w:line="240" w:lineRule="atLeast"/>
              <w:jc w:val="center"/>
              <w:rPr>
                <w:rFonts w:asciiTheme="minorHAnsi" w:hAnsiTheme="minorHAnsi" w:cstheme="minorHAnsi"/>
                <w:b/>
                <w:color w:val="000000" w:themeColor="text1"/>
                <w:szCs w:val="20"/>
              </w:rPr>
            </w:pPr>
            <w:r w:rsidRPr="0062342E">
              <w:rPr>
                <w:rFonts w:asciiTheme="minorHAnsi" w:hAnsiTheme="minorHAnsi" w:cstheme="minorHAnsi"/>
                <w:b/>
                <w:color w:val="000000" w:themeColor="text1"/>
                <w:szCs w:val="20"/>
              </w:rPr>
              <w:t>Obligatorio</w:t>
            </w:r>
          </w:p>
        </w:tc>
        <w:tc>
          <w:tcPr>
            <w:tcW w:w="1406" w:type="dxa"/>
            <w:shd w:val="clear" w:color="auto" w:fill="BFBFBF" w:themeFill="background1" w:themeFillShade="BF"/>
            <w:vAlign w:val="center"/>
          </w:tcPr>
          <w:p w14:paraId="15DF148C" w14:textId="77777777" w:rsidR="00222D40" w:rsidRPr="0062342E" w:rsidRDefault="00222D40" w:rsidP="009F2B6F">
            <w:pPr>
              <w:spacing w:before="0" w:after="0" w:line="240" w:lineRule="atLeast"/>
              <w:jc w:val="center"/>
              <w:rPr>
                <w:rFonts w:asciiTheme="minorHAnsi" w:hAnsiTheme="minorHAnsi" w:cstheme="minorHAnsi"/>
                <w:b/>
                <w:color w:val="000000" w:themeColor="text1"/>
                <w:szCs w:val="20"/>
              </w:rPr>
            </w:pPr>
            <w:r w:rsidRPr="0062342E">
              <w:rPr>
                <w:rFonts w:asciiTheme="minorHAnsi" w:hAnsiTheme="minorHAnsi" w:cstheme="minorHAnsi"/>
                <w:b/>
                <w:color w:val="000000" w:themeColor="text1"/>
                <w:szCs w:val="20"/>
              </w:rPr>
              <w:t>Modificable</w:t>
            </w:r>
          </w:p>
        </w:tc>
      </w:tr>
      <w:tr w:rsidR="00CF5D30" w:rsidRPr="0062342E" w14:paraId="308D2A7A" w14:textId="77777777" w:rsidTr="00F671AC">
        <w:trPr>
          <w:trHeight w:val="136"/>
          <w:jc w:val="center"/>
        </w:trPr>
        <w:tc>
          <w:tcPr>
            <w:tcW w:w="595" w:type="dxa"/>
            <w:noWrap/>
            <w:vAlign w:val="center"/>
          </w:tcPr>
          <w:p w14:paraId="424245D3" w14:textId="3D07EA2B" w:rsidR="00CF5D30" w:rsidRPr="0062342E" w:rsidRDefault="00CF5D30" w:rsidP="00CF5D30">
            <w:pPr>
              <w:spacing w:before="0" w:after="0" w:line="240" w:lineRule="atLeast"/>
              <w:jc w:val="center"/>
              <w:rPr>
                <w:rFonts w:asciiTheme="minorHAnsi" w:hAnsiTheme="minorHAnsi" w:cstheme="minorHAnsi"/>
                <w:color w:val="000000" w:themeColor="text1"/>
                <w:szCs w:val="20"/>
              </w:rPr>
            </w:pPr>
            <w:r w:rsidRPr="0062342E">
              <w:rPr>
                <w:rFonts w:asciiTheme="minorHAnsi" w:hAnsiTheme="minorHAnsi" w:cstheme="minorHAnsi"/>
                <w:color w:val="000000"/>
                <w:szCs w:val="20"/>
              </w:rPr>
              <w:t>1</w:t>
            </w:r>
          </w:p>
        </w:tc>
        <w:tc>
          <w:tcPr>
            <w:tcW w:w="5205" w:type="dxa"/>
            <w:vAlign w:val="center"/>
          </w:tcPr>
          <w:p w14:paraId="037D8F31" w14:textId="26780256" w:rsidR="00CF5D30" w:rsidRPr="0062342E" w:rsidRDefault="00CF5D30" w:rsidP="00F671AC">
            <w:pPr>
              <w:spacing w:before="0" w:after="0" w:line="240" w:lineRule="atLeast"/>
              <w:jc w:val="left"/>
              <w:rPr>
                <w:rFonts w:asciiTheme="minorHAnsi" w:hAnsiTheme="minorHAnsi" w:cstheme="minorHAnsi"/>
                <w:color w:val="000000" w:themeColor="text1"/>
                <w:szCs w:val="20"/>
              </w:rPr>
            </w:pPr>
            <w:r w:rsidRPr="0062342E">
              <w:rPr>
                <w:rFonts w:asciiTheme="minorHAnsi" w:hAnsiTheme="minorHAnsi" w:cstheme="minorHAnsi"/>
                <w:szCs w:val="20"/>
              </w:rPr>
              <w:t>Tipo de servicio</w:t>
            </w:r>
          </w:p>
        </w:tc>
        <w:tc>
          <w:tcPr>
            <w:tcW w:w="1406" w:type="dxa"/>
            <w:noWrap/>
            <w:vAlign w:val="center"/>
          </w:tcPr>
          <w:p w14:paraId="02EAEE9F" w14:textId="77777777" w:rsidR="00CF5D30" w:rsidRPr="0062342E" w:rsidRDefault="00CF5D30" w:rsidP="00CF5D30">
            <w:pPr>
              <w:spacing w:before="0" w:after="0" w:line="240" w:lineRule="atLeast"/>
              <w:jc w:val="center"/>
              <w:rPr>
                <w:rFonts w:asciiTheme="minorHAnsi" w:hAnsiTheme="minorHAnsi" w:cstheme="minorHAnsi"/>
                <w:color w:val="000000" w:themeColor="text1"/>
                <w:szCs w:val="20"/>
              </w:rPr>
            </w:pPr>
            <w:r w:rsidRPr="0062342E">
              <w:rPr>
                <w:rFonts w:asciiTheme="minorHAnsi" w:hAnsiTheme="minorHAnsi" w:cstheme="minorHAnsi"/>
                <w:color w:val="000000" w:themeColor="text1"/>
                <w:szCs w:val="20"/>
              </w:rPr>
              <w:t>Sí</w:t>
            </w:r>
          </w:p>
        </w:tc>
        <w:tc>
          <w:tcPr>
            <w:tcW w:w="1406" w:type="dxa"/>
            <w:vAlign w:val="center"/>
          </w:tcPr>
          <w:p w14:paraId="09D0F67F" w14:textId="29053681" w:rsidR="00CF5D30" w:rsidRPr="0062342E" w:rsidRDefault="00CF5D30" w:rsidP="00CF5D30">
            <w:pPr>
              <w:spacing w:before="0" w:after="0" w:line="240" w:lineRule="atLeast"/>
              <w:jc w:val="center"/>
              <w:rPr>
                <w:rFonts w:asciiTheme="minorHAnsi" w:hAnsiTheme="minorHAnsi" w:cstheme="minorHAnsi"/>
                <w:color w:val="000000" w:themeColor="text1"/>
                <w:szCs w:val="20"/>
              </w:rPr>
            </w:pPr>
            <w:r w:rsidRPr="0062342E">
              <w:rPr>
                <w:rFonts w:asciiTheme="minorHAnsi" w:hAnsiTheme="minorHAnsi" w:cstheme="minorHAnsi"/>
                <w:color w:val="000000" w:themeColor="text1"/>
                <w:szCs w:val="20"/>
              </w:rPr>
              <w:t>-</w:t>
            </w:r>
          </w:p>
        </w:tc>
      </w:tr>
      <w:tr w:rsidR="00CF5D30" w:rsidRPr="0062342E" w14:paraId="616D6B95" w14:textId="77777777" w:rsidTr="00F671AC">
        <w:trPr>
          <w:trHeight w:val="136"/>
          <w:jc w:val="center"/>
        </w:trPr>
        <w:tc>
          <w:tcPr>
            <w:tcW w:w="595" w:type="dxa"/>
            <w:noWrap/>
            <w:vAlign w:val="center"/>
          </w:tcPr>
          <w:p w14:paraId="632BED8F" w14:textId="0D2060DD" w:rsidR="00CF5D30" w:rsidRPr="0062342E" w:rsidRDefault="00CF5D30" w:rsidP="00CF5D30">
            <w:pPr>
              <w:spacing w:before="0" w:after="0" w:line="240" w:lineRule="atLeast"/>
              <w:jc w:val="center"/>
              <w:rPr>
                <w:rFonts w:asciiTheme="minorHAnsi" w:hAnsiTheme="minorHAnsi" w:cstheme="minorHAnsi"/>
                <w:color w:val="000000" w:themeColor="text1"/>
                <w:szCs w:val="20"/>
              </w:rPr>
            </w:pPr>
            <w:r w:rsidRPr="0062342E">
              <w:rPr>
                <w:rFonts w:asciiTheme="minorHAnsi" w:hAnsiTheme="minorHAnsi" w:cstheme="minorHAnsi"/>
                <w:color w:val="000000"/>
                <w:szCs w:val="20"/>
              </w:rPr>
              <w:t>2</w:t>
            </w:r>
          </w:p>
        </w:tc>
        <w:tc>
          <w:tcPr>
            <w:tcW w:w="5205" w:type="dxa"/>
            <w:vAlign w:val="center"/>
          </w:tcPr>
          <w:p w14:paraId="27457CE3" w14:textId="1B2C2E04" w:rsidR="00CF5D30" w:rsidRPr="0062342E" w:rsidRDefault="00CF5D30" w:rsidP="00F671AC">
            <w:pPr>
              <w:spacing w:before="0" w:after="0" w:line="240" w:lineRule="atLeast"/>
              <w:jc w:val="left"/>
              <w:rPr>
                <w:rFonts w:asciiTheme="minorHAnsi" w:hAnsiTheme="minorHAnsi" w:cstheme="minorHAnsi"/>
                <w:szCs w:val="20"/>
              </w:rPr>
            </w:pPr>
            <w:r w:rsidRPr="0062342E">
              <w:rPr>
                <w:rFonts w:asciiTheme="minorHAnsi" w:hAnsiTheme="minorHAnsi" w:cstheme="minorHAnsi"/>
                <w:szCs w:val="20"/>
              </w:rPr>
              <w:t>Área prestadora</w:t>
            </w:r>
          </w:p>
        </w:tc>
        <w:tc>
          <w:tcPr>
            <w:tcW w:w="1406" w:type="dxa"/>
            <w:noWrap/>
            <w:vAlign w:val="center"/>
          </w:tcPr>
          <w:p w14:paraId="2FD4E68F" w14:textId="5180D17A" w:rsidR="00CF5D30" w:rsidRPr="0062342E" w:rsidRDefault="00CF5D30" w:rsidP="00CF5D30">
            <w:pPr>
              <w:spacing w:before="0" w:after="0" w:line="240" w:lineRule="atLeast"/>
              <w:jc w:val="center"/>
              <w:rPr>
                <w:rFonts w:asciiTheme="minorHAnsi" w:hAnsiTheme="minorHAnsi" w:cstheme="minorHAnsi"/>
                <w:color w:val="000000" w:themeColor="text1"/>
                <w:szCs w:val="20"/>
              </w:rPr>
            </w:pPr>
            <w:r w:rsidRPr="0062342E">
              <w:rPr>
                <w:rFonts w:asciiTheme="minorHAnsi" w:hAnsiTheme="minorHAnsi" w:cstheme="minorHAnsi"/>
                <w:color w:val="000000" w:themeColor="text1"/>
                <w:szCs w:val="20"/>
              </w:rPr>
              <w:t>Sí</w:t>
            </w:r>
          </w:p>
        </w:tc>
        <w:tc>
          <w:tcPr>
            <w:tcW w:w="1406" w:type="dxa"/>
            <w:vAlign w:val="center"/>
          </w:tcPr>
          <w:p w14:paraId="159DCA7A" w14:textId="535E1CEB" w:rsidR="00CF5D30" w:rsidRPr="0062342E" w:rsidRDefault="00CF5D30" w:rsidP="00CF5D30">
            <w:pPr>
              <w:spacing w:before="0" w:after="0" w:line="240" w:lineRule="atLeast"/>
              <w:jc w:val="center"/>
              <w:rPr>
                <w:rFonts w:asciiTheme="minorHAnsi" w:hAnsiTheme="minorHAnsi" w:cstheme="minorHAnsi"/>
                <w:color w:val="000000" w:themeColor="text1"/>
                <w:szCs w:val="20"/>
              </w:rPr>
            </w:pPr>
            <w:r w:rsidRPr="0062342E">
              <w:rPr>
                <w:rFonts w:asciiTheme="minorHAnsi" w:hAnsiTheme="minorHAnsi" w:cstheme="minorHAnsi"/>
                <w:color w:val="000000" w:themeColor="text1"/>
                <w:szCs w:val="20"/>
              </w:rPr>
              <w:t>No</w:t>
            </w:r>
          </w:p>
        </w:tc>
      </w:tr>
      <w:tr w:rsidR="00CF5D30" w:rsidRPr="0062342E" w14:paraId="5CCD3B27" w14:textId="77777777" w:rsidTr="00F671AC">
        <w:trPr>
          <w:trHeight w:val="136"/>
          <w:jc w:val="center"/>
        </w:trPr>
        <w:tc>
          <w:tcPr>
            <w:tcW w:w="595" w:type="dxa"/>
            <w:noWrap/>
            <w:vAlign w:val="center"/>
          </w:tcPr>
          <w:p w14:paraId="4C1917AE" w14:textId="31DB8921" w:rsidR="00CF5D30" w:rsidRPr="0062342E" w:rsidRDefault="00CF5D30" w:rsidP="00CF5D30">
            <w:pPr>
              <w:spacing w:before="0" w:after="0" w:line="240" w:lineRule="atLeast"/>
              <w:jc w:val="center"/>
              <w:rPr>
                <w:rFonts w:asciiTheme="minorHAnsi" w:hAnsiTheme="minorHAnsi" w:cstheme="minorHAnsi"/>
                <w:color w:val="000000" w:themeColor="text1"/>
                <w:szCs w:val="20"/>
              </w:rPr>
            </w:pPr>
            <w:r w:rsidRPr="0062342E">
              <w:rPr>
                <w:rFonts w:asciiTheme="minorHAnsi" w:hAnsiTheme="minorHAnsi" w:cstheme="minorHAnsi"/>
                <w:color w:val="000000"/>
                <w:szCs w:val="20"/>
              </w:rPr>
              <w:t>3</w:t>
            </w:r>
          </w:p>
        </w:tc>
        <w:tc>
          <w:tcPr>
            <w:tcW w:w="5205" w:type="dxa"/>
            <w:vAlign w:val="center"/>
          </w:tcPr>
          <w:p w14:paraId="79AE53A9" w14:textId="030440D1" w:rsidR="00CF5D30" w:rsidRPr="0062342E" w:rsidRDefault="00CF5D30" w:rsidP="00F671AC">
            <w:pPr>
              <w:spacing w:before="0" w:after="0" w:line="240" w:lineRule="atLeast"/>
              <w:jc w:val="left"/>
              <w:rPr>
                <w:rFonts w:asciiTheme="minorHAnsi" w:hAnsiTheme="minorHAnsi" w:cstheme="minorHAnsi"/>
                <w:szCs w:val="20"/>
              </w:rPr>
            </w:pPr>
            <w:r w:rsidRPr="0062342E">
              <w:rPr>
                <w:rFonts w:asciiTheme="minorHAnsi" w:hAnsiTheme="minorHAnsi" w:cstheme="minorHAnsi"/>
                <w:szCs w:val="20"/>
              </w:rPr>
              <w:t>Tipos de Régimen fiscal (por cada tipo de régimen)</w:t>
            </w:r>
          </w:p>
        </w:tc>
        <w:tc>
          <w:tcPr>
            <w:tcW w:w="1406" w:type="dxa"/>
            <w:noWrap/>
            <w:vAlign w:val="center"/>
          </w:tcPr>
          <w:p w14:paraId="2FCC785A" w14:textId="5C43B9C8" w:rsidR="00CF5D30" w:rsidRPr="0062342E" w:rsidRDefault="00CF5D30" w:rsidP="00CF5D30">
            <w:pPr>
              <w:spacing w:before="0" w:after="0" w:line="240" w:lineRule="atLeast"/>
              <w:jc w:val="center"/>
              <w:rPr>
                <w:rFonts w:asciiTheme="minorHAnsi" w:hAnsiTheme="minorHAnsi" w:cstheme="minorHAnsi"/>
                <w:color w:val="000000" w:themeColor="text1"/>
                <w:szCs w:val="20"/>
              </w:rPr>
            </w:pPr>
            <w:r w:rsidRPr="0062342E">
              <w:rPr>
                <w:rFonts w:asciiTheme="minorHAnsi" w:hAnsiTheme="minorHAnsi" w:cstheme="minorHAnsi"/>
                <w:color w:val="000000" w:themeColor="text1"/>
                <w:szCs w:val="20"/>
              </w:rPr>
              <w:t>Sí</w:t>
            </w:r>
          </w:p>
        </w:tc>
        <w:tc>
          <w:tcPr>
            <w:tcW w:w="1406" w:type="dxa"/>
            <w:vAlign w:val="center"/>
          </w:tcPr>
          <w:p w14:paraId="5231D535" w14:textId="2D3B0B8B" w:rsidR="00CF5D30" w:rsidRPr="0062342E" w:rsidRDefault="00CF5D30" w:rsidP="00CF5D30">
            <w:pPr>
              <w:spacing w:before="0" w:after="0" w:line="240" w:lineRule="atLeast"/>
              <w:jc w:val="center"/>
              <w:rPr>
                <w:rFonts w:asciiTheme="minorHAnsi" w:hAnsiTheme="minorHAnsi" w:cstheme="minorHAnsi"/>
                <w:color w:val="000000" w:themeColor="text1"/>
                <w:szCs w:val="20"/>
              </w:rPr>
            </w:pPr>
            <w:r w:rsidRPr="0062342E">
              <w:rPr>
                <w:rFonts w:asciiTheme="minorHAnsi" w:hAnsiTheme="minorHAnsi" w:cstheme="minorHAnsi"/>
                <w:color w:val="000000" w:themeColor="text1"/>
                <w:szCs w:val="20"/>
              </w:rPr>
              <w:t>Sí</w:t>
            </w:r>
          </w:p>
        </w:tc>
      </w:tr>
      <w:tr w:rsidR="00CF5D30" w:rsidRPr="0062342E" w14:paraId="0E2741A2" w14:textId="77777777" w:rsidTr="00F671AC">
        <w:trPr>
          <w:trHeight w:val="136"/>
          <w:jc w:val="center"/>
        </w:trPr>
        <w:tc>
          <w:tcPr>
            <w:tcW w:w="595" w:type="dxa"/>
            <w:noWrap/>
            <w:vAlign w:val="center"/>
          </w:tcPr>
          <w:p w14:paraId="3D57F73B" w14:textId="42A266C9" w:rsidR="00CF5D30" w:rsidRPr="0062342E" w:rsidRDefault="00CF5D30" w:rsidP="00CF5D30">
            <w:pPr>
              <w:spacing w:before="0" w:after="0" w:line="240" w:lineRule="atLeast"/>
              <w:jc w:val="center"/>
              <w:rPr>
                <w:rFonts w:asciiTheme="minorHAnsi" w:hAnsiTheme="minorHAnsi" w:cstheme="minorHAnsi"/>
                <w:color w:val="000000" w:themeColor="text1"/>
                <w:szCs w:val="20"/>
              </w:rPr>
            </w:pPr>
            <w:r w:rsidRPr="0062342E">
              <w:rPr>
                <w:rFonts w:asciiTheme="minorHAnsi" w:hAnsiTheme="minorHAnsi" w:cstheme="minorHAnsi"/>
                <w:color w:val="000000" w:themeColor="text1"/>
                <w:szCs w:val="20"/>
              </w:rPr>
              <w:t>4</w:t>
            </w:r>
          </w:p>
        </w:tc>
        <w:tc>
          <w:tcPr>
            <w:tcW w:w="5205" w:type="dxa"/>
            <w:vAlign w:val="center"/>
          </w:tcPr>
          <w:p w14:paraId="72B45DBC" w14:textId="2A1F6678" w:rsidR="00CF5D30" w:rsidRPr="0062342E" w:rsidRDefault="00CF5D30" w:rsidP="00F671AC">
            <w:pPr>
              <w:spacing w:before="0" w:after="0" w:line="240" w:lineRule="atLeast"/>
              <w:jc w:val="left"/>
              <w:rPr>
                <w:rFonts w:asciiTheme="minorHAnsi" w:hAnsiTheme="minorHAnsi" w:cstheme="minorHAnsi"/>
                <w:szCs w:val="20"/>
              </w:rPr>
            </w:pPr>
            <w:r w:rsidRPr="0062342E">
              <w:rPr>
                <w:rFonts w:asciiTheme="minorHAnsi" w:hAnsiTheme="minorHAnsi" w:cstheme="minorHAnsi"/>
                <w:szCs w:val="20"/>
              </w:rPr>
              <w:t>Tipos de pago (por cada tipo de pago)</w:t>
            </w:r>
          </w:p>
        </w:tc>
        <w:tc>
          <w:tcPr>
            <w:tcW w:w="1406" w:type="dxa"/>
            <w:noWrap/>
            <w:vAlign w:val="center"/>
          </w:tcPr>
          <w:p w14:paraId="0C7CE432" w14:textId="435188AF" w:rsidR="00CF5D30" w:rsidRPr="0062342E" w:rsidRDefault="00CF5D30" w:rsidP="00CF5D30">
            <w:pPr>
              <w:spacing w:before="0" w:after="0" w:line="240" w:lineRule="atLeast"/>
              <w:jc w:val="center"/>
              <w:rPr>
                <w:rFonts w:asciiTheme="minorHAnsi" w:hAnsiTheme="minorHAnsi" w:cstheme="minorHAnsi"/>
                <w:color w:val="000000" w:themeColor="text1"/>
                <w:szCs w:val="20"/>
              </w:rPr>
            </w:pPr>
            <w:r w:rsidRPr="0062342E">
              <w:rPr>
                <w:rFonts w:asciiTheme="minorHAnsi" w:hAnsiTheme="minorHAnsi" w:cstheme="minorHAnsi"/>
                <w:color w:val="000000" w:themeColor="text1"/>
                <w:szCs w:val="20"/>
              </w:rPr>
              <w:t>Sí</w:t>
            </w:r>
          </w:p>
        </w:tc>
        <w:tc>
          <w:tcPr>
            <w:tcW w:w="1406" w:type="dxa"/>
            <w:vAlign w:val="center"/>
          </w:tcPr>
          <w:p w14:paraId="2E4AFF0C" w14:textId="29F58408" w:rsidR="00CF5D30" w:rsidRPr="0062342E" w:rsidRDefault="00CF5D30" w:rsidP="00CF5D30">
            <w:pPr>
              <w:spacing w:before="0" w:after="0" w:line="240" w:lineRule="atLeast"/>
              <w:jc w:val="center"/>
              <w:rPr>
                <w:rFonts w:asciiTheme="minorHAnsi" w:hAnsiTheme="minorHAnsi" w:cstheme="minorHAnsi"/>
                <w:color w:val="000000" w:themeColor="text1"/>
                <w:szCs w:val="20"/>
              </w:rPr>
            </w:pPr>
            <w:r w:rsidRPr="0062342E">
              <w:rPr>
                <w:rFonts w:asciiTheme="minorHAnsi" w:hAnsiTheme="minorHAnsi" w:cstheme="minorHAnsi"/>
                <w:color w:val="000000" w:themeColor="text1"/>
                <w:szCs w:val="20"/>
              </w:rPr>
              <w:t>Sí</w:t>
            </w:r>
          </w:p>
        </w:tc>
      </w:tr>
      <w:tr w:rsidR="00CF5D30" w:rsidRPr="0062342E" w14:paraId="7BE6158E" w14:textId="77777777" w:rsidTr="00F671AC">
        <w:trPr>
          <w:trHeight w:val="64"/>
          <w:jc w:val="center"/>
        </w:trPr>
        <w:tc>
          <w:tcPr>
            <w:tcW w:w="595" w:type="dxa"/>
            <w:noWrap/>
            <w:vAlign w:val="center"/>
          </w:tcPr>
          <w:p w14:paraId="62363081" w14:textId="601E1673" w:rsidR="00CF5D30" w:rsidRPr="0062342E" w:rsidRDefault="00CF5D30" w:rsidP="00CF5D30">
            <w:pPr>
              <w:spacing w:before="0" w:after="0" w:line="240" w:lineRule="atLeast"/>
              <w:jc w:val="center"/>
              <w:rPr>
                <w:rFonts w:asciiTheme="minorHAnsi" w:hAnsiTheme="minorHAnsi" w:cstheme="minorHAnsi"/>
                <w:color w:val="000000" w:themeColor="text1"/>
                <w:szCs w:val="20"/>
              </w:rPr>
            </w:pPr>
            <w:r w:rsidRPr="0062342E">
              <w:rPr>
                <w:rFonts w:asciiTheme="minorHAnsi" w:hAnsiTheme="minorHAnsi" w:cstheme="minorHAnsi"/>
                <w:color w:val="000000"/>
                <w:szCs w:val="20"/>
              </w:rPr>
              <w:t>5</w:t>
            </w:r>
          </w:p>
        </w:tc>
        <w:tc>
          <w:tcPr>
            <w:tcW w:w="5205" w:type="dxa"/>
            <w:noWrap/>
            <w:vAlign w:val="center"/>
          </w:tcPr>
          <w:p w14:paraId="53EFAAB1" w14:textId="048620A4" w:rsidR="00CF5D30" w:rsidRPr="0062342E" w:rsidRDefault="00CF5D30" w:rsidP="00F671AC">
            <w:pPr>
              <w:spacing w:before="0" w:after="0" w:line="240" w:lineRule="atLeast"/>
              <w:jc w:val="left"/>
              <w:rPr>
                <w:rFonts w:asciiTheme="minorHAnsi" w:hAnsiTheme="minorHAnsi" w:cstheme="minorHAnsi"/>
                <w:color w:val="000000" w:themeColor="text1"/>
                <w:szCs w:val="20"/>
              </w:rPr>
            </w:pPr>
            <w:r w:rsidRPr="0062342E">
              <w:rPr>
                <w:rFonts w:asciiTheme="minorHAnsi" w:hAnsiTheme="minorHAnsi" w:cstheme="minorHAnsi"/>
                <w:color w:val="000000" w:themeColor="text1"/>
                <w:szCs w:val="20"/>
              </w:rPr>
              <w:t>Actividad (por cada actividad)</w:t>
            </w:r>
          </w:p>
        </w:tc>
        <w:tc>
          <w:tcPr>
            <w:tcW w:w="1406" w:type="dxa"/>
            <w:noWrap/>
            <w:vAlign w:val="center"/>
          </w:tcPr>
          <w:p w14:paraId="2C741C5F" w14:textId="77777777" w:rsidR="00CF5D30" w:rsidRPr="0062342E" w:rsidRDefault="00CF5D30" w:rsidP="00CF5D30">
            <w:pPr>
              <w:spacing w:before="0" w:after="0" w:line="240" w:lineRule="atLeast"/>
              <w:jc w:val="center"/>
              <w:rPr>
                <w:rFonts w:asciiTheme="minorHAnsi" w:hAnsiTheme="minorHAnsi" w:cstheme="minorHAnsi"/>
                <w:color w:val="000000" w:themeColor="text1"/>
                <w:szCs w:val="20"/>
              </w:rPr>
            </w:pPr>
            <w:r w:rsidRPr="0062342E">
              <w:rPr>
                <w:rFonts w:asciiTheme="minorHAnsi" w:hAnsiTheme="minorHAnsi" w:cstheme="minorHAnsi"/>
                <w:color w:val="000000" w:themeColor="text1"/>
                <w:szCs w:val="20"/>
              </w:rPr>
              <w:t>Sí</w:t>
            </w:r>
          </w:p>
        </w:tc>
        <w:tc>
          <w:tcPr>
            <w:tcW w:w="1406" w:type="dxa"/>
            <w:vAlign w:val="center"/>
          </w:tcPr>
          <w:p w14:paraId="7D713AB4" w14:textId="77777777" w:rsidR="00CF5D30" w:rsidRPr="0062342E" w:rsidRDefault="00CF5D30" w:rsidP="00CF5D30">
            <w:pPr>
              <w:spacing w:before="0" w:after="0" w:line="240" w:lineRule="atLeast"/>
              <w:jc w:val="center"/>
              <w:rPr>
                <w:rFonts w:asciiTheme="minorHAnsi" w:hAnsiTheme="minorHAnsi" w:cstheme="minorHAnsi"/>
                <w:color w:val="000000" w:themeColor="text1"/>
                <w:szCs w:val="20"/>
              </w:rPr>
            </w:pPr>
            <w:r w:rsidRPr="0062342E">
              <w:rPr>
                <w:rFonts w:asciiTheme="minorHAnsi" w:hAnsiTheme="minorHAnsi" w:cstheme="minorHAnsi"/>
                <w:color w:val="000000" w:themeColor="text1"/>
                <w:szCs w:val="20"/>
              </w:rPr>
              <w:t>Sí</w:t>
            </w:r>
          </w:p>
        </w:tc>
      </w:tr>
      <w:tr w:rsidR="00CF5D30" w:rsidRPr="0062342E" w14:paraId="311E88F7" w14:textId="77777777" w:rsidTr="00F671AC">
        <w:trPr>
          <w:trHeight w:val="64"/>
          <w:jc w:val="center"/>
        </w:trPr>
        <w:tc>
          <w:tcPr>
            <w:tcW w:w="595" w:type="dxa"/>
            <w:noWrap/>
            <w:vAlign w:val="center"/>
          </w:tcPr>
          <w:p w14:paraId="2ACA5096" w14:textId="75D03633" w:rsidR="00CF5D30" w:rsidRPr="0062342E" w:rsidRDefault="00CF5D30" w:rsidP="00CF5D30">
            <w:pPr>
              <w:spacing w:before="0" w:after="0" w:line="240" w:lineRule="atLeast"/>
              <w:jc w:val="center"/>
              <w:rPr>
                <w:rFonts w:asciiTheme="minorHAnsi" w:hAnsiTheme="minorHAnsi" w:cstheme="minorHAnsi"/>
                <w:color w:val="000000"/>
                <w:szCs w:val="20"/>
              </w:rPr>
            </w:pPr>
            <w:r w:rsidRPr="0062342E">
              <w:rPr>
                <w:rFonts w:asciiTheme="minorHAnsi" w:hAnsiTheme="minorHAnsi" w:cstheme="minorHAnsi"/>
                <w:color w:val="000000"/>
                <w:szCs w:val="20"/>
              </w:rPr>
              <w:t>6</w:t>
            </w:r>
          </w:p>
        </w:tc>
        <w:tc>
          <w:tcPr>
            <w:tcW w:w="5205" w:type="dxa"/>
            <w:noWrap/>
            <w:vAlign w:val="center"/>
          </w:tcPr>
          <w:p w14:paraId="2E8246A9" w14:textId="0311206D" w:rsidR="00CF5D30" w:rsidRPr="0062342E" w:rsidRDefault="00CF5D30" w:rsidP="00F671AC">
            <w:pPr>
              <w:spacing w:before="0" w:after="0" w:line="240" w:lineRule="atLeast"/>
              <w:jc w:val="left"/>
              <w:rPr>
                <w:rFonts w:asciiTheme="minorHAnsi" w:hAnsiTheme="minorHAnsi" w:cstheme="minorHAnsi"/>
                <w:color w:val="000000" w:themeColor="text1"/>
                <w:szCs w:val="20"/>
              </w:rPr>
            </w:pPr>
            <w:r w:rsidRPr="0062342E">
              <w:rPr>
                <w:rFonts w:asciiTheme="minorHAnsi" w:hAnsiTheme="minorHAnsi" w:cstheme="minorHAnsi"/>
                <w:color w:val="000000" w:themeColor="text1"/>
                <w:szCs w:val="20"/>
              </w:rPr>
              <w:t>Tipo de documento (por cada documento)</w:t>
            </w:r>
          </w:p>
        </w:tc>
        <w:tc>
          <w:tcPr>
            <w:tcW w:w="1406" w:type="dxa"/>
            <w:noWrap/>
            <w:vAlign w:val="center"/>
          </w:tcPr>
          <w:p w14:paraId="56DD95C3" w14:textId="670E61EA" w:rsidR="00CF5D30" w:rsidRPr="0062342E" w:rsidRDefault="00CF5D30" w:rsidP="00CF5D30">
            <w:pPr>
              <w:spacing w:before="0" w:after="0" w:line="240" w:lineRule="atLeast"/>
              <w:jc w:val="center"/>
              <w:rPr>
                <w:rFonts w:asciiTheme="minorHAnsi" w:hAnsiTheme="minorHAnsi" w:cstheme="minorHAnsi"/>
                <w:color w:val="000000" w:themeColor="text1"/>
                <w:szCs w:val="20"/>
              </w:rPr>
            </w:pPr>
            <w:r w:rsidRPr="0062342E">
              <w:rPr>
                <w:rFonts w:asciiTheme="minorHAnsi" w:hAnsiTheme="minorHAnsi" w:cstheme="minorHAnsi"/>
                <w:color w:val="000000" w:themeColor="text1"/>
                <w:szCs w:val="20"/>
              </w:rPr>
              <w:t>Sí</w:t>
            </w:r>
          </w:p>
        </w:tc>
        <w:tc>
          <w:tcPr>
            <w:tcW w:w="1406" w:type="dxa"/>
            <w:vAlign w:val="center"/>
          </w:tcPr>
          <w:p w14:paraId="0DC747EA" w14:textId="2DCF2F0B" w:rsidR="00CF5D30" w:rsidRPr="0062342E" w:rsidRDefault="00CF5D30" w:rsidP="00CF5D30">
            <w:pPr>
              <w:spacing w:before="0" w:after="0" w:line="240" w:lineRule="atLeast"/>
              <w:jc w:val="center"/>
              <w:rPr>
                <w:rFonts w:asciiTheme="minorHAnsi" w:hAnsiTheme="minorHAnsi" w:cstheme="minorHAnsi"/>
                <w:color w:val="000000" w:themeColor="text1"/>
                <w:szCs w:val="20"/>
              </w:rPr>
            </w:pPr>
            <w:r w:rsidRPr="0062342E">
              <w:rPr>
                <w:rFonts w:asciiTheme="minorHAnsi" w:hAnsiTheme="minorHAnsi" w:cstheme="minorHAnsi"/>
                <w:color w:val="000000" w:themeColor="text1"/>
                <w:szCs w:val="20"/>
              </w:rPr>
              <w:t>Sí</w:t>
            </w:r>
          </w:p>
        </w:tc>
      </w:tr>
      <w:tr w:rsidR="00CF5D30" w:rsidRPr="0062342E" w14:paraId="2663673C" w14:textId="77777777" w:rsidTr="00F671AC">
        <w:trPr>
          <w:trHeight w:val="64"/>
          <w:jc w:val="center"/>
        </w:trPr>
        <w:tc>
          <w:tcPr>
            <w:tcW w:w="595" w:type="dxa"/>
            <w:noWrap/>
            <w:vAlign w:val="center"/>
          </w:tcPr>
          <w:p w14:paraId="19A52CB0" w14:textId="33685408" w:rsidR="00CF5D30" w:rsidRPr="0062342E" w:rsidRDefault="00CF5D30" w:rsidP="00CF5D30">
            <w:pPr>
              <w:spacing w:before="0" w:after="0" w:line="240" w:lineRule="atLeast"/>
              <w:jc w:val="center"/>
              <w:rPr>
                <w:rFonts w:asciiTheme="minorHAnsi" w:hAnsiTheme="minorHAnsi" w:cstheme="minorHAnsi"/>
                <w:color w:val="000000" w:themeColor="text1"/>
                <w:szCs w:val="20"/>
              </w:rPr>
            </w:pPr>
            <w:r w:rsidRPr="0062342E">
              <w:rPr>
                <w:rFonts w:asciiTheme="minorHAnsi" w:hAnsiTheme="minorHAnsi" w:cstheme="minorHAnsi"/>
                <w:color w:val="000000"/>
                <w:szCs w:val="20"/>
              </w:rPr>
              <w:t>7</w:t>
            </w:r>
          </w:p>
        </w:tc>
        <w:tc>
          <w:tcPr>
            <w:tcW w:w="5205" w:type="dxa"/>
            <w:noWrap/>
            <w:vAlign w:val="center"/>
          </w:tcPr>
          <w:p w14:paraId="70B008F7" w14:textId="124A9476" w:rsidR="00CF5D30" w:rsidRPr="0062342E" w:rsidRDefault="00CF5D30" w:rsidP="00F671AC">
            <w:pPr>
              <w:spacing w:before="0" w:after="0" w:line="240" w:lineRule="atLeast"/>
              <w:jc w:val="left"/>
              <w:rPr>
                <w:rFonts w:asciiTheme="minorHAnsi" w:hAnsiTheme="minorHAnsi" w:cstheme="minorHAnsi"/>
                <w:color w:val="000000" w:themeColor="text1"/>
                <w:szCs w:val="20"/>
              </w:rPr>
            </w:pPr>
            <w:r w:rsidRPr="0062342E">
              <w:rPr>
                <w:rFonts w:asciiTheme="minorHAnsi" w:hAnsiTheme="minorHAnsi" w:cstheme="minorHAnsi"/>
                <w:szCs w:val="20"/>
              </w:rPr>
              <w:t>Obligatoriedad tipo del documento (por cada tipo de documento)</w:t>
            </w:r>
          </w:p>
        </w:tc>
        <w:tc>
          <w:tcPr>
            <w:tcW w:w="1406" w:type="dxa"/>
            <w:noWrap/>
            <w:vAlign w:val="center"/>
          </w:tcPr>
          <w:p w14:paraId="2C54F24E" w14:textId="1034C0C2" w:rsidR="00CF5D30" w:rsidRPr="0062342E" w:rsidRDefault="00CF5D30" w:rsidP="00CF5D30">
            <w:pPr>
              <w:spacing w:before="0" w:after="0" w:line="240" w:lineRule="atLeast"/>
              <w:jc w:val="center"/>
              <w:rPr>
                <w:rFonts w:asciiTheme="minorHAnsi" w:hAnsiTheme="minorHAnsi" w:cstheme="minorHAnsi"/>
                <w:color w:val="000000" w:themeColor="text1"/>
                <w:szCs w:val="20"/>
              </w:rPr>
            </w:pPr>
            <w:r w:rsidRPr="0062342E">
              <w:rPr>
                <w:rFonts w:asciiTheme="minorHAnsi" w:hAnsiTheme="minorHAnsi" w:cstheme="minorHAnsi"/>
                <w:color w:val="000000" w:themeColor="text1"/>
                <w:szCs w:val="20"/>
              </w:rPr>
              <w:t>Sí</w:t>
            </w:r>
          </w:p>
        </w:tc>
        <w:tc>
          <w:tcPr>
            <w:tcW w:w="1406" w:type="dxa"/>
            <w:vAlign w:val="center"/>
          </w:tcPr>
          <w:p w14:paraId="51E05681" w14:textId="1B6CF7A7" w:rsidR="00CF5D30" w:rsidRPr="0062342E" w:rsidRDefault="00CF5D30" w:rsidP="00CF5D30">
            <w:pPr>
              <w:spacing w:before="0" w:after="0" w:line="240" w:lineRule="atLeast"/>
              <w:jc w:val="center"/>
              <w:rPr>
                <w:rFonts w:asciiTheme="minorHAnsi" w:hAnsiTheme="minorHAnsi" w:cstheme="minorHAnsi"/>
                <w:color w:val="000000" w:themeColor="text1"/>
                <w:szCs w:val="20"/>
              </w:rPr>
            </w:pPr>
            <w:r w:rsidRPr="0062342E">
              <w:rPr>
                <w:rFonts w:asciiTheme="minorHAnsi" w:hAnsiTheme="minorHAnsi" w:cstheme="minorHAnsi"/>
                <w:color w:val="000000" w:themeColor="text1"/>
                <w:szCs w:val="20"/>
              </w:rPr>
              <w:t>Sí</w:t>
            </w:r>
          </w:p>
        </w:tc>
      </w:tr>
      <w:tr w:rsidR="00CF5D30" w:rsidRPr="0062342E" w14:paraId="64D6B4F4" w14:textId="77777777" w:rsidTr="00F671AC">
        <w:trPr>
          <w:trHeight w:val="64"/>
          <w:jc w:val="center"/>
        </w:trPr>
        <w:tc>
          <w:tcPr>
            <w:tcW w:w="595" w:type="dxa"/>
            <w:noWrap/>
            <w:vAlign w:val="center"/>
          </w:tcPr>
          <w:p w14:paraId="7EEA7D10" w14:textId="501748EA" w:rsidR="00CF5D30" w:rsidRPr="0062342E" w:rsidRDefault="00CF5D30" w:rsidP="00CF5D30">
            <w:pPr>
              <w:spacing w:before="0" w:after="0" w:line="240" w:lineRule="atLeast"/>
              <w:jc w:val="center"/>
              <w:rPr>
                <w:rFonts w:asciiTheme="minorHAnsi" w:hAnsiTheme="minorHAnsi" w:cstheme="minorHAnsi"/>
                <w:color w:val="000000" w:themeColor="text1"/>
                <w:szCs w:val="20"/>
              </w:rPr>
            </w:pPr>
            <w:r w:rsidRPr="0062342E">
              <w:rPr>
                <w:rFonts w:asciiTheme="minorHAnsi" w:hAnsiTheme="minorHAnsi" w:cstheme="minorHAnsi"/>
                <w:color w:val="000000"/>
                <w:szCs w:val="20"/>
              </w:rPr>
              <w:t>8</w:t>
            </w:r>
          </w:p>
        </w:tc>
        <w:tc>
          <w:tcPr>
            <w:tcW w:w="5205" w:type="dxa"/>
            <w:noWrap/>
            <w:vAlign w:val="center"/>
          </w:tcPr>
          <w:p w14:paraId="04CCB8FD" w14:textId="651105DC" w:rsidR="00CF5D30" w:rsidRPr="0062342E" w:rsidRDefault="00CF5D30" w:rsidP="00F671AC">
            <w:pPr>
              <w:spacing w:before="0" w:after="0" w:line="240" w:lineRule="atLeast"/>
              <w:jc w:val="left"/>
              <w:rPr>
                <w:rFonts w:asciiTheme="minorHAnsi" w:hAnsiTheme="minorHAnsi" w:cstheme="minorHAnsi"/>
                <w:color w:val="000000" w:themeColor="text1"/>
                <w:szCs w:val="20"/>
              </w:rPr>
            </w:pPr>
            <w:r w:rsidRPr="0062342E">
              <w:rPr>
                <w:rFonts w:asciiTheme="minorHAnsi" w:hAnsiTheme="minorHAnsi" w:cstheme="minorHAnsi"/>
                <w:szCs w:val="20"/>
              </w:rPr>
              <w:t>Tiempo para realizar la actividad (por cada actividad)</w:t>
            </w:r>
          </w:p>
        </w:tc>
        <w:tc>
          <w:tcPr>
            <w:tcW w:w="1406" w:type="dxa"/>
            <w:noWrap/>
            <w:vAlign w:val="center"/>
          </w:tcPr>
          <w:p w14:paraId="3CE18439" w14:textId="5631D3C4" w:rsidR="00CF5D30" w:rsidRPr="0062342E" w:rsidRDefault="00CF5D30" w:rsidP="00CF5D30">
            <w:pPr>
              <w:spacing w:before="0" w:after="0" w:line="240" w:lineRule="atLeast"/>
              <w:jc w:val="center"/>
              <w:rPr>
                <w:rFonts w:asciiTheme="minorHAnsi" w:hAnsiTheme="minorHAnsi" w:cstheme="minorHAnsi"/>
                <w:color w:val="000000" w:themeColor="text1"/>
                <w:szCs w:val="20"/>
              </w:rPr>
            </w:pPr>
            <w:r w:rsidRPr="0062342E">
              <w:rPr>
                <w:rFonts w:asciiTheme="minorHAnsi" w:hAnsiTheme="minorHAnsi" w:cstheme="minorHAnsi"/>
                <w:color w:val="000000" w:themeColor="text1"/>
                <w:szCs w:val="20"/>
              </w:rPr>
              <w:t>Sí</w:t>
            </w:r>
          </w:p>
        </w:tc>
        <w:tc>
          <w:tcPr>
            <w:tcW w:w="1406" w:type="dxa"/>
            <w:vAlign w:val="center"/>
          </w:tcPr>
          <w:p w14:paraId="329A4F08" w14:textId="23057D8C" w:rsidR="00CF5D30" w:rsidRPr="0062342E" w:rsidRDefault="00CF5D30" w:rsidP="00CF5D30">
            <w:pPr>
              <w:spacing w:before="0" w:after="0" w:line="240" w:lineRule="atLeast"/>
              <w:jc w:val="center"/>
              <w:rPr>
                <w:rFonts w:asciiTheme="minorHAnsi" w:hAnsiTheme="minorHAnsi" w:cstheme="minorHAnsi"/>
                <w:color w:val="000000" w:themeColor="text1"/>
                <w:szCs w:val="20"/>
              </w:rPr>
            </w:pPr>
            <w:r w:rsidRPr="0062342E">
              <w:rPr>
                <w:rFonts w:asciiTheme="minorHAnsi" w:hAnsiTheme="minorHAnsi" w:cstheme="minorHAnsi"/>
                <w:color w:val="000000" w:themeColor="text1"/>
                <w:szCs w:val="20"/>
              </w:rPr>
              <w:t>Sí</w:t>
            </w:r>
          </w:p>
        </w:tc>
      </w:tr>
      <w:tr w:rsidR="00CF5D30" w:rsidRPr="0062342E" w14:paraId="51CA1792" w14:textId="77777777" w:rsidTr="00F671AC">
        <w:trPr>
          <w:trHeight w:val="64"/>
          <w:jc w:val="center"/>
        </w:trPr>
        <w:tc>
          <w:tcPr>
            <w:tcW w:w="595" w:type="dxa"/>
            <w:noWrap/>
            <w:vAlign w:val="center"/>
          </w:tcPr>
          <w:p w14:paraId="1A81A0D0" w14:textId="591AC3BA" w:rsidR="00CF5D30" w:rsidRPr="0062342E" w:rsidRDefault="00CF5D30" w:rsidP="00CF5D30">
            <w:pPr>
              <w:spacing w:before="0" w:after="0" w:line="240" w:lineRule="atLeast"/>
              <w:jc w:val="center"/>
              <w:rPr>
                <w:rFonts w:asciiTheme="minorHAnsi" w:hAnsiTheme="minorHAnsi" w:cstheme="minorHAnsi"/>
                <w:color w:val="000000" w:themeColor="text1"/>
                <w:szCs w:val="20"/>
              </w:rPr>
            </w:pPr>
            <w:r w:rsidRPr="0062342E">
              <w:rPr>
                <w:rFonts w:asciiTheme="minorHAnsi" w:hAnsiTheme="minorHAnsi" w:cstheme="minorHAnsi"/>
                <w:color w:val="000000" w:themeColor="text1"/>
                <w:szCs w:val="20"/>
              </w:rPr>
              <w:t>9</w:t>
            </w:r>
          </w:p>
        </w:tc>
        <w:tc>
          <w:tcPr>
            <w:tcW w:w="5205" w:type="dxa"/>
            <w:noWrap/>
            <w:vAlign w:val="center"/>
          </w:tcPr>
          <w:p w14:paraId="7A030554" w14:textId="72D3AB9B" w:rsidR="00CF5D30" w:rsidRPr="0062342E" w:rsidRDefault="00CF5D30" w:rsidP="00F671AC">
            <w:pPr>
              <w:spacing w:before="0" w:after="0" w:line="240" w:lineRule="atLeast"/>
              <w:jc w:val="left"/>
              <w:rPr>
                <w:rFonts w:asciiTheme="minorHAnsi" w:hAnsiTheme="minorHAnsi" w:cstheme="minorHAnsi"/>
                <w:szCs w:val="20"/>
              </w:rPr>
            </w:pPr>
            <w:r w:rsidRPr="0062342E">
              <w:rPr>
                <w:rFonts w:asciiTheme="minorHAnsi" w:hAnsiTheme="minorHAnsi" w:cstheme="minorHAnsi"/>
                <w:szCs w:val="20"/>
              </w:rPr>
              <w:t>Dato solicitud (por cada dato de solicitud)</w:t>
            </w:r>
          </w:p>
        </w:tc>
        <w:tc>
          <w:tcPr>
            <w:tcW w:w="1406" w:type="dxa"/>
            <w:noWrap/>
            <w:vAlign w:val="center"/>
          </w:tcPr>
          <w:p w14:paraId="60F06971" w14:textId="24AE226D" w:rsidR="00CF5D30" w:rsidRPr="0062342E" w:rsidRDefault="00CF5D30" w:rsidP="00CF5D30">
            <w:pPr>
              <w:spacing w:before="0" w:after="0" w:line="240" w:lineRule="atLeast"/>
              <w:jc w:val="center"/>
              <w:rPr>
                <w:rFonts w:asciiTheme="minorHAnsi" w:hAnsiTheme="minorHAnsi" w:cstheme="minorHAnsi"/>
                <w:color w:val="000000" w:themeColor="text1"/>
                <w:szCs w:val="20"/>
              </w:rPr>
            </w:pPr>
            <w:r w:rsidRPr="0062342E">
              <w:rPr>
                <w:rFonts w:asciiTheme="minorHAnsi" w:hAnsiTheme="minorHAnsi" w:cstheme="minorHAnsi"/>
                <w:color w:val="000000" w:themeColor="text1"/>
                <w:szCs w:val="20"/>
              </w:rPr>
              <w:t>Sí</w:t>
            </w:r>
          </w:p>
        </w:tc>
        <w:tc>
          <w:tcPr>
            <w:tcW w:w="1406" w:type="dxa"/>
            <w:vAlign w:val="center"/>
          </w:tcPr>
          <w:p w14:paraId="0209ECB2" w14:textId="476B7CC6" w:rsidR="00CF5D30" w:rsidRPr="0062342E" w:rsidRDefault="00CF5D30" w:rsidP="00CF5D30">
            <w:pPr>
              <w:spacing w:before="0" w:after="0" w:line="240" w:lineRule="atLeast"/>
              <w:jc w:val="center"/>
              <w:rPr>
                <w:rFonts w:asciiTheme="minorHAnsi" w:hAnsiTheme="minorHAnsi" w:cstheme="minorHAnsi"/>
                <w:color w:val="000000" w:themeColor="text1"/>
                <w:szCs w:val="20"/>
              </w:rPr>
            </w:pPr>
            <w:r w:rsidRPr="0062342E">
              <w:rPr>
                <w:rFonts w:asciiTheme="minorHAnsi" w:hAnsiTheme="minorHAnsi" w:cstheme="minorHAnsi"/>
                <w:color w:val="000000" w:themeColor="text1"/>
                <w:szCs w:val="20"/>
              </w:rPr>
              <w:t>Sí</w:t>
            </w:r>
          </w:p>
        </w:tc>
      </w:tr>
      <w:tr w:rsidR="00CF5D30" w:rsidRPr="0062342E" w14:paraId="1D02E04A" w14:textId="77777777" w:rsidTr="00F671AC">
        <w:trPr>
          <w:trHeight w:val="64"/>
          <w:jc w:val="center"/>
        </w:trPr>
        <w:tc>
          <w:tcPr>
            <w:tcW w:w="595" w:type="dxa"/>
            <w:noWrap/>
            <w:vAlign w:val="center"/>
          </w:tcPr>
          <w:p w14:paraId="783C3204" w14:textId="58BD9AB3" w:rsidR="00CF5D30" w:rsidRPr="0062342E" w:rsidRDefault="00CF5D30" w:rsidP="00CF5D30">
            <w:pPr>
              <w:spacing w:before="0" w:after="0" w:line="240" w:lineRule="atLeast"/>
              <w:jc w:val="center"/>
              <w:rPr>
                <w:rFonts w:asciiTheme="minorHAnsi" w:hAnsiTheme="minorHAnsi" w:cstheme="minorHAnsi"/>
                <w:color w:val="000000" w:themeColor="text1"/>
                <w:szCs w:val="20"/>
              </w:rPr>
            </w:pPr>
            <w:r w:rsidRPr="0062342E">
              <w:rPr>
                <w:rFonts w:asciiTheme="minorHAnsi" w:hAnsiTheme="minorHAnsi" w:cstheme="minorHAnsi"/>
                <w:color w:val="000000"/>
                <w:szCs w:val="20"/>
              </w:rPr>
              <w:t>10</w:t>
            </w:r>
          </w:p>
        </w:tc>
        <w:tc>
          <w:tcPr>
            <w:tcW w:w="5205" w:type="dxa"/>
            <w:noWrap/>
            <w:vAlign w:val="center"/>
          </w:tcPr>
          <w:p w14:paraId="3857C6CE" w14:textId="6C1F4041" w:rsidR="00CF5D30" w:rsidRPr="0062342E" w:rsidRDefault="00CF5D30" w:rsidP="00F671AC">
            <w:pPr>
              <w:spacing w:before="0" w:after="0" w:line="240" w:lineRule="atLeast"/>
              <w:jc w:val="left"/>
              <w:rPr>
                <w:rFonts w:asciiTheme="minorHAnsi" w:hAnsiTheme="minorHAnsi" w:cstheme="minorHAnsi"/>
                <w:color w:val="000000" w:themeColor="text1"/>
                <w:szCs w:val="20"/>
              </w:rPr>
            </w:pPr>
            <w:r w:rsidRPr="0062342E">
              <w:rPr>
                <w:rFonts w:asciiTheme="minorHAnsi" w:hAnsiTheme="minorHAnsi" w:cstheme="minorHAnsi"/>
                <w:szCs w:val="20"/>
              </w:rPr>
              <w:t>Obligatoriedad dato general (por cada documento)</w:t>
            </w:r>
          </w:p>
        </w:tc>
        <w:tc>
          <w:tcPr>
            <w:tcW w:w="1406" w:type="dxa"/>
            <w:noWrap/>
            <w:vAlign w:val="center"/>
          </w:tcPr>
          <w:p w14:paraId="1A729059" w14:textId="07F0BF6C" w:rsidR="00CF5D30" w:rsidRPr="0062342E" w:rsidRDefault="00CF5D30" w:rsidP="00CF5D30">
            <w:pPr>
              <w:spacing w:before="0" w:after="0" w:line="240" w:lineRule="atLeast"/>
              <w:jc w:val="center"/>
              <w:rPr>
                <w:rFonts w:asciiTheme="minorHAnsi" w:hAnsiTheme="minorHAnsi" w:cstheme="minorHAnsi"/>
                <w:color w:val="000000" w:themeColor="text1"/>
                <w:szCs w:val="20"/>
              </w:rPr>
            </w:pPr>
            <w:r w:rsidRPr="0062342E">
              <w:rPr>
                <w:rFonts w:asciiTheme="minorHAnsi" w:hAnsiTheme="minorHAnsi" w:cstheme="minorHAnsi"/>
                <w:color w:val="000000" w:themeColor="text1"/>
                <w:szCs w:val="20"/>
              </w:rPr>
              <w:t>Sí</w:t>
            </w:r>
          </w:p>
        </w:tc>
        <w:tc>
          <w:tcPr>
            <w:tcW w:w="1406" w:type="dxa"/>
            <w:vAlign w:val="center"/>
          </w:tcPr>
          <w:p w14:paraId="3818730F" w14:textId="395C2DB8" w:rsidR="00CF5D30" w:rsidRPr="0062342E" w:rsidRDefault="00CF5D30" w:rsidP="00CF5D30">
            <w:pPr>
              <w:spacing w:before="0" w:after="0" w:line="240" w:lineRule="atLeast"/>
              <w:jc w:val="center"/>
              <w:rPr>
                <w:rFonts w:asciiTheme="minorHAnsi" w:hAnsiTheme="minorHAnsi" w:cstheme="minorHAnsi"/>
                <w:color w:val="000000" w:themeColor="text1"/>
                <w:szCs w:val="20"/>
              </w:rPr>
            </w:pPr>
            <w:r w:rsidRPr="0062342E">
              <w:rPr>
                <w:rFonts w:asciiTheme="minorHAnsi" w:hAnsiTheme="minorHAnsi" w:cstheme="minorHAnsi"/>
                <w:color w:val="000000" w:themeColor="text1"/>
                <w:szCs w:val="20"/>
              </w:rPr>
              <w:t>Sí</w:t>
            </w:r>
          </w:p>
        </w:tc>
      </w:tr>
    </w:tbl>
    <w:p w14:paraId="616628CD" w14:textId="77777777" w:rsidR="005D2B76" w:rsidRDefault="005D2B76">
      <w:pPr>
        <w:spacing w:before="0" w:after="0" w:line="240" w:lineRule="auto"/>
        <w:jc w:val="left"/>
        <w:rPr>
          <w:rFonts w:asciiTheme="minorHAnsi" w:hAnsiTheme="minorHAnsi" w:cstheme="minorHAnsi"/>
          <w:b/>
          <w:bCs/>
          <w:color w:val="000000" w:themeColor="text1"/>
          <w:kern w:val="32"/>
          <w:szCs w:val="20"/>
        </w:rPr>
      </w:pPr>
      <w:r>
        <w:rPr>
          <w:rFonts w:asciiTheme="minorHAnsi" w:hAnsiTheme="minorHAnsi" w:cstheme="minorHAnsi"/>
          <w:color w:val="000000" w:themeColor="text1"/>
        </w:rPr>
        <w:br w:type="page"/>
      </w:r>
    </w:p>
    <w:p w14:paraId="5FBE7389" w14:textId="403C3911" w:rsidR="00DE1861" w:rsidRPr="0062342E" w:rsidRDefault="00DE1861" w:rsidP="00DE1861">
      <w:pPr>
        <w:pStyle w:val="EstiloTtulo1Antes6ptoDespus3ptoInterlineadoMn"/>
        <w:numPr>
          <w:ilvl w:val="1"/>
          <w:numId w:val="2"/>
        </w:numPr>
        <w:jc w:val="left"/>
        <w:rPr>
          <w:rFonts w:asciiTheme="minorHAnsi" w:hAnsiTheme="minorHAnsi" w:cstheme="minorHAnsi"/>
          <w:color w:val="000000" w:themeColor="text1"/>
          <w:sz w:val="20"/>
        </w:rPr>
      </w:pPr>
      <w:bookmarkStart w:id="122" w:name="_Toc487649310"/>
      <w:r w:rsidRPr="0062342E">
        <w:rPr>
          <w:rFonts w:asciiTheme="minorHAnsi" w:hAnsiTheme="minorHAnsi" w:cstheme="minorHAnsi"/>
          <w:color w:val="000000" w:themeColor="text1"/>
          <w:sz w:val="20"/>
        </w:rPr>
        <w:lastRenderedPageBreak/>
        <w:t>V02 Validar tipos de datos</w:t>
      </w:r>
      <w:bookmarkEnd w:id="122"/>
    </w:p>
    <w:p w14:paraId="28632CBB" w14:textId="0912643A" w:rsidR="00DE1861" w:rsidRPr="0062342E" w:rsidRDefault="00DE1861" w:rsidP="00DE1861">
      <w:pPr>
        <w:ind w:left="360"/>
        <w:rPr>
          <w:rFonts w:asciiTheme="minorHAnsi" w:hAnsiTheme="minorHAnsi" w:cstheme="minorHAnsi"/>
          <w:color w:val="000000" w:themeColor="text1"/>
          <w:szCs w:val="20"/>
        </w:rPr>
      </w:pPr>
      <w:r w:rsidRPr="0062342E">
        <w:rPr>
          <w:rFonts w:asciiTheme="minorHAnsi" w:hAnsiTheme="minorHAnsi" w:cstheme="minorHAnsi"/>
          <w:color w:val="000000" w:themeColor="text1"/>
          <w:szCs w:val="20"/>
        </w:rPr>
        <w:t xml:space="preserve">Validar que los campos del apartado validado </w:t>
      </w:r>
      <w:r w:rsidR="00DF1CCA" w:rsidRPr="0062342E">
        <w:rPr>
          <w:rFonts w:asciiTheme="minorHAnsi" w:hAnsiTheme="minorHAnsi" w:cstheme="minorHAnsi"/>
          <w:color w:val="000000" w:themeColor="text1"/>
          <w:szCs w:val="20"/>
        </w:rPr>
        <w:t>hayan sido seleccion</w:t>
      </w:r>
      <w:r w:rsidRPr="0062342E">
        <w:rPr>
          <w:rFonts w:asciiTheme="minorHAnsi" w:hAnsiTheme="minorHAnsi" w:cstheme="minorHAnsi"/>
          <w:color w:val="000000" w:themeColor="text1"/>
          <w:szCs w:val="20"/>
        </w:rPr>
        <w:t>ados de acuerdo a las observaciones de los campos correspondientes de la siguiente tabla:</w:t>
      </w:r>
    </w:p>
    <w:tbl>
      <w:tblPr>
        <w:tblStyle w:val="Tablaconcuadrcula"/>
        <w:tblW w:w="10263" w:type="dxa"/>
        <w:jc w:val="center"/>
        <w:tblLayout w:type="fixed"/>
        <w:tblLook w:val="0000" w:firstRow="0" w:lastRow="0" w:firstColumn="0" w:lastColumn="0" w:noHBand="0" w:noVBand="0"/>
      </w:tblPr>
      <w:tblGrid>
        <w:gridCol w:w="527"/>
        <w:gridCol w:w="3587"/>
        <w:gridCol w:w="1134"/>
        <w:gridCol w:w="993"/>
        <w:gridCol w:w="4022"/>
      </w:tblGrid>
      <w:tr w:rsidR="00DE1861" w:rsidRPr="0062342E" w14:paraId="0743C21E" w14:textId="77777777" w:rsidTr="00136D8E">
        <w:trPr>
          <w:trHeight w:val="204"/>
          <w:tblHeader/>
          <w:jc w:val="center"/>
        </w:trPr>
        <w:tc>
          <w:tcPr>
            <w:tcW w:w="527" w:type="dxa"/>
            <w:shd w:val="clear" w:color="auto" w:fill="BFBFBF" w:themeFill="background1" w:themeFillShade="BF"/>
            <w:noWrap/>
            <w:vAlign w:val="center"/>
          </w:tcPr>
          <w:p w14:paraId="55062419" w14:textId="77777777" w:rsidR="00DE1861" w:rsidRPr="0062342E" w:rsidRDefault="00DE1861" w:rsidP="009F2B6F">
            <w:pPr>
              <w:spacing w:before="0" w:after="0" w:line="240" w:lineRule="atLeast"/>
              <w:jc w:val="center"/>
              <w:rPr>
                <w:rFonts w:asciiTheme="minorHAnsi" w:hAnsiTheme="minorHAnsi" w:cstheme="minorHAnsi"/>
                <w:b/>
                <w:color w:val="000000" w:themeColor="text1"/>
                <w:szCs w:val="20"/>
              </w:rPr>
            </w:pPr>
            <w:r w:rsidRPr="0062342E">
              <w:rPr>
                <w:rFonts w:asciiTheme="minorHAnsi" w:hAnsiTheme="minorHAnsi" w:cstheme="minorHAnsi"/>
                <w:b/>
                <w:color w:val="000000" w:themeColor="text1"/>
                <w:szCs w:val="20"/>
              </w:rPr>
              <w:t>No.</w:t>
            </w:r>
          </w:p>
        </w:tc>
        <w:tc>
          <w:tcPr>
            <w:tcW w:w="3587" w:type="dxa"/>
            <w:shd w:val="clear" w:color="auto" w:fill="BFBFBF" w:themeFill="background1" w:themeFillShade="BF"/>
            <w:vAlign w:val="center"/>
          </w:tcPr>
          <w:p w14:paraId="67A3C918" w14:textId="77777777" w:rsidR="00DE1861" w:rsidRPr="0062342E" w:rsidRDefault="00DE1861" w:rsidP="009F2B6F">
            <w:pPr>
              <w:spacing w:before="0" w:after="0" w:line="240" w:lineRule="atLeast"/>
              <w:jc w:val="center"/>
              <w:rPr>
                <w:rFonts w:asciiTheme="minorHAnsi" w:hAnsiTheme="minorHAnsi" w:cstheme="minorHAnsi"/>
                <w:b/>
                <w:color w:val="000000" w:themeColor="text1"/>
                <w:szCs w:val="20"/>
              </w:rPr>
            </w:pPr>
            <w:r w:rsidRPr="0062342E">
              <w:rPr>
                <w:rFonts w:asciiTheme="minorHAnsi" w:hAnsiTheme="minorHAnsi" w:cstheme="minorHAnsi"/>
                <w:b/>
                <w:color w:val="000000" w:themeColor="text1"/>
                <w:szCs w:val="20"/>
              </w:rPr>
              <w:t>Campo</w:t>
            </w:r>
          </w:p>
        </w:tc>
        <w:tc>
          <w:tcPr>
            <w:tcW w:w="1134" w:type="dxa"/>
            <w:shd w:val="clear" w:color="auto" w:fill="BFBFBF" w:themeFill="background1" w:themeFillShade="BF"/>
            <w:noWrap/>
            <w:vAlign w:val="center"/>
          </w:tcPr>
          <w:p w14:paraId="11667AC8" w14:textId="77777777" w:rsidR="00DE1861" w:rsidRPr="0062342E" w:rsidRDefault="00DE1861" w:rsidP="009F2B6F">
            <w:pPr>
              <w:spacing w:before="0" w:after="0" w:line="240" w:lineRule="atLeast"/>
              <w:jc w:val="center"/>
              <w:rPr>
                <w:rFonts w:asciiTheme="minorHAnsi" w:hAnsiTheme="minorHAnsi" w:cstheme="minorHAnsi"/>
                <w:b/>
                <w:color w:val="000000" w:themeColor="text1"/>
                <w:szCs w:val="20"/>
              </w:rPr>
            </w:pPr>
            <w:r w:rsidRPr="0062342E">
              <w:rPr>
                <w:rFonts w:asciiTheme="minorHAnsi" w:hAnsiTheme="minorHAnsi" w:cstheme="minorHAnsi"/>
                <w:b/>
                <w:color w:val="000000" w:themeColor="text1"/>
                <w:szCs w:val="20"/>
              </w:rPr>
              <w:t>Tipo</w:t>
            </w:r>
          </w:p>
        </w:tc>
        <w:tc>
          <w:tcPr>
            <w:tcW w:w="993" w:type="dxa"/>
            <w:shd w:val="clear" w:color="auto" w:fill="BFBFBF" w:themeFill="background1" w:themeFillShade="BF"/>
            <w:vAlign w:val="center"/>
          </w:tcPr>
          <w:p w14:paraId="23811510" w14:textId="3B7B3F93" w:rsidR="00DE1861" w:rsidRPr="0062342E" w:rsidRDefault="003271B3" w:rsidP="00136D8E">
            <w:pPr>
              <w:spacing w:before="0" w:after="0" w:line="240" w:lineRule="atLeast"/>
              <w:jc w:val="center"/>
              <w:rPr>
                <w:rFonts w:asciiTheme="minorHAnsi" w:hAnsiTheme="minorHAnsi" w:cstheme="minorHAnsi"/>
                <w:b/>
                <w:color w:val="000000" w:themeColor="text1"/>
                <w:szCs w:val="20"/>
              </w:rPr>
            </w:pPr>
            <w:r w:rsidRPr="0062342E">
              <w:rPr>
                <w:rFonts w:asciiTheme="minorHAnsi" w:hAnsiTheme="minorHAnsi" w:cstheme="minorHAnsi"/>
                <w:b/>
                <w:color w:val="000000" w:themeColor="text1"/>
                <w:szCs w:val="20"/>
              </w:rPr>
              <w:t>Long</w:t>
            </w:r>
            <w:r w:rsidR="00136D8E">
              <w:rPr>
                <w:rFonts w:asciiTheme="minorHAnsi" w:hAnsiTheme="minorHAnsi" w:cstheme="minorHAnsi"/>
                <w:b/>
                <w:color w:val="000000" w:themeColor="text1"/>
                <w:szCs w:val="20"/>
              </w:rPr>
              <w:t>itud</w:t>
            </w:r>
          </w:p>
        </w:tc>
        <w:tc>
          <w:tcPr>
            <w:tcW w:w="4022" w:type="dxa"/>
            <w:shd w:val="clear" w:color="auto" w:fill="BFBFBF" w:themeFill="background1" w:themeFillShade="BF"/>
            <w:vAlign w:val="center"/>
          </w:tcPr>
          <w:p w14:paraId="2A11C874" w14:textId="77777777" w:rsidR="00DE1861" w:rsidRPr="0062342E" w:rsidRDefault="00DE1861" w:rsidP="009F2B6F">
            <w:pPr>
              <w:spacing w:before="0" w:after="0" w:line="240" w:lineRule="atLeast"/>
              <w:jc w:val="center"/>
              <w:rPr>
                <w:rFonts w:asciiTheme="minorHAnsi" w:hAnsiTheme="minorHAnsi" w:cstheme="minorHAnsi"/>
                <w:b/>
                <w:color w:val="000000" w:themeColor="text1"/>
                <w:szCs w:val="20"/>
              </w:rPr>
            </w:pPr>
            <w:r w:rsidRPr="0062342E">
              <w:rPr>
                <w:rFonts w:asciiTheme="minorHAnsi" w:hAnsiTheme="minorHAnsi" w:cstheme="minorHAnsi"/>
                <w:b/>
                <w:color w:val="000000" w:themeColor="text1"/>
                <w:szCs w:val="20"/>
              </w:rPr>
              <w:t>Observaciones</w:t>
            </w:r>
          </w:p>
        </w:tc>
      </w:tr>
      <w:tr w:rsidR="004B3720" w:rsidRPr="0062342E" w14:paraId="2F73F5F2" w14:textId="77777777" w:rsidTr="00136D8E">
        <w:trPr>
          <w:trHeight w:val="136"/>
          <w:tblHeader/>
          <w:jc w:val="center"/>
        </w:trPr>
        <w:tc>
          <w:tcPr>
            <w:tcW w:w="527" w:type="dxa"/>
            <w:noWrap/>
            <w:vAlign w:val="center"/>
          </w:tcPr>
          <w:p w14:paraId="4D7AA04F" w14:textId="26CE6C33" w:rsidR="004B3720" w:rsidRPr="0062342E" w:rsidRDefault="004B3720" w:rsidP="004B3720">
            <w:pPr>
              <w:spacing w:before="0" w:after="0" w:line="240" w:lineRule="atLeast"/>
              <w:jc w:val="center"/>
              <w:rPr>
                <w:rFonts w:asciiTheme="minorHAnsi" w:hAnsiTheme="minorHAnsi" w:cstheme="minorHAnsi"/>
                <w:color w:val="000000" w:themeColor="text1"/>
                <w:szCs w:val="20"/>
              </w:rPr>
            </w:pPr>
            <w:r w:rsidRPr="0062342E">
              <w:rPr>
                <w:rFonts w:asciiTheme="minorHAnsi" w:hAnsiTheme="minorHAnsi" w:cstheme="minorHAnsi"/>
                <w:color w:val="000000"/>
                <w:szCs w:val="20"/>
              </w:rPr>
              <w:t>1</w:t>
            </w:r>
          </w:p>
        </w:tc>
        <w:tc>
          <w:tcPr>
            <w:tcW w:w="3587" w:type="dxa"/>
            <w:vAlign w:val="center"/>
          </w:tcPr>
          <w:p w14:paraId="7464E55E" w14:textId="68C2B6DC" w:rsidR="004B3720" w:rsidRPr="0062342E" w:rsidRDefault="004B3720" w:rsidP="005D2B76">
            <w:pPr>
              <w:spacing w:before="0" w:after="0" w:line="240" w:lineRule="atLeast"/>
              <w:jc w:val="left"/>
              <w:rPr>
                <w:rFonts w:asciiTheme="minorHAnsi" w:hAnsiTheme="minorHAnsi" w:cstheme="minorHAnsi"/>
                <w:color w:val="000000" w:themeColor="text1"/>
                <w:szCs w:val="20"/>
              </w:rPr>
            </w:pPr>
            <w:r w:rsidRPr="0062342E">
              <w:rPr>
                <w:rFonts w:asciiTheme="minorHAnsi" w:hAnsiTheme="minorHAnsi" w:cstheme="minorHAnsi"/>
                <w:szCs w:val="20"/>
              </w:rPr>
              <w:t>Tipo de servicio</w:t>
            </w:r>
          </w:p>
        </w:tc>
        <w:tc>
          <w:tcPr>
            <w:tcW w:w="1134" w:type="dxa"/>
            <w:noWrap/>
            <w:vAlign w:val="center"/>
          </w:tcPr>
          <w:p w14:paraId="5DC02BDA" w14:textId="4B905341" w:rsidR="004B3720" w:rsidRPr="0062342E" w:rsidRDefault="004B3720" w:rsidP="004B3720">
            <w:pPr>
              <w:spacing w:before="0" w:after="0" w:line="240" w:lineRule="atLeast"/>
              <w:jc w:val="center"/>
              <w:rPr>
                <w:rFonts w:asciiTheme="minorHAnsi" w:hAnsiTheme="minorHAnsi" w:cstheme="minorHAnsi"/>
                <w:color w:val="000000" w:themeColor="text1"/>
                <w:szCs w:val="20"/>
              </w:rPr>
            </w:pPr>
            <w:r w:rsidRPr="0062342E">
              <w:rPr>
                <w:rFonts w:asciiTheme="minorHAnsi" w:hAnsiTheme="minorHAnsi" w:cstheme="minorHAnsi"/>
                <w:color w:val="000000" w:themeColor="text1"/>
                <w:szCs w:val="20"/>
              </w:rPr>
              <w:t>-</w:t>
            </w:r>
          </w:p>
        </w:tc>
        <w:tc>
          <w:tcPr>
            <w:tcW w:w="993" w:type="dxa"/>
            <w:vAlign w:val="center"/>
          </w:tcPr>
          <w:p w14:paraId="305F28D5" w14:textId="59FE0FF1" w:rsidR="004B3720" w:rsidRPr="0062342E" w:rsidRDefault="004B3720" w:rsidP="004B3720">
            <w:pPr>
              <w:spacing w:before="0" w:after="0" w:line="240" w:lineRule="atLeast"/>
              <w:jc w:val="center"/>
              <w:rPr>
                <w:rFonts w:asciiTheme="minorHAnsi" w:hAnsiTheme="minorHAnsi" w:cstheme="minorHAnsi"/>
                <w:color w:val="000000" w:themeColor="text1"/>
                <w:szCs w:val="20"/>
              </w:rPr>
            </w:pPr>
            <w:r w:rsidRPr="0062342E">
              <w:rPr>
                <w:rFonts w:asciiTheme="minorHAnsi" w:hAnsiTheme="minorHAnsi" w:cstheme="minorHAnsi"/>
                <w:color w:val="000000" w:themeColor="text1"/>
                <w:szCs w:val="20"/>
              </w:rPr>
              <w:t>-</w:t>
            </w:r>
          </w:p>
        </w:tc>
        <w:tc>
          <w:tcPr>
            <w:tcW w:w="4022" w:type="dxa"/>
            <w:vAlign w:val="center"/>
          </w:tcPr>
          <w:p w14:paraId="4DAE36AA" w14:textId="7C44B793" w:rsidR="004B3720" w:rsidRPr="0062342E" w:rsidRDefault="004B3720" w:rsidP="004B3720">
            <w:pPr>
              <w:spacing w:before="0" w:after="0" w:line="240" w:lineRule="atLeast"/>
              <w:jc w:val="left"/>
              <w:rPr>
                <w:rFonts w:asciiTheme="minorHAnsi" w:hAnsiTheme="minorHAnsi" w:cstheme="minorHAnsi"/>
                <w:color w:val="000000" w:themeColor="text1"/>
                <w:szCs w:val="20"/>
              </w:rPr>
            </w:pPr>
            <w:r w:rsidRPr="0062342E">
              <w:rPr>
                <w:rFonts w:asciiTheme="minorHAnsi" w:hAnsiTheme="minorHAnsi" w:cstheme="minorHAnsi"/>
                <w:color w:val="000000" w:themeColor="text1"/>
                <w:szCs w:val="20"/>
              </w:rPr>
              <w:t>Catálogo de tipos de servicio. Debe seleccionar uno de los tipos de servicio.</w:t>
            </w:r>
          </w:p>
        </w:tc>
      </w:tr>
      <w:tr w:rsidR="004B3720" w:rsidRPr="0062342E" w14:paraId="771739FC" w14:textId="77777777" w:rsidTr="00136D8E">
        <w:trPr>
          <w:trHeight w:val="136"/>
          <w:tblHeader/>
          <w:jc w:val="center"/>
        </w:trPr>
        <w:tc>
          <w:tcPr>
            <w:tcW w:w="527" w:type="dxa"/>
            <w:noWrap/>
            <w:vAlign w:val="center"/>
          </w:tcPr>
          <w:p w14:paraId="23217A32" w14:textId="170D6FBC" w:rsidR="004B3720" w:rsidRPr="0062342E" w:rsidRDefault="004B3720" w:rsidP="004B3720">
            <w:pPr>
              <w:spacing w:before="0" w:after="0" w:line="240" w:lineRule="atLeast"/>
              <w:jc w:val="center"/>
              <w:rPr>
                <w:rFonts w:asciiTheme="minorHAnsi" w:hAnsiTheme="minorHAnsi" w:cstheme="minorHAnsi"/>
                <w:color w:val="000000" w:themeColor="text1"/>
                <w:szCs w:val="20"/>
              </w:rPr>
            </w:pPr>
            <w:r w:rsidRPr="0062342E">
              <w:rPr>
                <w:rFonts w:asciiTheme="minorHAnsi" w:hAnsiTheme="minorHAnsi" w:cstheme="minorHAnsi"/>
                <w:color w:val="000000"/>
                <w:szCs w:val="20"/>
              </w:rPr>
              <w:t>2</w:t>
            </w:r>
          </w:p>
        </w:tc>
        <w:tc>
          <w:tcPr>
            <w:tcW w:w="3587" w:type="dxa"/>
            <w:vAlign w:val="center"/>
          </w:tcPr>
          <w:p w14:paraId="56598E47" w14:textId="5F632A30" w:rsidR="004B3720" w:rsidRPr="0062342E" w:rsidRDefault="004B3720" w:rsidP="005D2B76">
            <w:pPr>
              <w:spacing w:before="0" w:after="0" w:line="240" w:lineRule="atLeast"/>
              <w:jc w:val="left"/>
              <w:rPr>
                <w:rFonts w:asciiTheme="minorHAnsi" w:hAnsiTheme="minorHAnsi" w:cstheme="minorHAnsi"/>
                <w:szCs w:val="20"/>
              </w:rPr>
            </w:pPr>
            <w:r w:rsidRPr="0062342E">
              <w:rPr>
                <w:rFonts w:asciiTheme="minorHAnsi" w:hAnsiTheme="minorHAnsi" w:cstheme="minorHAnsi"/>
                <w:szCs w:val="20"/>
              </w:rPr>
              <w:t>Área prestadora</w:t>
            </w:r>
          </w:p>
        </w:tc>
        <w:tc>
          <w:tcPr>
            <w:tcW w:w="1134" w:type="dxa"/>
            <w:noWrap/>
            <w:vAlign w:val="center"/>
          </w:tcPr>
          <w:p w14:paraId="44B429E3" w14:textId="78C85AEA" w:rsidR="004B3720" w:rsidRPr="0062342E" w:rsidRDefault="004B3720" w:rsidP="004B3720">
            <w:pPr>
              <w:spacing w:before="0" w:after="0" w:line="240" w:lineRule="atLeast"/>
              <w:jc w:val="center"/>
              <w:rPr>
                <w:rFonts w:asciiTheme="minorHAnsi" w:hAnsiTheme="minorHAnsi" w:cstheme="minorHAnsi"/>
                <w:color w:val="000000" w:themeColor="text1"/>
                <w:szCs w:val="20"/>
              </w:rPr>
            </w:pPr>
            <w:r w:rsidRPr="0062342E">
              <w:rPr>
                <w:rFonts w:asciiTheme="minorHAnsi" w:hAnsiTheme="minorHAnsi" w:cstheme="minorHAnsi"/>
                <w:color w:val="000000" w:themeColor="text1"/>
                <w:szCs w:val="20"/>
              </w:rPr>
              <w:t>-</w:t>
            </w:r>
          </w:p>
        </w:tc>
        <w:tc>
          <w:tcPr>
            <w:tcW w:w="993" w:type="dxa"/>
            <w:vAlign w:val="center"/>
          </w:tcPr>
          <w:p w14:paraId="4EB7B91D" w14:textId="4B01B82C" w:rsidR="004B3720" w:rsidRPr="0062342E" w:rsidRDefault="004B3720" w:rsidP="004B3720">
            <w:pPr>
              <w:spacing w:before="0" w:after="0" w:line="240" w:lineRule="atLeast"/>
              <w:jc w:val="center"/>
              <w:rPr>
                <w:rFonts w:asciiTheme="minorHAnsi" w:hAnsiTheme="minorHAnsi" w:cstheme="minorHAnsi"/>
                <w:color w:val="000000" w:themeColor="text1"/>
                <w:szCs w:val="20"/>
              </w:rPr>
            </w:pPr>
            <w:r w:rsidRPr="0062342E">
              <w:rPr>
                <w:rFonts w:asciiTheme="minorHAnsi" w:hAnsiTheme="minorHAnsi" w:cstheme="minorHAnsi"/>
                <w:color w:val="000000" w:themeColor="text1"/>
                <w:szCs w:val="20"/>
              </w:rPr>
              <w:t>-</w:t>
            </w:r>
          </w:p>
        </w:tc>
        <w:tc>
          <w:tcPr>
            <w:tcW w:w="4022" w:type="dxa"/>
            <w:vAlign w:val="center"/>
          </w:tcPr>
          <w:p w14:paraId="79456A98" w14:textId="01963124" w:rsidR="004B3720" w:rsidRPr="0062342E" w:rsidRDefault="004B3720" w:rsidP="004B3720">
            <w:pPr>
              <w:spacing w:before="0" w:after="0" w:line="240" w:lineRule="atLeast"/>
              <w:jc w:val="left"/>
              <w:rPr>
                <w:rFonts w:asciiTheme="minorHAnsi" w:hAnsiTheme="minorHAnsi" w:cstheme="minorHAnsi"/>
                <w:color w:val="000000" w:themeColor="text1"/>
                <w:szCs w:val="20"/>
              </w:rPr>
            </w:pPr>
            <w:r w:rsidRPr="0062342E">
              <w:rPr>
                <w:rFonts w:asciiTheme="minorHAnsi" w:hAnsiTheme="minorHAnsi" w:cstheme="minorHAnsi"/>
                <w:color w:val="000000" w:themeColor="text1"/>
                <w:szCs w:val="20"/>
              </w:rPr>
              <w:t>Obtenido de REP.</w:t>
            </w:r>
          </w:p>
        </w:tc>
      </w:tr>
      <w:tr w:rsidR="004B3720" w:rsidRPr="0062342E" w14:paraId="3BE18DEE" w14:textId="77777777" w:rsidTr="00136D8E">
        <w:trPr>
          <w:trHeight w:val="136"/>
          <w:tblHeader/>
          <w:jc w:val="center"/>
        </w:trPr>
        <w:tc>
          <w:tcPr>
            <w:tcW w:w="527" w:type="dxa"/>
            <w:noWrap/>
            <w:vAlign w:val="center"/>
          </w:tcPr>
          <w:p w14:paraId="3E10EE68" w14:textId="7A5652AB" w:rsidR="004B3720" w:rsidRPr="0062342E" w:rsidRDefault="004B3720" w:rsidP="004B3720">
            <w:pPr>
              <w:spacing w:before="0" w:after="0" w:line="240" w:lineRule="atLeast"/>
              <w:jc w:val="center"/>
              <w:rPr>
                <w:rFonts w:asciiTheme="minorHAnsi" w:hAnsiTheme="minorHAnsi" w:cstheme="minorHAnsi"/>
                <w:color w:val="000000"/>
                <w:szCs w:val="20"/>
              </w:rPr>
            </w:pPr>
            <w:r w:rsidRPr="0062342E">
              <w:rPr>
                <w:rFonts w:asciiTheme="minorHAnsi" w:hAnsiTheme="minorHAnsi" w:cstheme="minorHAnsi"/>
                <w:color w:val="000000"/>
                <w:szCs w:val="20"/>
              </w:rPr>
              <w:t>3</w:t>
            </w:r>
          </w:p>
        </w:tc>
        <w:tc>
          <w:tcPr>
            <w:tcW w:w="3587" w:type="dxa"/>
            <w:vAlign w:val="center"/>
          </w:tcPr>
          <w:p w14:paraId="2A96E1E0" w14:textId="296B6CE6" w:rsidR="004B3720" w:rsidRPr="0062342E" w:rsidRDefault="004B3720" w:rsidP="005D2B76">
            <w:pPr>
              <w:spacing w:before="0" w:after="0" w:line="240" w:lineRule="atLeast"/>
              <w:jc w:val="left"/>
              <w:rPr>
                <w:rFonts w:asciiTheme="minorHAnsi" w:hAnsiTheme="minorHAnsi" w:cstheme="minorHAnsi"/>
                <w:szCs w:val="20"/>
              </w:rPr>
            </w:pPr>
            <w:r w:rsidRPr="0062342E">
              <w:rPr>
                <w:rFonts w:asciiTheme="minorHAnsi" w:hAnsiTheme="minorHAnsi" w:cstheme="minorHAnsi"/>
                <w:szCs w:val="20"/>
              </w:rPr>
              <w:t>Tipos de Régimen fiscal (por cada tipo de régimen)</w:t>
            </w:r>
          </w:p>
        </w:tc>
        <w:tc>
          <w:tcPr>
            <w:tcW w:w="1134" w:type="dxa"/>
            <w:noWrap/>
            <w:vAlign w:val="center"/>
          </w:tcPr>
          <w:p w14:paraId="79641CE6" w14:textId="674D323C" w:rsidR="004B3720" w:rsidRPr="0062342E" w:rsidRDefault="004B3720" w:rsidP="004B3720">
            <w:pPr>
              <w:spacing w:before="0" w:after="0" w:line="240" w:lineRule="atLeast"/>
              <w:jc w:val="center"/>
              <w:rPr>
                <w:rFonts w:asciiTheme="minorHAnsi" w:hAnsiTheme="minorHAnsi" w:cstheme="minorHAnsi"/>
                <w:color w:val="000000" w:themeColor="text1"/>
                <w:szCs w:val="20"/>
              </w:rPr>
            </w:pPr>
            <w:r w:rsidRPr="0062342E">
              <w:rPr>
                <w:rFonts w:asciiTheme="minorHAnsi" w:hAnsiTheme="minorHAnsi" w:cstheme="minorHAnsi"/>
                <w:color w:val="000000" w:themeColor="text1"/>
                <w:szCs w:val="20"/>
              </w:rPr>
              <w:t>-</w:t>
            </w:r>
          </w:p>
        </w:tc>
        <w:tc>
          <w:tcPr>
            <w:tcW w:w="993" w:type="dxa"/>
            <w:vAlign w:val="center"/>
          </w:tcPr>
          <w:p w14:paraId="10B58B2F" w14:textId="178D0622" w:rsidR="004B3720" w:rsidRPr="0062342E" w:rsidRDefault="004B3720" w:rsidP="004B3720">
            <w:pPr>
              <w:spacing w:before="0" w:after="0" w:line="240" w:lineRule="atLeast"/>
              <w:jc w:val="center"/>
              <w:rPr>
                <w:rFonts w:asciiTheme="minorHAnsi" w:hAnsiTheme="minorHAnsi" w:cstheme="minorHAnsi"/>
                <w:color w:val="000000" w:themeColor="text1"/>
                <w:szCs w:val="20"/>
              </w:rPr>
            </w:pPr>
            <w:r w:rsidRPr="0062342E">
              <w:rPr>
                <w:rFonts w:asciiTheme="minorHAnsi" w:hAnsiTheme="minorHAnsi" w:cstheme="minorHAnsi"/>
                <w:color w:val="000000" w:themeColor="text1"/>
                <w:szCs w:val="20"/>
              </w:rPr>
              <w:t>-</w:t>
            </w:r>
          </w:p>
        </w:tc>
        <w:tc>
          <w:tcPr>
            <w:tcW w:w="4022" w:type="dxa"/>
            <w:vAlign w:val="center"/>
          </w:tcPr>
          <w:p w14:paraId="1FA945A5" w14:textId="6FE1160C" w:rsidR="004B3720" w:rsidRPr="0062342E" w:rsidRDefault="004B3720" w:rsidP="004B3720">
            <w:pPr>
              <w:spacing w:before="0" w:after="0" w:line="240" w:lineRule="atLeast"/>
              <w:jc w:val="left"/>
              <w:rPr>
                <w:rFonts w:asciiTheme="minorHAnsi" w:hAnsiTheme="minorHAnsi" w:cstheme="minorHAnsi"/>
                <w:color w:val="000000" w:themeColor="text1"/>
                <w:szCs w:val="20"/>
              </w:rPr>
            </w:pPr>
            <w:r w:rsidRPr="0062342E">
              <w:rPr>
                <w:rFonts w:asciiTheme="minorHAnsi" w:hAnsiTheme="minorHAnsi" w:cstheme="minorHAnsi"/>
                <w:color w:val="000000" w:themeColor="text1"/>
                <w:szCs w:val="20"/>
              </w:rPr>
              <w:t>(Sí/No) Seleccionar al menos uno con Sí.</w:t>
            </w:r>
          </w:p>
        </w:tc>
      </w:tr>
      <w:tr w:rsidR="004B3720" w:rsidRPr="0062342E" w14:paraId="156172ED" w14:textId="77777777" w:rsidTr="00136D8E">
        <w:trPr>
          <w:trHeight w:val="136"/>
          <w:tblHeader/>
          <w:jc w:val="center"/>
        </w:trPr>
        <w:tc>
          <w:tcPr>
            <w:tcW w:w="527" w:type="dxa"/>
            <w:noWrap/>
            <w:vAlign w:val="center"/>
          </w:tcPr>
          <w:p w14:paraId="3E752C44" w14:textId="193D8455" w:rsidR="004B3720" w:rsidRPr="0062342E" w:rsidRDefault="004B3720" w:rsidP="004B3720">
            <w:pPr>
              <w:spacing w:before="0" w:after="0" w:line="240" w:lineRule="atLeast"/>
              <w:jc w:val="center"/>
              <w:rPr>
                <w:rFonts w:asciiTheme="minorHAnsi" w:hAnsiTheme="minorHAnsi" w:cstheme="minorHAnsi"/>
                <w:color w:val="000000"/>
                <w:szCs w:val="20"/>
              </w:rPr>
            </w:pPr>
            <w:r w:rsidRPr="0062342E">
              <w:rPr>
                <w:rFonts w:asciiTheme="minorHAnsi" w:hAnsiTheme="minorHAnsi" w:cstheme="minorHAnsi"/>
                <w:color w:val="000000" w:themeColor="text1"/>
                <w:szCs w:val="20"/>
              </w:rPr>
              <w:t>4</w:t>
            </w:r>
          </w:p>
        </w:tc>
        <w:tc>
          <w:tcPr>
            <w:tcW w:w="3587" w:type="dxa"/>
            <w:vAlign w:val="center"/>
          </w:tcPr>
          <w:p w14:paraId="3030087E" w14:textId="709F1567" w:rsidR="004B3720" w:rsidRPr="0062342E" w:rsidRDefault="004B3720" w:rsidP="005D2B76">
            <w:pPr>
              <w:spacing w:before="0" w:after="0" w:line="240" w:lineRule="atLeast"/>
              <w:jc w:val="left"/>
              <w:rPr>
                <w:rFonts w:asciiTheme="minorHAnsi" w:hAnsiTheme="minorHAnsi" w:cstheme="minorHAnsi"/>
                <w:szCs w:val="20"/>
              </w:rPr>
            </w:pPr>
            <w:r w:rsidRPr="0062342E">
              <w:rPr>
                <w:rFonts w:asciiTheme="minorHAnsi" w:hAnsiTheme="minorHAnsi" w:cstheme="minorHAnsi"/>
                <w:szCs w:val="20"/>
              </w:rPr>
              <w:t>Tipos de pago (por cada tipo de pago)</w:t>
            </w:r>
          </w:p>
        </w:tc>
        <w:tc>
          <w:tcPr>
            <w:tcW w:w="1134" w:type="dxa"/>
            <w:noWrap/>
            <w:vAlign w:val="center"/>
          </w:tcPr>
          <w:p w14:paraId="3DC290CE" w14:textId="18311421" w:rsidR="004B3720" w:rsidRPr="0062342E" w:rsidRDefault="004B3720" w:rsidP="004B3720">
            <w:pPr>
              <w:spacing w:before="0" w:after="0" w:line="240" w:lineRule="atLeast"/>
              <w:jc w:val="center"/>
              <w:rPr>
                <w:rFonts w:asciiTheme="minorHAnsi" w:hAnsiTheme="minorHAnsi" w:cstheme="minorHAnsi"/>
                <w:color w:val="000000" w:themeColor="text1"/>
                <w:szCs w:val="20"/>
              </w:rPr>
            </w:pPr>
            <w:r w:rsidRPr="0062342E">
              <w:rPr>
                <w:rFonts w:asciiTheme="minorHAnsi" w:hAnsiTheme="minorHAnsi" w:cstheme="minorHAnsi"/>
                <w:color w:val="000000" w:themeColor="text1"/>
                <w:szCs w:val="20"/>
              </w:rPr>
              <w:t>-</w:t>
            </w:r>
          </w:p>
        </w:tc>
        <w:tc>
          <w:tcPr>
            <w:tcW w:w="993" w:type="dxa"/>
            <w:vAlign w:val="center"/>
          </w:tcPr>
          <w:p w14:paraId="6C3A102A" w14:textId="2DDDFE4C" w:rsidR="004B3720" w:rsidRPr="0062342E" w:rsidRDefault="004B3720" w:rsidP="004B3720">
            <w:pPr>
              <w:spacing w:before="0" w:after="0" w:line="240" w:lineRule="atLeast"/>
              <w:jc w:val="center"/>
              <w:rPr>
                <w:rFonts w:asciiTheme="minorHAnsi" w:hAnsiTheme="minorHAnsi" w:cstheme="minorHAnsi"/>
                <w:color w:val="000000" w:themeColor="text1"/>
                <w:szCs w:val="20"/>
              </w:rPr>
            </w:pPr>
            <w:r w:rsidRPr="0062342E">
              <w:rPr>
                <w:rFonts w:asciiTheme="minorHAnsi" w:hAnsiTheme="minorHAnsi" w:cstheme="minorHAnsi"/>
                <w:color w:val="000000" w:themeColor="text1"/>
                <w:szCs w:val="20"/>
              </w:rPr>
              <w:t>-</w:t>
            </w:r>
          </w:p>
        </w:tc>
        <w:tc>
          <w:tcPr>
            <w:tcW w:w="4022" w:type="dxa"/>
            <w:vAlign w:val="center"/>
          </w:tcPr>
          <w:p w14:paraId="0A8B1997" w14:textId="3FA9C4DC" w:rsidR="004B3720" w:rsidRPr="0062342E" w:rsidRDefault="004B3720" w:rsidP="004B3720">
            <w:pPr>
              <w:spacing w:before="0" w:after="0" w:line="240" w:lineRule="atLeast"/>
              <w:jc w:val="left"/>
              <w:rPr>
                <w:rFonts w:asciiTheme="minorHAnsi" w:hAnsiTheme="minorHAnsi" w:cstheme="minorHAnsi"/>
                <w:color w:val="000000" w:themeColor="text1"/>
                <w:szCs w:val="20"/>
              </w:rPr>
            </w:pPr>
            <w:r w:rsidRPr="0062342E">
              <w:rPr>
                <w:rFonts w:asciiTheme="minorHAnsi" w:hAnsiTheme="minorHAnsi" w:cstheme="minorHAnsi"/>
                <w:color w:val="000000" w:themeColor="text1"/>
                <w:szCs w:val="20"/>
              </w:rPr>
              <w:t xml:space="preserve">Catálogo fijo de tipo de </w:t>
            </w:r>
            <w:r w:rsidR="005D2B76" w:rsidRPr="0062342E">
              <w:rPr>
                <w:rFonts w:asciiTheme="minorHAnsi" w:hAnsiTheme="minorHAnsi" w:cstheme="minorHAnsi"/>
                <w:color w:val="000000" w:themeColor="text1"/>
                <w:szCs w:val="20"/>
              </w:rPr>
              <w:t>pago (</w:t>
            </w:r>
            <w:r w:rsidRPr="0062342E">
              <w:rPr>
                <w:rFonts w:asciiTheme="minorHAnsi" w:hAnsiTheme="minorHAnsi" w:cstheme="minorHAnsi"/>
                <w:color w:val="000000" w:themeColor="text1"/>
                <w:szCs w:val="20"/>
              </w:rPr>
              <w:t>Sí/No) Seleccionar al menos uno con Sí.</w:t>
            </w:r>
          </w:p>
        </w:tc>
      </w:tr>
      <w:tr w:rsidR="004B3720" w:rsidRPr="0062342E" w14:paraId="74D274B2" w14:textId="77777777" w:rsidTr="00136D8E">
        <w:trPr>
          <w:trHeight w:val="136"/>
          <w:tblHeader/>
          <w:jc w:val="center"/>
        </w:trPr>
        <w:tc>
          <w:tcPr>
            <w:tcW w:w="527" w:type="dxa"/>
            <w:noWrap/>
            <w:vAlign w:val="center"/>
          </w:tcPr>
          <w:p w14:paraId="76180813" w14:textId="34929595" w:rsidR="004B3720" w:rsidRPr="0062342E" w:rsidRDefault="004B3720" w:rsidP="004B3720">
            <w:pPr>
              <w:spacing w:before="0" w:after="0" w:line="240" w:lineRule="atLeast"/>
              <w:jc w:val="center"/>
              <w:rPr>
                <w:rFonts w:asciiTheme="minorHAnsi" w:hAnsiTheme="minorHAnsi" w:cstheme="minorHAnsi"/>
                <w:color w:val="000000" w:themeColor="text1"/>
                <w:szCs w:val="20"/>
              </w:rPr>
            </w:pPr>
            <w:r w:rsidRPr="0062342E">
              <w:rPr>
                <w:rFonts w:asciiTheme="minorHAnsi" w:hAnsiTheme="minorHAnsi" w:cstheme="minorHAnsi"/>
                <w:color w:val="000000"/>
                <w:szCs w:val="20"/>
              </w:rPr>
              <w:t>5</w:t>
            </w:r>
          </w:p>
        </w:tc>
        <w:tc>
          <w:tcPr>
            <w:tcW w:w="3587" w:type="dxa"/>
            <w:vAlign w:val="center"/>
          </w:tcPr>
          <w:p w14:paraId="12FACA66" w14:textId="58A87E4F" w:rsidR="004B3720" w:rsidRPr="0062342E" w:rsidRDefault="004B3720" w:rsidP="005D2B76">
            <w:pPr>
              <w:spacing w:before="0" w:after="0" w:line="240" w:lineRule="atLeast"/>
              <w:jc w:val="left"/>
              <w:rPr>
                <w:rFonts w:asciiTheme="minorHAnsi" w:hAnsiTheme="minorHAnsi" w:cstheme="minorHAnsi"/>
                <w:szCs w:val="20"/>
              </w:rPr>
            </w:pPr>
            <w:r w:rsidRPr="0062342E">
              <w:rPr>
                <w:rFonts w:asciiTheme="minorHAnsi" w:hAnsiTheme="minorHAnsi" w:cstheme="minorHAnsi"/>
                <w:color w:val="000000" w:themeColor="text1"/>
                <w:szCs w:val="20"/>
              </w:rPr>
              <w:t>Actividad (por cada actividad)</w:t>
            </w:r>
          </w:p>
        </w:tc>
        <w:tc>
          <w:tcPr>
            <w:tcW w:w="1134" w:type="dxa"/>
            <w:noWrap/>
            <w:vAlign w:val="center"/>
          </w:tcPr>
          <w:p w14:paraId="3A336A85" w14:textId="23CC8E14" w:rsidR="004B3720" w:rsidRPr="0062342E" w:rsidRDefault="004B3720" w:rsidP="004B3720">
            <w:pPr>
              <w:spacing w:before="0" w:after="0" w:line="240" w:lineRule="atLeast"/>
              <w:jc w:val="center"/>
              <w:rPr>
                <w:rFonts w:asciiTheme="minorHAnsi" w:hAnsiTheme="minorHAnsi" w:cstheme="minorHAnsi"/>
                <w:color w:val="000000" w:themeColor="text1"/>
                <w:szCs w:val="20"/>
              </w:rPr>
            </w:pPr>
            <w:r w:rsidRPr="0062342E">
              <w:rPr>
                <w:rFonts w:asciiTheme="minorHAnsi" w:hAnsiTheme="minorHAnsi" w:cstheme="minorHAnsi"/>
                <w:color w:val="000000" w:themeColor="text1"/>
                <w:szCs w:val="20"/>
              </w:rPr>
              <w:t>-</w:t>
            </w:r>
          </w:p>
        </w:tc>
        <w:tc>
          <w:tcPr>
            <w:tcW w:w="993" w:type="dxa"/>
            <w:vAlign w:val="center"/>
          </w:tcPr>
          <w:p w14:paraId="618A4462" w14:textId="5C0A1586" w:rsidR="004B3720" w:rsidRPr="0062342E" w:rsidRDefault="004B3720" w:rsidP="004B3720">
            <w:pPr>
              <w:spacing w:before="0" w:after="0" w:line="240" w:lineRule="atLeast"/>
              <w:jc w:val="center"/>
              <w:rPr>
                <w:rFonts w:asciiTheme="minorHAnsi" w:hAnsiTheme="minorHAnsi" w:cstheme="minorHAnsi"/>
                <w:color w:val="000000" w:themeColor="text1"/>
                <w:szCs w:val="20"/>
              </w:rPr>
            </w:pPr>
            <w:r w:rsidRPr="0062342E">
              <w:rPr>
                <w:rFonts w:asciiTheme="minorHAnsi" w:hAnsiTheme="minorHAnsi" w:cstheme="minorHAnsi"/>
                <w:color w:val="000000" w:themeColor="text1"/>
                <w:szCs w:val="20"/>
              </w:rPr>
              <w:t>-</w:t>
            </w:r>
          </w:p>
        </w:tc>
        <w:tc>
          <w:tcPr>
            <w:tcW w:w="4022" w:type="dxa"/>
            <w:vAlign w:val="center"/>
          </w:tcPr>
          <w:p w14:paraId="106E5C2A" w14:textId="09EE3A1C" w:rsidR="004B3720" w:rsidRPr="0062342E" w:rsidRDefault="004B3720" w:rsidP="004B3720">
            <w:pPr>
              <w:spacing w:before="0" w:after="0" w:line="240" w:lineRule="atLeast"/>
              <w:jc w:val="left"/>
              <w:rPr>
                <w:rFonts w:asciiTheme="minorHAnsi" w:hAnsiTheme="minorHAnsi" w:cstheme="minorHAnsi"/>
                <w:color w:val="000000" w:themeColor="text1"/>
                <w:szCs w:val="20"/>
              </w:rPr>
            </w:pPr>
            <w:r w:rsidRPr="0062342E">
              <w:rPr>
                <w:rFonts w:asciiTheme="minorHAnsi" w:hAnsiTheme="minorHAnsi" w:cstheme="minorHAnsi"/>
                <w:color w:val="000000" w:themeColor="text1"/>
                <w:szCs w:val="20"/>
              </w:rPr>
              <w:t>Catálogo fijo de tipo de actividades, (Sí/No).</w:t>
            </w:r>
          </w:p>
        </w:tc>
      </w:tr>
      <w:tr w:rsidR="004B3720" w:rsidRPr="0062342E" w14:paraId="2F6D39C0" w14:textId="77777777" w:rsidTr="00136D8E">
        <w:trPr>
          <w:trHeight w:val="136"/>
          <w:tblHeader/>
          <w:jc w:val="center"/>
        </w:trPr>
        <w:tc>
          <w:tcPr>
            <w:tcW w:w="527" w:type="dxa"/>
            <w:noWrap/>
            <w:vAlign w:val="center"/>
          </w:tcPr>
          <w:p w14:paraId="22087AF2" w14:textId="22E602A6" w:rsidR="004B3720" w:rsidRPr="0062342E" w:rsidRDefault="004B3720" w:rsidP="004B3720">
            <w:pPr>
              <w:spacing w:before="0" w:after="0" w:line="240" w:lineRule="atLeast"/>
              <w:jc w:val="center"/>
              <w:rPr>
                <w:rFonts w:asciiTheme="minorHAnsi" w:hAnsiTheme="minorHAnsi" w:cstheme="minorHAnsi"/>
                <w:color w:val="000000" w:themeColor="text1"/>
                <w:szCs w:val="20"/>
              </w:rPr>
            </w:pPr>
            <w:r w:rsidRPr="0062342E">
              <w:rPr>
                <w:rFonts w:asciiTheme="minorHAnsi" w:hAnsiTheme="minorHAnsi" w:cstheme="minorHAnsi"/>
                <w:color w:val="000000"/>
                <w:szCs w:val="20"/>
              </w:rPr>
              <w:t>6</w:t>
            </w:r>
          </w:p>
        </w:tc>
        <w:tc>
          <w:tcPr>
            <w:tcW w:w="3587" w:type="dxa"/>
            <w:vAlign w:val="center"/>
          </w:tcPr>
          <w:p w14:paraId="3A616377" w14:textId="422D26E0" w:rsidR="004B3720" w:rsidRPr="0062342E" w:rsidRDefault="004B3720" w:rsidP="005D2B76">
            <w:pPr>
              <w:spacing w:before="0" w:after="0" w:line="240" w:lineRule="atLeast"/>
              <w:jc w:val="left"/>
              <w:rPr>
                <w:rFonts w:asciiTheme="minorHAnsi" w:hAnsiTheme="minorHAnsi" w:cstheme="minorHAnsi"/>
                <w:szCs w:val="20"/>
              </w:rPr>
            </w:pPr>
            <w:r w:rsidRPr="0062342E">
              <w:rPr>
                <w:rFonts w:asciiTheme="minorHAnsi" w:hAnsiTheme="minorHAnsi" w:cstheme="minorHAnsi"/>
                <w:color w:val="000000" w:themeColor="text1"/>
                <w:szCs w:val="20"/>
              </w:rPr>
              <w:t>Tipo de documento (por cada documento)</w:t>
            </w:r>
          </w:p>
        </w:tc>
        <w:tc>
          <w:tcPr>
            <w:tcW w:w="1134" w:type="dxa"/>
            <w:noWrap/>
            <w:vAlign w:val="center"/>
          </w:tcPr>
          <w:p w14:paraId="4531A5FF" w14:textId="3ADF2717" w:rsidR="004B3720" w:rsidRPr="0062342E" w:rsidRDefault="004B3720" w:rsidP="004B3720">
            <w:pPr>
              <w:spacing w:before="0" w:after="0" w:line="240" w:lineRule="atLeast"/>
              <w:jc w:val="center"/>
              <w:rPr>
                <w:rFonts w:asciiTheme="minorHAnsi" w:hAnsiTheme="minorHAnsi" w:cstheme="minorHAnsi"/>
                <w:color w:val="000000" w:themeColor="text1"/>
                <w:szCs w:val="20"/>
              </w:rPr>
            </w:pPr>
            <w:r w:rsidRPr="0062342E">
              <w:rPr>
                <w:rFonts w:asciiTheme="minorHAnsi" w:hAnsiTheme="minorHAnsi" w:cstheme="minorHAnsi"/>
                <w:color w:val="000000" w:themeColor="text1"/>
                <w:szCs w:val="20"/>
              </w:rPr>
              <w:t>-</w:t>
            </w:r>
          </w:p>
        </w:tc>
        <w:tc>
          <w:tcPr>
            <w:tcW w:w="993" w:type="dxa"/>
            <w:vAlign w:val="center"/>
          </w:tcPr>
          <w:p w14:paraId="1CB9F258" w14:textId="6DE3C3DA" w:rsidR="004B3720" w:rsidRPr="0062342E" w:rsidRDefault="004B3720" w:rsidP="004B3720">
            <w:pPr>
              <w:spacing w:before="0" w:after="0" w:line="240" w:lineRule="atLeast"/>
              <w:jc w:val="center"/>
              <w:rPr>
                <w:rFonts w:asciiTheme="minorHAnsi" w:hAnsiTheme="minorHAnsi" w:cstheme="minorHAnsi"/>
                <w:color w:val="000000" w:themeColor="text1"/>
                <w:szCs w:val="20"/>
              </w:rPr>
            </w:pPr>
            <w:r w:rsidRPr="0062342E">
              <w:rPr>
                <w:rFonts w:asciiTheme="minorHAnsi" w:hAnsiTheme="minorHAnsi" w:cstheme="minorHAnsi"/>
                <w:color w:val="000000" w:themeColor="text1"/>
                <w:szCs w:val="20"/>
              </w:rPr>
              <w:t>-</w:t>
            </w:r>
          </w:p>
        </w:tc>
        <w:tc>
          <w:tcPr>
            <w:tcW w:w="4022" w:type="dxa"/>
            <w:vAlign w:val="center"/>
          </w:tcPr>
          <w:p w14:paraId="0E0E8117" w14:textId="6FF39A15" w:rsidR="004B3720" w:rsidRPr="0062342E" w:rsidRDefault="004B3720" w:rsidP="004B3720">
            <w:pPr>
              <w:spacing w:before="0" w:after="0" w:line="240" w:lineRule="atLeast"/>
              <w:jc w:val="left"/>
              <w:rPr>
                <w:rFonts w:asciiTheme="minorHAnsi" w:hAnsiTheme="minorHAnsi" w:cstheme="minorHAnsi"/>
                <w:color w:val="000000" w:themeColor="text1"/>
                <w:szCs w:val="20"/>
              </w:rPr>
            </w:pPr>
            <w:r w:rsidRPr="0062342E">
              <w:rPr>
                <w:rFonts w:asciiTheme="minorHAnsi" w:hAnsiTheme="minorHAnsi" w:cstheme="minorHAnsi"/>
                <w:color w:val="000000" w:themeColor="text1"/>
                <w:szCs w:val="20"/>
              </w:rPr>
              <w:t>Catálogo de tipos de documento, (Sí/No).</w:t>
            </w:r>
          </w:p>
          <w:p w14:paraId="2492D11E" w14:textId="5D7B1A48" w:rsidR="004B3720" w:rsidRPr="0062342E" w:rsidRDefault="004B3720" w:rsidP="004B3720">
            <w:pPr>
              <w:spacing w:before="0" w:after="0" w:line="240" w:lineRule="atLeast"/>
              <w:jc w:val="left"/>
              <w:rPr>
                <w:rFonts w:asciiTheme="minorHAnsi" w:hAnsiTheme="minorHAnsi" w:cstheme="minorHAnsi"/>
                <w:color w:val="000000" w:themeColor="text1"/>
                <w:szCs w:val="20"/>
              </w:rPr>
            </w:pPr>
            <w:r w:rsidRPr="0062342E">
              <w:rPr>
                <w:rFonts w:asciiTheme="minorHAnsi" w:hAnsiTheme="minorHAnsi" w:cstheme="minorHAnsi"/>
                <w:color w:val="000000" w:themeColor="text1"/>
                <w:szCs w:val="20"/>
              </w:rPr>
              <w:t>Debe seleccionar al menos un tipo de pago.</w:t>
            </w:r>
          </w:p>
        </w:tc>
      </w:tr>
      <w:tr w:rsidR="004B3720" w:rsidRPr="0062342E" w14:paraId="555ECDCD" w14:textId="77777777" w:rsidTr="00136D8E">
        <w:trPr>
          <w:trHeight w:val="136"/>
          <w:tblHeader/>
          <w:jc w:val="center"/>
        </w:trPr>
        <w:tc>
          <w:tcPr>
            <w:tcW w:w="527" w:type="dxa"/>
            <w:noWrap/>
            <w:vAlign w:val="center"/>
          </w:tcPr>
          <w:p w14:paraId="0C66E69E" w14:textId="0565ACDC" w:rsidR="004B3720" w:rsidRPr="0062342E" w:rsidRDefault="004B3720" w:rsidP="004B3720">
            <w:pPr>
              <w:spacing w:before="0" w:after="0" w:line="240" w:lineRule="atLeast"/>
              <w:jc w:val="center"/>
              <w:rPr>
                <w:rFonts w:asciiTheme="minorHAnsi" w:hAnsiTheme="minorHAnsi" w:cstheme="minorHAnsi"/>
                <w:color w:val="000000" w:themeColor="text1"/>
                <w:szCs w:val="20"/>
              </w:rPr>
            </w:pPr>
            <w:r w:rsidRPr="0062342E">
              <w:rPr>
                <w:rFonts w:asciiTheme="minorHAnsi" w:hAnsiTheme="minorHAnsi" w:cstheme="minorHAnsi"/>
                <w:color w:val="000000"/>
                <w:szCs w:val="20"/>
              </w:rPr>
              <w:t>7</w:t>
            </w:r>
          </w:p>
        </w:tc>
        <w:tc>
          <w:tcPr>
            <w:tcW w:w="3587" w:type="dxa"/>
            <w:vAlign w:val="center"/>
          </w:tcPr>
          <w:p w14:paraId="62A9FEC2" w14:textId="0397AFF4" w:rsidR="004B3720" w:rsidRPr="0062342E" w:rsidRDefault="004B3720" w:rsidP="005D2B76">
            <w:pPr>
              <w:spacing w:before="0" w:after="0" w:line="240" w:lineRule="atLeast"/>
              <w:jc w:val="left"/>
              <w:rPr>
                <w:rFonts w:asciiTheme="minorHAnsi" w:hAnsiTheme="minorHAnsi" w:cstheme="minorHAnsi"/>
                <w:szCs w:val="20"/>
              </w:rPr>
            </w:pPr>
            <w:r w:rsidRPr="0062342E">
              <w:rPr>
                <w:rFonts w:asciiTheme="minorHAnsi" w:hAnsiTheme="minorHAnsi" w:cstheme="minorHAnsi"/>
                <w:szCs w:val="20"/>
              </w:rPr>
              <w:t>Obligatoriedad tipo del documento</w:t>
            </w:r>
            <w:r w:rsidR="006A27EF" w:rsidRPr="0062342E">
              <w:rPr>
                <w:rFonts w:asciiTheme="minorHAnsi" w:hAnsiTheme="minorHAnsi" w:cstheme="minorHAnsi"/>
                <w:szCs w:val="20"/>
              </w:rPr>
              <w:t xml:space="preserve"> </w:t>
            </w:r>
            <w:r w:rsidRPr="0062342E">
              <w:rPr>
                <w:rFonts w:asciiTheme="minorHAnsi" w:hAnsiTheme="minorHAnsi" w:cstheme="minorHAnsi"/>
                <w:szCs w:val="20"/>
              </w:rPr>
              <w:t>(por cada</w:t>
            </w:r>
            <w:r w:rsidR="006A27EF" w:rsidRPr="0062342E">
              <w:rPr>
                <w:rFonts w:asciiTheme="minorHAnsi" w:hAnsiTheme="minorHAnsi" w:cstheme="minorHAnsi"/>
                <w:szCs w:val="20"/>
              </w:rPr>
              <w:t xml:space="preserve"> tipo de</w:t>
            </w:r>
            <w:r w:rsidRPr="0062342E">
              <w:rPr>
                <w:rFonts w:asciiTheme="minorHAnsi" w:hAnsiTheme="minorHAnsi" w:cstheme="minorHAnsi"/>
                <w:szCs w:val="20"/>
              </w:rPr>
              <w:t xml:space="preserve"> documento)</w:t>
            </w:r>
          </w:p>
        </w:tc>
        <w:tc>
          <w:tcPr>
            <w:tcW w:w="1134" w:type="dxa"/>
            <w:noWrap/>
            <w:vAlign w:val="center"/>
          </w:tcPr>
          <w:p w14:paraId="2E9F3DA2" w14:textId="26837EE4" w:rsidR="004B3720" w:rsidRPr="0062342E" w:rsidRDefault="004B3720" w:rsidP="004B3720">
            <w:pPr>
              <w:spacing w:before="0" w:after="0" w:line="240" w:lineRule="atLeast"/>
              <w:jc w:val="center"/>
              <w:rPr>
                <w:rFonts w:asciiTheme="minorHAnsi" w:hAnsiTheme="minorHAnsi" w:cstheme="minorHAnsi"/>
                <w:color w:val="000000" w:themeColor="text1"/>
                <w:szCs w:val="20"/>
              </w:rPr>
            </w:pPr>
            <w:r w:rsidRPr="0062342E">
              <w:rPr>
                <w:rFonts w:asciiTheme="minorHAnsi" w:hAnsiTheme="minorHAnsi" w:cstheme="minorHAnsi"/>
                <w:color w:val="000000" w:themeColor="text1"/>
                <w:szCs w:val="20"/>
              </w:rPr>
              <w:t>-</w:t>
            </w:r>
          </w:p>
        </w:tc>
        <w:tc>
          <w:tcPr>
            <w:tcW w:w="993" w:type="dxa"/>
            <w:vAlign w:val="center"/>
          </w:tcPr>
          <w:p w14:paraId="2E0C2B92" w14:textId="1DA7C13B" w:rsidR="004B3720" w:rsidRPr="0062342E" w:rsidRDefault="004B3720" w:rsidP="004B3720">
            <w:pPr>
              <w:spacing w:before="0" w:after="0" w:line="240" w:lineRule="atLeast"/>
              <w:jc w:val="center"/>
              <w:rPr>
                <w:rFonts w:asciiTheme="minorHAnsi" w:hAnsiTheme="minorHAnsi" w:cstheme="minorHAnsi"/>
                <w:color w:val="000000" w:themeColor="text1"/>
                <w:szCs w:val="20"/>
              </w:rPr>
            </w:pPr>
            <w:r w:rsidRPr="0062342E">
              <w:rPr>
                <w:rFonts w:asciiTheme="minorHAnsi" w:hAnsiTheme="minorHAnsi" w:cstheme="minorHAnsi"/>
                <w:color w:val="000000" w:themeColor="text1"/>
                <w:szCs w:val="20"/>
              </w:rPr>
              <w:t>-</w:t>
            </w:r>
          </w:p>
        </w:tc>
        <w:tc>
          <w:tcPr>
            <w:tcW w:w="4022" w:type="dxa"/>
            <w:vAlign w:val="center"/>
          </w:tcPr>
          <w:p w14:paraId="23F050F7" w14:textId="4E8ADC48" w:rsidR="004B3720" w:rsidRPr="0062342E" w:rsidRDefault="006A27EF" w:rsidP="004B3720">
            <w:pPr>
              <w:spacing w:before="0" w:after="0" w:line="240" w:lineRule="atLeast"/>
              <w:jc w:val="left"/>
              <w:rPr>
                <w:rFonts w:asciiTheme="minorHAnsi" w:hAnsiTheme="minorHAnsi" w:cstheme="minorHAnsi"/>
                <w:color w:val="000000" w:themeColor="text1"/>
                <w:szCs w:val="20"/>
              </w:rPr>
            </w:pPr>
            <w:r w:rsidRPr="0062342E">
              <w:rPr>
                <w:rFonts w:asciiTheme="minorHAnsi" w:hAnsiTheme="minorHAnsi" w:cstheme="minorHAnsi"/>
                <w:color w:val="000000" w:themeColor="text1"/>
                <w:szCs w:val="20"/>
              </w:rPr>
              <w:t>(Sí/No)</w:t>
            </w:r>
            <w:r w:rsidR="004B3720" w:rsidRPr="0062342E">
              <w:rPr>
                <w:rFonts w:asciiTheme="minorHAnsi" w:hAnsiTheme="minorHAnsi" w:cstheme="minorHAnsi"/>
                <w:color w:val="000000" w:themeColor="text1"/>
                <w:szCs w:val="20"/>
              </w:rPr>
              <w:t xml:space="preserve"> </w:t>
            </w:r>
            <w:r w:rsidRPr="0062342E">
              <w:rPr>
                <w:rFonts w:asciiTheme="minorHAnsi" w:hAnsiTheme="minorHAnsi" w:cstheme="minorHAnsi"/>
                <w:color w:val="000000" w:themeColor="text1"/>
                <w:szCs w:val="20"/>
              </w:rPr>
              <w:t>Para todos aquellos que documentos seleccionados como aplicables (Sí).</w:t>
            </w:r>
          </w:p>
        </w:tc>
      </w:tr>
      <w:tr w:rsidR="00CF5D30" w:rsidRPr="0062342E" w14:paraId="13F96B05" w14:textId="77777777" w:rsidTr="00136D8E">
        <w:trPr>
          <w:trHeight w:val="136"/>
          <w:tblHeader/>
          <w:jc w:val="center"/>
        </w:trPr>
        <w:tc>
          <w:tcPr>
            <w:tcW w:w="527" w:type="dxa"/>
            <w:noWrap/>
            <w:vAlign w:val="center"/>
          </w:tcPr>
          <w:p w14:paraId="70FBF9EC" w14:textId="4C6FD0F2" w:rsidR="00CF5D30" w:rsidRPr="0062342E" w:rsidRDefault="00CF5D30" w:rsidP="004B3720">
            <w:pPr>
              <w:spacing w:before="0" w:after="0" w:line="240" w:lineRule="atLeast"/>
              <w:jc w:val="center"/>
              <w:rPr>
                <w:rFonts w:asciiTheme="minorHAnsi" w:hAnsiTheme="minorHAnsi" w:cstheme="minorHAnsi"/>
                <w:color w:val="000000"/>
                <w:szCs w:val="20"/>
              </w:rPr>
            </w:pPr>
            <w:r w:rsidRPr="0062342E">
              <w:rPr>
                <w:rFonts w:asciiTheme="minorHAnsi" w:hAnsiTheme="minorHAnsi" w:cstheme="minorHAnsi"/>
                <w:color w:val="000000"/>
                <w:szCs w:val="20"/>
              </w:rPr>
              <w:t>8</w:t>
            </w:r>
          </w:p>
        </w:tc>
        <w:tc>
          <w:tcPr>
            <w:tcW w:w="3587" w:type="dxa"/>
            <w:vAlign w:val="center"/>
          </w:tcPr>
          <w:p w14:paraId="0DAFC215" w14:textId="427D563E" w:rsidR="00CF5D30" w:rsidRPr="0062342E" w:rsidRDefault="00CF5D30" w:rsidP="005D2B76">
            <w:pPr>
              <w:spacing w:before="0" w:after="0" w:line="240" w:lineRule="atLeast"/>
              <w:jc w:val="left"/>
              <w:rPr>
                <w:rFonts w:asciiTheme="minorHAnsi" w:hAnsiTheme="minorHAnsi" w:cstheme="minorHAnsi"/>
                <w:szCs w:val="20"/>
              </w:rPr>
            </w:pPr>
            <w:r w:rsidRPr="0062342E">
              <w:rPr>
                <w:rFonts w:asciiTheme="minorHAnsi" w:hAnsiTheme="minorHAnsi" w:cstheme="minorHAnsi"/>
                <w:szCs w:val="20"/>
              </w:rPr>
              <w:t>Tiempo para realizar la actividad (por cada actividad)</w:t>
            </w:r>
          </w:p>
        </w:tc>
        <w:tc>
          <w:tcPr>
            <w:tcW w:w="1134" w:type="dxa"/>
            <w:noWrap/>
            <w:vAlign w:val="center"/>
          </w:tcPr>
          <w:p w14:paraId="2AB5501C" w14:textId="7716549F" w:rsidR="00CF5D30" w:rsidRPr="0062342E" w:rsidRDefault="00CF5D30" w:rsidP="004B3720">
            <w:pPr>
              <w:spacing w:before="0" w:after="0" w:line="240" w:lineRule="atLeast"/>
              <w:jc w:val="center"/>
              <w:rPr>
                <w:rFonts w:asciiTheme="minorHAnsi" w:hAnsiTheme="minorHAnsi" w:cstheme="minorHAnsi"/>
                <w:color w:val="000000" w:themeColor="text1"/>
                <w:szCs w:val="20"/>
              </w:rPr>
            </w:pPr>
            <w:r w:rsidRPr="0062342E">
              <w:rPr>
                <w:rFonts w:asciiTheme="minorHAnsi" w:hAnsiTheme="minorHAnsi" w:cstheme="minorHAnsi"/>
                <w:color w:val="000000" w:themeColor="text1"/>
                <w:szCs w:val="20"/>
              </w:rPr>
              <w:t>Numérico</w:t>
            </w:r>
          </w:p>
        </w:tc>
        <w:tc>
          <w:tcPr>
            <w:tcW w:w="993" w:type="dxa"/>
            <w:vAlign w:val="center"/>
          </w:tcPr>
          <w:p w14:paraId="08CF09A8" w14:textId="1E3DDDA3" w:rsidR="00CF5D30" w:rsidRPr="0062342E" w:rsidRDefault="00CF5D30" w:rsidP="004B3720">
            <w:pPr>
              <w:spacing w:before="0" w:after="0" w:line="240" w:lineRule="atLeast"/>
              <w:jc w:val="center"/>
              <w:rPr>
                <w:rFonts w:asciiTheme="minorHAnsi" w:hAnsiTheme="minorHAnsi" w:cstheme="minorHAnsi"/>
                <w:color w:val="000000" w:themeColor="text1"/>
                <w:szCs w:val="20"/>
              </w:rPr>
            </w:pPr>
            <w:r w:rsidRPr="0062342E">
              <w:rPr>
                <w:rFonts w:asciiTheme="minorHAnsi" w:hAnsiTheme="minorHAnsi" w:cstheme="minorHAnsi"/>
                <w:color w:val="000000" w:themeColor="text1"/>
                <w:szCs w:val="20"/>
              </w:rPr>
              <w:t>3</w:t>
            </w:r>
          </w:p>
        </w:tc>
        <w:tc>
          <w:tcPr>
            <w:tcW w:w="4022" w:type="dxa"/>
            <w:vAlign w:val="center"/>
          </w:tcPr>
          <w:p w14:paraId="09B23073" w14:textId="2C7F8CFF" w:rsidR="00CF5D30" w:rsidRPr="0062342E" w:rsidRDefault="00CF5D30" w:rsidP="004B3720">
            <w:pPr>
              <w:spacing w:before="0" w:after="0" w:line="240" w:lineRule="atLeast"/>
              <w:jc w:val="left"/>
              <w:rPr>
                <w:rFonts w:asciiTheme="minorHAnsi" w:hAnsiTheme="minorHAnsi" w:cstheme="minorHAnsi"/>
                <w:color w:val="000000" w:themeColor="text1"/>
                <w:szCs w:val="20"/>
              </w:rPr>
            </w:pPr>
            <w:r w:rsidRPr="0062342E">
              <w:rPr>
                <w:rFonts w:asciiTheme="minorHAnsi" w:hAnsiTheme="minorHAnsi" w:cstheme="minorHAnsi"/>
                <w:color w:val="000000" w:themeColor="text1"/>
                <w:szCs w:val="20"/>
              </w:rPr>
              <w:t>-</w:t>
            </w:r>
          </w:p>
        </w:tc>
      </w:tr>
      <w:tr w:rsidR="004B3720" w:rsidRPr="0062342E" w14:paraId="322F4CEE" w14:textId="77777777" w:rsidTr="00136D8E">
        <w:trPr>
          <w:trHeight w:val="136"/>
          <w:tblHeader/>
          <w:jc w:val="center"/>
        </w:trPr>
        <w:tc>
          <w:tcPr>
            <w:tcW w:w="527" w:type="dxa"/>
            <w:noWrap/>
            <w:vAlign w:val="center"/>
          </w:tcPr>
          <w:p w14:paraId="0EAF04C2" w14:textId="49CBD2E4" w:rsidR="004B3720" w:rsidRPr="0062342E" w:rsidRDefault="00CF5D30" w:rsidP="004B3720">
            <w:pPr>
              <w:spacing w:before="0" w:after="0" w:line="240" w:lineRule="atLeast"/>
              <w:jc w:val="center"/>
              <w:rPr>
                <w:rFonts w:asciiTheme="minorHAnsi" w:hAnsiTheme="minorHAnsi" w:cstheme="minorHAnsi"/>
                <w:color w:val="000000" w:themeColor="text1"/>
                <w:szCs w:val="20"/>
              </w:rPr>
            </w:pPr>
            <w:r w:rsidRPr="0062342E">
              <w:rPr>
                <w:rFonts w:asciiTheme="minorHAnsi" w:hAnsiTheme="minorHAnsi" w:cstheme="minorHAnsi"/>
                <w:color w:val="000000" w:themeColor="text1"/>
                <w:szCs w:val="20"/>
              </w:rPr>
              <w:t>9</w:t>
            </w:r>
          </w:p>
        </w:tc>
        <w:tc>
          <w:tcPr>
            <w:tcW w:w="3587" w:type="dxa"/>
            <w:vAlign w:val="center"/>
          </w:tcPr>
          <w:p w14:paraId="6B5630A9" w14:textId="2DBAFA5B" w:rsidR="004B3720" w:rsidRPr="0062342E" w:rsidRDefault="004B3720" w:rsidP="005D2B76">
            <w:pPr>
              <w:spacing w:before="0" w:after="0" w:line="240" w:lineRule="atLeast"/>
              <w:jc w:val="left"/>
              <w:rPr>
                <w:rFonts w:asciiTheme="minorHAnsi" w:hAnsiTheme="minorHAnsi" w:cstheme="minorHAnsi"/>
                <w:color w:val="000000" w:themeColor="text1"/>
                <w:szCs w:val="20"/>
              </w:rPr>
            </w:pPr>
            <w:r w:rsidRPr="0062342E">
              <w:rPr>
                <w:rFonts w:asciiTheme="minorHAnsi" w:hAnsiTheme="minorHAnsi" w:cstheme="minorHAnsi"/>
                <w:szCs w:val="20"/>
              </w:rPr>
              <w:t xml:space="preserve">Dato solicitud (por cada </w:t>
            </w:r>
            <w:r w:rsidR="006A27EF" w:rsidRPr="0062342E">
              <w:rPr>
                <w:rFonts w:asciiTheme="minorHAnsi" w:hAnsiTheme="minorHAnsi" w:cstheme="minorHAnsi"/>
                <w:szCs w:val="20"/>
              </w:rPr>
              <w:t xml:space="preserve">dato de </w:t>
            </w:r>
            <w:r w:rsidRPr="0062342E">
              <w:rPr>
                <w:rFonts w:asciiTheme="minorHAnsi" w:hAnsiTheme="minorHAnsi" w:cstheme="minorHAnsi"/>
                <w:szCs w:val="20"/>
              </w:rPr>
              <w:t>solicitud)</w:t>
            </w:r>
          </w:p>
        </w:tc>
        <w:tc>
          <w:tcPr>
            <w:tcW w:w="1134" w:type="dxa"/>
            <w:noWrap/>
            <w:vAlign w:val="center"/>
          </w:tcPr>
          <w:p w14:paraId="6495A759" w14:textId="1D0FE5E6" w:rsidR="004B3720" w:rsidRPr="0062342E" w:rsidRDefault="004B3720" w:rsidP="004B3720">
            <w:pPr>
              <w:spacing w:before="0" w:after="0" w:line="240" w:lineRule="atLeast"/>
              <w:jc w:val="center"/>
              <w:rPr>
                <w:rFonts w:asciiTheme="minorHAnsi" w:hAnsiTheme="minorHAnsi" w:cstheme="minorHAnsi"/>
                <w:color w:val="000000" w:themeColor="text1"/>
                <w:szCs w:val="20"/>
              </w:rPr>
            </w:pPr>
            <w:r w:rsidRPr="0062342E">
              <w:rPr>
                <w:rFonts w:asciiTheme="minorHAnsi" w:hAnsiTheme="minorHAnsi" w:cstheme="minorHAnsi"/>
                <w:color w:val="000000" w:themeColor="text1"/>
                <w:szCs w:val="20"/>
              </w:rPr>
              <w:t>-</w:t>
            </w:r>
          </w:p>
        </w:tc>
        <w:tc>
          <w:tcPr>
            <w:tcW w:w="993" w:type="dxa"/>
            <w:vAlign w:val="center"/>
          </w:tcPr>
          <w:p w14:paraId="5C41E728" w14:textId="17FE2436" w:rsidR="004B3720" w:rsidRPr="0062342E" w:rsidRDefault="004B3720" w:rsidP="004B3720">
            <w:pPr>
              <w:spacing w:before="0" w:after="0" w:line="240" w:lineRule="atLeast"/>
              <w:jc w:val="center"/>
              <w:rPr>
                <w:rFonts w:asciiTheme="minorHAnsi" w:hAnsiTheme="minorHAnsi" w:cstheme="minorHAnsi"/>
                <w:color w:val="000000" w:themeColor="text1"/>
                <w:szCs w:val="20"/>
              </w:rPr>
            </w:pPr>
            <w:r w:rsidRPr="0062342E">
              <w:rPr>
                <w:rFonts w:asciiTheme="minorHAnsi" w:hAnsiTheme="minorHAnsi" w:cstheme="minorHAnsi"/>
                <w:color w:val="000000" w:themeColor="text1"/>
                <w:szCs w:val="20"/>
              </w:rPr>
              <w:t>-</w:t>
            </w:r>
          </w:p>
        </w:tc>
        <w:tc>
          <w:tcPr>
            <w:tcW w:w="4022" w:type="dxa"/>
            <w:vAlign w:val="center"/>
          </w:tcPr>
          <w:p w14:paraId="674DE3F6" w14:textId="7914E93A" w:rsidR="004B3720" w:rsidRPr="0062342E" w:rsidRDefault="006A27EF" w:rsidP="004B3720">
            <w:pPr>
              <w:spacing w:before="0" w:after="0" w:line="240" w:lineRule="atLeast"/>
              <w:jc w:val="left"/>
              <w:rPr>
                <w:rFonts w:asciiTheme="minorHAnsi" w:hAnsiTheme="minorHAnsi" w:cstheme="minorHAnsi"/>
                <w:color w:val="000000" w:themeColor="text1"/>
                <w:szCs w:val="20"/>
              </w:rPr>
            </w:pPr>
            <w:r w:rsidRPr="0062342E">
              <w:rPr>
                <w:rFonts w:asciiTheme="minorHAnsi" w:hAnsiTheme="minorHAnsi" w:cstheme="minorHAnsi"/>
                <w:color w:val="000000" w:themeColor="text1"/>
                <w:szCs w:val="20"/>
              </w:rPr>
              <w:t>(Sí/No) Lista de datos para la solicitud del servicio.</w:t>
            </w:r>
          </w:p>
        </w:tc>
      </w:tr>
      <w:tr w:rsidR="004B3720" w:rsidRPr="0062342E" w14:paraId="44BE5AC0" w14:textId="77777777" w:rsidTr="00136D8E">
        <w:trPr>
          <w:trHeight w:val="64"/>
          <w:tblHeader/>
          <w:jc w:val="center"/>
        </w:trPr>
        <w:tc>
          <w:tcPr>
            <w:tcW w:w="527" w:type="dxa"/>
            <w:noWrap/>
            <w:vAlign w:val="center"/>
          </w:tcPr>
          <w:p w14:paraId="5BA703E7" w14:textId="1C1594AC" w:rsidR="004B3720" w:rsidRPr="0062342E" w:rsidRDefault="00CF5D30" w:rsidP="004B3720">
            <w:pPr>
              <w:spacing w:before="0" w:after="0" w:line="240" w:lineRule="atLeast"/>
              <w:jc w:val="center"/>
              <w:rPr>
                <w:rFonts w:asciiTheme="minorHAnsi" w:hAnsiTheme="minorHAnsi" w:cstheme="minorHAnsi"/>
                <w:color w:val="000000" w:themeColor="text1"/>
                <w:szCs w:val="20"/>
              </w:rPr>
            </w:pPr>
            <w:r w:rsidRPr="0062342E">
              <w:rPr>
                <w:rFonts w:asciiTheme="minorHAnsi" w:hAnsiTheme="minorHAnsi" w:cstheme="minorHAnsi"/>
                <w:color w:val="000000"/>
                <w:szCs w:val="20"/>
              </w:rPr>
              <w:t>10</w:t>
            </w:r>
          </w:p>
        </w:tc>
        <w:tc>
          <w:tcPr>
            <w:tcW w:w="3587" w:type="dxa"/>
            <w:noWrap/>
            <w:vAlign w:val="center"/>
          </w:tcPr>
          <w:p w14:paraId="314D8CA9" w14:textId="01EA2FAE" w:rsidR="004B3720" w:rsidRPr="0062342E" w:rsidRDefault="004B3720" w:rsidP="005D2B76">
            <w:pPr>
              <w:spacing w:before="0" w:after="0" w:line="240" w:lineRule="atLeast"/>
              <w:jc w:val="left"/>
              <w:rPr>
                <w:rFonts w:asciiTheme="minorHAnsi" w:hAnsiTheme="minorHAnsi" w:cstheme="minorHAnsi"/>
                <w:color w:val="000000" w:themeColor="text1"/>
                <w:szCs w:val="20"/>
              </w:rPr>
            </w:pPr>
            <w:r w:rsidRPr="0062342E">
              <w:rPr>
                <w:rFonts w:asciiTheme="minorHAnsi" w:hAnsiTheme="minorHAnsi" w:cstheme="minorHAnsi"/>
                <w:szCs w:val="20"/>
              </w:rPr>
              <w:t>Obligatoriedad dato general (por cada documento)</w:t>
            </w:r>
          </w:p>
        </w:tc>
        <w:tc>
          <w:tcPr>
            <w:tcW w:w="1134" w:type="dxa"/>
            <w:noWrap/>
            <w:vAlign w:val="center"/>
          </w:tcPr>
          <w:p w14:paraId="0719FDC6" w14:textId="66ADD317" w:rsidR="004B3720" w:rsidRPr="0062342E" w:rsidRDefault="004B3720" w:rsidP="004B3720">
            <w:pPr>
              <w:spacing w:before="0" w:after="0" w:line="240" w:lineRule="atLeast"/>
              <w:jc w:val="center"/>
              <w:rPr>
                <w:rFonts w:asciiTheme="minorHAnsi" w:hAnsiTheme="minorHAnsi" w:cstheme="minorHAnsi"/>
                <w:color w:val="000000" w:themeColor="text1"/>
                <w:szCs w:val="20"/>
              </w:rPr>
            </w:pPr>
            <w:r w:rsidRPr="0062342E">
              <w:rPr>
                <w:rFonts w:asciiTheme="minorHAnsi" w:hAnsiTheme="minorHAnsi" w:cstheme="minorHAnsi"/>
                <w:color w:val="000000" w:themeColor="text1"/>
                <w:szCs w:val="20"/>
              </w:rPr>
              <w:t>-</w:t>
            </w:r>
          </w:p>
        </w:tc>
        <w:tc>
          <w:tcPr>
            <w:tcW w:w="993" w:type="dxa"/>
            <w:vAlign w:val="center"/>
          </w:tcPr>
          <w:p w14:paraId="0B294842" w14:textId="77777777" w:rsidR="004B3720" w:rsidRPr="0062342E" w:rsidRDefault="004B3720" w:rsidP="004B3720">
            <w:pPr>
              <w:spacing w:before="0" w:after="0" w:line="240" w:lineRule="atLeast"/>
              <w:jc w:val="center"/>
              <w:rPr>
                <w:rFonts w:asciiTheme="minorHAnsi" w:hAnsiTheme="minorHAnsi" w:cstheme="minorHAnsi"/>
                <w:color w:val="000000" w:themeColor="text1"/>
                <w:szCs w:val="20"/>
              </w:rPr>
            </w:pPr>
            <w:r w:rsidRPr="0062342E">
              <w:rPr>
                <w:rFonts w:asciiTheme="minorHAnsi" w:hAnsiTheme="minorHAnsi" w:cstheme="minorHAnsi"/>
                <w:color w:val="000000" w:themeColor="text1"/>
                <w:szCs w:val="20"/>
              </w:rPr>
              <w:t>-</w:t>
            </w:r>
          </w:p>
        </w:tc>
        <w:tc>
          <w:tcPr>
            <w:tcW w:w="4022" w:type="dxa"/>
            <w:vAlign w:val="center"/>
          </w:tcPr>
          <w:p w14:paraId="49C5CFB6" w14:textId="717E0012" w:rsidR="004B3720" w:rsidRPr="0062342E" w:rsidRDefault="006A27EF" w:rsidP="004B3720">
            <w:pPr>
              <w:spacing w:before="0" w:after="0" w:line="240" w:lineRule="atLeast"/>
              <w:jc w:val="left"/>
              <w:rPr>
                <w:rFonts w:asciiTheme="minorHAnsi" w:hAnsiTheme="minorHAnsi" w:cstheme="minorHAnsi"/>
                <w:color w:val="000000" w:themeColor="text1"/>
                <w:szCs w:val="20"/>
              </w:rPr>
            </w:pPr>
            <w:r w:rsidRPr="0062342E">
              <w:rPr>
                <w:rFonts w:asciiTheme="minorHAnsi" w:hAnsiTheme="minorHAnsi" w:cstheme="minorHAnsi"/>
                <w:color w:val="000000" w:themeColor="text1"/>
                <w:szCs w:val="20"/>
              </w:rPr>
              <w:t>(Sí/No) Para todos aquellos datos de solicitud seleccionados como aplicables (Sí).</w:t>
            </w:r>
          </w:p>
        </w:tc>
      </w:tr>
    </w:tbl>
    <w:p w14:paraId="36B24C01" w14:textId="3A910AE8" w:rsidR="00D16B4F" w:rsidRPr="0062342E" w:rsidRDefault="00D16B4F" w:rsidP="00DE1861">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23" w:name="_Toc487649311"/>
      <w:r w:rsidRPr="0062342E">
        <w:rPr>
          <w:rFonts w:asciiTheme="minorHAnsi" w:hAnsiTheme="minorHAnsi" w:cstheme="minorHAnsi"/>
          <w:color w:val="000000" w:themeColor="text1"/>
          <w:sz w:val="20"/>
        </w:rPr>
        <w:t>Criterios de Aceptación</w:t>
      </w:r>
      <w:bookmarkEnd w:id="121"/>
      <w:bookmarkEnd w:id="123"/>
    </w:p>
    <w:p w14:paraId="22384779" w14:textId="342B9DCA" w:rsidR="0048431D" w:rsidRPr="0062342E" w:rsidRDefault="00B92BD6" w:rsidP="004866C6">
      <w:pPr>
        <w:spacing w:before="0" w:after="0" w:line="240" w:lineRule="auto"/>
        <w:rPr>
          <w:rFonts w:asciiTheme="minorHAnsi" w:hAnsiTheme="minorHAnsi" w:cstheme="minorHAnsi"/>
          <w:color w:val="000000"/>
          <w:szCs w:val="20"/>
        </w:rPr>
      </w:pPr>
      <w:r w:rsidRPr="0062342E">
        <w:rPr>
          <w:rFonts w:asciiTheme="minorHAnsi" w:hAnsiTheme="minorHAnsi" w:cstheme="minorHAnsi"/>
          <w:color w:val="000000" w:themeColor="text1"/>
          <w:szCs w:val="20"/>
        </w:rPr>
        <w:t>FUNC-CONF-009</w:t>
      </w:r>
      <w:r w:rsidR="002F494D">
        <w:rPr>
          <w:rFonts w:asciiTheme="minorHAnsi" w:hAnsiTheme="minorHAnsi" w:cstheme="minorHAnsi"/>
          <w:color w:val="000000" w:themeColor="text1"/>
          <w:szCs w:val="20"/>
        </w:rPr>
        <w:t xml:space="preserve"> - </w:t>
      </w:r>
      <w:r w:rsidRPr="0062342E">
        <w:rPr>
          <w:rFonts w:asciiTheme="minorHAnsi" w:hAnsiTheme="minorHAnsi" w:cstheme="minorHAnsi"/>
          <w:color w:val="000000"/>
          <w:szCs w:val="20"/>
        </w:rPr>
        <w:t>Validar que el sistema permita la configuración de los servicios.</w:t>
      </w:r>
    </w:p>
    <w:p w14:paraId="7D9418BB" w14:textId="6C9993BB" w:rsidR="00D16B4F" w:rsidRPr="0062342E" w:rsidRDefault="00D16B4F" w:rsidP="00DE1861">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24" w:name="_Toc371934695"/>
      <w:bookmarkStart w:id="125" w:name="_Toc289774391"/>
      <w:bookmarkStart w:id="126" w:name="_Toc487649312"/>
      <w:r w:rsidRPr="0062342E">
        <w:rPr>
          <w:rFonts w:asciiTheme="minorHAnsi" w:hAnsiTheme="minorHAnsi" w:cstheme="minorHAnsi"/>
          <w:color w:val="000000" w:themeColor="text1"/>
          <w:sz w:val="20"/>
        </w:rPr>
        <w:t>Referencias</w:t>
      </w:r>
      <w:bookmarkEnd w:id="124"/>
      <w:bookmarkEnd w:id="125"/>
      <w:bookmarkEnd w:id="126"/>
    </w:p>
    <w:tbl>
      <w:tblPr>
        <w:tblW w:w="949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6804"/>
        <w:gridCol w:w="2126"/>
      </w:tblGrid>
      <w:tr w:rsidR="00823B9E" w:rsidRPr="0062342E" w14:paraId="7D05360F" w14:textId="77777777" w:rsidTr="00823B9E">
        <w:tc>
          <w:tcPr>
            <w:tcW w:w="567" w:type="dxa"/>
            <w:shd w:val="clear" w:color="auto" w:fill="BFBFBF" w:themeFill="background1" w:themeFillShade="BF"/>
          </w:tcPr>
          <w:p w14:paraId="3585C867" w14:textId="77777777" w:rsidR="00823B9E" w:rsidRPr="0062342E" w:rsidRDefault="00823B9E" w:rsidP="00EB4B48">
            <w:pPr>
              <w:spacing w:before="0" w:after="0"/>
              <w:jc w:val="center"/>
              <w:rPr>
                <w:rFonts w:asciiTheme="minorHAnsi" w:hAnsiTheme="minorHAnsi" w:cstheme="minorHAnsi"/>
                <w:b/>
                <w:color w:val="000000" w:themeColor="text1"/>
                <w:szCs w:val="20"/>
              </w:rPr>
            </w:pPr>
            <w:bookmarkStart w:id="127" w:name="_Toc461701862"/>
            <w:r w:rsidRPr="0062342E">
              <w:rPr>
                <w:rFonts w:asciiTheme="minorHAnsi" w:hAnsiTheme="minorHAnsi" w:cstheme="minorHAnsi"/>
                <w:b/>
                <w:color w:val="000000" w:themeColor="text1"/>
                <w:szCs w:val="20"/>
              </w:rPr>
              <w:t>No.</w:t>
            </w:r>
          </w:p>
        </w:tc>
        <w:tc>
          <w:tcPr>
            <w:tcW w:w="6804" w:type="dxa"/>
            <w:shd w:val="clear" w:color="auto" w:fill="BFBFBF" w:themeFill="background1" w:themeFillShade="BF"/>
          </w:tcPr>
          <w:p w14:paraId="6865E4AB" w14:textId="77777777" w:rsidR="00823B9E" w:rsidRPr="0062342E" w:rsidRDefault="00823B9E" w:rsidP="00EB4B48">
            <w:pPr>
              <w:spacing w:before="0" w:after="0"/>
              <w:jc w:val="center"/>
              <w:rPr>
                <w:rFonts w:asciiTheme="minorHAnsi" w:hAnsiTheme="minorHAnsi" w:cstheme="minorHAnsi"/>
                <w:b/>
                <w:color w:val="000000" w:themeColor="text1"/>
                <w:szCs w:val="20"/>
              </w:rPr>
            </w:pPr>
            <w:r w:rsidRPr="0062342E">
              <w:rPr>
                <w:rFonts w:asciiTheme="minorHAnsi" w:hAnsiTheme="minorHAnsi" w:cstheme="minorHAnsi"/>
                <w:b/>
                <w:color w:val="000000" w:themeColor="text1"/>
                <w:szCs w:val="20"/>
              </w:rPr>
              <w:t>Título del documento</w:t>
            </w:r>
          </w:p>
        </w:tc>
        <w:tc>
          <w:tcPr>
            <w:tcW w:w="2126" w:type="dxa"/>
            <w:shd w:val="clear" w:color="auto" w:fill="BFBFBF" w:themeFill="background1" w:themeFillShade="BF"/>
          </w:tcPr>
          <w:p w14:paraId="28025860" w14:textId="77777777" w:rsidR="00823B9E" w:rsidRPr="0062342E" w:rsidRDefault="00823B9E" w:rsidP="00EB4B48">
            <w:pPr>
              <w:spacing w:before="0" w:after="0"/>
              <w:jc w:val="center"/>
              <w:rPr>
                <w:rFonts w:asciiTheme="minorHAnsi" w:hAnsiTheme="minorHAnsi" w:cstheme="minorHAnsi"/>
                <w:b/>
                <w:color w:val="000000" w:themeColor="text1"/>
                <w:szCs w:val="20"/>
              </w:rPr>
            </w:pPr>
            <w:r w:rsidRPr="0062342E">
              <w:rPr>
                <w:rFonts w:asciiTheme="minorHAnsi" w:hAnsiTheme="minorHAnsi" w:cstheme="minorHAnsi"/>
                <w:b/>
                <w:color w:val="000000" w:themeColor="text1"/>
                <w:szCs w:val="20"/>
              </w:rPr>
              <w:t>Organización</w:t>
            </w:r>
          </w:p>
        </w:tc>
      </w:tr>
      <w:tr w:rsidR="00FC4FFD" w:rsidRPr="0062342E" w14:paraId="5B791DE4" w14:textId="77777777" w:rsidTr="00823B9E">
        <w:tc>
          <w:tcPr>
            <w:tcW w:w="567" w:type="dxa"/>
          </w:tcPr>
          <w:p w14:paraId="4BF7DFD3" w14:textId="77777777" w:rsidR="00FC4FFD" w:rsidRPr="002F494D" w:rsidRDefault="00FC4FFD" w:rsidP="002F494D">
            <w:pPr>
              <w:rPr>
                <w:rFonts w:asciiTheme="minorHAnsi" w:hAnsiTheme="minorHAnsi" w:cstheme="minorHAnsi"/>
              </w:rPr>
            </w:pPr>
            <w:r w:rsidRPr="002F494D">
              <w:rPr>
                <w:rFonts w:asciiTheme="minorHAnsi" w:hAnsiTheme="minorHAnsi" w:cstheme="minorHAnsi"/>
              </w:rPr>
              <w:t>1</w:t>
            </w:r>
          </w:p>
        </w:tc>
        <w:tc>
          <w:tcPr>
            <w:tcW w:w="6804" w:type="dxa"/>
          </w:tcPr>
          <w:p w14:paraId="7F527D96" w14:textId="77777777" w:rsidR="00FC4FFD" w:rsidRPr="002F494D" w:rsidRDefault="00FC4FFD" w:rsidP="002F494D">
            <w:pPr>
              <w:rPr>
                <w:rFonts w:asciiTheme="minorHAnsi" w:hAnsiTheme="minorHAnsi" w:cstheme="minorHAnsi"/>
              </w:rPr>
            </w:pPr>
            <w:r w:rsidRPr="002F494D">
              <w:rPr>
                <w:rFonts w:asciiTheme="minorHAnsi" w:hAnsiTheme="minorHAnsi" w:cstheme="minorHAnsi"/>
              </w:rPr>
              <w:t>Diagrama Conceptual de la Solución Tecnológica (DiaConcepSolTec_CONECII.docx).</w:t>
            </w:r>
          </w:p>
        </w:tc>
        <w:tc>
          <w:tcPr>
            <w:tcW w:w="2126" w:type="dxa"/>
          </w:tcPr>
          <w:p w14:paraId="1AA8DED4" w14:textId="77777777" w:rsidR="00FC4FFD" w:rsidRPr="0062342E" w:rsidRDefault="00FC4FFD" w:rsidP="009D4D2B">
            <w:pPr>
              <w:jc w:val="center"/>
              <w:rPr>
                <w:rFonts w:asciiTheme="minorHAnsi" w:hAnsiTheme="minorHAnsi" w:cstheme="minorHAnsi"/>
                <w:szCs w:val="20"/>
              </w:rPr>
            </w:pPr>
            <w:r w:rsidRPr="0062342E">
              <w:rPr>
                <w:rFonts w:asciiTheme="minorHAnsi" w:hAnsiTheme="minorHAnsi" w:cstheme="minorHAnsi"/>
                <w:color w:val="000000" w:themeColor="text1"/>
                <w:szCs w:val="20"/>
              </w:rPr>
              <w:t>SEGOB</w:t>
            </w:r>
          </w:p>
        </w:tc>
      </w:tr>
      <w:tr w:rsidR="00FC4FFD" w:rsidRPr="0062342E" w14:paraId="33342A9D" w14:textId="77777777" w:rsidTr="00823B9E">
        <w:tc>
          <w:tcPr>
            <w:tcW w:w="567" w:type="dxa"/>
          </w:tcPr>
          <w:p w14:paraId="507C9A7B" w14:textId="77777777" w:rsidR="00FC4FFD" w:rsidRPr="002F494D" w:rsidRDefault="00FC4FFD" w:rsidP="002F494D">
            <w:pPr>
              <w:rPr>
                <w:rFonts w:asciiTheme="minorHAnsi" w:hAnsiTheme="minorHAnsi" w:cstheme="minorHAnsi"/>
              </w:rPr>
            </w:pPr>
            <w:r w:rsidRPr="002F494D">
              <w:rPr>
                <w:rFonts w:asciiTheme="minorHAnsi" w:hAnsiTheme="minorHAnsi" w:cstheme="minorHAnsi"/>
              </w:rPr>
              <w:t>2</w:t>
            </w:r>
          </w:p>
        </w:tc>
        <w:tc>
          <w:tcPr>
            <w:tcW w:w="6804" w:type="dxa"/>
          </w:tcPr>
          <w:p w14:paraId="573F34AD" w14:textId="77777777" w:rsidR="00FC4FFD" w:rsidRPr="002F494D" w:rsidRDefault="00FC4FFD" w:rsidP="002F494D">
            <w:pPr>
              <w:rPr>
                <w:rFonts w:asciiTheme="minorHAnsi" w:hAnsiTheme="minorHAnsi" w:cstheme="minorHAnsi"/>
              </w:rPr>
            </w:pPr>
            <w:r w:rsidRPr="002F494D">
              <w:rPr>
                <w:rFonts w:asciiTheme="minorHAnsi" w:hAnsiTheme="minorHAnsi" w:cstheme="minorHAnsi"/>
              </w:rPr>
              <w:t>Requerimientos de la Solución Tecnológica (ReqSolTec_CONECII.docx).</w:t>
            </w:r>
          </w:p>
        </w:tc>
        <w:tc>
          <w:tcPr>
            <w:tcW w:w="2126" w:type="dxa"/>
          </w:tcPr>
          <w:p w14:paraId="2ED4C271" w14:textId="77777777" w:rsidR="00FC4FFD" w:rsidRPr="0062342E" w:rsidRDefault="00FC4FFD" w:rsidP="009D4D2B">
            <w:pPr>
              <w:jc w:val="center"/>
              <w:rPr>
                <w:rFonts w:asciiTheme="minorHAnsi" w:hAnsiTheme="minorHAnsi" w:cstheme="minorHAnsi"/>
                <w:szCs w:val="20"/>
              </w:rPr>
            </w:pPr>
            <w:r w:rsidRPr="0062342E">
              <w:rPr>
                <w:rFonts w:asciiTheme="minorHAnsi" w:hAnsiTheme="minorHAnsi" w:cstheme="minorHAnsi"/>
                <w:color w:val="000000" w:themeColor="text1"/>
                <w:szCs w:val="20"/>
              </w:rPr>
              <w:t>SEGOB</w:t>
            </w:r>
          </w:p>
        </w:tc>
      </w:tr>
      <w:tr w:rsidR="00FC4FFD" w:rsidRPr="0062342E" w14:paraId="3FDAF328" w14:textId="77777777" w:rsidTr="00823B9E">
        <w:tc>
          <w:tcPr>
            <w:tcW w:w="567" w:type="dxa"/>
          </w:tcPr>
          <w:p w14:paraId="7353A066" w14:textId="77777777" w:rsidR="00FC4FFD" w:rsidRPr="002F494D" w:rsidRDefault="00FC4FFD" w:rsidP="002F494D">
            <w:pPr>
              <w:rPr>
                <w:rFonts w:asciiTheme="minorHAnsi" w:hAnsiTheme="minorHAnsi" w:cstheme="minorHAnsi"/>
              </w:rPr>
            </w:pPr>
            <w:r w:rsidRPr="002F494D">
              <w:rPr>
                <w:rFonts w:asciiTheme="minorHAnsi" w:hAnsiTheme="minorHAnsi" w:cstheme="minorHAnsi"/>
              </w:rPr>
              <w:t>3</w:t>
            </w:r>
          </w:p>
        </w:tc>
        <w:tc>
          <w:tcPr>
            <w:tcW w:w="6804" w:type="dxa"/>
          </w:tcPr>
          <w:p w14:paraId="6A3D6150" w14:textId="77777777" w:rsidR="00FC4FFD" w:rsidRPr="002F494D" w:rsidRDefault="00FC4FFD" w:rsidP="002F494D">
            <w:pPr>
              <w:rPr>
                <w:rFonts w:asciiTheme="minorHAnsi" w:hAnsiTheme="minorHAnsi" w:cstheme="minorHAnsi"/>
              </w:rPr>
            </w:pPr>
            <w:r w:rsidRPr="002F494D">
              <w:rPr>
                <w:rFonts w:asciiTheme="minorHAnsi" w:hAnsiTheme="minorHAnsi" w:cstheme="minorHAnsi"/>
              </w:rPr>
              <w:t>Glosario de Términos (GlosarioTer_CONECII.docx).</w:t>
            </w:r>
          </w:p>
        </w:tc>
        <w:tc>
          <w:tcPr>
            <w:tcW w:w="2126" w:type="dxa"/>
          </w:tcPr>
          <w:p w14:paraId="4FCB286E" w14:textId="77777777" w:rsidR="00FC4FFD" w:rsidRPr="0062342E" w:rsidRDefault="00FC4FFD" w:rsidP="009D4D2B">
            <w:pPr>
              <w:jc w:val="center"/>
              <w:rPr>
                <w:rFonts w:asciiTheme="minorHAnsi" w:hAnsiTheme="minorHAnsi" w:cstheme="minorHAnsi"/>
                <w:szCs w:val="20"/>
              </w:rPr>
            </w:pPr>
            <w:r w:rsidRPr="0062342E">
              <w:rPr>
                <w:rFonts w:asciiTheme="minorHAnsi" w:hAnsiTheme="minorHAnsi" w:cstheme="minorHAnsi"/>
                <w:color w:val="000000" w:themeColor="text1"/>
                <w:szCs w:val="20"/>
              </w:rPr>
              <w:t>SEGOB</w:t>
            </w:r>
          </w:p>
        </w:tc>
      </w:tr>
      <w:tr w:rsidR="00FC4FFD" w:rsidRPr="0062342E" w14:paraId="0A70A23A" w14:textId="77777777" w:rsidTr="00823B9E">
        <w:tc>
          <w:tcPr>
            <w:tcW w:w="567" w:type="dxa"/>
          </w:tcPr>
          <w:p w14:paraId="4DAF0E49" w14:textId="77777777" w:rsidR="00FC4FFD" w:rsidRPr="002F494D" w:rsidRDefault="00FC4FFD" w:rsidP="002F494D">
            <w:pPr>
              <w:rPr>
                <w:rFonts w:asciiTheme="minorHAnsi" w:hAnsiTheme="minorHAnsi" w:cstheme="minorHAnsi"/>
              </w:rPr>
            </w:pPr>
            <w:r w:rsidRPr="002F494D">
              <w:rPr>
                <w:rFonts w:asciiTheme="minorHAnsi" w:hAnsiTheme="minorHAnsi" w:cstheme="minorHAnsi"/>
              </w:rPr>
              <w:t>4</w:t>
            </w:r>
          </w:p>
        </w:tc>
        <w:tc>
          <w:tcPr>
            <w:tcW w:w="6804" w:type="dxa"/>
          </w:tcPr>
          <w:p w14:paraId="4FC3EEAB" w14:textId="77777777" w:rsidR="00FC4FFD" w:rsidRPr="002F494D" w:rsidRDefault="00FC4FFD" w:rsidP="002F494D">
            <w:pPr>
              <w:rPr>
                <w:rFonts w:asciiTheme="minorHAnsi" w:hAnsiTheme="minorHAnsi" w:cstheme="minorHAnsi"/>
              </w:rPr>
            </w:pPr>
            <w:r w:rsidRPr="002F494D">
              <w:rPr>
                <w:rFonts w:asciiTheme="minorHAnsi" w:hAnsiTheme="minorHAnsi" w:cstheme="minorHAnsi"/>
              </w:rPr>
              <w:t>Modelo de Flujo de Negocios (ModFlujoNeg_CONECII.docx).</w:t>
            </w:r>
          </w:p>
        </w:tc>
        <w:tc>
          <w:tcPr>
            <w:tcW w:w="2126" w:type="dxa"/>
          </w:tcPr>
          <w:p w14:paraId="2AA80265" w14:textId="77777777" w:rsidR="00FC4FFD" w:rsidRPr="0062342E" w:rsidRDefault="00FC4FFD" w:rsidP="009D4D2B">
            <w:pPr>
              <w:jc w:val="center"/>
              <w:rPr>
                <w:rFonts w:asciiTheme="minorHAnsi" w:hAnsiTheme="minorHAnsi" w:cstheme="minorHAnsi"/>
                <w:szCs w:val="20"/>
              </w:rPr>
            </w:pPr>
            <w:r w:rsidRPr="0062342E">
              <w:rPr>
                <w:rFonts w:asciiTheme="minorHAnsi" w:hAnsiTheme="minorHAnsi" w:cstheme="minorHAnsi"/>
                <w:color w:val="000000" w:themeColor="text1"/>
                <w:szCs w:val="20"/>
              </w:rPr>
              <w:t>SEGOB</w:t>
            </w:r>
          </w:p>
        </w:tc>
      </w:tr>
      <w:tr w:rsidR="00FC4FFD" w:rsidRPr="0062342E" w14:paraId="50860EBB" w14:textId="77777777" w:rsidTr="00823B9E">
        <w:tc>
          <w:tcPr>
            <w:tcW w:w="567" w:type="dxa"/>
          </w:tcPr>
          <w:p w14:paraId="1E0C5421" w14:textId="77777777" w:rsidR="00FC4FFD" w:rsidRPr="002F494D" w:rsidRDefault="00FC4FFD" w:rsidP="002F494D">
            <w:pPr>
              <w:rPr>
                <w:rFonts w:asciiTheme="minorHAnsi" w:hAnsiTheme="minorHAnsi" w:cstheme="minorHAnsi"/>
              </w:rPr>
            </w:pPr>
            <w:r w:rsidRPr="002F494D">
              <w:rPr>
                <w:rFonts w:asciiTheme="minorHAnsi" w:hAnsiTheme="minorHAnsi" w:cstheme="minorHAnsi"/>
              </w:rPr>
              <w:t>5</w:t>
            </w:r>
          </w:p>
        </w:tc>
        <w:tc>
          <w:tcPr>
            <w:tcW w:w="6804" w:type="dxa"/>
          </w:tcPr>
          <w:p w14:paraId="5A042D49" w14:textId="77777777" w:rsidR="00FC4FFD" w:rsidRPr="002F494D" w:rsidRDefault="00FC4FFD" w:rsidP="002F494D">
            <w:pPr>
              <w:rPr>
                <w:rFonts w:asciiTheme="minorHAnsi" w:hAnsiTheme="minorHAnsi" w:cstheme="minorHAnsi"/>
              </w:rPr>
            </w:pPr>
            <w:r w:rsidRPr="002F494D">
              <w:rPr>
                <w:rFonts w:asciiTheme="minorHAnsi" w:hAnsiTheme="minorHAnsi" w:cstheme="minorHAnsi"/>
              </w:rPr>
              <w:t>Catálogo de Reglas de Negocio (CataRegNeg_CONECII.docx).</w:t>
            </w:r>
          </w:p>
        </w:tc>
        <w:tc>
          <w:tcPr>
            <w:tcW w:w="2126" w:type="dxa"/>
          </w:tcPr>
          <w:p w14:paraId="6D4A254E" w14:textId="77777777" w:rsidR="00FC4FFD" w:rsidRPr="0062342E" w:rsidRDefault="00FC4FFD" w:rsidP="009D4D2B">
            <w:pPr>
              <w:jc w:val="center"/>
              <w:rPr>
                <w:rFonts w:asciiTheme="minorHAnsi" w:hAnsiTheme="minorHAnsi" w:cstheme="minorHAnsi"/>
                <w:szCs w:val="20"/>
              </w:rPr>
            </w:pPr>
            <w:r w:rsidRPr="0062342E">
              <w:rPr>
                <w:rFonts w:asciiTheme="minorHAnsi" w:hAnsiTheme="minorHAnsi" w:cstheme="minorHAnsi"/>
                <w:color w:val="000000" w:themeColor="text1"/>
                <w:szCs w:val="20"/>
              </w:rPr>
              <w:t>SEGOB</w:t>
            </w:r>
          </w:p>
        </w:tc>
      </w:tr>
    </w:tbl>
    <w:p w14:paraId="41EFFD44" w14:textId="77777777" w:rsidR="005339B1" w:rsidRPr="0062342E" w:rsidRDefault="005339B1" w:rsidP="005339B1">
      <w:pPr>
        <w:rPr>
          <w:rFonts w:asciiTheme="minorHAnsi" w:hAnsiTheme="minorHAnsi" w:cstheme="minorHAnsi"/>
          <w:color w:val="000000" w:themeColor="text1"/>
        </w:rPr>
      </w:pPr>
    </w:p>
    <w:p w14:paraId="186D9288" w14:textId="77777777" w:rsidR="00A33E90" w:rsidRDefault="00A33E90">
      <w:pPr>
        <w:spacing w:before="0" w:after="0" w:line="240" w:lineRule="auto"/>
        <w:jc w:val="left"/>
        <w:rPr>
          <w:rFonts w:asciiTheme="minorHAnsi" w:hAnsiTheme="minorHAnsi" w:cstheme="minorHAnsi"/>
          <w:b/>
          <w:bCs/>
          <w:color w:val="000000" w:themeColor="text1"/>
          <w:kern w:val="32"/>
          <w:szCs w:val="20"/>
        </w:rPr>
      </w:pPr>
      <w:r>
        <w:rPr>
          <w:rFonts w:asciiTheme="minorHAnsi" w:hAnsiTheme="minorHAnsi" w:cstheme="minorHAnsi"/>
          <w:color w:val="000000" w:themeColor="text1"/>
        </w:rPr>
        <w:br w:type="page"/>
      </w:r>
    </w:p>
    <w:p w14:paraId="4398EBB0" w14:textId="60AE43D8" w:rsidR="00CC316F" w:rsidRPr="0062342E" w:rsidRDefault="00B46403" w:rsidP="00DE1861">
      <w:pPr>
        <w:pStyle w:val="EstiloTtulo1Antes6ptoDespus3ptoInterlineadoMn"/>
        <w:numPr>
          <w:ilvl w:val="0"/>
          <w:numId w:val="2"/>
        </w:numPr>
        <w:jc w:val="left"/>
        <w:rPr>
          <w:rFonts w:asciiTheme="minorHAnsi" w:hAnsiTheme="minorHAnsi" w:cstheme="minorHAnsi"/>
          <w:color w:val="000000" w:themeColor="text1"/>
          <w:sz w:val="20"/>
        </w:rPr>
      </w:pPr>
      <w:bookmarkStart w:id="128" w:name="_Toc487649313"/>
      <w:r w:rsidRPr="0062342E">
        <w:rPr>
          <w:rFonts w:asciiTheme="minorHAnsi" w:hAnsiTheme="minorHAnsi" w:cstheme="minorHAnsi"/>
          <w:color w:val="000000" w:themeColor="text1"/>
          <w:sz w:val="20"/>
        </w:rPr>
        <w:lastRenderedPageBreak/>
        <w:t>F</w:t>
      </w:r>
      <w:r w:rsidR="00CC316F" w:rsidRPr="0062342E">
        <w:rPr>
          <w:rFonts w:asciiTheme="minorHAnsi" w:hAnsiTheme="minorHAnsi" w:cstheme="minorHAnsi"/>
          <w:color w:val="000000" w:themeColor="text1"/>
          <w:sz w:val="20"/>
        </w:rPr>
        <w:t>irmas de Aprobación</w:t>
      </w:r>
      <w:bookmarkEnd w:id="127"/>
      <w:bookmarkEnd w:id="128"/>
    </w:p>
    <w:p w14:paraId="5C96A43D" w14:textId="77777777" w:rsidR="00CC316F" w:rsidRPr="0062342E" w:rsidRDefault="00CC316F" w:rsidP="0034123A">
      <w:pPr>
        <w:spacing w:after="0" w:line="240" w:lineRule="auto"/>
        <w:rPr>
          <w:rFonts w:asciiTheme="minorHAnsi" w:hAnsiTheme="minorHAnsi" w:cstheme="minorHAnsi"/>
          <w:color w:val="000000" w:themeColor="text1"/>
        </w:rPr>
      </w:pPr>
    </w:p>
    <w:p w14:paraId="4A7C6FFC" w14:textId="77777777" w:rsidR="00197366" w:rsidRDefault="00197366" w:rsidP="00197366">
      <w:pPr>
        <w:spacing w:after="0" w:line="240" w:lineRule="auto"/>
        <w:rPr>
          <w:rFonts w:asciiTheme="minorHAnsi" w:hAnsiTheme="minorHAnsi" w:cstheme="minorHAnsi"/>
        </w:rPr>
      </w:pPr>
    </w:p>
    <w:p w14:paraId="36E513C9" w14:textId="77777777" w:rsidR="00197366" w:rsidRDefault="00197366" w:rsidP="00197366">
      <w:pPr>
        <w:spacing w:after="0" w:line="240" w:lineRule="auto"/>
        <w:rPr>
          <w:rFonts w:asciiTheme="minorHAnsi" w:hAnsiTheme="minorHAnsi" w:cstheme="minorHAnsi"/>
        </w:rPr>
      </w:pPr>
    </w:p>
    <w:p w14:paraId="0D34CB68" w14:textId="77777777" w:rsidR="00197366" w:rsidRDefault="00197366" w:rsidP="00197366">
      <w:pPr>
        <w:spacing w:after="0" w:line="240" w:lineRule="auto"/>
        <w:rPr>
          <w:rFonts w:asciiTheme="minorHAnsi" w:hAnsiTheme="minorHAnsi" w:cstheme="minorHAnsi"/>
        </w:rPr>
      </w:pPr>
    </w:p>
    <w:p w14:paraId="3D6C0FE6" w14:textId="77777777" w:rsidR="00197366" w:rsidRPr="004116A1" w:rsidRDefault="00197366" w:rsidP="00197366">
      <w:pPr>
        <w:spacing w:after="0" w:line="240" w:lineRule="auto"/>
        <w:rPr>
          <w:rFonts w:asciiTheme="minorHAnsi" w:hAnsiTheme="minorHAnsi" w:cstheme="minorHAnsi"/>
        </w:rPr>
      </w:pPr>
    </w:p>
    <w:p w14:paraId="22E0EDB1" w14:textId="77777777" w:rsidR="00197366" w:rsidRPr="004116A1" w:rsidRDefault="00197366" w:rsidP="00197366">
      <w:pPr>
        <w:spacing w:after="0" w:line="240" w:lineRule="auto"/>
        <w:rPr>
          <w:rFonts w:asciiTheme="minorHAnsi" w:hAnsiTheme="minorHAnsi" w:cstheme="minorHAnsi"/>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197366" w:rsidRPr="004116A1" w14:paraId="4AB029F7" w14:textId="77777777" w:rsidTr="00B57FDB">
        <w:trPr>
          <w:trHeight w:val="3200"/>
          <w:jc w:val="center"/>
        </w:trPr>
        <w:tc>
          <w:tcPr>
            <w:tcW w:w="2250" w:type="pct"/>
            <w:tcBorders>
              <w:top w:val="single" w:sz="4" w:space="0" w:color="auto"/>
              <w:bottom w:val="single" w:sz="4" w:space="0" w:color="auto"/>
            </w:tcBorders>
            <w:shd w:val="clear" w:color="auto" w:fill="FFFFFF"/>
            <w:hideMark/>
          </w:tcPr>
          <w:p w14:paraId="2A0B5C4B" w14:textId="77777777" w:rsidR="00197366" w:rsidRPr="004116A1" w:rsidRDefault="00197366" w:rsidP="00B57FDB">
            <w:pPr>
              <w:spacing w:after="0"/>
              <w:jc w:val="center"/>
              <w:rPr>
                <w:rFonts w:asciiTheme="minorHAnsi" w:hAnsiTheme="minorHAnsi" w:cstheme="minorHAnsi"/>
                <w:szCs w:val="20"/>
              </w:rPr>
            </w:pPr>
            <w:r w:rsidRPr="004116A1">
              <w:rPr>
                <w:rFonts w:asciiTheme="minorHAnsi" w:hAnsiTheme="minorHAnsi" w:cstheme="minorHAnsi"/>
                <w:szCs w:val="20"/>
              </w:rPr>
              <w:t>Comisario Jefe</w:t>
            </w:r>
          </w:p>
          <w:p w14:paraId="10E07D8B" w14:textId="77777777" w:rsidR="00197366" w:rsidRPr="004116A1" w:rsidRDefault="00197366" w:rsidP="00B57FDB">
            <w:pPr>
              <w:spacing w:after="0"/>
              <w:jc w:val="center"/>
              <w:rPr>
                <w:rFonts w:asciiTheme="minorHAnsi" w:hAnsiTheme="minorHAnsi" w:cstheme="minorHAnsi"/>
                <w:szCs w:val="20"/>
              </w:rPr>
            </w:pPr>
            <w:r w:rsidRPr="004116A1">
              <w:rPr>
                <w:rFonts w:asciiTheme="minorHAnsi" w:hAnsiTheme="minorHAnsi" w:cstheme="minorHAnsi"/>
                <w:szCs w:val="20"/>
              </w:rPr>
              <w:t>Oscar Alberto Margain Pitman</w:t>
            </w:r>
          </w:p>
          <w:p w14:paraId="0F3CFE3D" w14:textId="77777777" w:rsidR="00197366" w:rsidRPr="004116A1" w:rsidRDefault="00197366" w:rsidP="00B57FDB">
            <w:pPr>
              <w:spacing w:after="0"/>
              <w:jc w:val="center"/>
              <w:rPr>
                <w:rFonts w:asciiTheme="minorHAnsi" w:hAnsiTheme="minorHAnsi" w:cstheme="minorHAnsi"/>
                <w:szCs w:val="20"/>
              </w:rPr>
            </w:pPr>
            <w:r w:rsidRPr="004116A1">
              <w:rPr>
                <w:rFonts w:asciiTheme="minorHAnsi" w:hAnsiTheme="minorHAnsi" w:cstheme="minorHAnsi"/>
                <w:szCs w:val="20"/>
              </w:rPr>
              <w:t>Director General de Administración</w:t>
            </w:r>
          </w:p>
        </w:tc>
        <w:tc>
          <w:tcPr>
            <w:tcW w:w="500" w:type="pct"/>
            <w:shd w:val="clear" w:color="auto" w:fill="FFFFFF"/>
          </w:tcPr>
          <w:p w14:paraId="31F21B3D" w14:textId="77777777" w:rsidR="00197366" w:rsidRPr="004116A1" w:rsidRDefault="00197366" w:rsidP="00B57FDB">
            <w:pPr>
              <w:spacing w:after="0"/>
              <w:ind w:left="360"/>
              <w:jc w:val="center"/>
              <w:rPr>
                <w:rFonts w:asciiTheme="minorHAnsi" w:hAnsiTheme="minorHAnsi" w:cstheme="minorHAnsi"/>
                <w:szCs w:val="20"/>
              </w:rPr>
            </w:pPr>
          </w:p>
        </w:tc>
        <w:tc>
          <w:tcPr>
            <w:tcW w:w="2250" w:type="pct"/>
            <w:tcBorders>
              <w:top w:val="single" w:sz="4" w:space="0" w:color="auto"/>
              <w:bottom w:val="single" w:sz="4" w:space="0" w:color="auto"/>
            </w:tcBorders>
            <w:shd w:val="clear" w:color="auto" w:fill="FFFFFF"/>
            <w:hideMark/>
          </w:tcPr>
          <w:p w14:paraId="300BCC07" w14:textId="77777777" w:rsidR="00197366" w:rsidRPr="004116A1" w:rsidRDefault="00197366" w:rsidP="00B57FDB">
            <w:pPr>
              <w:spacing w:line="240" w:lineRule="auto"/>
              <w:jc w:val="center"/>
              <w:rPr>
                <w:rFonts w:asciiTheme="minorHAnsi" w:hAnsiTheme="minorHAnsi" w:cstheme="minorHAnsi"/>
              </w:rPr>
            </w:pPr>
            <w:r w:rsidRPr="004116A1">
              <w:rPr>
                <w:rFonts w:asciiTheme="minorHAnsi" w:hAnsiTheme="minorHAnsi" w:cstheme="minorHAnsi"/>
              </w:rPr>
              <w:t>Inspector</w:t>
            </w:r>
          </w:p>
          <w:p w14:paraId="4F9EEC5A" w14:textId="77777777" w:rsidR="00197366" w:rsidRPr="004116A1" w:rsidRDefault="00197366" w:rsidP="00B57FDB">
            <w:pPr>
              <w:spacing w:line="240" w:lineRule="auto"/>
              <w:jc w:val="center"/>
              <w:rPr>
                <w:rFonts w:asciiTheme="minorHAnsi" w:hAnsiTheme="minorHAnsi" w:cstheme="minorHAnsi"/>
              </w:rPr>
            </w:pPr>
            <w:r w:rsidRPr="004116A1">
              <w:rPr>
                <w:rFonts w:asciiTheme="minorHAnsi" w:hAnsiTheme="minorHAnsi" w:cstheme="minorHAnsi"/>
              </w:rPr>
              <w:t>Julio Alberto González Cárdenas</w:t>
            </w:r>
          </w:p>
          <w:p w14:paraId="1EDE214C" w14:textId="77777777" w:rsidR="00197366" w:rsidRPr="004116A1" w:rsidRDefault="00197366" w:rsidP="00B57FDB">
            <w:pPr>
              <w:spacing w:after="0"/>
              <w:jc w:val="center"/>
              <w:rPr>
                <w:rFonts w:asciiTheme="minorHAnsi" w:hAnsiTheme="minorHAnsi" w:cstheme="minorHAnsi"/>
              </w:rPr>
            </w:pPr>
            <w:r w:rsidRPr="004116A1">
              <w:rPr>
                <w:rFonts w:asciiTheme="minorHAnsi" w:hAnsiTheme="minorHAnsi" w:cstheme="minorHAnsi"/>
              </w:rPr>
              <w:t>Director de Tecnologías de Información y Comunicaciones</w:t>
            </w:r>
            <w:r w:rsidRPr="004116A1" w:rsidDel="001A4729">
              <w:rPr>
                <w:rFonts w:asciiTheme="minorHAnsi" w:hAnsiTheme="minorHAnsi" w:cstheme="minorHAnsi"/>
              </w:rPr>
              <w:t xml:space="preserve"> </w:t>
            </w:r>
          </w:p>
        </w:tc>
      </w:tr>
      <w:tr w:rsidR="00197366" w:rsidRPr="004116A1" w14:paraId="67561339" w14:textId="77777777" w:rsidTr="00B57FDB">
        <w:trPr>
          <w:trHeight w:val="3156"/>
          <w:jc w:val="center"/>
        </w:trPr>
        <w:tc>
          <w:tcPr>
            <w:tcW w:w="2250" w:type="pct"/>
            <w:tcBorders>
              <w:top w:val="single" w:sz="4" w:space="0" w:color="auto"/>
              <w:bottom w:val="single" w:sz="4" w:space="0" w:color="auto"/>
            </w:tcBorders>
            <w:shd w:val="clear" w:color="auto" w:fill="FFFFFF"/>
          </w:tcPr>
          <w:p w14:paraId="6346BBE6" w14:textId="77777777" w:rsidR="00197366" w:rsidRPr="004116A1" w:rsidRDefault="00197366" w:rsidP="00B57FDB">
            <w:pPr>
              <w:spacing w:after="0" w:line="240" w:lineRule="auto"/>
              <w:jc w:val="center"/>
              <w:rPr>
                <w:rFonts w:asciiTheme="minorHAnsi" w:hAnsiTheme="minorHAnsi" w:cstheme="minorHAnsi"/>
                <w:szCs w:val="20"/>
                <w:lang w:eastAsia="es-MX"/>
              </w:rPr>
            </w:pPr>
            <w:r w:rsidRPr="004116A1">
              <w:rPr>
                <w:rFonts w:asciiTheme="minorHAnsi" w:hAnsiTheme="minorHAnsi" w:cstheme="minorHAnsi"/>
                <w:szCs w:val="20"/>
                <w:lang w:eastAsia="es-MX"/>
              </w:rPr>
              <w:t>Subinspectora</w:t>
            </w:r>
          </w:p>
          <w:p w14:paraId="2BA35839" w14:textId="77777777" w:rsidR="00197366" w:rsidRPr="004116A1" w:rsidRDefault="00197366" w:rsidP="00B57FDB">
            <w:pPr>
              <w:spacing w:after="0" w:line="240" w:lineRule="auto"/>
              <w:jc w:val="center"/>
              <w:rPr>
                <w:rFonts w:asciiTheme="minorHAnsi" w:hAnsiTheme="minorHAnsi" w:cstheme="minorHAnsi"/>
                <w:szCs w:val="20"/>
                <w:lang w:eastAsia="es-MX"/>
              </w:rPr>
            </w:pPr>
            <w:r w:rsidRPr="004116A1">
              <w:rPr>
                <w:rFonts w:asciiTheme="minorHAnsi" w:hAnsiTheme="minorHAnsi" w:cstheme="minorHAnsi"/>
                <w:szCs w:val="20"/>
                <w:lang w:eastAsia="es-MX"/>
              </w:rPr>
              <w:t>Martha López Pelcastre</w:t>
            </w:r>
          </w:p>
          <w:p w14:paraId="347C4B3D" w14:textId="77777777" w:rsidR="00197366" w:rsidRPr="004116A1" w:rsidRDefault="00197366" w:rsidP="00B57FDB">
            <w:pPr>
              <w:spacing w:after="0"/>
              <w:jc w:val="center"/>
              <w:rPr>
                <w:rFonts w:asciiTheme="minorHAnsi" w:hAnsiTheme="minorHAnsi" w:cstheme="minorHAnsi"/>
              </w:rPr>
            </w:pPr>
            <w:r w:rsidRPr="004116A1">
              <w:rPr>
                <w:rFonts w:asciiTheme="minorHAnsi" w:hAnsiTheme="minorHAnsi" w:cstheme="minorHAnsi"/>
                <w:szCs w:val="20"/>
                <w:lang w:eastAsia="es-MX"/>
              </w:rPr>
              <w:t>Subdirectora de Soluciones de Tecnologías de Información</w:t>
            </w:r>
            <w:r w:rsidRPr="004116A1" w:rsidDel="00864F9D">
              <w:rPr>
                <w:rFonts w:asciiTheme="minorHAnsi" w:hAnsiTheme="minorHAnsi" w:cstheme="minorHAnsi"/>
              </w:rPr>
              <w:t xml:space="preserve"> </w:t>
            </w:r>
            <w:r w:rsidRPr="004116A1" w:rsidDel="001A4729">
              <w:rPr>
                <w:rFonts w:asciiTheme="minorHAnsi" w:hAnsiTheme="minorHAnsi" w:cstheme="minorHAnsi"/>
              </w:rPr>
              <w:t xml:space="preserve"> </w:t>
            </w:r>
          </w:p>
        </w:tc>
        <w:tc>
          <w:tcPr>
            <w:tcW w:w="500" w:type="pct"/>
            <w:shd w:val="clear" w:color="auto" w:fill="FFFFFF"/>
          </w:tcPr>
          <w:p w14:paraId="1F5F3668" w14:textId="77777777" w:rsidR="00197366" w:rsidRPr="004116A1" w:rsidRDefault="00197366" w:rsidP="00B57FDB">
            <w:pPr>
              <w:ind w:left="360"/>
              <w:jc w:val="center"/>
              <w:rPr>
                <w:rFonts w:asciiTheme="minorHAnsi" w:hAnsiTheme="minorHAnsi" w:cstheme="minorHAnsi"/>
                <w:szCs w:val="20"/>
              </w:rPr>
            </w:pPr>
          </w:p>
        </w:tc>
        <w:tc>
          <w:tcPr>
            <w:tcW w:w="2250" w:type="pct"/>
            <w:tcBorders>
              <w:top w:val="single" w:sz="4" w:space="0" w:color="auto"/>
            </w:tcBorders>
            <w:shd w:val="clear" w:color="auto" w:fill="FFFFFF"/>
          </w:tcPr>
          <w:p w14:paraId="22B7060E" w14:textId="77777777" w:rsidR="00197366" w:rsidRPr="004116A1" w:rsidRDefault="00197366" w:rsidP="00B57FDB">
            <w:pPr>
              <w:spacing w:after="0" w:line="240" w:lineRule="auto"/>
              <w:jc w:val="center"/>
              <w:rPr>
                <w:rFonts w:asciiTheme="minorHAnsi" w:hAnsiTheme="minorHAnsi" w:cstheme="minorHAnsi"/>
              </w:rPr>
            </w:pPr>
            <w:r w:rsidRPr="004116A1">
              <w:rPr>
                <w:rFonts w:asciiTheme="minorHAnsi" w:hAnsiTheme="minorHAnsi" w:cstheme="minorHAnsi"/>
              </w:rPr>
              <w:t>Subinspector</w:t>
            </w:r>
          </w:p>
          <w:p w14:paraId="62700B7E" w14:textId="77777777" w:rsidR="00197366" w:rsidRPr="004116A1" w:rsidRDefault="00197366" w:rsidP="00B57FDB">
            <w:pPr>
              <w:spacing w:after="0" w:line="240" w:lineRule="auto"/>
              <w:jc w:val="center"/>
              <w:rPr>
                <w:rFonts w:asciiTheme="minorHAnsi" w:hAnsiTheme="minorHAnsi" w:cstheme="minorHAnsi"/>
              </w:rPr>
            </w:pPr>
            <w:r w:rsidRPr="004116A1">
              <w:rPr>
                <w:rFonts w:asciiTheme="minorHAnsi" w:hAnsiTheme="minorHAnsi" w:cstheme="minorHAnsi"/>
              </w:rPr>
              <w:t>Ángel Rogelio López Gutiérrez</w:t>
            </w:r>
          </w:p>
          <w:p w14:paraId="7F75DAC1" w14:textId="77777777" w:rsidR="00197366" w:rsidRPr="004116A1" w:rsidRDefault="00197366" w:rsidP="00B57FDB">
            <w:pPr>
              <w:spacing w:line="240" w:lineRule="auto"/>
              <w:jc w:val="center"/>
              <w:rPr>
                <w:rFonts w:asciiTheme="minorHAnsi" w:hAnsiTheme="minorHAnsi" w:cstheme="minorHAnsi"/>
              </w:rPr>
            </w:pPr>
            <w:r w:rsidRPr="004116A1">
              <w:rPr>
                <w:rFonts w:asciiTheme="minorHAnsi" w:hAnsiTheme="minorHAnsi" w:cstheme="minorHAnsi"/>
                <w:szCs w:val="20"/>
                <w:lang w:eastAsia="es-MX"/>
              </w:rPr>
              <w:t>Subdirector de Estrategia Digital y Seguridad de la Información</w:t>
            </w:r>
            <w:r w:rsidRPr="004116A1" w:rsidDel="001A4729">
              <w:rPr>
                <w:rFonts w:asciiTheme="minorHAnsi" w:hAnsiTheme="minorHAnsi" w:cstheme="minorHAnsi"/>
                <w:szCs w:val="20"/>
                <w:lang w:eastAsia="es-MX"/>
              </w:rPr>
              <w:t xml:space="preserve"> </w:t>
            </w:r>
          </w:p>
        </w:tc>
      </w:tr>
      <w:tr w:rsidR="00197366" w:rsidRPr="004116A1" w14:paraId="1D3BE45F" w14:textId="77777777" w:rsidTr="00B57FDB">
        <w:trPr>
          <w:trHeight w:val="1778"/>
          <w:jc w:val="center"/>
        </w:trPr>
        <w:tc>
          <w:tcPr>
            <w:tcW w:w="2250" w:type="pct"/>
            <w:tcBorders>
              <w:top w:val="single" w:sz="4" w:space="0" w:color="auto"/>
            </w:tcBorders>
            <w:shd w:val="clear" w:color="auto" w:fill="FFFFFF"/>
          </w:tcPr>
          <w:p w14:paraId="6C2C6E4F" w14:textId="77777777" w:rsidR="00197366" w:rsidRPr="004116A1" w:rsidRDefault="00197366" w:rsidP="00B57FDB">
            <w:pPr>
              <w:spacing w:after="0" w:line="240" w:lineRule="auto"/>
              <w:jc w:val="center"/>
              <w:rPr>
                <w:rFonts w:asciiTheme="minorHAnsi" w:hAnsiTheme="minorHAnsi" w:cstheme="minorHAnsi"/>
                <w:szCs w:val="20"/>
                <w:lang w:eastAsia="es-MX"/>
              </w:rPr>
            </w:pPr>
            <w:r w:rsidRPr="004116A1">
              <w:rPr>
                <w:rFonts w:asciiTheme="minorHAnsi" w:hAnsiTheme="minorHAnsi" w:cstheme="minorHAnsi"/>
                <w:szCs w:val="20"/>
                <w:lang w:eastAsia="es-MX"/>
              </w:rPr>
              <w:t>Oficial</w:t>
            </w:r>
          </w:p>
          <w:p w14:paraId="7F90CF85" w14:textId="77777777" w:rsidR="00197366" w:rsidRPr="004116A1" w:rsidRDefault="00197366" w:rsidP="00B57FDB">
            <w:pPr>
              <w:spacing w:after="0" w:line="240" w:lineRule="auto"/>
              <w:jc w:val="center"/>
              <w:rPr>
                <w:rFonts w:asciiTheme="minorHAnsi" w:hAnsiTheme="minorHAnsi" w:cstheme="minorHAnsi"/>
                <w:szCs w:val="20"/>
                <w:lang w:eastAsia="es-MX"/>
              </w:rPr>
            </w:pPr>
            <w:r w:rsidRPr="004116A1">
              <w:rPr>
                <w:rFonts w:asciiTheme="minorHAnsi" w:hAnsiTheme="minorHAnsi" w:cstheme="minorHAnsi"/>
                <w:szCs w:val="20"/>
                <w:lang w:eastAsia="es-MX"/>
              </w:rPr>
              <w:t>Jesús Bravo Clavellina</w:t>
            </w:r>
          </w:p>
          <w:p w14:paraId="71762736" w14:textId="77777777" w:rsidR="00197366" w:rsidRPr="004116A1" w:rsidRDefault="00197366" w:rsidP="00B57FDB">
            <w:pPr>
              <w:spacing w:after="0" w:line="240" w:lineRule="auto"/>
              <w:jc w:val="center"/>
              <w:rPr>
                <w:rFonts w:asciiTheme="minorHAnsi" w:hAnsiTheme="minorHAnsi" w:cstheme="minorHAnsi"/>
              </w:rPr>
            </w:pPr>
            <w:r w:rsidRPr="004116A1">
              <w:rPr>
                <w:rFonts w:asciiTheme="minorHAnsi" w:hAnsiTheme="minorHAnsi" w:cstheme="minorHAnsi"/>
                <w:szCs w:val="20"/>
                <w:lang w:eastAsia="es-MX"/>
              </w:rPr>
              <w:t>Jefe de Departamento de Diseño de Soluciones</w:t>
            </w:r>
            <w:r w:rsidRPr="004116A1" w:rsidDel="001A4729">
              <w:rPr>
                <w:rFonts w:asciiTheme="minorHAnsi" w:hAnsiTheme="minorHAnsi" w:cstheme="minorHAnsi"/>
                <w:szCs w:val="20"/>
                <w:lang w:eastAsia="es-MX"/>
              </w:rPr>
              <w:t xml:space="preserve">  </w:t>
            </w:r>
          </w:p>
        </w:tc>
        <w:tc>
          <w:tcPr>
            <w:tcW w:w="500" w:type="pct"/>
            <w:shd w:val="clear" w:color="auto" w:fill="FFFFFF"/>
          </w:tcPr>
          <w:p w14:paraId="5CCB333C" w14:textId="77777777" w:rsidR="00197366" w:rsidRPr="004116A1" w:rsidRDefault="00197366" w:rsidP="00B57FDB">
            <w:pPr>
              <w:spacing w:after="0" w:line="240" w:lineRule="auto"/>
              <w:jc w:val="center"/>
              <w:rPr>
                <w:rFonts w:asciiTheme="minorHAnsi" w:hAnsiTheme="minorHAnsi" w:cstheme="minorHAnsi"/>
                <w:szCs w:val="20"/>
                <w:lang w:eastAsia="es-MX"/>
              </w:rPr>
            </w:pPr>
          </w:p>
        </w:tc>
        <w:tc>
          <w:tcPr>
            <w:tcW w:w="2250" w:type="pct"/>
            <w:shd w:val="clear" w:color="auto" w:fill="FFFFFF"/>
          </w:tcPr>
          <w:p w14:paraId="7A795EEF" w14:textId="77777777" w:rsidR="00197366" w:rsidRPr="004116A1" w:rsidRDefault="00197366" w:rsidP="00B57FDB">
            <w:pPr>
              <w:spacing w:after="0" w:line="240" w:lineRule="auto"/>
              <w:jc w:val="center"/>
              <w:rPr>
                <w:rFonts w:asciiTheme="minorHAnsi" w:hAnsiTheme="minorHAnsi" w:cstheme="minorHAnsi"/>
                <w:szCs w:val="20"/>
                <w:lang w:eastAsia="es-MX"/>
              </w:rPr>
            </w:pPr>
            <w:r w:rsidRPr="004116A1" w:rsidDel="001A4729">
              <w:rPr>
                <w:rFonts w:asciiTheme="minorHAnsi" w:hAnsiTheme="minorHAnsi" w:cstheme="minorHAnsi"/>
                <w:szCs w:val="20"/>
                <w:lang w:eastAsia="es-MX"/>
              </w:rPr>
              <w:t xml:space="preserve"> </w:t>
            </w:r>
          </w:p>
        </w:tc>
      </w:tr>
    </w:tbl>
    <w:p w14:paraId="1DB4D992" w14:textId="77777777" w:rsidR="00197366" w:rsidRPr="004116A1" w:rsidRDefault="00197366" w:rsidP="00197366">
      <w:pPr>
        <w:spacing w:after="0" w:line="240" w:lineRule="auto"/>
        <w:rPr>
          <w:rFonts w:asciiTheme="minorHAnsi" w:hAnsiTheme="minorHAnsi" w:cstheme="minorHAnsi"/>
          <w:szCs w:val="20"/>
        </w:rPr>
      </w:pPr>
    </w:p>
    <w:p w14:paraId="3E0B6D56" w14:textId="77777777" w:rsidR="00197366" w:rsidRPr="004116A1" w:rsidRDefault="00197366" w:rsidP="00197366">
      <w:pPr>
        <w:rPr>
          <w:rFonts w:asciiTheme="minorHAnsi" w:hAnsiTheme="minorHAnsi" w:cstheme="minorHAnsi"/>
        </w:rPr>
      </w:pPr>
    </w:p>
    <w:p w14:paraId="576E5807" w14:textId="77777777" w:rsidR="00197366" w:rsidRPr="004116A1" w:rsidRDefault="00197366" w:rsidP="00197366">
      <w:pPr>
        <w:rPr>
          <w:rFonts w:asciiTheme="minorHAnsi" w:hAnsiTheme="minorHAnsi" w:cstheme="minorHAnsi"/>
        </w:rPr>
      </w:pPr>
    </w:p>
    <w:p w14:paraId="3F33F1F0" w14:textId="77777777" w:rsidR="00197366" w:rsidRPr="004116A1" w:rsidRDefault="00197366" w:rsidP="00197366">
      <w:pPr>
        <w:rPr>
          <w:rFonts w:asciiTheme="minorHAnsi" w:hAnsiTheme="minorHAnsi" w:cstheme="minorHAnsi"/>
        </w:rPr>
      </w:pPr>
    </w:p>
    <w:p w14:paraId="46D56585" w14:textId="77777777" w:rsidR="00197366" w:rsidRPr="004116A1" w:rsidRDefault="00197366" w:rsidP="00197366">
      <w:pPr>
        <w:rPr>
          <w:rFonts w:asciiTheme="minorHAnsi" w:hAnsiTheme="minorHAnsi" w:cstheme="minorHAnsi"/>
        </w:rPr>
      </w:pPr>
    </w:p>
    <w:p w14:paraId="03A47749" w14:textId="77777777" w:rsidR="00197366" w:rsidRPr="004116A1" w:rsidRDefault="00197366" w:rsidP="00197366">
      <w:pPr>
        <w:rPr>
          <w:rFonts w:asciiTheme="minorHAnsi" w:hAnsiTheme="minorHAnsi" w:cstheme="minorHAnsi"/>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197366" w:rsidRPr="004116A1" w14:paraId="7614994A" w14:textId="77777777" w:rsidTr="00B57FDB">
        <w:trPr>
          <w:trHeight w:val="2368"/>
          <w:jc w:val="center"/>
        </w:trPr>
        <w:tc>
          <w:tcPr>
            <w:tcW w:w="2250" w:type="pct"/>
            <w:tcBorders>
              <w:top w:val="single" w:sz="4" w:space="0" w:color="auto"/>
              <w:bottom w:val="single" w:sz="4" w:space="0" w:color="auto"/>
            </w:tcBorders>
            <w:shd w:val="clear" w:color="auto" w:fill="FFFFFF"/>
            <w:hideMark/>
          </w:tcPr>
          <w:p w14:paraId="36451DF6" w14:textId="77777777" w:rsidR="00F13FAF" w:rsidRPr="00AC6315" w:rsidRDefault="00F13FAF" w:rsidP="00F13FAF">
            <w:pPr>
              <w:spacing w:after="0"/>
              <w:jc w:val="center"/>
              <w:rPr>
                <w:rFonts w:ascii="Calibri" w:hAnsi="Calibri" w:cs="Calibri"/>
                <w:szCs w:val="20"/>
              </w:rPr>
            </w:pPr>
            <w:r w:rsidRPr="00AC6315">
              <w:rPr>
                <w:rFonts w:ascii="Calibri" w:hAnsi="Calibri" w:cs="Calibri"/>
                <w:szCs w:val="20"/>
              </w:rPr>
              <w:t>José Luis Ramírez Hernández</w:t>
            </w:r>
          </w:p>
          <w:p w14:paraId="0761DE04" w14:textId="149B3B0A" w:rsidR="00197366" w:rsidRPr="004116A1" w:rsidRDefault="00F13FAF" w:rsidP="00F13FAF">
            <w:pPr>
              <w:spacing w:after="0" w:line="240" w:lineRule="auto"/>
              <w:jc w:val="center"/>
              <w:rPr>
                <w:rFonts w:asciiTheme="minorHAnsi" w:hAnsiTheme="minorHAnsi" w:cstheme="minorHAnsi"/>
                <w:szCs w:val="20"/>
                <w:lang w:eastAsia="es-MX"/>
              </w:rPr>
            </w:pPr>
            <w:r w:rsidRPr="00AC6315">
              <w:rPr>
                <w:rFonts w:ascii="Calibri" w:hAnsi="Calibri" w:cs="Calibri"/>
                <w:szCs w:val="20"/>
              </w:rPr>
              <w:t>Director de Gestión de Tecnologías de la Información SEGOB</w:t>
            </w:r>
          </w:p>
        </w:tc>
        <w:tc>
          <w:tcPr>
            <w:tcW w:w="500" w:type="pct"/>
            <w:shd w:val="clear" w:color="auto" w:fill="FFFFFF"/>
          </w:tcPr>
          <w:p w14:paraId="508F0450" w14:textId="77777777" w:rsidR="00197366" w:rsidRPr="004116A1" w:rsidRDefault="00197366" w:rsidP="00B57FDB">
            <w:pPr>
              <w:spacing w:after="0"/>
              <w:ind w:left="360"/>
              <w:jc w:val="center"/>
              <w:rPr>
                <w:rFonts w:asciiTheme="minorHAnsi" w:hAnsiTheme="minorHAnsi" w:cstheme="minorHAnsi"/>
                <w:szCs w:val="20"/>
              </w:rPr>
            </w:pPr>
          </w:p>
        </w:tc>
        <w:tc>
          <w:tcPr>
            <w:tcW w:w="2250" w:type="pct"/>
            <w:tcBorders>
              <w:top w:val="single" w:sz="4" w:space="0" w:color="auto"/>
              <w:bottom w:val="single" w:sz="4" w:space="0" w:color="auto"/>
            </w:tcBorders>
            <w:shd w:val="clear" w:color="auto" w:fill="FFFFFF"/>
            <w:hideMark/>
          </w:tcPr>
          <w:p w14:paraId="19A54822" w14:textId="77777777" w:rsidR="00197366" w:rsidRPr="004116A1" w:rsidRDefault="00197366" w:rsidP="00B57FDB">
            <w:pPr>
              <w:spacing w:after="0" w:line="240" w:lineRule="auto"/>
              <w:jc w:val="center"/>
              <w:rPr>
                <w:rFonts w:asciiTheme="minorHAnsi" w:hAnsiTheme="minorHAnsi" w:cstheme="minorHAnsi"/>
                <w:szCs w:val="20"/>
                <w:lang w:eastAsia="es-MX"/>
              </w:rPr>
            </w:pPr>
            <w:r w:rsidRPr="004116A1">
              <w:rPr>
                <w:rFonts w:asciiTheme="minorHAnsi" w:hAnsiTheme="minorHAnsi" w:cstheme="minorHAnsi"/>
                <w:szCs w:val="20"/>
                <w:lang w:eastAsia="es-MX"/>
              </w:rPr>
              <w:t>Saúl Torres García</w:t>
            </w:r>
          </w:p>
          <w:p w14:paraId="74CCF65F" w14:textId="77777777" w:rsidR="00197366" w:rsidRPr="004116A1" w:rsidRDefault="00197366" w:rsidP="00B57FDB">
            <w:pPr>
              <w:spacing w:after="0" w:line="240" w:lineRule="auto"/>
              <w:jc w:val="center"/>
              <w:rPr>
                <w:rFonts w:asciiTheme="minorHAnsi" w:hAnsiTheme="minorHAnsi" w:cstheme="minorHAnsi"/>
                <w:szCs w:val="20"/>
                <w:lang w:eastAsia="es-MX"/>
              </w:rPr>
            </w:pPr>
            <w:r w:rsidRPr="004116A1">
              <w:rPr>
                <w:rFonts w:asciiTheme="minorHAnsi" w:hAnsiTheme="minorHAnsi" w:cstheme="minorHAnsi"/>
                <w:szCs w:val="20"/>
                <w:lang w:eastAsia="es-MX"/>
              </w:rPr>
              <w:t>Subdirector de Desarrollo y Mantenimiento de Soluciones Móviles, Ágiles e Inteligencia de Negocio SEGOB</w:t>
            </w:r>
            <w:r w:rsidRPr="004116A1" w:rsidDel="00864F9D">
              <w:rPr>
                <w:rFonts w:asciiTheme="minorHAnsi" w:hAnsiTheme="minorHAnsi" w:cstheme="minorHAnsi"/>
              </w:rPr>
              <w:t xml:space="preserve"> </w:t>
            </w:r>
          </w:p>
        </w:tc>
      </w:tr>
      <w:tr w:rsidR="00197366" w:rsidRPr="004116A1" w14:paraId="0AB4688E" w14:textId="77777777" w:rsidTr="00B57FDB">
        <w:trPr>
          <w:trHeight w:val="906"/>
          <w:jc w:val="center"/>
        </w:trPr>
        <w:tc>
          <w:tcPr>
            <w:tcW w:w="2250" w:type="pct"/>
            <w:tcBorders>
              <w:top w:val="single" w:sz="4" w:space="0" w:color="auto"/>
            </w:tcBorders>
            <w:shd w:val="clear" w:color="auto" w:fill="FFFFFF"/>
          </w:tcPr>
          <w:p w14:paraId="0F49929D" w14:textId="77777777" w:rsidR="00197366" w:rsidRPr="004116A1" w:rsidRDefault="00197366" w:rsidP="00B57FDB">
            <w:pPr>
              <w:spacing w:after="0" w:line="240" w:lineRule="auto"/>
              <w:jc w:val="center"/>
              <w:rPr>
                <w:rFonts w:asciiTheme="minorHAnsi" w:hAnsiTheme="minorHAnsi" w:cstheme="minorHAnsi"/>
                <w:szCs w:val="20"/>
                <w:lang w:eastAsia="es-MX"/>
              </w:rPr>
            </w:pPr>
            <w:r w:rsidRPr="004116A1">
              <w:rPr>
                <w:rFonts w:asciiTheme="minorHAnsi" w:hAnsiTheme="minorHAnsi" w:cstheme="minorHAnsi"/>
                <w:szCs w:val="20"/>
                <w:lang w:eastAsia="es-MX"/>
              </w:rPr>
              <w:t>Juan Manuel López Sánchez</w:t>
            </w:r>
          </w:p>
          <w:p w14:paraId="148A45B6" w14:textId="77777777" w:rsidR="00197366" w:rsidRPr="004116A1" w:rsidRDefault="00197366" w:rsidP="00B57FDB">
            <w:pPr>
              <w:spacing w:after="0" w:line="240" w:lineRule="auto"/>
              <w:jc w:val="center"/>
              <w:rPr>
                <w:rFonts w:asciiTheme="minorHAnsi" w:hAnsiTheme="minorHAnsi" w:cstheme="minorHAnsi"/>
                <w:szCs w:val="20"/>
                <w:lang w:eastAsia="es-MX"/>
              </w:rPr>
            </w:pPr>
            <w:r w:rsidRPr="004116A1">
              <w:rPr>
                <w:rFonts w:asciiTheme="minorHAnsi" w:hAnsiTheme="minorHAnsi" w:cstheme="minorHAnsi"/>
                <w:szCs w:val="20"/>
                <w:lang w:eastAsia="es-MX"/>
              </w:rPr>
              <w:t>Gerente de Proyecto INDRA</w:t>
            </w:r>
          </w:p>
        </w:tc>
        <w:tc>
          <w:tcPr>
            <w:tcW w:w="500" w:type="pct"/>
            <w:shd w:val="clear" w:color="auto" w:fill="FFFFFF"/>
          </w:tcPr>
          <w:p w14:paraId="17A12532" w14:textId="77777777" w:rsidR="00197366" w:rsidRPr="004116A1" w:rsidRDefault="00197366" w:rsidP="00B57FDB">
            <w:pPr>
              <w:spacing w:after="0"/>
              <w:ind w:left="360"/>
              <w:jc w:val="center"/>
              <w:rPr>
                <w:rFonts w:asciiTheme="minorHAnsi" w:hAnsiTheme="minorHAnsi" w:cstheme="minorHAnsi"/>
                <w:szCs w:val="20"/>
              </w:rPr>
            </w:pPr>
          </w:p>
        </w:tc>
        <w:tc>
          <w:tcPr>
            <w:tcW w:w="2250" w:type="pct"/>
            <w:tcBorders>
              <w:top w:val="single" w:sz="4" w:space="0" w:color="auto"/>
            </w:tcBorders>
            <w:shd w:val="clear" w:color="auto" w:fill="FFFFFF"/>
          </w:tcPr>
          <w:p w14:paraId="1C1CACFC" w14:textId="77777777" w:rsidR="00197366" w:rsidRPr="004116A1" w:rsidRDefault="00197366" w:rsidP="00B57FDB">
            <w:pPr>
              <w:spacing w:line="240" w:lineRule="auto"/>
              <w:jc w:val="center"/>
              <w:rPr>
                <w:rFonts w:asciiTheme="minorHAnsi" w:hAnsiTheme="minorHAnsi" w:cstheme="minorHAnsi"/>
              </w:rPr>
            </w:pPr>
            <w:r w:rsidRPr="004116A1">
              <w:rPr>
                <w:rFonts w:asciiTheme="minorHAnsi" w:hAnsiTheme="minorHAnsi" w:cstheme="minorHAnsi"/>
              </w:rPr>
              <w:t>Ricardo Márquez Ruiz</w:t>
            </w:r>
          </w:p>
          <w:p w14:paraId="1324ED68" w14:textId="77777777" w:rsidR="00197366" w:rsidRPr="004116A1" w:rsidRDefault="00197366" w:rsidP="00B57FDB">
            <w:pPr>
              <w:spacing w:after="0"/>
              <w:jc w:val="center"/>
              <w:rPr>
                <w:rFonts w:asciiTheme="minorHAnsi" w:hAnsiTheme="minorHAnsi" w:cstheme="minorHAnsi"/>
                <w:szCs w:val="20"/>
                <w:lang w:eastAsia="es-MX"/>
              </w:rPr>
            </w:pPr>
            <w:r w:rsidRPr="004116A1">
              <w:rPr>
                <w:rFonts w:asciiTheme="minorHAnsi" w:hAnsiTheme="minorHAnsi" w:cstheme="minorHAnsi"/>
              </w:rPr>
              <w:t xml:space="preserve">Administrador de Proyecto INDRA </w:t>
            </w:r>
          </w:p>
        </w:tc>
      </w:tr>
    </w:tbl>
    <w:p w14:paraId="461BC4C9" w14:textId="77777777" w:rsidR="00197366" w:rsidRDefault="00197366" w:rsidP="00197366">
      <w:pPr>
        <w:rPr>
          <w:rFonts w:asciiTheme="minorHAnsi" w:hAnsiTheme="minorHAnsi" w:cstheme="minorHAnsi"/>
          <w:b/>
        </w:rPr>
      </w:pPr>
    </w:p>
    <w:p w14:paraId="32592B83" w14:textId="77777777" w:rsidR="00197366" w:rsidRPr="004116A1" w:rsidRDefault="00197366" w:rsidP="00197366">
      <w:pPr>
        <w:rPr>
          <w:rFonts w:asciiTheme="minorHAnsi" w:hAnsiTheme="minorHAnsi" w:cstheme="minorHAnsi"/>
          <w:b/>
        </w:rPr>
      </w:pPr>
      <w:r w:rsidRPr="004116A1">
        <w:rPr>
          <w:rFonts w:asciiTheme="minorHAnsi" w:hAnsiTheme="minorHAnsi" w:cstheme="minorHAnsi"/>
          <w:b/>
        </w:rPr>
        <w:t>Aproba</w:t>
      </w:r>
      <w:r>
        <w:rPr>
          <w:rFonts w:asciiTheme="minorHAnsi" w:hAnsiTheme="minorHAnsi" w:cstheme="minorHAnsi"/>
          <w:b/>
        </w:rPr>
        <w:t>ción de caso de uso por la DGAJ</w:t>
      </w:r>
    </w:p>
    <w:p w14:paraId="21E707EC" w14:textId="77777777" w:rsidR="00197366" w:rsidRDefault="00197366" w:rsidP="00197366">
      <w:pPr>
        <w:rPr>
          <w:rFonts w:asciiTheme="minorHAnsi" w:hAnsiTheme="minorHAnsi" w:cstheme="minorHAnsi"/>
        </w:rPr>
      </w:pPr>
    </w:p>
    <w:p w14:paraId="3727BF94" w14:textId="77777777" w:rsidR="00197366" w:rsidRDefault="00197366" w:rsidP="00197366">
      <w:pPr>
        <w:rPr>
          <w:rFonts w:asciiTheme="minorHAnsi" w:hAnsiTheme="minorHAnsi" w:cstheme="minorHAnsi"/>
        </w:rPr>
      </w:pPr>
    </w:p>
    <w:p w14:paraId="0AED5840" w14:textId="77777777" w:rsidR="00197366" w:rsidRPr="004116A1" w:rsidRDefault="00197366" w:rsidP="00197366">
      <w:pPr>
        <w:rPr>
          <w:rFonts w:asciiTheme="minorHAnsi" w:hAnsiTheme="minorHAnsi" w:cstheme="minorHAnsi"/>
        </w:rPr>
      </w:pPr>
    </w:p>
    <w:p w14:paraId="4E5F4DAA" w14:textId="77777777" w:rsidR="00197366" w:rsidRPr="004116A1" w:rsidRDefault="00197366" w:rsidP="00197366">
      <w:pPr>
        <w:rPr>
          <w:rFonts w:asciiTheme="minorHAnsi" w:hAnsiTheme="minorHAnsi" w:cstheme="minorHAnsi"/>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197366" w:rsidRPr="004116A1" w14:paraId="2A69E823" w14:textId="77777777" w:rsidTr="00B57FDB">
        <w:trPr>
          <w:trHeight w:val="2647"/>
          <w:jc w:val="center"/>
        </w:trPr>
        <w:tc>
          <w:tcPr>
            <w:tcW w:w="2250" w:type="pct"/>
            <w:tcBorders>
              <w:top w:val="single" w:sz="4" w:space="0" w:color="auto"/>
              <w:bottom w:val="single" w:sz="4" w:space="0" w:color="auto"/>
            </w:tcBorders>
            <w:shd w:val="clear" w:color="auto" w:fill="FFFFFF"/>
          </w:tcPr>
          <w:p w14:paraId="3933585C" w14:textId="77777777" w:rsidR="00197366" w:rsidRPr="004116A1" w:rsidRDefault="00197366" w:rsidP="00B57FDB">
            <w:pPr>
              <w:spacing w:after="0" w:line="240" w:lineRule="auto"/>
              <w:jc w:val="center"/>
              <w:rPr>
                <w:rFonts w:asciiTheme="minorHAnsi" w:hAnsiTheme="minorHAnsi" w:cstheme="minorHAnsi"/>
                <w:szCs w:val="20"/>
                <w:lang w:eastAsia="es-MX"/>
              </w:rPr>
            </w:pPr>
            <w:r w:rsidRPr="004116A1">
              <w:rPr>
                <w:rFonts w:asciiTheme="minorHAnsi" w:hAnsiTheme="minorHAnsi" w:cstheme="minorHAnsi"/>
                <w:szCs w:val="20"/>
                <w:lang w:eastAsia="es-MX"/>
              </w:rPr>
              <w:t>Comisario Jefe</w:t>
            </w:r>
          </w:p>
          <w:p w14:paraId="01D1A6F4" w14:textId="77777777" w:rsidR="00197366" w:rsidRPr="004116A1" w:rsidRDefault="00197366" w:rsidP="00B57FDB">
            <w:pPr>
              <w:spacing w:after="0" w:line="240" w:lineRule="auto"/>
              <w:jc w:val="center"/>
              <w:rPr>
                <w:rFonts w:asciiTheme="minorHAnsi" w:hAnsiTheme="minorHAnsi" w:cstheme="minorHAnsi"/>
                <w:szCs w:val="20"/>
                <w:lang w:eastAsia="es-MX"/>
              </w:rPr>
            </w:pPr>
            <w:r w:rsidRPr="004116A1">
              <w:rPr>
                <w:rFonts w:asciiTheme="minorHAnsi" w:hAnsiTheme="minorHAnsi" w:cstheme="minorHAnsi"/>
                <w:szCs w:val="20"/>
                <w:lang w:eastAsia="es-MX"/>
              </w:rPr>
              <w:t>Claudio Cruz Miguel</w:t>
            </w:r>
          </w:p>
          <w:p w14:paraId="62FE96D6" w14:textId="77777777" w:rsidR="00197366" w:rsidRPr="004116A1" w:rsidRDefault="00197366" w:rsidP="00B57FDB">
            <w:pPr>
              <w:spacing w:after="0" w:line="240" w:lineRule="auto"/>
              <w:jc w:val="center"/>
              <w:rPr>
                <w:rFonts w:asciiTheme="minorHAnsi" w:hAnsiTheme="minorHAnsi" w:cstheme="minorHAnsi"/>
                <w:szCs w:val="20"/>
                <w:lang w:eastAsia="es-MX"/>
              </w:rPr>
            </w:pPr>
            <w:r w:rsidRPr="004116A1">
              <w:rPr>
                <w:rFonts w:asciiTheme="minorHAnsi" w:hAnsiTheme="minorHAnsi" w:cstheme="minorHAnsi"/>
                <w:szCs w:val="20"/>
                <w:lang w:eastAsia="es-MX"/>
              </w:rPr>
              <w:t>Director General de Asuntos Jurídicos</w:t>
            </w:r>
          </w:p>
        </w:tc>
        <w:tc>
          <w:tcPr>
            <w:tcW w:w="500" w:type="pct"/>
            <w:shd w:val="clear" w:color="auto" w:fill="FFFFFF"/>
          </w:tcPr>
          <w:p w14:paraId="5BED726C" w14:textId="77777777" w:rsidR="00197366" w:rsidRPr="004116A1" w:rsidRDefault="00197366" w:rsidP="00B57FDB">
            <w:pPr>
              <w:ind w:left="360"/>
              <w:jc w:val="center"/>
              <w:rPr>
                <w:rFonts w:asciiTheme="minorHAnsi" w:hAnsiTheme="minorHAnsi" w:cstheme="minorHAnsi"/>
                <w:szCs w:val="20"/>
              </w:rPr>
            </w:pPr>
          </w:p>
        </w:tc>
        <w:tc>
          <w:tcPr>
            <w:tcW w:w="2250" w:type="pct"/>
            <w:tcBorders>
              <w:top w:val="single" w:sz="4" w:space="0" w:color="auto"/>
            </w:tcBorders>
            <w:shd w:val="clear" w:color="auto" w:fill="FFFFFF"/>
          </w:tcPr>
          <w:p w14:paraId="3F4B928B" w14:textId="77777777" w:rsidR="00197366" w:rsidRPr="004116A1" w:rsidRDefault="00197366" w:rsidP="00B57FDB">
            <w:pPr>
              <w:spacing w:after="0" w:line="240" w:lineRule="auto"/>
              <w:jc w:val="center"/>
              <w:rPr>
                <w:rFonts w:asciiTheme="minorHAnsi" w:hAnsiTheme="minorHAnsi" w:cstheme="minorHAnsi"/>
                <w:szCs w:val="20"/>
                <w:lang w:eastAsia="es-MX"/>
              </w:rPr>
            </w:pPr>
            <w:r w:rsidRPr="004116A1">
              <w:rPr>
                <w:rFonts w:asciiTheme="minorHAnsi" w:hAnsiTheme="minorHAnsi" w:cstheme="minorHAnsi"/>
                <w:szCs w:val="20"/>
                <w:lang w:eastAsia="es-MX"/>
              </w:rPr>
              <w:t>Inspector Jefe</w:t>
            </w:r>
          </w:p>
          <w:p w14:paraId="5141BB42" w14:textId="77777777" w:rsidR="00197366" w:rsidRPr="004116A1" w:rsidRDefault="00197366" w:rsidP="00B57FDB">
            <w:pPr>
              <w:spacing w:after="0" w:line="240" w:lineRule="auto"/>
              <w:jc w:val="center"/>
              <w:rPr>
                <w:rFonts w:asciiTheme="minorHAnsi" w:hAnsiTheme="minorHAnsi" w:cstheme="minorHAnsi"/>
                <w:szCs w:val="20"/>
                <w:lang w:eastAsia="es-MX"/>
              </w:rPr>
            </w:pPr>
            <w:r w:rsidRPr="004116A1">
              <w:rPr>
                <w:rFonts w:asciiTheme="minorHAnsi" w:hAnsiTheme="minorHAnsi" w:cstheme="minorHAnsi"/>
                <w:szCs w:val="20"/>
                <w:lang w:eastAsia="es-MX"/>
              </w:rPr>
              <w:t>Wilfrido Saúl Lescas Morga</w:t>
            </w:r>
          </w:p>
          <w:p w14:paraId="61B9A7DE" w14:textId="0B11053F" w:rsidR="00197366" w:rsidRPr="004116A1" w:rsidRDefault="00197366" w:rsidP="00B57FDB">
            <w:pPr>
              <w:spacing w:after="0" w:line="240" w:lineRule="auto"/>
              <w:jc w:val="center"/>
              <w:rPr>
                <w:rFonts w:asciiTheme="minorHAnsi" w:hAnsiTheme="minorHAnsi" w:cstheme="minorHAnsi"/>
                <w:szCs w:val="20"/>
                <w:lang w:eastAsia="es-MX"/>
              </w:rPr>
            </w:pPr>
            <w:r>
              <w:rPr>
                <w:rFonts w:asciiTheme="minorHAnsi" w:hAnsiTheme="minorHAnsi" w:cstheme="minorHAnsi"/>
                <w:szCs w:val="20"/>
                <w:lang w:eastAsia="es-MX"/>
              </w:rPr>
              <w:t>Director General Adjunto de lo</w:t>
            </w:r>
            <w:r w:rsidRPr="004116A1">
              <w:rPr>
                <w:rFonts w:asciiTheme="minorHAnsi" w:hAnsiTheme="minorHAnsi" w:cstheme="minorHAnsi"/>
                <w:szCs w:val="20"/>
                <w:lang w:eastAsia="es-MX"/>
              </w:rPr>
              <w:t xml:space="preserve"> Contencioso</w:t>
            </w:r>
            <w:r w:rsidR="00893966">
              <w:rPr>
                <w:rFonts w:asciiTheme="minorHAnsi" w:hAnsiTheme="minorHAnsi" w:cstheme="minorHAnsi"/>
                <w:szCs w:val="20"/>
                <w:lang w:eastAsia="es-MX"/>
              </w:rPr>
              <w:t>,</w:t>
            </w:r>
            <w:r w:rsidRPr="004116A1">
              <w:rPr>
                <w:rFonts w:asciiTheme="minorHAnsi" w:hAnsiTheme="minorHAnsi" w:cstheme="minorHAnsi"/>
                <w:szCs w:val="20"/>
                <w:lang w:eastAsia="es-MX"/>
              </w:rPr>
              <w:t xml:space="preserve"> Asuntos Contractuales y Normatividad</w:t>
            </w:r>
          </w:p>
        </w:tc>
      </w:tr>
      <w:tr w:rsidR="00197366" w:rsidRPr="004116A1" w14:paraId="31F55BA1" w14:textId="77777777" w:rsidTr="00B57FDB">
        <w:trPr>
          <w:trHeight w:val="1336"/>
          <w:jc w:val="center"/>
        </w:trPr>
        <w:tc>
          <w:tcPr>
            <w:tcW w:w="2250" w:type="pct"/>
            <w:tcBorders>
              <w:top w:val="single" w:sz="4" w:space="0" w:color="auto"/>
            </w:tcBorders>
            <w:shd w:val="clear" w:color="auto" w:fill="FFFFFF"/>
          </w:tcPr>
          <w:p w14:paraId="3BFB3D30" w14:textId="77777777" w:rsidR="00197366" w:rsidRPr="004116A1" w:rsidRDefault="00197366" w:rsidP="00B57FDB">
            <w:pPr>
              <w:spacing w:after="0" w:line="240" w:lineRule="auto"/>
              <w:jc w:val="center"/>
              <w:rPr>
                <w:rFonts w:asciiTheme="minorHAnsi" w:hAnsiTheme="minorHAnsi" w:cstheme="minorHAnsi"/>
                <w:szCs w:val="20"/>
                <w:lang w:eastAsia="es-MX"/>
              </w:rPr>
            </w:pPr>
            <w:r w:rsidRPr="004116A1">
              <w:rPr>
                <w:rFonts w:asciiTheme="minorHAnsi" w:hAnsiTheme="minorHAnsi" w:cstheme="minorHAnsi"/>
                <w:szCs w:val="20"/>
                <w:lang w:eastAsia="es-MX"/>
              </w:rPr>
              <w:t>Inspector</w:t>
            </w:r>
          </w:p>
          <w:p w14:paraId="3067364D" w14:textId="5EF406B5" w:rsidR="00197366" w:rsidRPr="004116A1" w:rsidRDefault="008616E5" w:rsidP="00B57FDB">
            <w:pPr>
              <w:spacing w:after="0" w:line="240" w:lineRule="auto"/>
              <w:jc w:val="center"/>
              <w:rPr>
                <w:rFonts w:asciiTheme="minorHAnsi" w:hAnsiTheme="minorHAnsi" w:cstheme="minorHAnsi"/>
                <w:szCs w:val="20"/>
                <w:lang w:eastAsia="es-MX"/>
              </w:rPr>
            </w:pPr>
            <w:r>
              <w:rPr>
                <w:rFonts w:asciiTheme="minorHAnsi" w:hAnsiTheme="minorHAnsi" w:cstheme="minorHAnsi"/>
                <w:szCs w:val="20"/>
                <w:lang w:eastAsia="es-MX"/>
              </w:rPr>
              <w:t>Enrique Zá</w:t>
            </w:r>
            <w:bookmarkStart w:id="129" w:name="_GoBack"/>
            <w:bookmarkEnd w:id="129"/>
            <w:r w:rsidR="00197366" w:rsidRPr="004116A1">
              <w:rPr>
                <w:rFonts w:asciiTheme="minorHAnsi" w:hAnsiTheme="minorHAnsi" w:cstheme="minorHAnsi"/>
                <w:szCs w:val="20"/>
                <w:lang w:eastAsia="es-MX"/>
              </w:rPr>
              <w:t>rate Morales</w:t>
            </w:r>
          </w:p>
          <w:p w14:paraId="029AF5FA" w14:textId="77777777" w:rsidR="00197366" w:rsidRPr="004116A1" w:rsidRDefault="00197366" w:rsidP="00B57FDB">
            <w:pPr>
              <w:spacing w:after="0" w:line="240" w:lineRule="auto"/>
              <w:jc w:val="center"/>
              <w:rPr>
                <w:rFonts w:asciiTheme="minorHAnsi" w:hAnsiTheme="minorHAnsi" w:cstheme="minorHAnsi"/>
                <w:szCs w:val="20"/>
                <w:lang w:eastAsia="es-MX"/>
              </w:rPr>
            </w:pPr>
            <w:r w:rsidRPr="004116A1">
              <w:rPr>
                <w:rFonts w:asciiTheme="minorHAnsi" w:hAnsiTheme="minorHAnsi" w:cstheme="minorHAnsi"/>
                <w:szCs w:val="20"/>
                <w:lang w:eastAsia="es-MX"/>
              </w:rPr>
              <w:t>Director de Convenios y Contratos</w:t>
            </w:r>
          </w:p>
        </w:tc>
        <w:tc>
          <w:tcPr>
            <w:tcW w:w="500" w:type="pct"/>
            <w:shd w:val="clear" w:color="auto" w:fill="FFFFFF"/>
          </w:tcPr>
          <w:p w14:paraId="0DDB2EAC" w14:textId="77777777" w:rsidR="00197366" w:rsidRPr="004116A1" w:rsidRDefault="00197366" w:rsidP="00B57FDB">
            <w:pPr>
              <w:ind w:left="360"/>
              <w:jc w:val="center"/>
              <w:rPr>
                <w:rFonts w:asciiTheme="minorHAnsi" w:hAnsiTheme="minorHAnsi" w:cstheme="minorHAnsi"/>
                <w:szCs w:val="20"/>
              </w:rPr>
            </w:pPr>
          </w:p>
        </w:tc>
        <w:tc>
          <w:tcPr>
            <w:tcW w:w="2250" w:type="pct"/>
            <w:shd w:val="clear" w:color="auto" w:fill="FFFFFF"/>
          </w:tcPr>
          <w:p w14:paraId="2C9A2E77" w14:textId="77777777" w:rsidR="00197366" w:rsidRPr="004116A1" w:rsidRDefault="00197366" w:rsidP="00B57FDB">
            <w:pPr>
              <w:spacing w:after="0" w:line="240" w:lineRule="auto"/>
              <w:jc w:val="center"/>
              <w:rPr>
                <w:rFonts w:asciiTheme="minorHAnsi" w:hAnsiTheme="minorHAnsi" w:cstheme="minorHAnsi"/>
                <w:szCs w:val="20"/>
                <w:lang w:eastAsia="es-MX"/>
              </w:rPr>
            </w:pPr>
          </w:p>
        </w:tc>
      </w:tr>
      <w:bookmarkEnd w:id="5"/>
      <w:bookmarkEnd w:id="6"/>
      <w:bookmarkEnd w:id="7"/>
      <w:bookmarkEnd w:id="8"/>
      <w:bookmarkEnd w:id="9"/>
      <w:bookmarkEnd w:id="10"/>
      <w:bookmarkEnd w:id="11"/>
      <w:bookmarkEnd w:id="12"/>
    </w:tbl>
    <w:p w14:paraId="1A27A82E" w14:textId="77777777" w:rsidR="0034123A" w:rsidRPr="0062342E" w:rsidRDefault="0034123A" w:rsidP="0034123A">
      <w:pPr>
        <w:spacing w:after="0" w:line="240" w:lineRule="auto"/>
        <w:rPr>
          <w:rFonts w:asciiTheme="minorHAnsi" w:hAnsiTheme="minorHAnsi" w:cstheme="minorHAnsi"/>
          <w:color w:val="000000" w:themeColor="text1"/>
        </w:rPr>
      </w:pPr>
    </w:p>
    <w:sectPr w:rsidR="0034123A" w:rsidRPr="0062342E" w:rsidSect="00C254C3">
      <w:headerReference w:type="default" r:id="rId11"/>
      <w:footerReference w:type="default" r:id="rId12"/>
      <w:pgSz w:w="12242" w:h="15842" w:code="1"/>
      <w:pgMar w:top="567" w:right="1134" w:bottom="567" w:left="1134" w:header="567"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B9D3EA" w14:textId="77777777" w:rsidR="00596275" w:rsidRDefault="00596275" w:rsidP="0060039F">
      <w:pPr>
        <w:pStyle w:val="Encabezado"/>
      </w:pPr>
      <w:r>
        <w:separator/>
      </w:r>
    </w:p>
  </w:endnote>
  <w:endnote w:type="continuationSeparator" w:id="0">
    <w:p w14:paraId="0516B083" w14:textId="77777777" w:rsidR="00596275" w:rsidRDefault="00596275" w:rsidP="0060039F">
      <w:pPr>
        <w:pStyle w:val="Encabezad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1E0" w:firstRow="1" w:lastRow="1" w:firstColumn="1" w:lastColumn="1" w:noHBand="0" w:noVBand="0"/>
    </w:tblPr>
    <w:tblGrid>
      <w:gridCol w:w="3397"/>
      <w:gridCol w:w="3387"/>
      <w:gridCol w:w="3406"/>
    </w:tblGrid>
    <w:tr w:rsidR="00B57FDB" w14:paraId="5E3ED3AC" w14:textId="77777777" w:rsidTr="00EF0432">
      <w:tc>
        <w:tcPr>
          <w:tcW w:w="3465" w:type="dxa"/>
        </w:tcPr>
        <w:p w14:paraId="05EA27F9" w14:textId="77777777" w:rsidR="00B57FDB" w:rsidRPr="00CD783E" w:rsidRDefault="00596275" w:rsidP="00EF0432">
          <w:pPr>
            <w:pStyle w:val="Piedepgina"/>
            <w:spacing w:before="40" w:after="20" w:line="240" w:lineRule="auto"/>
            <w:rPr>
              <w:rFonts w:asciiTheme="minorHAnsi" w:hAnsiTheme="minorHAnsi" w:cs="Arial"/>
              <w:sz w:val="16"/>
              <w:szCs w:val="16"/>
            </w:rPr>
          </w:pPr>
          <w:r>
            <w:rPr>
              <w:rFonts w:ascii="Calibri" w:hAnsi="Calibri"/>
              <w:noProof/>
            </w:rPr>
            <w:pict w14:anchorId="50D189DD">
              <v:shapetype id="_x0000_t202" coordsize="21600,21600" o:spt="202" path="m,l,21600r21600,l21600,xe">
                <v:stroke joinstyle="miter"/>
                <v:path gradientshapeok="t" o:connecttype="rect"/>
              </v:shapetype>
              <v:shape id="Cuadro de texto 4" o:spid="_x0000_s2049" type="#_x0000_t202" style="position:absolute;left:0;text-align:left;margin-left:45.75pt;margin-top:3.25pt;width:407.25pt;height:37.5pt;z-index:251658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" stroked="f">
                <v:textbox style="mso-next-textbox:#Cuadro de texto 4">
                  <w:txbxContent>
                    <w:p w14:paraId="11A2CE36" w14:textId="77777777" w:rsidR="00B57FDB" w:rsidRPr="00CD783E" w:rsidRDefault="00B57FDB" w:rsidP="0070527F">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14:paraId="2DCDA8D0" w14:textId="77777777" w:rsidR="00B57FDB" w:rsidRPr="0070527F" w:rsidRDefault="00B57FDB" w:rsidP="0070527F">
                      <w:pPr>
                        <w:spacing w:before="40" w:after="40" w:line="240" w:lineRule="auto"/>
                        <w:jc w:val="center"/>
                        <w:rPr>
                          <w:rFonts w:asciiTheme="minorHAnsi" w:hAnsiTheme="minorHAnsi"/>
                          <w:color w:val="7F7F7F" w:themeColor="text1" w:themeTint="80"/>
                          <w:sz w:val="16"/>
                          <w:szCs w:val="16"/>
                          <w:lang w:val="es-MX"/>
                        </w:rPr>
                      </w:pPr>
                    </w:p>
                  </w:txbxContent>
                </v:textbox>
              </v:shape>
            </w:pict>
          </w:r>
          <w:r w:rsidR="00B57FDB" w:rsidRPr="00CD783E">
            <w:rPr>
              <w:rFonts w:asciiTheme="minorHAnsi" w:hAnsiTheme="minorHAnsi" w:cs="Arial"/>
              <w:sz w:val="16"/>
              <w:szCs w:val="16"/>
            </w:rPr>
            <w:t>Uso Interno</w:t>
          </w:r>
        </w:p>
      </w:tc>
      <w:tc>
        <w:tcPr>
          <w:tcW w:w="3466" w:type="dxa"/>
        </w:tcPr>
        <w:p w14:paraId="030C39CD" w14:textId="77777777" w:rsidR="00B57FDB" w:rsidRPr="00BE4042" w:rsidRDefault="00B57FDB" w:rsidP="00EF0432">
          <w:pPr>
            <w:pStyle w:val="Piedepgina"/>
            <w:spacing w:before="40" w:after="20" w:line="240" w:lineRule="auto"/>
            <w:jc w:val="center"/>
            <w:rPr>
              <w:rFonts w:cs="Arial"/>
              <w:sz w:val="16"/>
              <w:szCs w:val="16"/>
            </w:rPr>
          </w:pPr>
        </w:p>
      </w:tc>
      <w:tc>
        <w:tcPr>
          <w:tcW w:w="3466" w:type="dxa"/>
        </w:tcPr>
        <w:p w14:paraId="071225BF" w14:textId="77777777" w:rsidR="00B57FDB" w:rsidRPr="00CD783E" w:rsidRDefault="00B57FDB" w:rsidP="00EF0432">
          <w:pPr>
            <w:pStyle w:val="Piedepgina"/>
            <w:spacing w:before="40" w:after="20" w:line="240" w:lineRule="auto"/>
            <w:jc w:val="right"/>
            <w:rPr>
              <w:rFonts w:asciiTheme="minorHAnsi" w:hAnsiTheme="minorHAnsi" w:cs="Arial"/>
              <w:sz w:val="16"/>
              <w:szCs w:val="16"/>
            </w:rPr>
          </w:pPr>
          <w:r w:rsidRPr="00CD783E">
            <w:rPr>
              <w:rFonts w:asciiTheme="minorHAnsi" w:hAnsiTheme="minorHAnsi" w:cs="Arial"/>
              <w:sz w:val="16"/>
              <w:szCs w:val="16"/>
            </w:rPr>
            <w:t>Confidencial</w:t>
          </w:r>
        </w:p>
      </w:tc>
    </w:tr>
    <w:tr w:rsidR="00B57FDB" w:rsidRPr="00D566C8" w14:paraId="65D1E07F" w14:textId="77777777" w:rsidTr="00EF0432">
      <w:tc>
        <w:tcPr>
          <w:tcW w:w="3465" w:type="dxa"/>
        </w:tcPr>
        <w:p w14:paraId="2B4B62AA" w14:textId="77777777" w:rsidR="00B57FDB" w:rsidRPr="00BE4042" w:rsidRDefault="00B57FDB" w:rsidP="00EF0432">
          <w:pPr>
            <w:pStyle w:val="Piedepgina"/>
            <w:spacing w:before="40" w:after="20" w:line="240" w:lineRule="auto"/>
            <w:rPr>
              <w:rFonts w:cs="Arial"/>
              <w:sz w:val="16"/>
              <w:szCs w:val="16"/>
            </w:rPr>
          </w:pPr>
        </w:p>
      </w:tc>
      <w:tc>
        <w:tcPr>
          <w:tcW w:w="3466" w:type="dxa"/>
        </w:tcPr>
        <w:p w14:paraId="0614E19D" w14:textId="77777777" w:rsidR="00B57FDB" w:rsidRDefault="00B57FDB" w:rsidP="00EF0432">
          <w:pPr>
            <w:pStyle w:val="Piedepgina"/>
            <w:spacing w:before="40" w:after="20" w:line="240" w:lineRule="auto"/>
            <w:jc w:val="center"/>
          </w:pPr>
        </w:p>
      </w:tc>
      <w:tc>
        <w:tcPr>
          <w:tcW w:w="3466" w:type="dxa"/>
        </w:tcPr>
        <w:p w14:paraId="6A1FECF2" w14:textId="77777777" w:rsidR="00B57FDB" w:rsidRPr="00D566C8" w:rsidRDefault="00B57FDB" w:rsidP="00EF0432">
          <w:pPr>
            <w:pStyle w:val="Piedepgina"/>
            <w:spacing w:before="40" w:after="20" w:line="240" w:lineRule="auto"/>
            <w:jc w:val="right"/>
            <w:rPr>
              <w:rFonts w:cs="Arial"/>
              <w:sz w:val="18"/>
              <w:szCs w:val="16"/>
            </w:rPr>
          </w:pPr>
        </w:p>
      </w:tc>
    </w:tr>
  </w:tbl>
  <w:p w14:paraId="3F9E4725" w14:textId="77777777" w:rsidR="00B57FDB" w:rsidRPr="00A65C57" w:rsidRDefault="00B57FDB" w:rsidP="00D91BC6">
    <w:pPr>
      <w:pStyle w:val="Piedepgina"/>
      <w:jc w:val="center"/>
      <w:rPr>
        <w:rFonts w:cs="Arial"/>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D9D9C8" w14:textId="77777777" w:rsidR="00596275" w:rsidRDefault="00596275" w:rsidP="0060039F">
      <w:pPr>
        <w:pStyle w:val="Encabezado"/>
      </w:pPr>
      <w:r>
        <w:separator/>
      </w:r>
    </w:p>
  </w:footnote>
  <w:footnote w:type="continuationSeparator" w:id="0">
    <w:p w14:paraId="2ED22597" w14:textId="77777777" w:rsidR="00596275" w:rsidRDefault="00596275" w:rsidP="0060039F">
      <w:pPr>
        <w:pStyle w:val="Encabezad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11C4F1" w14:textId="77777777" w:rsidR="00B57FDB" w:rsidRPr="005B608B" w:rsidRDefault="00B57FDB" w:rsidP="00C1246F">
    <w:pPr>
      <w:pStyle w:val="Encabezado"/>
      <w:spacing w:before="0" w:after="0"/>
      <w:rPr>
        <w:sz w:val="2"/>
        <w:szCs w:val="2"/>
      </w:rPr>
    </w:pPr>
  </w:p>
  <w:tbl>
    <w:tblPr>
      <w:tblW w:w="1109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70"/>
      <w:gridCol w:w="5528"/>
      <w:gridCol w:w="1277"/>
      <w:gridCol w:w="1318"/>
    </w:tblGrid>
    <w:tr w:rsidR="00B57FDB" w:rsidRPr="00780E31" w14:paraId="0911B625" w14:textId="77777777" w:rsidTr="002601F7">
      <w:trPr>
        <w:trHeight w:val="158"/>
        <w:jc w:val="center"/>
      </w:trPr>
      <w:tc>
        <w:tcPr>
          <w:tcW w:w="2970" w:type="dxa"/>
          <w:vMerge w:val="restart"/>
          <w:tcBorders>
            <w:right w:val="single" w:sz="4" w:space="0" w:color="auto"/>
          </w:tcBorders>
          <w:vAlign w:val="center"/>
        </w:tcPr>
        <w:p w14:paraId="14BD1E35" w14:textId="77777777" w:rsidR="00B57FDB" w:rsidRPr="00780E31" w:rsidRDefault="00B57FDB" w:rsidP="007E79AD">
          <w:pPr>
            <w:jc w:val="center"/>
            <w:rPr>
              <w:rFonts w:cs="Arial"/>
              <w:noProof/>
            </w:rPr>
          </w:pPr>
          <w:r>
            <w:rPr>
              <w:rFonts w:ascii="Times New Roman" w:hAnsi="Times New Roman"/>
              <w:noProof/>
              <w:sz w:val="24"/>
              <w:lang w:val="es-MX" w:eastAsia="es-MX"/>
            </w:rPr>
            <w:drawing>
              <wp:anchor distT="0" distB="0" distL="114300" distR="114300" simplePos="0" relativeHeight="251667968" behindDoc="1" locked="0" layoutInCell="1" allowOverlap="1" wp14:anchorId="346F737A" wp14:editId="32ADCE56">
                <wp:simplePos x="0" y="0"/>
                <wp:positionH relativeFrom="column">
                  <wp:posOffset>6350</wp:posOffset>
                </wp:positionH>
                <wp:positionV relativeFrom="paragraph">
                  <wp:posOffset>46990</wp:posOffset>
                </wp:positionV>
                <wp:extent cx="1710690" cy="6286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0690" cy="628650"/>
                        </a:xfrm>
                        <a:prstGeom prst="rect">
                          <a:avLst/>
                        </a:prstGeom>
                        <a:noFill/>
                      </pic:spPr>
                    </pic:pic>
                  </a:graphicData>
                </a:graphic>
              </wp:anchor>
            </w:drawing>
          </w:r>
        </w:p>
      </w:tc>
      <w:tc>
        <w:tcPr>
          <w:tcW w:w="5528" w:type="dxa"/>
          <w:vMerge w:val="restart"/>
          <w:vAlign w:val="center"/>
        </w:tcPr>
        <w:p w14:paraId="363C83C3" w14:textId="77777777" w:rsidR="00B57FDB" w:rsidRPr="00BE4042" w:rsidRDefault="00B57FDB" w:rsidP="007E79AD">
          <w:pPr>
            <w:spacing w:before="0" w:after="0" w:line="240" w:lineRule="auto"/>
            <w:rPr>
              <w:rFonts w:ascii="Calibri" w:hAnsi="Calibri" w:cs="Arial"/>
              <w:b/>
              <w:sz w:val="22"/>
              <w:szCs w:val="22"/>
            </w:rPr>
          </w:pPr>
          <w:r w:rsidRPr="00BE4042">
            <w:rPr>
              <w:rFonts w:ascii="Calibri" w:hAnsi="Calibri" w:cs="Arial"/>
              <w:b/>
              <w:sz w:val="22"/>
              <w:szCs w:val="22"/>
            </w:rPr>
            <w:t>SECRETARÍA DE GOBERNACIÓN</w:t>
          </w:r>
        </w:p>
        <w:p w14:paraId="4A97A5A2" w14:textId="77777777" w:rsidR="00B57FDB" w:rsidRPr="00BE4042" w:rsidRDefault="00B57FDB" w:rsidP="007E79AD">
          <w:pPr>
            <w:spacing w:before="0" w:after="0" w:line="240" w:lineRule="auto"/>
            <w:rPr>
              <w:rFonts w:ascii="Calibri" w:hAnsi="Calibri" w:cs="Arial"/>
              <w:b/>
              <w:sz w:val="22"/>
              <w:szCs w:val="22"/>
            </w:rPr>
          </w:pPr>
          <w:r w:rsidRPr="00BE4042">
            <w:rPr>
              <w:rFonts w:ascii="Calibri" w:hAnsi="Calibri" w:cs="Arial"/>
              <w:b/>
              <w:sz w:val="22"/>
              <w:szCs w:val="22"/>
            </w:rPr>
            <w:t>OFICIALÍA MAYOR</w:t>
          </w:r>
        </w:p>
        <w:p w14:paraId="36BA10DE" w14:textId="77777777" w:rsidR="00B57FDB" w:rsidRDefault="00B57FDB" w:rsidP="0070527F">
          <w:pPr>
            <w:spacing w:before="0" w:after="0" w:line="240" w:lineRule="auto"/>
            <w:rPr>
              <w:rFonts w:ascii="Calibri" w:hAnsi="Calibri"/>
              <w:sz w:val="22"/>
              <w:szCs w:val="22"/>
            </w:rPr>
          </w:pPr>
          <w:r>
            <w:rPr>
              <w:rFonts w:ascii="Calibri" w:hAnsi="Calibri"/>
              <w:sz w:val="22"/>
              <w:szCs w:val="22"/>
            </w:rPr>
            <w:t>DIRECCIÓN GENERAL DE TECNOLOGÍAS DE LA INFORMACIÓN Y COMUNICACIONES (DGTIC)</w:t>
          </w:r>
        </w:p>
        <w:p w14:paraId="1B25E666" w14:textId="77777777" w:rsidR="00B57FDB" w:rsidRPr="00BE4042" w:rsidRDefault="00B57FDB" w:rsidP="000656AA">
          <w:pPr>
            <w:spacing w:before="0" w:after="0" w:line="240" w:lineRule="auto"/>
            <w:rPr>
              <w:rFonts w:ascii="Calibri" w:hAnsi="Calibri" w:cs="Arial"/>
              <w:sz w:val="22"/>
            </w:rPr>
          </w:pPr>
          <w:r w:rsidRPr="0071783E">
            <w:rPr>
              <w:rFonts w:ascii="Calibri" w:hAnsi="Calibri"/>
              <w:sz w:val="22"/>
              <w:szCs w:val="22"/>
            </w:rPr>
            <w:t>DIRECCIÓN GENERAL ADJUNTA DE ESTRATEGIA TECNOL</w:t>
          </w:r>
          <w:r>
            <w:rPr>
              <w:rFonts w:ascii="Calibri" w:hAnsi="Calibri"/>
              <w:sz w:val="22"/>
              <w:szCs w:val="22"/>
            </w:rPr>
            <w:t>Ó</w:t>
          </w:r>
          <w:r w:rsidRPr="0071783E">
            <w:rPr>
              <w:rFonts w:ascii="Calibri" w:hAnsi="Calibri"/>
              <w:sz w:val="22"/>
              <w:szCs w:val="22"/>
            </w:rPr>
            <w:t>GICA (DGAET)</w:t>
          </w:r>
        </w:p>
      </w:tc>
      <w:tc>
        <w:tcPr>
          <w:tcW w:w="1277" w:type="dxa"/>
          <w:tcBorders>
            <w:bottom w:val="single" w:sz="4" w:space="0" w:color="auto"/>
          </w:tcBorders>
          <w:vAlign w:val="center"/>
        </w:tcPr>
        <w:p w14:paraId="1804910D" w14:textId="77777777" w:rsidR="00B57FDB" w:rsidRPr="005E5122" w:rsidRDefault="00B57FDB" w:rsidP="007E79AD">
          <w:pPr>
            <w:spacing w:before="0" w:after="0"/>
            <w:jc w:val="center"/>
            <w:rPr>
              <w:rFonts w:ascii="Calibri" w:hAnsi="Calibri" w:cs="Arial"/>
              <w:sz w:val="16"/>
              <w:szCs w:val="16"/>
            </w:rPr>
          </w:pPr>
          <w:r w:rsidRPr="005E5122">
            <w:rPr>
              <w:rFonts w:ascii="Calibri" w:hAnsi="Calibri" w:cs="Arial"/>
              <w:sz w:val="16"/>
              <w:szCs w:val="16"/>
            </w:rPr>
            <w:t>HOJA</w:t>
          </w:r>
        </w:p>
      </w:tc>
      <w:tc>
        <w:tcPr>
          <w:tcW w:w="1318" w:type="dxa"/>
          <w:tcBorders>
            <w:bottom w:val="single" w:sz="4" w:space="0" w:color="auto"/>
          </w:tcBorders>
          <w:vAlign w:val="center"/>
        </w:tcPr>
        <w:p w14:paraId="023D69D5" w14:textId="0E7EA335" w:rsidR="00B57FDB" w:rsidRPr="005B1C5D" w:rsidRDefault="00B57FDB" w:rsidP="007E79AD">
          <w:pPr>
            <w:spacing w:before="0" w:after="0"/>
            <w:ind w:right="58"/>
            <w:jc w:val="center"/>
            <w:rPr>
              <w:rFonts w:ascii="Calibri" w:hAnsi="Calibri" w:cs="Arial"/>
              <w:sz w:val="16"/>
              <w:szCs w:val="16"/>
            </w:rPr>
          </w:pPr>
          <w:r w:rsidRPr="00527841">
            <w:rPr>
              <w:rStyle w:val="Nmerodepgina"/>
              <w:rFonts w:ascii="Calibri" w:hAnsi="Calibri" w:cs="Arial"/>
              <w:caps/>
              <w:sz w:val="16"/>
              <w:szCs w:val="16"/>
            </w:rPr>
            <w:fldChar w:fldCharType="begin"/>
          </w:r>
          <w:r w:rsidRPr="00527841">
            <w:rPr>
              <w:rStyle w:val="Nmerodepgina"/>
              <w:rFonts w:ascii="Calibri" w:hAnsi="Calibri" w:cs="Arial"/>
              <w:caps/>
              <w:sz w:val="16"/>
              <w:szCs w:val="16"/>
            </w:rPr>
            <w:instrText xml:space="preserve"> PAGE   \* MERGEFORMAT </w:instrText>
          </w:r>
          <w:r w:rsidRPr="00527841">
            <w:rPr>
              <w:rStyle w:val="Nmerodepgina"/>
              <w:rFonts w:ascii="Calibri" w:hAnsi="Calibri" w:cs="Arial"/>
              <w:caps/>
              <w:sz w:val="16"/>
              <w:szCs w:val="16"/>
            </w:rPr>
            <w:fldChar w:fldCharType="separate"/>
          </w:r>
          <w:r w:rsidR="008616E5">
            <w:rPr>
              <w:rStyle w:val="Nmerodepgina"/>
              <w:rFonts w:ascii="Calibri" w:hAnsi="Calibri" w:cs="Arial"/>
              <w:caps/>
              <w:noProof/>
              <w:sz w:val="16"/>
              <w:szCs w:val="16"/>
            </w:rPr>
            <w:t>3</w:t>
          </w:r>
          <w:r w:rsidRPr="00527841">
            <w:rPr>
              <w:rStyle w:val="Nmerodepgina"/>
              <w:rFonts w:ascii="Calibri" w:hAnsi="Calibri" w:cs="Arial"/>
              <w:caps/>
              <w:noProof/>
              <w:sz w:val="16"/>
              <w:szCs w:val="16"/>
            </w:rPr>
            <w:fldChar w:fldCharType="end"/>
          </w:r>
          <w:r>
            <w:rPr>
              <w:rStyle w:val="Nmerodepgina"/>
              <w:rFonts w:ascii="Calibri" w:hAnsi="Calibri" w:cs="Arial"/>
              <w:caps/>
              <w:noProof/>
              <w:sz w:val="16"/>
              <w:szCs w:val="16"/>
            </w:rPr>
            <w:t xml:space="preserve"> </w:t>
          </w:r>
          <w:r w:rsidRPr="005B1C5D">
            <w:rPr>
              <w:rStyle w:val="Nmerodepgina"/>
              <w:rFonts w:ascii="Calibri" w:hAnsi="Calibri" w:cs="Arial"/>
              <w:caps/>
              <w:sz w:val="16"/>
              <w:szCs w:val="16"/>
            </w:rPr>
            <w:t>de</w:t>
          </w:r>
          <w:r>
            <w:rPr>
              <w:rStyle w:val="Nmerodepgina"/>
              <w:rFonts w:ascii="Calibri" w:hAnsi="Calibri" w:cs="Arial"/>
              <w:caps/>
              <w:sz w:val="16"/>
              <w:szCs w:val="16"/>
            </w:rPr>
            <w:t xml:space="preserve"> </w:t>
          </w:r>
          <w:r w:rsidRPr="00F84F27">
            <w:rPr>
              <w:rStyle w:val="Nmerodepgina"/>
              <w:rFonts w:ascii="Calibri" w:hAnsi="Calibri" w:cs="Arial"/>
              <w:sz w:val="16"/>
              <w:szCs w:val="16"/>
            </w:rPr>
            <w:fldChar w:fldCharType="begin"/>
          </w:r>
          <w:r w:rsidRPr="00F84F27">
            <w:rPr>
              <w:rStyle w:val="Nmerodepgina"/>
              <w:rFonts w:ascii="Calibri" w:hAnsi="Calibri" w:cs="Arial"/>
              <w:sz w:val="16"/>
              <w:szCs w:val="16"/>
            </w:rPr>
            <w:instrText xml:space="preserve"> NUMPAGES </w:instrText>
          </w:r>
          <w:r w:rsidRPr="00F84F27">
            <w:rPr>
              <w:rStyle w:val="Nmerodepgina"/>
              <w:rFonts w:ascii="Calibri" w:hAnsi="Calibri" w:cs="Arial"/>
              <w:sz w:val="16"/>
              <w:szCs w:val="16"/>
            </w:rPr>
            <w:fldChar w:fldCharType="separate"/>
          </w:r>
          <w:r w:rsidR="008616E5">
            <w:rPr>
              <w:rStyle w:val="Nmerodepgina"/>
              <w:rFonts w:ascii="Calibri" w:hAnsi="Calibri" w:cs="Arial"/>
              <w:noProof/>
              <w:sz w:val="16"/>
              <w:szCs w:val="16"/>
            </w:rPr>
            <w:t>20</w:t>
          </w:r>
          <w:r w:rsidRPr="00F84F27">
            <w:rPr>
              <w:rStyle w:val="Nmerodepgina"/>
              <w:rFonts w:ascii="Calibri" w:hAnsi="Calibri" w:cs="Arial"/>
              <w:sz w:val="16"/>
              <w:szCs w:val="16"/>
            </w:rPr>
            <w:fldChar w:fldCharType="end"/>
          </w:r>
        </w:p>
      </w:tc>
    </w:tr>
    <w:tr w:rsidR="00B57FDB" w:rsidRPr="00780E31" w14:paraId="6B7E4714" w14:textId="77777777" w:rsidTr="002601F7">
      <w:trPr>
        <w:trHeight w:val="161"/>
        <w:jc w:val="center"/>
      </w:trPr>
      <w:tc>
        <w:tcPr>
          <w:tcW w:w="2970" w:type="dxa"/>
          <w:vMerge/>
          <w:tcBorders>
            <w:right w:val="single" w:sz="4" w:space="0" w:color="auto"/>
          </w:tcBorders>
          <w:vAlign w:val="center"/>
        </w:tcPr>
        <w:p w14:paraId="078571E7" w14:textId="77777777" w:rsidR="00B57FDB" w:rsidRPr="00780E31" w:rsidRDefault="00B57FDB" w:rsidP="007E79AD">
          <w:pPr>
            <w:rPr>
              <w:rFonts w:cs="Arial"/>
              <w:lang w:val="en-US"/>
            </w:rPr>
          </w:pPr>
        </w:p>
      </w:tc>
      <w:tc>
        <w:tcPr>
          <w:tcW w:w="5528" w:type="dxa"/>
          <w:vMerge/>
          <w:vAlign w:val="center"/>
        </w:tcPr>
        <w:p w14:paraId="256F67D4" w14:textId="77777777" w:rsidR="00B57FDB" w:rsidRPr="00BE4042" w:rsidRDefault="00B57FDB" w:rsidP="007E79AD">
          <w:pPr>
            <w:rPr>
              <w:rFonts w:ascii="Calibri" w:hAnsi="Calibri" w:cs="Arial"/>
              <w:b/>
              <w:sz w:val="22"/>
            </w:rPr>
          </w:pPr>
        </w:p>
      </w:tc>
      <w:tc>
        <w:tcPr>
          <w:tcW w:w="1277" w:type="dxa"/>
          <w:tcBorders>
            <w:top w:val="single" w:sz="4" w:space="0" w:color="auto"/>
            <w:bottom w:val="single" w:sz="4" w:space="0" w:color="auto"/>
          </w:tcBorders>
          <w:vAlign w:val="center"/>
        </w:tcPr>
        <w:p w14:paraId="3DEEEE16" w14:textId="77777777" w:rsidR="00B57FDB" w:rsidRPr="005E5122" w:rsidRDefault="00B57FDB" w:rsidP="007E79AD">
          <w:pPr>
            <w:spacing w:before="0" w:after="0"/>
            <w:jc w:val="center"/>
            <w:rPr>
              <w:rFonts w:ascii="Calibri" w:hAnsi="Calibri" w:cs="Arial"/>
              <w:sz w:val="16"/>
              <w:szCs w:val="16"/>
            </w:rPr>
          </w:pPr>
          <w:r w:rsidRPr="005E5122">
            <w:rPr>
              <w:rFonts w:ascii="Calibri" w:hAnsi="Calibri" w:cs="Arial"/>
              <w:sz w:val="16"/>
              <w:szCs w:val="16"/>
            </w:rPr>
            <w:t>PROCESO-ACT</w:t>
          </w:r>
        </w:p>
      </w:tc>
      <w:tc>
        <w:tcPr>
          <w:tcW w:w="1318" w:type="dxa"/>
          <w:tcBorders>
            <w:top w:val="single" w:sz="4" w:space="0" w:color="auto"/>
            <w:bottom w:val="single" w:sz="4" w:space="0" w:color="auto"/>
          </w:tcBorders>
          <w:vAlign w:val="center"/>
        </w:tcPr>
        <w:p w14:paraId="12308C2D" w14:textId="77777777" w:rsidR="00B57FDB" w:rsidRPr="005B1C5D" w:rsidRDefault="00B57FDB" w:rsidP="007E79AD">
          <w:pPr>
            <w:spacing w:before="0" w:after="0"/>
            <w:ind w:right="58"/>
            <w:jc w:val="center"/>
            <w:rPr>
              <w:rFonts w:ascii="Calibri" w:hAnsi="Calibri" w:cs="Arial"/>
              <w:color w:val="0070C0"/>
              <w:sz w:val="16"/>
              <w:szCs w:val="16"/>
            </w:rPr>
          </w:pPr>
          <w:r w:rsidRPr="006C5F97">
            <w:rPr>
              <w:rFonts w:ascii="Calibri" w:hAnsi="Calibri" w:cs="Arial"/>
              <w:sz w:val="16"/>
              <w:szCs w:val="16"/>
            </w:rPr>
            <w:t>DST- B</w:t>
          </w:r>
          <w:r>
            <w:rPr>
              <w:rFonts w:ascii="Calibri" w:hAnsi="Calibri" w:cs="Arial"/>
              <w:sz w:val="16"/>
              <w:szCs w:val="16"/>
            </w:rPr>
            <w:t>.</w:t>
          </w:r>
          <w:r w:rsidRPr="006C5F97">
            <w:rPr>
              <w:rFonts w:ascii="Calibri" w:hAnsi="Calibri" w:cs="Arial"/>
              <w:sz w:val="16"/>
              <w:szCs w:val="16"/>
            </w:rPr>
            <w:t>2</w:t>
          </w:r>
        </w:p>
      </w:tc>
    </w:tr>
    <w:tr w:rsidR="00B57FDB" w:rsidRPr="00780E31" w14:paraId="4B1605C0" w14:textId="77777777" w:rsidTr="002601F7">
      <w:trPr>
        <w:trHeight w:val="131"/>
        <w:jc w:val="center"/>
      </w:trPr>
      <w:tc>
        <w:tcPr>
          <w:tcW w:w="2970" w:type="dxa"/>
          <w:vMerge/>
          <w:tcBorders>
            <w:right w:val="single" w:sz="4" w:space="0" w:color="auto"/>
          </w:tcBorders>
          <w:vAlign w:val="center"/>
        </w:tcPr>
        <w:p w14:paraId="6679B4F6" w14:textId="77777777" w:rsidR="00B57FDB" w:rsidRPr="00780E31" w:rsidRDefault="00B57FDB" w:rsidP="007E79AD">
          <w:pPr>
            <w:rPr>
              <w:rFonts w:cs="Arial"/>
              <w:lang w:val="en-US"/>
            </w:rPr>
          </w:pPr>
        </w:p>
      </w:tc>
      <w:tc>
        <w:tcPr>
          <w:tcW w:w="5528" w:type="dxa"/>
          <w:vMerge/>
          <w:vAlign w:val="center"/>
        </w:tcPr>
        <w:p w14:paraId="66203461" w14:textId="77777777" w:rsidR="00B57FDB" w:rsidRPr="00BE4042" w:rsidRDefault="00B57FDB" w:rsidP="007E79AD">
          <w:pPr>
            <w:rPr>
              <w:rFonts w:ascii="Calibri" w:hAnsi="Calibri" w:cs="Arial"/>
              <w:b/>
              <w:sz w:val="22"/>
            </w:rPr>
          </w:pPr>
        </w:p>
      </w:tc>
      <w:tc>
        <w:tcPr>
          <w:tcW w:w="2595" w:type="dxa"/>
          <w:gridSpan w:val="2"/>
          <w:tcBorders>
            <w:top w:val="single" w:sz="4" w:space="0" w:color="auto"/>
          </w:tcBorders>
          <w:vAlign w:val="center"/>
        </w:tcPr>
        <w:p w14:paraId="7C866678" w14:textId="77777777" w:rsidR="00B57FDB" w:rsidRPr="00F879E4" w:rsidRDefault="00B57FDB" w:rsidP="007E79AD">
          <w:pPr>
            <w:spacing w:before="0" w:after="0" w:line="240" w:lineRule="auto"/>
            <w:ind w:right="58"/>
            <w:jc w:val="center"/>
            <w:rPr>
              <w:rFonts w:ascii="Calibri" w:hAnsi="Calibri" w:cs="Arial"/>
              <w:sz w:val="16"/>
              <w:szCs w:val="16"/>
            </w:rPr>
          </w:pPr>
          <w:r w:rsidRPr="00F879E4">
            <w:rPr>
              <w:rFonts w:ascii="Calibri" w:hAnsi="Calibri" w:cs="Arial"/>
              <w:sz w:val="16"/>
              <w:szCs w:val="16"/>
            </w:rPr>
            <w:t>PLANTILLA</w:t>
          </w:r>
        </w:p>
      </w:tc>
    </w:tr>
    <w:tr w:rsidR="00B57FDB" w:rsidRPr="00780E31" w14:paraId="45AB9149" w14:textId="77777777" w:rsidTr="002601F7">
      <w:trPr>
        <w:trHeight w:val="131"/>
        <w:jc w:val="center"/>
      </w:trPr>
      <w:tc>
        <w:tcPr>
          <w:tcW w:w="2970" w:type="dxa"/>
          <w:vMerge/>
          <w:tcBorders>
            <w:right w:val="single" w:sz="4" w:space="0" w:color="auto"/>
          </w:tcBorders>
          <w:vAlign w:val="center"/>
        </w:tcPr>
        <w:p w14:paraId="26E76FD7" w14:textId="77777777" w:rsidR="00B57FDB" w:rsidRPr="00780E31" w:rsidRDefault="00B57FDB" w:rsidP="007E79AD">
          <w:pPr>
            <w:rPr>
              <w:rFonts w:cs="Arial"/>
              <w:lang w:val="en-US"/>
            </w:rPr>
          </w:pPr>
        </w:p>
      </w:tc>
      <w:tc>
        <w:tcPr>
          <w:tcW w:w="5528" w:type="dxa"/>
          <w:vMerge/>
          <w:vAlign w:val="center"/>
        </w:tcPr>
        <w:p w14:paraId="17BA63D3" w14:textId="77777777" w:rsidR="00B57FDB" w:rsidRPr="00BE4042" w:rsidRDefault="00B57FDB" w:rsidP="007E79AD">
          <w:pPr>
            <w:rPr>
              <w:rFonts w:ascii="Calibri" w:hAnsi="Calibri" w:cs="Arial"/>
              <w:b/>
              <w:sz w:val="22"/>
            </w:rPr>
          </w:pPr>
        </w:p>
      </w:tc>
      <w:tc>
        <w:tcPr>
          <w:tcW w:w="1277" w:type="dxa"/>
          <w:tcBorders>
            <w:top w:val="single" w:sz="4" w:space="0" w:color="auto"/>
          </w:tcBorders>
          <w:vAlign w:val="center"/>
        </w:tcPr>
        <w:p w14:paraId="64944B86" w14:textId="77777777" w:rsidR="00B57FDB" w:rsidRPr="005E5122" w:rsidRDefault="00B57FDB" w:rsidP="007E79AD">
          <w:pPr>
            <w:spacing w:before="0" w:after="0" w:line="240" w:lineRule="auto"/>
            <w:jc w:val="center"/>
            <w:rPr>
              <w:rFonts w:ascii="Calibri" w:hAnsi="Calibri" w:cs="Arial"/>
              <w:sz w:val="16"/>
              <w:szCs w:val="16"/>
            </w:rPr>
          </w:pPr>
          <w:r w:rsidRPr="005E5122">
            <w:rPr>
              <w:rFonts w:ascii="Calibri" w:hAnsi="Calibri" w:cs="Arial"/>
              <w:sz w:val="16"/>
              <w:szCs w:val="16"/>
            </w:rPr>
            <w:t>VERSIÓN</w:t>
          </w:r>
        </w:p>
      </w:tc>
      <w:tc>
        <w:tcPr>
          <w:tcW w:w="1318" w:type="dxa"/>
          <w:tcBorders>
            <w:top w:val="single" w:sz="4" w:space="0" w:color="auto"/>
          </w:tcBorders>
          <w:vAlign w:val="center"/>
        </w:tcPr>
        <w:p w14:paraId="28224486" w14:textId="77777777" w:rsidR="00B57FDB" w:rsidRPr="005B1C5D" w:rsidRDefault="00B57FDB" w:rsidP="007E79AD">
          <w:pPr>
            <w:spacing w:before="0" w:after="0" w:line="240" w:lineRule="auto"/>
            <w:ind w:right="58"/>
            <w:jc w:val="center"/>
            <w:rPr>
              <w:rFonts w:ascii="Calibri" w:hAnsi="Calibri" w:cs="Arial"/>
              <w:color w:val="0070C0"/>
              <w:sz w:val="16"/>
              <w:szCs w:val="16"/>
            </w:rPr>
          </w:pPr>
          <w:r w:rsidRPr="005E5122">
            <w:rPr>
              <w:rFonts w:ascii="Calibri" w:hAnsi="Calibri" w:cs="Arial"/>
              <w:sz w:val="16"/>
              <w:szCs w:val="16"/>
            </w:rPr>
            <w:t>FECHA</w:t>
          </w:r>
        </w:p>
      </w:tc>
    </w:tr>
    <w:tr w:rsidR="00B57FDB" w:rsidRPr="00780E31" w14:paraId="1820F9A8" w14:textId="77777777" w:rsidTr="002601F7">
      <w:trPr>
        <w:trHeight w:val="56"/>
        <w:jc w:val="center"/>
      </w:trPr>
      <w:tc>
        <w:tcPr>
          <w:tcW w:w="2970" w:type="dxa"/>
          <w:vMerge/>
          <w:tcBorders>
            <w:right w:val="single" w:sz="4" w:space="0" w:color="auto"/>
          </w:tcBorders>
          <w:vAlign w:val="center"/>
        </w:tcPr>
        <w:p w14:paraId="61F177BB" w14:textId="77777777" w:rsidR="00B57FDB" w:rsidRPr="00780E31" w:rsidRDefault="00B57FDB" w:rsidP="007E79AD">
          <w:pPr>
            <w:rPr>
              <w:rFonts w:cs="Arial"/>
              <w:lang w:val="en-US"/>
            </w:rPr>
          </w:pPr>
        </w:p>
      </w:tc>
      <w:tc>
        <w:tcPr>
          <w:tcW w:w="5528" w:type="dxa"/>
          <w:vMerge/>
          <w:vAlign w:val="center"/>
        </w:tcPr>
        <w:p w14:paraId="078B3573" w14:textId="77777777" w:rsidR="00B57FDB" w:rsidRPr="00BE4042" w:rsidRDefault="00B57FDB" w:rsidP="007E79AD">
          <w:pPr>
            <w:rPr>
              <w:rFonts w:ascii="Calibri" w:hAnsi="Calibri" w:cs="Arial"/>
              <w:b/>
              <w:sz w:val="22"/>
            </w:rPr>
          </w:pPr>
        </w:p>
      </w:tc>
      <w:tc>
        <w:tcPr>
          <w:tcW w:w="1277" w:type="dxa"/>
          <w:tcBorders>
            <w:top w:val="single" w:sz="4" w:space="0" w:color="auto"/>
          </w:tcBorders>
          <w:vAlign w:val="center"/>
        </w:tcPr>
        <w:p w14:paraId="028E4191" w14:textId="77777777" w:rsidR="00B57FDB" w:rsidRPr="001F75F8" w:rsidRDefault="00B57FDB" w:rsidP="007E79AD">
          <w:pPr>
            <w:spacing w:before="0" w:after="0"/>
            <w:jc w:val="center"/>
            <w:rPr>
              <w:rFonts w:ascii="Calibri" w:hAnsi="Calibri" w:cs="Arial"/>
              <w:sz w:val="16"/>
              <w:szCs w:val="16"/>
            </w:rPr>
          </w:pPr>
          <w:r>
            <w:rPr>
              <w:rFonts w:ascii="Calibri" w:hAnsi="Calibri" w:cs="Arial"/>
              <w:sz w:val="16"/>
              <w:szCs w:val="16"/>
            </w:rPr>
            <w:t>6</w:t>
          </w:r>
        </w:p>
      </w:tc>
      <w:tc>
        <w:tcPr>
          <w:tcW w:w="1318" w:type="dxa"/>
          <w:tcBorders>
            <w:top w:val="single" w:sz="4" w:space="0" w:color="auto"/>
          </w:tcBorders>
          <w:vAlign w:val="center"/>
        </w:tcPr>
        <w:p w14:paraId="2676016A" w14:textId="77777777" w:rsidR="00B57FDB" w:rsidRPr="001F75F8" w:rsidRDefault="00B57FDB" w:rsidP="000656AA">
          <w:pPr>
            <w:spacing w:before="0" w:after="0"/>
            <w:ind w:right="58"/>
            <w:jc w:val="center"/>
            <w:rPr>
              <w:rFonts w:ascii="Calibri" w:hAnsi="Calibri" w:cs="Arial"/>
              <w:sz w:val="16"/>
              <w:szCs w:val="16"/>
            </w:rPr>
          </w:pPr>
          <w:r>
            <w:rPr>
              <w:rFonts w:ascii="Calibri" w:hAnsi="Calibri" w:cs="Arial"/>
              <w:sz w:val="16"/>
              <w:szCs w:val="16"/>
            </w:rPr>
            <w:t>01</w:t>
          </w:r>
          <w:r w:rsidRPr="0071783E">
            <w:rPr>
              <w:rFonts w:ascii="Calibri" w:hAnsi="Calibri" w:cs="Arial"/>
              <w:sz w:val="16"/>
              <w:szCs w:val="16"/>
            </w:rPr>
            <w:t>/</w:t>
          </w:r>
          <w:r>
            <w:rPr>
              <w:rFonts w:ascii="Calibri" w:hAnsi="Calibri" w:cs="Arial"/>
              <w:sz w:val="16"/>
              <w:szCs w:val="16"/>
            </w:rPr>
            <w:t>04</w:t>
          </w:r>
          <w:r w:rsidRPr="0071783E">
            <w:rPr>
              <w:rFonts w:ascii="Calibri" w:hAnsi="Calibri" w:cs="Arial"/>
              <w:sz w:val="16"/>
              <w:szCs w:val="16"/>
            </w:rPr>
            <w:t>/2016</w:t>
          </w:r>
        </w:p>
      </w:tc>
    </w:tr>
    <w:tr w:rsidR="00B57FDB" w:rsidRPr="00780E31" w14:paraId="54ED2085" w14:textId="77777777" w:rsidTr="002601F7">
      <w:trPr>
        <w:trHeight w:val="335"/>
        <w:jc w:val="center"/>
      </w:trPr>
      <w:tc>
        <w:tcPr>
          <w:tcW w:w="2970" w:type="dxa"/>
          <w:vMerge/>
          <w:tcBorders>
            <w:right w:val="single" w:sz="4" w:space="0" w:color="auto"/>
          </w:tcBorders>
          <w:vAlign w:val="center"/>
        </w:tcPr>
        <w:p w14:paraId="44166AB6" w14:textId="77777777" w:rsidR="00B57FDB" w:rsidRPr="009A1678" w:rsidRDefault="00B57FDB" w:rsidP="007E79AD">
          <w:pPr>
            <w:rPr>
              <w:rFonts w:cs="Arial"/>
            </w:rPr>
          </w:pPr>
        </w:p>
      </w:tc>
      <w:tc>
        <w:tcPr>
          <w:tcW w:w="5528" w:type="dxa"/>
          <w:vAlign w:val="center"/>
        </w:tcPr>
        <w:p w14:paraId="2B08A94D" w14:textId="77777777" w:rsidR="00B57FDB" w:rsidRPr="006E716C" w:rsidRDefault="00B57FDB" w:rsidP="00EA2941">
          <w:pPr>
            <w:rPr>
              <w:rFonts w:ascii="Calibri" w:hAnsi="Calibri" w:cs="Arial"/>
              <w:b/>
              <w:sz w:val="22"/>
            </w:rPr>
          </w:pPr>
          <w:r w:rsidRPr="006E716C">
            <w:rPr>
              <w:rFonts w:ascii="Calibri" w:hAnsi="Calibri" w:cs="Arial"/>
              <w:b/>
              <w:sz w:val="22"/>
              <w:szCs w:val="22"/>
            </w:rPr>
            <w:t>Especificación de Caso de Uso</w:t>
          </w:r>
        </w:p>
      </w:tc>
      <w:tc>
        <w:tcPr>
          <w:tcW w:w="2595" w:type="dxa"/>
          <w:gridSpan w:val="2"/>
          <w:vMerge w:val="restart"/>
          <w:vAlign w:val="center"/>
        </w:tcPr>
        <w:p w14:paraId="0653B901" w14:textId="77777777" w:rsidR="00B57FDB" w:rsidRPr="006E716C" w:rsidRDefault="00B57FDB" w:rsidP="007E79AD">
          <w:pPr>
            <w:spacing w:before="0" w:after="0" w:line="240" w:lineRule="auto"/>
            <w:ind w:right="57"/>
            <w:jc w:val="center"/>
            <w:rPr>
              <w:rFonts w:ascii="Calibri" w:hAnsi="Calibri" w:cs="Arial"/>
              <w:sz w:val="16"/>
              <w:szCs w:val="16"/>
            </w:rPr>
          </w:pPr>
          <w:r>
            <w:rPr>
              <w:rFonts w:ascii="Calibri" w:hAnsi="Calibri" w:cs="Arial"/>
              <w:sz w:val="16"/>
              <w:szCs w:val="16"/>
            </w:rPr>
            <w:t>CONEC II</w:t>
          </w:r>
        </w:p>
      </w:tc>
    </w:tr>
    <w:tr w:rsidR="00B57FDB" w:rsidRPr="00780E31" w14:paraId="617C784E" w14:textId="77777777" w:rsidTr="002601F7">
      <w:trPr>
        <w:trHeight w:val="335"/>
        <w:jc w:val="center"/>
      </w:trPr>
      <w:tc>
        <w:tcPr>
          <w:tcW w:w="2970" w:type="dxa"/>
          <w:vMerge/>
          <w:tcBorders>
            <w:right w:val="single" w:sz="4" w:space="0" w:color="auto"/>
          </w:tcBorders>
          <w:vAlign w:val="center"/>
        </w:tcPr>
        <w:p w14:paraId="28058142" w14:textId="77777777" w:rsidR="00B57FDB" w:rsidRPr="009A1678" w:rsidRDefault="00B57FDB" w:rsidP="007E79AD">
          <w:pPr>
            <w:rPr>
              <w:rFonts w:cs="Arial"/>
            </w:rPr>
          </w:pPr>
        </w:p>
      </w:tc>
      <w:tc>
        <w:tcPr>
          <w:tcW w:w="5528" w:type="dxa"/>
          <w:vAlign w:val="center"/>
        </w:tcPr>
        <w:p w14:paraId="763C8CE0" w14:textId="79230BFB" w:rsidR="00B57FDB" w:rsidRPr="007D2EE5" w:rsidRDefault="00B57FDB" w:rsidP="006474AC">
          <w:pPr>
            <w:spacing w:before="0" w:after="0" w:line="240" w:lineRule="auto"/>
            <w:ind w:right="57"/>
            <w:rPr>
              <w:rFonts w:ascii="Calibri" w:hAnsi="Calibri" w:cs="Arial"/>
              <w:b/>
              <w:color w:val="000000" w:themeColor="text1"/>
              <w:sz w:val="22"/>
              <w:szCs w:val="22"/>
            </w:rPr>
          </w:pPr>
          <w:bookmarkStart w:id="130" w:name="_Hlk485049990"/>
          <w:r>
            <w:rPr>
              <w:rFonts w:ascii="Calibri" w:hAnsi="Calibri" w:cs="Arial"/>
              <w:color w:val="000000" w:themeColor="text1"/>
              <w:sz w:val="16"/>
              <w:szCs w:val="16"/>
            </w:rPr>
            <w:t>3001 - Configurar Servicio</w:t>
          </w:r>
          <w:bookmarkEnd w:id="130"/>
        </w:p>
      </w:tc>
      <w:tc>
        <w:tcPr>
          <w:tcW w:w="2595" w:type="dxa"/>
          <w:gridSpan w:val="2"/>
          <w:vMerge/>
          <w:vAlign w:val="center"/>
        </w:tcPr>
        <w:p w14:paraId="0BF56DA8" w14:textId="77777777" w:rsidR="00B57FDB" w:rsidRPr="006E716C" w:rsidRDefault="00B57FDB" w:rsidP="007E79AD">
          <w:pPr>
            <w:spacing w:before="0" w:after="0" w:line="240" w:lineRule="auto"/>
            <w:ind w:right="57"/>
            <w:jc w:val="center"/>
            <w:rPr>
              <w:rFonts w:ascii="Calibri" w:hAnsi="Calibri" w:cs="Arial"/>
              <w:sz w:val="16"/>
              <w:szCs w:val="16"/>
            </w:rPr>
          </w:pPr>
        </w:p>
      </w:tc>
    </w:tr>
  </w:tbl>
  <w:p w14:paraId="7F2043F7" w14:textId="77777777" w:rsidR="00B57FDB" w:rsidRPr="00C1246F" w:rsidRDefault="00B57FDB" w:rsidP="00C1246F">
    <w:pPr>
      <w:pStyle w:val="Encabezado"/>
      <w:rPr>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F18CB"/>
    <w:multiLevelType w:val="hybridMultilevel"/>
    <w:tmpl w:val="7AB4D430"/>
    <w:lvl w:ilvl="0" w:tplc="08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2EE2313"/>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85E2E7E"/>
    <w:multiLevelType w:val="hybridMultilevel"/>
    <w:tmpl w:val="86E2F90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1094388"/>
    <w:multiLevelType w:val="hybridMultilevel"/>
    <w:tmpl w:val="E11A33C2"/>
    <w:lvl w:ilvl="0" w:tplc="080A0003">
      <w:start w:val="1"/>
      <w:numFmt w:val="bullet"/>
      <w:lvlText w:val="o"/>
      <w:lvlJc w:val="left"/>
      <w:pPr>
        <w:ind w:left="1069" w:hanging="360"/>
      </w:pPr>
      <w:rPr>
        <w:rFonts w:ascii="Courier New" w:hAnsi="Courier New" w:cs="Courier New"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4">
    <w:nsid w:val="144B3EE2"/>
    <w:multiLevelType w:val="hybridMultilevel"/>
    <w:tmpl w:val="4BC2BA0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6E20BB0"/>
    <w:multiLevelType w:val="multilevel"/>
    <w:tmpl w:val="DBCCCBF4"/>
    <w:lvl w:ilvl="0">
      <w:start w:val="1"/>
      <w:numFmt w:val="decimal"/>
      <w:lvlText w:val="%1."/>
      <w:lvlJc w:val="left"/>
      <w:pPr>
        <w:tabs>
          <w:tab w:val="num" w:pos="357"/>
        </w:tabs>
        <w:ind w:left="357" w:hanging="360"/>
      </w:pPr>
      <w:rPr>
        <w:rFonts w:hint="default"/>
      </w:rPr>
    </w:lvl>
    <w:lvl w:ilvl="1">
      <w:start w:val="1"/>
      <w:numFmt w:val="decimal"/>
      <w:pStyle w:val="TituloB"/>
      <w:suff w:val="space"/>
      <w:lvlText w:val="%1.%2."/>
      <w:lvlJc w:val="left"/>
      <w:pPr>
        <w:ind w:left="1304" w:hanging="453"/>
      </w:pPr>
      <w:rPr>
        <w:rFonts w:hint="default"/>
        <w:b/>
        <w:sz w:val="22"/>
        <w:szCs w:val="22"/>
      </w:rPr>
    </w:lvl>
    <w:lvl w:ilvl="2">
      <w:start w:val="1"/>
      <w:numFmt w:val="decimal"/>
      <w:lvlText w:val="%1.%2.%3."/>
      <w:lvlJc w:val="left"/>
      <w:pPr>
        <w:tabs>
          <w:tab w:val="num" w:pos="1221"/>
        </w:tabs>
        <w:ind w:left="1221" w:hanging="504"/>
      </w:pPr>
      <w:rPr>
        <w:rFonts w:hint="default"/>
      </w:rPr>
    </w:lvl>
    <w:lvl w:ilvl="3">
      <w:start w:val="1"/>
      <w:numFmt w:val="decimal"/>
      <w:lvlText w:val="%1.%2.%3.%4."/>
      <w:lvlJc w:val="left"/>
      <w:pPr>
        <w:tabs>
          <w:tab w:val="num" w:pos="1797"/>
        </w:tabs>
        <w:ind w:left="1725" w:hanging="648"/>
      </w:pPr>
      <w:rPr>
        <w:rFonts w:hint="default"/>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6">
    <w:nsid w:val="18605872"/>
    <w:multiLevelType w:val="hybridMultilevel"/>
    <w:tmpl w:val="B9B048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99814DF"/>
    <w:multiLevelType w:val="hybridMultilevel"/>
    <w:tmpl w:val="77162D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1A3D4E48"/>
    <w:multiLevelType w:val="hybridMultilevel"/>
    <w:tmpl w:val="AD0AF0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A421EA5"/>
    <w:multiLevelType w:val="hybridMultilevel"/>
    <w:tmpl w:val="D59663C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1CA34BA9"/>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CB92ABE"/>
    <w:multiLevelType w:val="hybridMultilevel"/>
    <w:tmpl w:val="F0A824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21014D02"/>
    <w:multiLevelType w:val="hybridMultilevel"/>
    <w:tmpl w:val="FC8E7A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2766251D"/>
    <w:multiLevelType w:val="hybridMultilevel"/>
    <w:tmpl w:val="E06AC20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8201864"/>
    <w:multiLevelType w:val="hybridMultilevel"/>
    <w:tmpl w:val="99DADD9C"/>
    <w:lvl w:ilvl="0" w:tplc="526C8D0E">
      <w:start w:val="1"/>
      <w:numFmt w:val="bullet"/>
      <w:pStyle w:val="Listaconvieta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994F2B"/>
    <w:multiLevelType w:val="hybridMultilevel"/>
    <w:tmpl w:val="F95A86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F807699"/>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2576B6B"/>
    <w:multiLevelType w:val="hybridMultilevel"/>
    <w:tmpl w:val="4D7031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345C6091"/>
    <w:multiLevelType w:val="hybridMultilevel"/>
    <w:tmpl w:val="D9B44C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36C84B6B"/>
    <w:multiLevelType w:val="hybridMultilevel"/>
    <w:tmpl w:val="E626ED2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2AE4ACE"/>
    <w:multiLevelType w:val="hybridMultilevel"/>
    <w:tmpl w:val="2726567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45711B0"/>
    <w:multiLevelType w:val="hybridMultilevel"/>
    <w:tmpl w:val="90E2B09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2">
    <w:nsid w:val="4594125D"/>
    <w:multiLevelType w:val="hybridMultilevel"/>
    <w:tmpl w:val="3F8A096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3">
    <w:nsid w:val="4A8C2002"/>
    <w:multiLevelType w:val="hybridMultilevel"/>
    <w:tmpl w:val="9DBCA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start w:val="1"/>
      <w:numFmt w:val="bullet"/>
      <w:lvlText w:val=""/>
      <w:lvlJc w:val="left"/>
      <w:pPr>
        <w:ind w:left="501"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C471646"/>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D0B5F0D"/>
    <w:multiLevelType w:val="hybridMultilevel"/>
    <w:tmpl w:val="6654FA7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EE27F58"/>
    <w:multiLevelType w:val="hybridMultilevel"/>
    <w:tmpl w:val="A97CA2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55473E15"/>
    <w:multiLevelType w:val="hybridMultilevel"/>
    <w:tmpl w:val="D1180208"/>
    <w:lvl w:ilvl="0" w:tplc="08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5EB5391"/>
    <w:multiLevelType w:val="hybridMultilevel"/>
    <w:tmpl w:val="483C9F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59276601"/>
    <w:multiLevelType w:val="hybridMultilevel"/>
    <w:tmpl w:val="1C622A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5A1C3EE7"/>
    <w:multiLevelType w:val="hybridMultilevel"/>
    <w:tmpl w:val="B4ACD04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1">
    <w:nsid w:val="5D817B1E"/>
    <w:multiLevelType w:val="hybridMultilevel"/>
    <w:tmpl w:val="7362F43A"/>
    <w:lvl w:ilvl="0" w:tplc="080A0001">
      <w:start w:val="1"/>
      <w:numFmt w:val="bullet"/>
      <w:lvlText w:val=""/>
      <w:lvlJc w:val="left"/>
      <w:pPr>
        <w:ind w:left="714" w:hanging="360"/>
      </w:pPr>
      <w:rPr>
        <w:rFonts w:ascii="Symbol" w:hAnsi="Symbol" w:hint="default"/>
      </w:rPr>
    </w:lvl>
    <w:lvl w:ilvl="1" w:tplc="080A0003" w:tentative="1">
      <w:start w:val="1"/>
      <w:numFmt w:val="bullet"/>
      <w:lvlText w:val="o"/>
      <w:lvlJc w:val="left"/>
      <w:pPr>
        <w:ind w:left="1434" w:hanging="360"/>
      </w:pPr>
      <w:rPr>
        <w:rFonts w:ascii="Courier New" w:hAnsi="Courier New" w:cs="Courier New" w:hint="default"/>
      </w:rPr>
    </w:lvl>
    <w:lvl w:ilvl="2" w:tplc="080A0005" w:tentative="1">
      <w:start w:val="1"/>
      <w:numFmt w:val="bullet"/>
      <w:lvlText w:val=""/>
      <w:lvlJc w:val="left"/>
      <w:pPr>
        <w:ind w:left="2154" w:hanging="360"/>
      </w:pPr>
      <w:rPr>
        <w:rFonts w:ascii="Wingdings" w:hAnsi="Wingdings" w:hint="default"/>
      </w:rPr>
    </w:lvl>
    <w:lvl w:ilvl="3" w:tplc="080A0001" w:tentative="1">
      <w:start w:val="1"/>
      <w:numFmt w:val="bullet"/>
      <w:lvlText w:val=""/>
      <w:lvlJc w:val="left"/>
      <w:pPr>
        <w:ind w:left="2874" w:hanging="360"/>
      </w:pPr>
      <w:rPr>
        <w:rFonts w:ascii="Symbol" w:hAnsi="Symbol" w:hint="default"/>
      </w:rPr>
    </w:lvl>
    <w:lvl w:ilvl="4" w:tplc="080A0003" w:tentative="1">
      <w:start w:val="1"/>
      <w:numFmt w:val="bullet"/>
      <w:lvlText w:val="o"/>
      <w:lvlJc w:val="left"/>
      <w:pPr>
        <w:ind w:left="3594" w:hanging="360"/>
      </w:pPr>
      <w:rPr>
        <w:rFonts w:ascii="Courier New" w:hAnsi="Courier New" w:cs="Courier New" w:hint="default"/>
      </w:rPr>
    </w:lvl>
    <w:lvl w:ilvl="5" w:tplc="080A0005" w:tentative="1">
      <w:start w:val="1"/>
      <w:numFmt w:val="bullet"/>
      <w:lvlText w:val=""/>
      <w:lvlJc w:val="left"/>
      <w:pPr>
        <w:ind w:left="4314" w:hanging="360"/>
      </w:pPr>
      <w:rPr>
        <w:rFonts w:ascii="Wingdings" w:hAnsi="Wingdings" w:hint="default"/>
      </w:rPr>
    </w:lvl>
    <w:lvl w:ilvl="6" w:tplc="080A0001" w:tentative="1">
      <w:start w:val="1"/>
      <w:numFmt w:val="bullet"/>
      <w:lvlText w:val=""/>
      <w:lvlJc w:val="left"/>
      <w:pPr>
        <w:ind w:left="5034" w:hanging="360"/>
      </w:pPr>
      <w:rPr>
        <w:rFonts w:ascii="Symbol" w:hAnsi="Symbol" w:hint="default"/>
      </w:rPr>
    </w:lvl>
    <w:lvl w:ilvl="7" w:tplc="080A0003" w:tentative="1">
      <w:start w:val="1"/>
      <w:numFmt w:val="bullet"/>
      <w:lvlText w:val="o"/>
      <w:lvlJc w:val="left"/>
      <w:pPr>
        <w:ind w:left="5754" w:hanging="360"/>
      </w:pPr>
      <w:rPr>
        <w:rFonts w:ascii="Courier New" w:hAnsi="Courier New" w:cs="Courier New" w:hint="default"/>
      </w:rPr>
    </w:lvl>
    <w:lvl w:ilvl="8" w:tplc="080A0005" w:tentative="1">
      <w:start w:val="1"/>
      <w:numFmt w:val="bullet"/>
      <w:lvlText w:val=""/>
      <w:lvlJc w:val="left"/>
      <w:pPr>
        <w:ind w:left="6474" w:hanging="360"/>
      </w:pPr>
      <w:rPr>
        <w:rFonts w:ascii="Wingdings" w:hAnsi="Wingdings" w:hint="default"/>
      </w:rPr>
    </w:lvl>
  </w:abstractNum>
  <w:abstractNum w:abstractNumId="32">
    <w:nsid w:val="5DD20DE4"/>
    <w:multiLevelType w:val="hybridMultilevel"/>
    <w:tmpl w:val="440CFB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63F74AA3"/>
    <w:multiLevelType w:val="hybridMultilevel"/>
    <w:tmpl w:val="29CE20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nsid w:val="6C973457"/>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D1D32B3"/>
    <w:multiLevelType w:val="hybridMultilevel"/>
    <w:tmpl w:val="62303CD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nsid w:val="6DE36582"/>
    <w:multiLevelType w:val="hybridMultilevel"/>
    <w:tmpl w:val="DE32C8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nsid w:val="6F125399"/>
    <w:multiLevelType w:val="hybridMultilevel"/>
    <w:tmpl w:val="0FF484D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708A26D5"/>
    <w:multiLevelType w:val="hybridMultilevel"/>
    <w:tmpl w:val="E83004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73DD236B"/>
    <w:multiLevelType w:val="multilevel"/>
    <w:tmpl w:val="C40EE1B8"/>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0">
    <w:nsid w:val="76197926"/>
    <w:multiLevelType w:val="hybridMultilevel"/>
    <w:tmpl w:val="166ED442"/>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nsid w:val="7C1C2479"/>
    <w:multiLevelType w:val="hybridMultilevel"/>
    <w:tmpl w:val="F0EE8E4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2">
    <w:nsid w:val="7C261783"/>
    <w:multiLevelType w:val="hybridMultilevel"/>
    <w:tmpl w:val="48D692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7F4E1BEB"/>
    <w:multiLevelType w:val="hybridMultilevel"/>
    <w:tmpl w:val="9848AA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nsid w:val="7FB64A2E"/>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4"/>
  </w:num>
  <w:num w:numId="3">
    <w:abstractNumId w:val="14"/>
  </w:num>
  <w:num w:numId="4">
    <w:abstractNumId w:val="39"/>
  </w:num>
  <w:num w:numId="5">
    <w:abstractNumId w:val="7"/>
  </w:num>
  <w:num w:numId="6">
    <w:abstractNumId w:val="33"/>
  </w:num>
  <w:num w:numId="7">
    <w:abstractNumId w:val="29"/>
  </w:num>
  <w:num w:numId="8">
    <w:abstractNumId w:val="3"/>
  </w:num>
  <w:num w:numId="9">
    <w:abstractNumId w:val="40"/>
  </w:num>
  <w:num w:numId="10">
    <w:abstractNumId w:val="36"/>
  </w:num>
  <w:num w:numId="11">
    <w:abstractNumId w:val="43"/>
  </w:num>
  <w:num w:numId="12">
    <w:abstractNumId w:val="11"/>
  </w:num>
  <w:num w:numId="13">
    <w:abstractNumId w:val="17"/>
  </w:num>
  <w:num w:numId="14">
    <w:abstractNumId w:val="18"/>
  </w:num>
  <w:num w:numId="15">
    <w:abstractNumId w:val="12"/>
  </w:num>
  <w:num w:numId="16">
    <w:abstractNumId w:val="24"/>
  </w:num>
  <w:num w:numId="17">
    <w:abstractNumId w:val="30"/>
  </w:num>
  <w:num w:numId="18">
    <w:abstractNumId w:val="6"/>
  </w:num>
  <w:num w:numId="19">
    <w:abstractNumId w:val="31"/>
  </w:num>
  <w:num w:numId="20">
    <w:abstractNumId w:val="26"/>
  </w:num>
  <w:num w:numId="21">
    <w:abstractNumId w:val="4"/>
  </w:num>
  <w:num w:numId="22">
    <w:abstractNumId w:val="20"/>
  </w:num>
  <w:num w:numId="23">
    <w:abstractNumId w:val="23"/>
  </w:num>
  <w:num w:numId="24">
    <w:abstractNumId w:val="32"/>
  </w:num>
  <w:num w:numId="25">
    <w:abstractNumId w:val="38"/>
  </w:num>
  <w:num w:numId="26">
    <w:abstractNumId w:val="0"/>
  </w:num>
  <w:num w:numId="27">
    <w:abstractNumId w:val="27"/>
  </w:num>
  <w:num w:numId="28">
    <w:abstractNumId w:val="16"/>
  </w:num>
  <w:num w:numId="29">
    <w:abstractNumId w:val="10"/>
  </w:num>
  <w:num w:numId="30">
    <w:abstractNumId w:val="25"/>
  </w:num>
  <w:num w:numId="31">
    <w:abstractNumId w:val="8"/>
  </w:num>
  <w:num w:numId="32">
    <w:abstractNumId w:val="13"/>
  </w:num>
  <w:num w:numId="33">
    <w:abstractNumId w:val="21"/>
  </w:num>
  <w:num w:numId="34">
    <w:abstractNumId w:val="22"/>
  </w:num>
  <w:num w:numId="35">
    <w:abstractNumId w:val="1"/>
  </w:num>
  <w:num w:numId="36">
    <w:abstractNumId w:val="2"/>
  </w:num>
  <w:num w:numId="37">
    <w:abstractNumId w:val="41"/>
  </w:num>
  <w:num w:numId="38">
    <w:abstractNumId w:val="19"/>
  </w:num>
  <w:num w:numId="39">
    <w:abstractNumId w:val="28"/>
  </w:num>
  <w:num w:numId="40">
    <w:abstractNumId w:val="37"/>
  </w:num>
  <w:num w:numId="41">
    <w:abstractNumId w:val="44"/>
  </w:num>
  <w:num w:numId="42">
    <w:abstractNumId w:val="15"/>
  </w:num>
  <w:num w:numId="43">
    <w:abstractNumId w:val="42"/>
  </w:num>
  <w:num w:numId="44">
    <w:abstractNumId w:val="35"/>
  </w:num>
  <w:num w:numId="45">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0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030B9"/>
    <w:rsid w:val="000014A1"/>
    <w:rsid w:val="00007A2D"/>
    <w:rsid w:val="00007EFA"/>
    <w:rsid w:val="00010CFC"/>
    <w:rsid w:val="00011964"/>
    <w:rsid w:val="000166A2"/>
    <w:rsid w:val="00020ABB"/>
    <w:rsid w:val="00026A1B"/>
    <w:rsid w:val="00026BDE"/>
    <w:rsid w:val="000423E5"/>
    <w:rsid w:val="00045FD0"/>
    <w:rsid w:val="00052511"/>
    <w:rsid w:val="0005355D"/>
    <w:rsid w:val="00053E84"/>
    <w:rsid w:val="00055252"/>
    <w:rsid w:val="0005593E"/>
    <w:rsid w:val="00056F26"/>
    <w:rsid w:val="0005765E"/>
    <w:rsid w:val="00061CD0"/>
    <w:rsid w:val="0006290F"/>
    <w:rsid w:val="000656AA"/>
    <w:rsid w:val="0006628B"/>
    <w:rsid w:val="000714A0"/>
    <w:rsid w:val="00077346"/>
    <w:rsid w:val="0007766F"/>
    <w:rsid w:val="00077902"/>
    <w:rsid w:val="00081DB3"/>
    <w:rsid w:val="0008296C"/>
    <w:rsid w:val="00082ED4"/>
    <w:rsid w:val="00085C9A"/>
    <w:rsid w:val="00091BF2"/>
    <w:rsid w:val="00092180"/>
    <w:rsid w:val="00092227"/>
    <w:rsid w:val="00097790"/>
    <w:rsid w:val="000A20EE"/>
    <w:rsid w:val="000A6F55"/>
    <w:rsid w:val="000B1FC1"/>
    <w:rsid w:val="000B3DE4"/>
    <w:rsid w:val="000B5147"/>
    <w:rsid w:val="000B59F5"/>
    <w:rsid w:val="000B5B46"/>
    <w:rsid w:val="000C5CFB"/>
    <w:rsid w:val="000C71F2"/>
    <w:rsid w:val="000C78A9"/>
    <w:rsid w:val="000D0D3C"/>
    <w:rsid w:val="000D455E"/>
    <w:rsid w:val="000D50F3"/>
    <w:rsid w:val="000E0ACB"/>
    <w:rsid w:val="000E6097"/>
    <w:rsid w:val="000F620A"/>
    <w:rsid w:val="00102590"/>
    <w:rsid w:val="00106D7D"/>
    <w:rsid w:val="00107BF1"/>
    <w:rsid w:val="00107D6A"/>
    <w:rsid w:val="00111E01"/>
    <w:rsid w:val="001136F5"/>
    <w:rsid w:val="00114425"/>
    <w:rsid w:val="00117BAA"/>
    <w:rsid w:val="00120869"/>
    <w:rsid w:val="001231B5"/>
    <w:rsid w:val="00124454"/>
    <w:rsid w:val="00126521"/>
    <w:rsid w:val="00126BD4"/>
    <w:rsid w:val="00130F4D"/>
    <w:rsid w:val="00135328"/>
    <w:rsid w:val="001358AF"/>
    <w:rsid w:val="00135D7A"/>
    <w:rsid w:val="00136D8E"/>
    <w:rsid w:val="0014520C"/>
    <w:rsid w:val="00146005"/>
    <w:rsid w:val="00152F19"/>
    <w:rsid w:val="001531E7"/>
    <w:rsid w:val="00153BBA"/>
    <w:rsid w:val="00162A98"/>
    <w:rsid w:val="00165228"/>
    <w:rsid w:val="00172DFB"/>
    <w:rsid w:val="0017621A"/>
    <w:rsid w:val="0018098D"/>
    <w:rsid w:val="0018145C"/>
    <w:rsid w:val="001833CB"/>
    <w:rsid w:val="00184C17"/>
    <w:rsid w:val="00186444"/>
    <w:rsid w:val="00195734"/>
    <w:rsid w:val="00197366"/>
    <w:rsid w:val="0019754D"/>
    <w:rsid w:val="0019760B"/>
    <w:rsid w:val="001A4479"/>
    <w:rsid w:val="001A5ED2"/>
    <w:rsid w:val="001B0574"/>
    <w:rsid w:val="001C0850"/>
    <w:rsid w:val="001C2981"/>
    <w:rsid w:val="001C2C8B"/>
    <w:rsid w:val="001C6D0D"/>
    <w:rsid w:val="001C7453"/>
    <w:rsid w:val="001D1A8E"/>
    <w:rsid w:val="001D27BB"/>
    <w:rsid w:val="001D5A0B"/>
    <w:rsid w:val="001D7174"/>
    <w:rsid w:val="001E2252"/>
    <w:rsid w:val="001E67D0"/>
    <w:rsid w:val="001E73C8"/>
    <w:rsid w:val="001F03EA"/>
    <w:rsid w:val="001F0602"/>
    <w:rsid w:val="001F3866"/>
    <w:rsid w:val="001F55B9"/>
    <w:rsid w:val="00210C52"/>
    <w:rsid w:val="002128D3"/>
    <w:rsid w:val="002132A7"/>
    <w:rsid w:val="00214DAF"/>
    <w:rsid w:val="00217345"/>
    <w:rsid w:val="00221BAE"/>
    <w:rsid w:val="002224FE"/>
    <w:rsid w:val="00222D40"/>
    <w:rsid w:val="002239BC"/>
    <w:rsid w:val="00224F40"/>
    <w:rsid w:val="002276E2"/>
    <w:rsid w:val="00232A4D"/>
    <w:rsid w:val="00233257"/>
    <w:rsid w:val="002374CD"/>
    <w:rsid w:val="002448B8"/>
    <w:rsid w:val="0025504A"/>
    <w:rsid w:val="00255FFF"/>
    <w:rsid w:val="002601F7"/>
    <w:rsid w:val="00270F64"/>
    <w:rsid w:val="002749D1"/>
    <w:rsid w:val="002761C5"/>
    <w:rsid w:val="0027780B"/>
    <w:rsid w:val="00281D2B"/>
    <w:rsid w:val="002820BF"/>
    <w:rsid w:val="002827DF"/>
    <w:rsid w:val="00282968"/>
    <w:rsid w:val="002839E8"/>
    <w:rsid w:val="00284380"/>
    <w:rsid w:val="0028456A"/>
    <w:rsid w:val="00294FC2"/>
    <w:rsid w:val="002A3CC5"/>
    <w:rsid w:val="002A6F7D"/>
    <w:rsid w:val="002A76F4"/>
    <w:rsid w:val="002B2586"/>
    <w:rsid w:val="002C6408"/>
    <w:rsid w:val="002D32D9"/>
    <w:rsid w:val="002E3F0E"/>
    <w:rsid w:val="002E47D3"/>
    <w:rsid w:val="002F494D"/>
    <w:rsid w:val="002F685F"/>
    <w:rsid w:val="002F760A"/>
    <w:rsid w:val="00300249"/>
    <w:rsid w:val="00303AFC"/>
    <w:rsid w:val="00307169"/>
    <w:rsid w:val="00307B8C"/>
    <w:rsid w:val="00312218"/>
    <w:rsid w:val="00312F2A"/>
    <w:rsid w:val="00316C10"/>
    <w:rsid w:val="00320A99"/>
    <w:rsid w:val="003222E8"/>
    <w:rsid w:val="00322A3F"/>
    <w:rsid w:val="00324D2F"/>
    <w:rsid w:val="003271B3"/>
    <w:rsid w:val="00327C75"/>
    <w:rsid w:val="00331382"/>
    <w:rsid w:val="0033216F"/>
    <w:rsid w:val="003404BE"/>
    <w:rsid w:val="0034123A"/>
    <w:rsid w:val="0034240E"/>
    <w:rsid w:val="003430F3"/>
    <w:rsid w:val="0034632A"/>
    <w:rsid w:val="00351403"/>
    <w:rsid w:val="00353F93"/>
    <w:rsid w:val="0036276A"/>
    <w:rsid w:val="0036306D"/>
    <w:rsid w:val="0036356D"/>
    <w:rsid w:val="00365268"/>
    <w:rsid w:val="003663F8"/>
    <w:rsid w:val="00375714"/>
    <w:rsid w:val="00375E59"/>
    <w:rsid w:val="003763A4"/>
    <w:rsid w:val="003763E4"/>
    <w:rsid w:val="0038130C"/>
    <w:rsid w:val="00387649"/>
    <w:rsid w:val="0039002E"/>
    <w:rsid w:val="00396726"/>
    <w:rsid w:val="00396A2C"/>
    <w:rsid w:val="003A09A0"/>
    <w:rsid w:val="003A3856"/>
    <w:rsid w:val="003A4F7C"/>
    <w:rsid w:val="003B0CF2"/>
    <w:rsid w:val="003B2635"/>
    <w:rsid w:val="003B5582"/>
    <w:rsid w:val="003C71C2"/>
    <w:rsid w:val="003D4589"/>
    <w:rsid w:val="003E01FE"/>
    <w:rsid w:val="003E3B20"/>
    <w:rsid w:val="003E3C6F"/>
    <w:rsid w:val="003E40A8"/>
    <w:rsid w:val="003E734F"/>
    <w:rsid w:val="003E7A74"/>
    <w:rsid w:val="003F192B"/>
    <w:rsid w:val="004038AD"/>
    <w:rsid w:val="00405922"/>
    <w:rsid w:val="00413B71"/>
    <w:rsid w:val="004159C1"/>
    <w:rsid w:val="00417876"/>
    <w:rsid w:val="00417DB9"/>
    <w:rsid w:val="00417DDD"/>
    <w:rsid w:val="004209CC"/>
    <w:rsid w:val="00425283"/>
    <w:rsid w:val="00425E17"/>
    <w:rsid w:val="00433285"/>
    <w:rsid w:val="00434235"/>
    <w:rsid w:val="00434BA6"/>
    <w:rsid w:val="004370D6"/>
    <w:rsid w:val="00440644"/>
    <w:rsid w:val="00443C4C"/>
    <w:rsid w:val="00445B96"/>
    <w:rsid w:val="00450BFE"/>
    <w:rsid w:val="00455180"/>
    <w:rsid w:val="00456CA9"/>
    <w:rsid w:val="00457434"/>
    <w:rsid w:val="004634A6"/>
    <w:rsid w:val="00464B51"/>
    <w:rsid w:val="00464D50"/>
    <w:rsid w:val="00470857"/>
    <w:rsid w:val="00471335"/>
    <w:rsid w:val="00471FF7"/>
    <w:rsid w:val="00474A48"/>
    <w:rsid w:val="00483B34"/>
    <w:rsid w:val="0048431D"/>
    <w:rsid w:val="004866C6"/>
    <w:rsid w:val="00487C61"/>
    <w:rsid w:val="0049181A"/>
    <w:rsid w:val="00492D8A"/>
    <w:rsid w:val="004946F8"/>
    <w:rsid w:val="00494AAA"/>
    <w:rsid w:val="004966C6"/>
    <w:rsid w:val="0049794C"/>
    <w:rsid w:val="004A0EA4"/>
    <w:rsid w:val="004A28CF"/>
    <w:rsid w:val="004A3B9E"/>
    <w:rsid w:val="004A78D6"/>
    <w:rsid w:val="004B001E"/>
    <w:rsid w:val="004B3720"/>
    <w:rsid w:val="004B385C"/>
    <w:rsid w:val="004B5B54"/>
    <w:rsid w:val="004C00C6"/>
    <w:rsid w:val="004C11EA"/>
    <w:rsid w:val="004C3BB9"/>
    <w:rsid w:val="004D4087"/>
    <w:rsid w:val="004D55F1"/>
    <w:rsid w:val="004D6458"/>
    <w:rsid w:val="004D7007"/>
    <w:rsid w:val="004E56BA"/>
    <w:rsid w:val="004E7A30"/>
    <w:rsid w:val="004F35DB"/>
    <w:rsid w:val="00500124"/>
    <w:rsid w:val="0050303F"/>
    <w:rsid w:val="005030B9"/>
    <w:rsid w:val="00503922"/>
    <w:rsid w:val="00505C20"/>
    <w:rsid w:val="00513A3E"/>
    <w:rsid w:val="00513F04"/>
    <w:rsid w:val="005148D7"/>
    <w:rsid w:val="00527841"/>
    <w:rsid w:val="005339B1"/>
    <w:rsid w:val="00537A25"/>
    <w:rsid w:val="005410BB"/>
    <w:rsid w:val="00542DD4"/>
    <w:rsid w:val="0054480B"/>
    <w:rsid w:val="00545878"/>
    <w:rsid w:val="005479A6"/>
    <w:rsid w:val="005516D1"/>
    <w:rsid w:val="00551F1F"/>
    <w:rsid w:val="00552FE7"/>
    <w:rsid w:val="00554004"/>
    <w:rsid w:val="0055458F"/>
    <w:rsid w:val="00562459"/>
    <w:rsid w:val="00562483"/>
    <w:rsid w:val="0057644B"/>
    <w:rsid w:val="00593424"/>
    <w:rsid w:val="005934B8"/>
    <w:rsid w:val="005961D4"/>
    <w:rsid w:val="00596275"/>
    <w:rsid w:val="005A0F8E"/>
    <w:rsid w:val="005A1960"/>
    <w:rsid w:val="005A3296"/>
    <w:rsid w:val="005A6A70"/>
    <w:rsid w:val="005A7897"/>
    <w:rsid w:val="005B0987"/>
    <w:rsid w:val="005B1C5D"/>
    <w:rsid w:val="005B4159"/>
    <w:rsid w:val="005B4649"/>
    <w:rsid w:val="005B608B"/>
    <w:rsid w:val="005B71B7"/>
    <w:rsid w:val="005C03AE"/>
    <w:rsid w:val="005C1A05"/>
    <w:rsid w:val="005C1AB4"/>
    <w:rsid w:val="005C33A5"/>
    <w:rsid w:val="005C548D"/>
    <w:rsid w:val="005D0A7E"/>
    <w:rsid w:val="005D0E4E"/>
    <w:rsid w:val="005D14F1"/>
    <w:rsid w:val="005D209F"/>
    <w:rsid w:val="005D2A51"/>
    <w:rsid w:val="005D2B76"/>
    <w:rsid w:val="005E115F"/>
    <w:rsid w:val="005E1603"/>
    <w:rsid w:val="005E5122"/>
    <w:rsid w:val="005E5A4C"/>
    <w:rsid w:val="005E7254"/>
    <w:rsid w:val="005F35C7"/>
    <w:rsid w:val="005F41B4"/>
    <w:rsid w:val="0060039F"/>
    <w:rsid w:val="00605526"/>
    <w:rsid w:val="006070A9"/>
    <w:rsid w:val="00610483"/>
    <w:rsid w:val="00611773"/>
    <w:rsid w:val="006144BD"/>
    <w:rsid w:val="00615537"/>
    <w:rsid w:val="00620E22"/>
    <w:rsid w:val="0062342E"/>
    <w:rsid w:val="00624EFF"/>
    <w:rsid w:val="00626AB9"/>
    <w:rsid w:val="00630864"/>
    <w:rsid w:val="006323D2"/>
    <w:rsid w:val="00632BEA"/>
    <w:rsid w:val="00634522"/>
    <w:rsid w:val="00636D21"/>
    <w:rsid w:val="006372B5"/>
    <w:rsid w:val="006435D6"/>
    <w:rsid w:val="00645CD3"/>
    <w:rsid w:val="006474AC"/>
    <w:rsid w:val="00647D5F"/>
    <w:rsid w:val="00654F00"/>
    <w:rsid w:val="0065725B"/>
    <w:rsid w:val="00661408"/>
    <w:rsid w:val="0067413D"/>
    <w:rsid w:val="006756A6"/>
    <w:rsid w:val="00677401"/>
    <w:rsid w:val="006775DC"/>
    <w:rsid w:val="00682A5E"/>
    <w:rsid w:val="0069763C"/>
    <w:rsid w:val="00697F7A"/>
    <w:rsid w:val="006A27EF"/>
    <w:rsid w:val="006A3E27"/>
    <w:rsid w:val="006A5C61"/>
    <w:rsid w:val="006A6021"/>
    <w:rsid w:val="006B22D9"/>
    <w:rsid w:val="006B4196"/>
    <w:rsid w:val="006B4C79"/>
    <w:rsid w:val="006C1670"/>
    <w:rsid w:val="006C2342"/>
    <w:rsid w:val="006C3551"/>
    <w:rsid w:val="006C3D9F"/>
    <w:rsid w:val="006C5F82"/>
    <w:rsid w:val="006C5F97"/>
    <w:rsid w:val="006D045E"/>
    <w:rsid w:val="006D7132"/>
    <w:rsid w:val="006E0A93"/>
    <w:rsid w:val="006E10A8"/>
    <w:rsid w:val="006E25E8"/>
    <w:rsid w:val="006E485C"/>
    <w:rsid w:val="006E58AC"/>
    <w:rsid w:val="006E716C"/>
    <w:rsid w:val="006F07DB"/>
    <w:rsid w:val="006F4FC9"/>
    <w:rsid w:val="00700597"/>
    <w:rsid w:val="00702504"/>
    <w:rsid w:val="00703837"/>
    <w:rsid w:val="0070527F"/>
    <w:rsid w:val="007136A3"/>
    <w:rsid w:val="0071783E"/>
    <w:rsid w:val="007226FD"/>
    <w:rsid w:val="00723563"/>
    <w:rsid w:val="00723601"/>
    <w:rsid w:val="0073563B"/>
    <w:rsid w:val="007367BF"/>
    <w:rsid w:val="00741D12"/>
    <w:rsid w:val="00752AE0"/>
    <w:rsid w:val="0075792A"/>
    <w:rsid w:val="00764BF4"/>
    <w:rsid w:val="007667FC"/>
    <w:rsid w:val="00766972"/>
    <w:rsid w:val="00773A1C"/>
    <w:rsid w:val="00774265"/>
    <w:rsid w:val="007759CC"/>
    <w:rsid w:val="00785032"/>
    <w:rsid w:val="00787C1B"/>
    <w:rsid w:val="00790358"/>
    <w:rsid w:val="00790AD7"/>
    <w:rsid w:val="00792286"/>
    <w:rsid w:val="00792A9C"/>
    <w:rsid w:val="00793C46"/>
    <w:rsid w:val="007946F9"/>
    <w:rsid w:val="007960E1"/>
    <w:rsid w:val="007A46E6"/>
    <w:rsid w:val="007A4991"/>
    <w:rsid w:val="007A5015"/>
    <w:rsid w:val="007B0192"/>
    <w:rsid w:val="007B0DC1"/>
    <w:rsid w:val="007B6ADD"/>
    <w:rsid w:val="007C13B7"/>
    <w:rsid w:val="007C1AD2"/>
    <w:rsid w:val="007C4417"/>
    <w:rsid w:val="007C518D"/>
    <w:rsid w:val="007D0138"/>
    <w:rsid w:val="007D104C"/>
    <w:rsid w:val="007D2EE5"/>
    <w:rsid w:val="007D4BB3"/>
    <w:rsid w:val="007D4D1B"/>
    <w:rsid w:val="007D5B29"/>
    <w:rsid w:val="007D636D"/>
    <w:rsid w:val="007D7D57"/>
    <w:rsid w:val="007E0CD8"/>
    <w:rsid w:val="007E449B"/>
    <w:rsid w:val="007E57C5"/>
    <w:rsid w:val="007E73D0"/>
    <w:rsid w:val="007E79AD"/>
    <w:rsid w:val="007F28F5"/>
    <w:rsid w:val="007F3A83"/>
    <w:rsid w:val="007F6F20"/>
    <w:rsid w:val="00800645"/>
    <w:rsid w:val="00801666"/>
    <w:rsid w:val="008051DC"/>
    <w:rsid w:val="00806650"/>
    <w:rsid w:val="0080715E"/>
    <w:rsid w:val="008073E0"/>
    <w:rsid w:val="0081016C"/>
    <w:rsid w:val="00810BB8"/>
    <w:rsid w:val="00813E7C"/>
    <w:rsid w:val="0081549F"/>
    <w:rsid w:val="00815CE9"/>
    <w:rsid w:val="008169B0"/>
    <w:rsid w:val="008175B9"/>
    <w:rsid w:val="00820C43"/>
    <w:rsid w:val="00821813"/>
    <w:rsid w:val="00823B9E"/>
    <w:rsid w:val="0082680E"/>
    <w:rsid w:val="00826D40"/>
    <w:rsid w:val="00831299"/>
    <w:rsid w:val="008360D8"/>
    <w:rsid w:val="008373BC"/>
    <w:rsid w:val="00842532"/>
    <w:rsid w:val="00843501"/>
    <w:rsid w:val="008454A1"/>
    <w:rsid w:val="008479A5"/>
    <w:rsid w:val="00851BF9"/>
    <w:rsid w:val="0085432E"/>
    <w:rsid w:val="00856624"/>
    <w:rsid w:val="008616E5"/>
    <w:rsid w:val="00865F95"/>
    <w:rsid w:val="00867938"/>
    <w:rsid w:val="008703F6"/>
    <w:rsid w:val="00870A7E"/>
    <w:rsid w:val="00871D77"/>
    <w:rsid w:val="0087540C"/>
    <w:rsid w:val="00875979"/>
    <w:rsid w:val="00881571"/>
    <w:rsid w:val="00893966"/>
    <w:rsid w:val="008A2576"/>
    <w:rsid w:val="008A3DB6"/>
    <w:rsid w:val="008A5AEC"/>
    <w:rsid w:val="008A5E55"/>
    <w:rsid w:val="008B110A"/>
    <w:rsid w:val="008B1650"/>
    <w:rsid w:val="008B2C59"/>
    <w:rsid w:val="008C26F4"/>
    <w:rsid w:val="008C4B4C"/>
    <w:rsid w:val="008C7D0F"/>
    <w:rsid w:val="008D05F7"/>
    <w:rsid w:val="008D3AC7"/>
    <w:rsid w:val="008E0A3B"/>
    <w:rsid w:val="008E185B"/>
    <w:rsid w:val="008E337A"/>
    <w:rsid w:val="008E39A6"/>
    <w:rsid w:val="008E665B"/>
    <w:rsid w:val="008F61A4"/>
    <w:rsid w:val="00900262"/>
    <w:rsid w:val="00902ED3"/>
    <w:rsid w:val="00910329"/>
    <w:rsid w:val="00912C59"/>
    <w:rsid w:val="009158DD"/>
    <w:rsid w:val="0091602B"/>
    <w:rsid w:val="00916384"/>
    <w:rsid w:val="00920FB8"/>
    <w:rsid w:val="009241FF"/>
    <w:rsid w:val="00926110"/>
    <w:rsid w:val="009271C0"/>
    <w:rsid w:val="00931A00"/>
    <w:rsid w:val="00931AAD"/>
    <w:rsid w:val="00931B40"/>
    <w:rsid w:val="009358C5"/>
    <w:rsid w:val="00940569"/>
    <w:rsid w:val="00942010"/>
    <w:rsid w:val="009420FF"/>
    <w:rsid w:val="00950C57"/>
    <w:rsid w:val="009522A2"/>
    <w:rsid w:val="009522F1"/>
    <w:rsid w:val="009563C2"/>
    <w:rsid w:val="00957FAD"/>
    <w:rsid w:val="009634AE"/>
    <w:rsid w:val="00966AC4"/>
    <w:rsid w:val="00967066"/>
    <w:rsid w:val="00972305"/>
    <w:rsid w:val="00972685"/>
    <w:rsid w:val="00973AF2"/>
    <w:rsid w:val="00974499"/>
    <w:rsid w:val="009861D3"/>
    <w:rsid w:val="00992C43"/>
    <w:rsid w:val="0099516B"/>
    <w:rsid w:val="00995AF0"/>
    <w:rsid w:val="009A7F02"/>
    <w:rsid w:val="009B11D3"/>
    <w:rsid w:val="009C5D04"/>
    <w:rsid w:val="009C5F40"/>
    <w:rsid w:val="009C65CD"/>
    <w:rsid w:val="009C6AA4"/>
    <w:rsid w:val="009C7AA0"/>
    <w:rsid w:val="009D008D"/>
    <w:rsid w:val="009D3C0E"/>
    <w:rsid w:val="009D4D2B"/>
    <w:rsid w:val="009E0BD4"/>
    <w:rsid w:val="009E4CA7"/>
    <w:rsid w:val="009E7143"/>
    <w:rsid w:val="009F2B6F"/>
    <w:rsid w:val="009F3E00"/>
    <w:rsid w:val="009F402E"/>
    <w:rsid w:val="009F4550"/>
    <w:rsid w:val="009F776A"/>
    <w:rsid w:val="009F7F45"/>
    <w:rsid w:val="00A0185E"/>
    <w:rsid w:val="00A027A6"/>
    <w:rsid w:val="00A02EB8"/>
    <w:rsid w:val="00A03926"/>
    <w:rsid w:val="00A0406C"/>
    <w:rsid w:val="00A04819"/>
    <w:rsid w:val="00A275C9"/>
    <w:rsid w:val="00A278E2"/>
    <w:rsid w:val="00A32E3F"/>
    <w:rsid w:val="00A33E90"/>
    <w:rsid w:val="00A35466"/>
    <w:rsid w:val="00A4056F"/>
    <w:rsid w:val="00A40FD4"/>
    <w:rsid w:val="00A451D4"/>
    <w:rsid w:val="00A457E9"/>
    <w:rsid w:val="00A53EF1"/>
    <w:rsid w:val="00A54BAC"/>
    <w:rsid w:val="00A61EFF"/>
    <w:rsid w:val="00A646C9"/>
    <w:rsid w:val="00A65C57"/>
    <w:rsid w:val="00A713D5"/>
    <w:rsid w:val="00A7616B"/>
    <w:rsid w:val="00A77121"/>
    <w:rsid w:val="00A77F0F"/>
    <w:rsid w:val="00A8201A"/>
    <w:rsid w:val="00A8239D"/>
    <w:rsid w:val="00A869CE"/>
    <w:rsid w:val="00AA783E"/>
    <w:rsid w:val="00AB7CAA"/>
    <w:rsid w:val="00AC10E7"/>
    <w:rsid w:val="00AD27D9"/>
    <w:rsid w:val="00AD3437"/>
    <w:rsid w:val="00AD37DD"/>
    <w:rsid w:val="00AD53E5"/>
    <w:rsid w:val="00AD6BAD"/>
    <w:rsid w:val="00AE3BC3"/>
    <w:rsid w:val="00AE6557"/>
    <w:rsid w:val="00AE678F"/>
    <w:rsid w:val="00AE6FD6"/>
    <w:rsid w:val="00AE7619"/>
    <w:rsid w:val="00AF35BC"/>
    <w:rsid w:val="00AF3A15"/>
    <w:rsid w:val="00AF5FAD"/>
    <w:rsid w:val="00B00362"/>
    <w:rsid w:val="00B00DEE"/>
    <w:rsid w:val="00B00E9A"/>
    <w:rsid w:val="00B01776"/>
    <w:rsid w:val="00B01D79"/>
    <w:rsid w:val="00B04797"/>
    <w:rsid w:val="00B04967"/>
    <w:rsid w:val="00B07022"/>
    <w:rsid w:val="00B1276C"/>
    <w:rsid w:val="00B13506"/>
    <w:rsid w:val="00B142E3"/>
    <w:rsid w:val="00B14511"/>
    <w:rsid w:val="00B167E2"/>
    <w:rsid w:val="00B231D0"/>
    <w:rsid w:val="00B23A24"/>
    <w:rsid w:val="00B242CB"/>
    <w:rsid w:val="00B3215A"/>
    <w:rsid w:val="00B3238F"/>
    <w:rsid w:val="00B33755"/>
    <w:rsid w:val="00B33E18"/>
    <w:rsid w:val="00B34A1A"/>
    <w:rsid w:val="00B34BB2"/>
    <w:rsid w:val="00B37C54"/>
    <w:rsid w:val="00B40DB0"/>
    <w:rsid w:val="00B4290B"/>
    <w:rsid w:val="00B46403"/>
    <w:rsid w:val="00B47AD9"/>
    <w:rsid w:val="00B52C5F"/>
    <w:rsid w:val="00B5790B"/>
    <w:rsid w:val="00B57FDB"/>
    <w:rsid w:val="00B60FF1"/>
    <w:rsid w:val="00B64055"/>
    <w:rsid w:val="00B6449A"/>
    <w:rsid w:val="00B646F8"/>
    <w:rsid w:val="00B661DF"/>
    <w:rsid w:val="00B67167"/>
    <w:rsid w:val="00B733FF"/>
    <w:rsid w:val="00B81517"/>
    <w:rsid w:val="00B86C34"/>
    <w:rsid w:val="00B9266B"/>
    <w:rsid w:val="00B92BD6"/>
    <w:rsid w:val="00BA431F"/>
    <w:rsid w:val="00BB3FA3"/>
    <w:rsid w:val="00BB7424"/>
    <w:rsid w:val="00BC36D3"/>
    <w:rsid w:val="00BC4294"/>
    <w:rsid w:val="00BC47D7"/>
    <w:rsid w:val="00BC4B4D"/>
    <w:rsid w:val="00BD0B53"/>
    <w:rsid w:val="00BD0E19"/>
    <w:rsid w:val="00BD432D"/>
    <w:rsid w:val="00BD592E"/>
    <w:rsid w:val="00BE0BF7"/>
    <w:rsid w:val="00BE1A6A"/>
    <w:rsid w:val="00BE2CDB"/>
    <w:rsid w:val="00BE4042"/>
    <w:rsid w:val="00BE586D"/>
    <w:rsid w:val="00BE6DF8"/>
    <w:rsid w:val="00BE736C"/>
    <w:rsid w:val="00BE75CC"/>
    <w:rsid w:val="00BF1A67"/>
    <w:rsid w:val="00BF39BE"/>
    <w:rsid w:val="00BF7608"/>
    <w:rsid w:val="00C03622"/>
    <w:rsid w:val="00C04640"/>
    <w:rsid w:val="00C05ED0"/>
    <w:rsid w:val="00C10C4C"/>
    <w:rsid w:val="00C1246F"/>
    <w:rsid w:val="00C12B84"/>
    <w:rsid w:val="00C14187"/>
    <w:rsid w:val="00C17316"/>
    <w:rsid w:val="00C254C3"/>
    <w:rsid w:val="00C272C8"/>
    <w:rsid w:val="00C31D53"/>
    <w:rsid w:val="00C32F4D"/>
    <w:rsid w:val="00C43215"/>
    <w:rsid w:val="00C51660"/>
    <w:rsid w:val="00C51F56"/>
    <w:rsid w:val="00C5459C"/>
    <w:rsid w:val="00C576EC"/>
    <w:rsid w:val="00C6067E"/>
    <w:rsid w:val="00C61BE4"/>
    <w:rsid w:val="00C701CD"/>
    <w:rsid w:val="00C7281F"/>
    <w:rsid w:val="00C8057E"/>
    <w:rsid w:val="00C816BE"/>
    <w:rsid w:val="00C9462E"/>
    <w:rsid w:val="00CA230C"/>
    <w:rsid w:val="00CA6627"/>
    <w:rsid w:val="00CB0518"/>
    <w:rsid w:val="00CB2D1A"/>
    <w:rsid w:val="00CB663D"/>
    <w:rsid w:val="00CC2575"/>
    <w:rsid w:val="00CC316F"/>
    <w:rsid w:val="00CD0199"/>
    <w:rsid w:val="00CD172A"/>
    <w:rsid w:val="00CD72B9"/>
    <w:rsid w:val="00CE7803"/>
    <w:rsid w:val="00CE78A4"/>
    <w:rsid w:val="00CF140C"/>
    <w:rsid w:val="00CF172C"/>
    <w:rsid w:val="00CF56A7"/>
    <w:rsid w:val="00CF5D30"/>
    <w:rsid w:val="00CF6856"/>
    <w:rsid w:val="00CF6890"/>
    <w:rsid w:val="00D0451D"/>
    <w:rsid w:val="00D100D2"/>
    <w:rsid w:val="00D104F7"/>
    <w:rsid w:val="00D16B4F"/>
    <w:rsid w:val="00D21941"/>
    <w:rsid w:val="00D31479"/>
    <w:rsid w:val="00D35B3D"/>
    <w:rsid w:val="00D37CCD"/>
    <w:rsid w:val="00D44522"/>
    <w:rsid w:val="00D44B43"/>
    <w:rsid w:val="00D566C8"/>
    <w:rsid w:val="00D57291"/>
    <w:rsid w:val="00D63F16"/>
    <w:rsid w:val="00D64139"/>
    <w:rsid w:val="00D641AE"/>
    <w:rsid w:val="00D6427C"/>
    <w:rsid w:val="00D70D93"/>
    <w:rsid w:val="00D725CF"/>
    <w:rsid w:val="00D756F3"/>
    <w:rsid w:val="00D81810"/>
    <w:rsid w:val="00D84221"/>
    <w:rsid w:val="00D87DAB"/>
    <w:rsid w:val="00D91BC6"/>
    <w:rsid w:val="00D97917"/>
    <w:rsid w:val="00DA3F26"/>
    <w:rsid w:val="00DA4DA4"/>
    <w:rsid w:val="00DA7A13"/>
    <w:rsid w:val="00DC23CF"/>
    <w:rsid w:val="00DC42C4"/>
    <w:rsid w:val="00DC6ED7"/>
    <w:rsid w:val="00DC79B1"/>
    <w:rsid w:val="00DD10F7"/>
    <w:rsid w:val="00DD1C1A"/>
    <w:rsid w:val="00DD6C19"/>
    <w:rsid w:val="00DE100D"/>
    <w:rsid w:val="00DE1861"/>
    <w:rsid w:val="00DE33C3"/>
    <w:rsid w:val="00DE5ABF"/>
    <w:rsid w:val="00DE78EC"/>
    <w:rsid w:val="00DF0585"/>
    <w:rsid w:val="00DF1CCA"/>
    <w:rsid w:val="00DF5151"/>
    <w:rsid w:val="00DF576F"/>
    <w:rsid w:val="00E01551"/>
    <w:rsid w:val="00E02CD9"/>
    <w:rsid w:val="00E06680"/>
    <w:rsid w:val="00E13A69"/>
    <w:rsid w:val="00E14EA6"/>
    <w:rsid w:val="00E15BD2"/>
    <w:rsid w:val="00E23D1C"/>
    <w:rsid w:val="00E26C71"/>
    <w:rsid w:val="00E27BF4"/>
    <w:rsid w:val="00E32ACC"/>
    <w:rsid w:val="00E34E9B"/>
    <w:rsid w:val="00E36313"/>
    <w:rsid w:val="00E37BA5"/>
    <w:rsid w:val="00E412F1"/>
    <w:rsid w:val="00E4156E"/>
    <w:rsid w:val="00E425A5"/>
    <w:rsid w:val="00E4461E"/>
    <w:rsid w:val="00E46299"/>
    <w:rsid w:val="00E47817"/>
    <w:rsid w:val="00E52C8A"/>
    <w:rsid w:val="00E53C5D"/>
    <w:rsid w:val="00E5531C"/>
    <w:rsid w:val="00E56CC5"/>
    <w:rsid w:val="00E572EB"/>
    <w:rsid w:val="00E614BD"/>
    <w:rsid w:val="00E64601"/>
    <w:rsid w:val="00E64B51"/>
    <w:rsid w:val="00E67C9A"/>
    <w:rsid w:val="00E70B98"/>
    <w:rsid w:val="00E70DBF"/>
    <w:rsid w:val="00E711FE"/>
    <w:rsid w:val="00E72B01"/>
    <w:rsid w:val="00E77AC0"/>
    <w:rsid w:val="00E85995"/>
    <w:rsid w:val="00E86C0C"/>
    <w:rsid w:val="00E87D00"/>
    <w:rsid w:val="00E90EA0"/>
    <w:rsid w:val="00E94583"/>
    <w:rsid w:val="00E94919"/>
    <w:rsid w:val="00E95DD4"/>
    <w:rsid w:val="00EA2941"/>
    <w:rsid w:val="00EA3615"/>
    <w:rsid w:val="00EB1DBD"/>
    <w:rsid w:val="00EB3653"/>
    <w:rsid w:val="00EB4B48"/>
    <w:rsid w:val="00EB6ED4"/>
    <w:rsid w:val="00EC0458"/>
    <w:rsid w:val="00EC636B"/>
    <w:rsid w:val="00EC68FC"/>
    <w:rsid w:val="00EC6C3E"/>
    <w:rsid w:val="00ED25B2"/>
    <w:rsid w:val="00ED3245"/>
    <w:rsid w:val="00ED5788"/>
    <w:rsid w:val="00ED59B4"/>
    <w:rsid w:val="00ED5BCD"/>
    <w:rsid w:val="00ED7B91"/>
    <w:rsid w:val="00ED7E78"/>
    <w:rsid w:val="00EE3A5A"/>
    <w:rsid w:val="00EF0432"/>
    <w:rsid w:val="00F040BF"/>
    <w:rsid w:val="00F132FE"/>
    <w:rsid w:val="00F135F3"/>
    <w:rsid w:val="00F13728"/>
    <w:rsid w:val="00F13FAF"/>
    <w:rsid w:val="00F14248"/>
    <w:rsid w:val="00F17CE4"/>
    <w:rsid w:val="00F22772"/>
    <w:rsid w:val="00F24850"/>
    <w:rsid w:val="00F249F4"/>
    <w:rsid w:val="00F279CA"/>
    <w:rsid w:val="00F336BE"/>
    <w:rsid w:val="00F35590"/>
    <w:rsid w:val="00F4128D"/>
    <w:rsid w:val="00F42F99"/>
    <w:rsid w:val="00F43BC4"/>
    <w:rsid w:val="00F45F66"/>
    <w:rsid w:val="00F50B3E"/>
    <w:rsid w:val="00F50F09"/>
    <w:rsid w:val="00F54BA2"/>
    <w:rsid w:val="00F5632E"/>
    <w:rsid w:val="00F575AF"/>
    <w:rsid w:val="00F61EBC"/>
    <w:rsid w:val="00F671AC"/>
    <w:rsid w:val="00F671D9"/>
    <w:rsid w:val="00F831D0"/>
    <w:rsid w:val="00F83F4B"/>
    <w:rsid w:val="00F84AEA"/>
    <w:rsid w:val="00F84B41"/>
    <w:rsid w:val="00F84B92"/>
    <w:rsid w:val="00F909B2"/>
    <w:rsid w:val="00F9308C"/>
    <w:rsid w:val="00F94B6F"/>
    <w:rsid w:val="00FA6B90"/>
    <w:rsid w:val="00FB135D"/>
    <w:rsid w:val="00FB171F"/>
    <w:rsid w:val="00FC4767"/>
    <w:rsid w:val="00FC4FFD"/>
    <w:rsid w:val="00FD26AB"/>
    <w:rsid w:val="00FD2CD8"/>
    <w:rsid w:val="00FD4130"/>
    <w:rsid w:val="00FD43D9"/>
    <w:rsid w:val="00FD4D80"/>
    <w:rsid w:val="00FD7CCD"/>
    <w:rsid w:val="00FE166E"/>
    <w:rsid w:val="00FE2192"/>
    <w:rsid w:val="00FE42E4"/>
    <w:rsid w:val="00FF14DA"/>
    <w:rsid w:val="00FF45DA"/>
    <w:rsid w:val="00FF5355"/>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ABC2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D04"/>
    <w:pPr>
      <w:spacing w:before="60" w:after="60" w:line="288" w:lineRule="auto"/>
      <w:jc w:val="both"/>
    </w:pPr>
    <w:rPr>
      <w:rFonts w:ascii="Arial" w:hAnsi="Arial"/>
      <w:szCs w:val="24"/>
      <w:lang w:val="es-ES" w:eastAsia="es-ES"/>
    </w:rPr>
  </w:style>
  <w:style w:type="paragraph" w:styleId="Ttulo1">
    <w:name w:val="heading 1"/>
    <w:aliases w:val="ModelerHeading1"/>
    <w:basedOn w:val="Normal"/>
    <w:next w:val="Normal"/>
    <w:qFormat/>
    <w:rsid w:val="00DE5ABF"/>
    <w:pPr>
      <w:keepNext/>
      <w:numPr>
        <w:numId w:val="4"/>
      </w:numPr>
      <w:spacing w:before="360" w:after="240"/>
      <w:outlineLvl w:val="0"/>
    </w:pPr>
    <w:rPr>
      <w:rFonts w:cs="Arial"/>
      <w:b/>
      <w:bCs/>
      <w:kern w:val="32"/>
      <w:sz w:val="36"/>
      <w:szCs w:val="32"/>
    </w:rPr>
  </w:style>
  <w:style w:type="paragraph" w:styleId="Ttulo2">
    <w:name w:val="heading 2"/>
    <w:aliases w:val="HD2,Heading 2 Hidden"/>
    <w:basedOn w:val="Normal"/>
    <w:next w:val="Normal"/>
    <w:qFormat/>
    <w:rsid w:val="008E0A3B"/>
    <w:pPr>
      <w:keepNext/>
      <w:numPr>
        <w:ilvl w:val="1"/>
        <w:numId w:val="4"/>
      </w:numPr>
      <w:spacing w:before="180" w:after="120"/>
      <w:outlineLvl w:val="1"/>
    </w:pPr>
    <w:rPr>
      <w:rFonts w:cs="Arial"/>
      <w:b/>
      <w:bCs/>
      <w:iCs/>
      <w:szCs w:val="28"/>
    </w:rPr>
  </w:style>
  <w:style w:type="paragraph" w:styleId="Ttulo3">
    <w:name w:val="heading 3"/>
    <w:aliases w:val="Heading 3 - old"/>
    <w:basedOn w:val="Normal"/>
    <w:next w:val="Normal"/>
    <w:qFormat/>
    <w:rsid w:val="005B608B"/>
    <w:pPr>
      <w:keepNext/>
      <w:numPr>
        <w:ilvl w:val="2"/>
        <w:numId w:val="4"/>
      </w:numPr>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basedOn w:val="Normal"/>
    <w:rsid w:val="005B608B"/>
    <w:pPr>
      <w:tabs>
        <w:tab w:val="center" w:pos="4252"/>
        <w:tab w:val="right" w:pos="8504"/>
      </w:tabs>
    </w:pPr>
  </w:style>
  <w:style w:type="paragraph" w:styleId="Piedepgina">
    <w:name w:val="footer"/>
    <w:basedOn w:val="Normal"/>
    <w:link w:val="PiedepginaCar"/>
    <w:rsid w:val="005B608B"/>
    <w:pPr>
      <w:tabs>
        <w:tab w:val="center" w:pos="4252"/>
        <w:tab w:val="right" w:pos="8504"/>
      </w:tabs>
    </w:pPr>
  </w:style>
  <w:style w:type="table" w:styleId="Tablaconcuadrcula">
    <w:name w:val="Table Grid"/>
    <w:basedOn w:val="Tablanormal"/>
    <w:uiPriority w:val="39"/>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semiHidden/>
    <w:rsid w:val="00D104F7"/>
    <w:pPr>
      <w:spacing w:before="0" w:after="0"/>
      <w:ind w:left="567"/>
      <w:jc w:val="left"/>
    </w:pPr>
    <w:rPr>
      <w:szCs w:val="20"/>
    </w:rPr>
  </w:style>
  <w:style w:type="paragraph" w:styleId="Ttulo">
    <w:name w:val="Title"/>
    <w:basedOn w:val="Normal"/>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Ttulo"/>
    <w:rsid w:val="00DE5ABF"/>
    <w:pPr>
      <w:spacing w:before="360" w:after="360"/>
    </w:pPr>
  </w:style>
  <w:style w:type="paragraph" w:styleId="TDC1">
    <w:name w:val="toc 1"/>
    <w:basedOn w:val="Normal"/>
    <w:next w:val="Normal"/>
    <w:autoRedefine/>
    <w:uiPriority w:val="39"/>
    <w:rsid w:val="00D104F7"/>
    <w:pPr>
      <w:spacing w:before="40" w:after="40"/>
      <w:jc w:val="left"/>
    </w:pPr>
    <w:rPr>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spacing w:before="240" w:after="180" w:line="240" w:lineRule="atLeast"/>
    </w:pPr>
    <w:rPr>
      <w:rFonts w:cs="Times New Roman"/>
      <w:sz w:val="24"/>
      <w:szCs w:val="20"/>
    </w:rPr>
  </w:style>
  <w:style w:type="paragraph" w:styleId="TDC2">
    <w:name w:val="toc 2"/>
    <w:basedOn w:val="Normal"/>
    <w:next w:val="Normal"/>
    <w:autoRedefine/>
    <w:semiHidden/>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9522A2"/>
    <w:pPr>
      <w:spacing w:line="240" w:lineRule="auto"/>
    </w:pPr>
    <w:rPr>
      <w:rFonts w:asciiTheme="minorHAnsi" w:hAnsiTheme="minorHAnsi" w:cstheme="minorHAnsi"/>
      <w:b/>
      <w:color w:val="000000" w:themeColor="text1"/>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basedOn w:val="Normal"/>
    <w:link w:val="PrrafodelistaCar"/>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paragraph" w:customStyle="1" w:styleId="Instrucciones">
    <w:name w:val="Instrucciones"/>
    <w:basedOn w:val="Normal"/>
    <w:autoRedefine/>
    <w:qFormat/>
    <w:rsid w:val="0081016C"/>
    <w:pPr>
      <w:spacing w:before="0" w:after="120" w:line="240" w:lineRule="auto"/>
    </w:pPr>
    <w:rPr>
      <w:rFonts w:eastAsia="Calibri"/>
      <w:i/>
      <w:color w:val="0070C0"/>
      <w:sz w:val="16"/>
      <w:szCs w:val="22"/>
      <w:lang w:val="es-MX" w:eastAsia="en-US"/>
    </w:rPr>
  </w:style>
  <w:style w:type="paragraph" w:styleId="Sangra2detindependiente">
    <w:name w:val="Body Text Indent 2"/>
    <w:basedOn w:val="Normal"/>
    <w:link w:val="Sangra2detindependienteCar"/>
    <w:rsid w:val="00D37CCD"/>
    <w:pPr>
      <w:spacing w:before="0" w:after="120" w:line="480" w:lineRule="auto"/>
      <w:ind w:left="283"/>
      <w:jc w:val="left"/>
    </w:pPr>
    <w:rPr>
      <w:sz w:val="24"/>
    </w:rPr>
  </w:style>
  <w:style w:type="character" w:customStyle="1" w:styleId="Sangra2detindependienteCar">
    <w:name w:val="Sangría 2 de t. independiente Car"/>
    <w:basedOn w:val="Fuentedeprrafopredeter"/>
    <w:link w:val="Sangra2detindependiente"/>
    <w:rsid w:val="00D37CCD"/>
    <w:rPr>
      <w:rFonts w:ascii="Arial" w:hAnsi="Arial"/>
      <w:sz w:val="24"/>
      <w:szCs w:val="24"/>
      <w:lang w:val="es-ES" w:eastAsia="es-ES"/>
    </w:rPr>
  </w:style>
  <w:style w:type="character" w:customStyle="1" w:styleId="PiedepginaCar">
    <w:name w:val="Pie de página Car"/>
    <w:basedOn w:val="Fuentedeprrafopredeter"/>
    <w:link w:val="Piedepgina"/>
    <w:rsid w:val="0070527F"/>
    <w:rPr>
      <w:rFonts w:ascii="Arial" w:hAnsi="Arial"/>
      <w:szCs w:val="24"/>
      <w:lang w:val="es-ES" w:eastAsia="es-ES"/>
    </w:rPr>
  </w:style>
  <w:style w:type="character" w:customStyle="1" w:styleId="PrrafodelistaCar">
    <w:name w:val="Párrafo de lista Car"/>
    <w:basedOn w:val="Fuentedeprrafopredeter"/>
    <w:link w:val="Prrafodelista"/>
    <w:uiPriority w:val="34"/>
    <w:locked/>
    <w:rsid w:val="00455180"/>
    <w:rPr>
      <w:rFonts w:ascii="Arial" w:hAnsi="Arial"/>
      <w:szCs w:val="24"/>
      <w:lang w:val="es-ES" w:eastAsia="es-ES"/>
    </w:rPr>
  </w:style>
  <w:style w:type="character" w:styleId="Refdecomentario">
    <w:name w:val="annotation reference"/>
    <w:basedOn w:val="Fuentedeprrafopredeter"/>
    <w:uiPriority w:val="99"/>
    <w:semiHidden/>
    <w:unhideWhenUsed/>
    <w:rsid w:val="007D4D1B"/>
    <w:rPr>
      <w:sz w:val="16"/>
      <w:szCs w:val="16"/>
    </w:rPr>
  </w:style>
  <w:style w:type="paragraph" w:styleId="Textocomentario">
    <w:name w:val="annotation text"/>
    <w:basedOn w:val="Normal"/>
    <w:link w:val="TextocomentarioCar"/>
    <w:uiPriority w:val="99"/>
    <w:semiHidden/>
    <w:unhideWhenUsed/>
    <w:rsid w:val="007D4D1B"/>
    <w:pPr>
      <w:spacing w:line="240" w:lineRule="auto"/>
    </w:pPr>
    <w:rPr>
      <w:szCs w:val="20"/>
    </w:rPr>
  </w:style>
  <w:style w:type="character" w:customStyle="1" w:styleId="TextocomentarioCar">
    <w:name w:val="Texto comentario Car"/>
    <w:basedOn w:val="Fuentedeprrafopredeter"/>
    <w:link w:val="Textocomentario"/>
    <w:uiPriority w:val="99"/>
    <w:semiHidden/>
    <w:rsid w:val="007D4D1B"/>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B5790B"/>
    <w:rPr>
      <w:b/>
      <w:bCs/>
    </w:rPr>
  </w:style>
  <w:style w:type="character" w:customStyle="1" w:styleId="AsuntodelcomentarioCar">
    <w:name w:val="Asunto del comentario Car"/>
    <w:basedOn w:val="TextocomentarioCar"/>
    <w:link w:val="Asuntodelcomentario"/>
    <w:uiPriority w:val="99"/>
    <w:semiHidden/>
    <w:rsid w:val="00B5790B"/>
    <w:rPr>
      <w:rFonts w:ascii="Arial" w:hAnsi="Arial"/>
      <w:b/>
      <w:bCs/>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18060">
      <w:bodyDiv w:val="1"/>
      <w:marLeft w:val="0"/>
      <w:marRight w:val="0"/>
      <w:marTop w:val="0"/>
      <w:marBottom w:val="0"/>
      <w:divBdr>
        <w:top w:val="none" w:sz="0" w:space="0" w:color="auto"/>
        <w:left w:val="none" w:sz="0" w:space="0" w:color="auto"/>
        <w:bottom w:val="none" w:sz="0" w:space="0" w:color="auto"/>
        <w:right w:val="none" w:sz="0" w:space="0" w:color="auto"/>
      </w:divBdr>
    </w:div>
    <w:div w:id="58091570">
      <w:bodyDiv w:val="1"/>
      <w:marLeft w:val="0"/>
      <w:marRight w:val="0"/>
      <w:marTop w:val="0"/>
      <w:marBottom w:val="0"/>
      <w:divBdr>
        <w:top w:val="none" w:sz="0" w:space="0" w:color="auto"/>
        <w:left w:val="none" w:sz="0" w:space="0" w:color="auto"/>
        <w:bottom w:val="none" w:sz="0" w:space="0" w:color="auto"/>
        <w:right w:val="none" w:sz="0" w:space="0" w:color="auto"/>
      </w:divBdr>
    </w:div>
    <w:div w:id="69273143">
      <w:bodyDiv w:val="1"/>
      <w:marLeft w:val="0"/>
      <w:marRight w:val="0"/>
      <w:marTop w:val="0"/>
      <w:marBottom w:val="0"/>
      <w:divBdr>
        <w:top w:val="none" w:sz="0" w:space="0" w:color="auto"/>
        <w:left w:val="none" w:sz="0" w:space="0" w:color="auto"/>
        <w:bottom w:val="none" w:sz="0" w:space="0" w:color="auto"/>
        <w:right w:val="none" w:sz="0" w:space="0" w:color="auto"/>
      </w:divBdr>
    </w:div>
    <w:div w:id="129136185">
      <w:bodyDiv w:val="1"/>
      <w:marLeft w:val="0"/>
      <w:marRight w:val="0"/>
      <w:marTop w:val="0"/>
      <w:marBottom w:val="0"/>
      <w:divBdr>
        <w:top w:val="none" w:sz="0" w:space="0" w:color="auto"/>
        <w:left w:val="none" w:sz="0" w:space="0" w:color="auto"/>
        <w:bottom w:val="none" w:sz="0" w:space="0" w:color="auto"/>
        <w:right w:val="none" w:sz="0" w:space="0" w:color="auto"/>
      </w:divBdr>
    </w:div>
    <w:div w:id="164904892">
      <w:bodyDiv w:val="1"/>
      <w:marLeft w:val="0"/>
      <w:marRight w:val="0"/>
      <w:marTop w:val="0"/>
      <w:marBottom w:val="0"/>
      <w:divBdr>
        <w:top w:val="none" w:sz="0" w:space="0" w:color="auto"/>
        <w:left w:val="none" w:sz="0" w:space="0" w:color="auto"/>
        <w:bottom w:val="none" w:sz="0" w:space="0" w:color="auto"/>
        <w:right w:val="none" w:sz="0" w:space="0" w:color="auto"/>
      </w:divBdr>
    </w:div>
    <w:div w:id="448401085">
      <w:bodyDiv w:val="1"/>
      <w:marLeft w:val="0"/>
      <w:marRight w:val="0"/>
      <w:marTop w:val="0"/>
      <w:marBottom w:val="0"/>
      <w:divBdr>
        <w:top w:val="none" w:sz="0" w:space="0" w:color="auto"/>
        <w:left w:val="none" w:sz="0" w:space="0" w:color="auto"/>
        <w:bottom w:val="none" w:sz="0" w:space="0" w:color="auto"/>
        <w:right w:val="none" w:sz="0" w:space="0" w:color="auto"/>
      </w:divBdr>
    </w:div>
    <w:div w:id="590704218">
      <w:bodyDiv w:val="1"/>
      <w:marLeft w:val="0"/>
      <w:marRight w:val="0"/>
      <w:marTop w:val="0"/>
      <w:marBottom w:val="0"/>
      <w:divBdr>
        <w:top w:val="none" w:sz="0" w:space="0" w:color="auto"/>
        <w:left w:val="none" w:sz="0" w:space="0" w:color="auto"/>
        <w:bottom w:val="none" w:sz="0" w:space="0" w:color="auto"/>
        <w:right w:val="none" w:sz="0" w:space="0" w:color="auto"/>
      </w:divBdr>
    </w:div>
    <w:div w:id="620651906">
      <w:bodyDiv w:val="1"/>
      <w:marLeft w:val="0"/>
      <w:marRight w:val="0"/>
      <w:marTop w:val="0"/>
      <w:marBottom w:val="0"/>
      <w:divBdr>
        <w:top w:val="none" w:sz="0" w:space="0" w:color="auto"/>
        <w:left w:val="none" w:sz="0" w:space="0" w:color="auto"/>
        <w:bottom w:val="none" w:sz="0" w:space="0" w:color="auto"/>
        <w:right w:val="none" w:sz="0" w:space="0" w:color="auto"/>
      </w:divBdr>
    </w:div>
    <w:div w:id="811942388">
      <w:bodyDiv w:val="1"/>
      <w:marLeft w:val="0"/>
      <w:marRight w:val="0"/>
      <w:marTop w:val="0"/>
      <w:marBottom w:val="0"/>
      <w:divBdr>
        <w:top w:val="none" w:sz="0" w:space="0" w:color="auto"/>
        <w:left w:val="none" w:sz="0" w:space="0" w:color="auto"/>
        <w:bottom w:val="none" w:sz="0" w:space="0" w:color="auto"/>
        <w:right w:val="none" w:sz="0" w:space="0" w:color="auto"/>
      </w:divBdr>
    </w:div>
    <w:div w:id="862398501">
      <w:bodyDiv w:val="1"/>
      <w:marLeft w:val="0"/>
      <w:marRight w:val="0"/>
      <w:marTop w:val="0"/>
      <w:marBottom w:val="0"/>
      <w:divBdr>
        <w:top w:val="none" w:sz="0" w:space="0" w:color="auto"/>
        <w:left w:val="none" w:sz="0" w:space="0" w:color="auto"/>
        <w:bottom w:val="none" w:sz="0" w:space="0" w:color="auto"/>
        <w:right w:val="none" w:sz="0" w:space="0" w:color="auto"/>
      </w:divBdr>
    </w:div>
    <w:div w:id="1009914091">
      <w:bodyDiv w:val="1"/>
      <w:marLeft w:val="0"/>
      <w:marRight w:val="0"/>
      <w:marTop w:val="0"/>
      <w:marBottom w:val="0"/>
      <w:divBdr>
        <w:top w:val="none" w:sz="0" w:space="0" w:color="auto"/>
        <w:left w:val="none" w:sz="0" w:space="0" w:color="auto"/>
        <w:bottom w:val="none" w:sz="0" w:space="0" w:color="auto"/>
        <w:right w:val="none" w:sz="0" w:space="0" w:color="auto"/>
      </w:divBdr>
    </w:div>
    <w:div w:id="1305038072">
      <w:bodyDiv w:val="1"/>
      <w:marLeft w:val="0"/>
      <w:marRight w:val="0"/>
      <w:marTop w:val="0"/>
      <w:marBottom w:val="0"/>
      <w:divBdr>
        <w:top w:val="none" w:sz="0" w:space="0" w:color="auto"/>
        <w:left w:val="none" w:sz="0" w:space="0" w:color="auto"/>
        <w:bottom w:val="none" w:sz="0" w:space="0" w:color="auto"/>
        <w:right w:val="none" w:sz="0" w:space="0" w:color="auto"/>
      </w:divBdr>
    </w:div>
    <w:div w:id="1558542111">
      <w:bodyDiv w:val="1"/>
      <w:marLeft w:val="0"/>
      <w:marRight w:val="0"/>
      <w:marTop w:val="0"/>
      <w:marBottom w:val="0"/>
      <w:divBdr>
        <w:top w:val="none" w:sz="0" w:space="0" w:color="auto"/>
        <w:left w:val="none" w:sz="0" w:space="0" w:color="auto"/>
        <w:bottom w:val="none" w:sz="0" w:space="0" w:color="auto"/>
        <w:right w:val="none" w:sz="0" w:space="0" w:color="auto"/>
      </w:divBdr>
    </w:div>
    <w:div w:id="1715538819">
      <w:bodyDiv w:val="1"/>
      <w:marLeft w:val="0"/>
      <w:marRight w:val="0"/>
      <w:marTop w:val="0"/>
      <w:marBottom w:val="0"/>
      <w:divBdr>
        <w:top w:val="none" w:sz="0" w:space="0" w:color="auto"/>
        <w:left w:val="none" w:sz="0" w:space="0" w:color="auto"/>
        <w:bottom w:val="none" w:sz="0" w:space="0" w:color="auto"/>
        <w:right w:val="none" w:sz="0" w:space="0" w:color="auto"/>
      </w:divBdr>
    </w:div>
    <w:div w:id="1720933010">
      <w:bodyDiv w:val="1"/>
      <w:marLeft w:val="0"/>
      <w:marRight w:val="0"/>
      <w:marTop w:val="0"/>
      <w:marBottom w:val="0"/>
      <w:divBdr>
        <w:top w:val="none" w:sz="0" w:space="0" w:color="auto"/>
        <w:left w:val="none" w:sz="0" w:space="0" w:color="auto"/>
        <w:bottom w:val="none" w:sz="0" w:space="0" w:color="auto"/>
        <w:right w:val="none" w:sz="0" w:space="0" w:color="auto"/>
      </w:divBdr>
    </w:div>
    <w:div w:id="1888951767">
      <w:bodyDiv w:val="1"/>
      <w:marLeft w:val="0"/>
      <w:marRight w:val="0"/>
      <w:marTop w:val="0"/>
      <w:marBottom w:val="0"/>
      <w:divBdr>
        <w:top w:val="none" w:sz="0" w:space="0" w:color="auto"/>
        <w:left w:val="none" w:sz="0" w:space="0" w:color="auto"/>
        <w:bottom w:val="none" w:sz="0" w:space="0" w:color="auto"/>
        <w:right w:val="none" w:sz="0" w:space="0" w:color="auto"/>
      </w:divBdr>
    </w:div>
    <w:div w:id="208957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18" Type="http://schemas.openxmlformats.org/officeDocument/2006/relationships/customXml" Target="../customXml/item5.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customXml" Target="../customXml/item2.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MetodologiaNew\MDA\IN\XXXX%20-%20Alcance%20del%20proyect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6CB274A8538E546BC5954B65FE61B6F" ma:contentTypeVersion="2" ma:contentTypeDescription="Create a new document." ma:contentTypeScope="" ma:versionID="664b5d6a384a9a9f11f9f88e11dfbb16">
  <xsd:schema xmlns:xsd="http://www.w3.org/2001/XMLSchema" xmlns:xs="http://www.w3.org/2001/XMLSchema" xmlns:p="http://schemas.microsoft.com/office/2006/metadata/properties" xmlns:ns1="http://schemas.microsoft.com/sharepoint/v3" xmlns:ns2="677bed95-bca3-4c70-b25d-b660af2a4252" targetNamespace="http://schemas.microsoft.com/office/2006/metadata/properties" ma:root="true" ma:fieldsID="605287ac30a37386be52b07c3b5cb381" ns1:_="" ns2:_="">
    <xsd:import namespace="http://schemas.microsoft.com/sharepoint/v3"/>
    <xsd:import namespace="677bed95-bca3-4c70-b25d-b660af2a4252"/>
    <xsd:element name="properties">
      <xsd:complexType>
        <xsd:sequence>
          <xsd:element name="documentManagement">
            <xsd:complexType>
              <xsd:all>
                <xsd:element ref="ns2:_dlc_DocId" minOccurs="0"/>
                <xsd:element ref="ns2:_dlc_DocIdUrl" minOccurs="0"/>
                <xsd:element ref="ns2:_dlc_DocIdPersistId" minOccurs="0"/>
                <xsd:element ref="ns1:AverageRating" minOccurs="0"/>
                <xsd:element ref="ns1:Rating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1" nillable="true" ma:displayName="Rating (0-5)" ma:decimals="2" ma:description="Average value of all the ratings that have been submitted" ma:indexed="true" ma:internalName="AverageRating" ma:readOnly="true">
      <xsd:simpleType>
        <xsd:restriction base="dms:Number"/>
      </xsd:simpleType>
    </xsd:element>
    <xsd:element name="RatingCount" ma:index="12" nillable="true" ma:displayName="Number of Ratings" ma:decimals="0" ma:description="Number of ratings submitted" ma:internalName="RatingCount"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77bed95-bca3-4c70-b25d-b660af2a425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_dlc_DocId xmlns="677bed95-bca3-4c70-b25d-b660af2a4252">HJA3EZWJME7P-63-786</_dlc_DocId>
    <_dlc_DocIdUrl xmlns="677bed95-bca3-4c70-b25d-b660af2a4252">
      <Url>http://srvspspf/dtsit/ss/dgtic/_layouts/DocIdRedir.aspx?ID=HJA3EZWJME7P-63-786</Url>
      <Description>HJA3EZWJME7P-63-786</Description>
    </_dlc_DocIdUrl>
  </documentManagement>
</p:properties>
</file>

<file path=customXml/itemProps1.xml><?xml version="1.0" encoding="utf-8"?>
<ds:datastoreItem xmlns:ds="http://schemas.openxmlformats.org/officeDocument/2006/customXml" ds:itemID="{68A522F6-12C2-4C3F-86D4-AFA3BC24B24F}"/>
</file>

<file path=customXml/itemProps2.xml><?xml version="1.0" encoding="utf-8"?>
<ds:datastoreItem xmlns:ds="http://schemas.openxmlformats.org/officeDocument/2006/customXml" ds:itemID="{679899F6-3BB3-4B63-A78F-DE138821A075}"/>
</file>

<file path=customXml/itemProps3.xml><?xml version="1.0" encoding="utf-8"?>
<ds:datastoreItem xmlns:ds="http://schemas.openxmlformats.org/officeDocument/2006/customXml" ds:itemID="{ABEEF819-709F-47D8-94BF-CDAB6C5BF73C}"/>
</file>

<file path=customXml/itemProps4.xml><?xml version="1.0" encoding="utf-8"?>
<ds:datastoreItem xmlns:ds="http://schemas.openxmlformats.org/officeDocument/2006/customXml" ds:itemID="{480EC144-7FEC-445F-BC09-B5FF8390450C}"/>
</file>

<file path=customXml/itemProps5.xml><?xml version="1.0" encoding="utf-8"?>
<ds:datastoreItem xmlns:ds="http://schemas.openxmlformats.org/officeDocument/2006/customXml" ds:itemID="{F0F785A9-81DE-40BF-BA7A-97D65078B6CE}"/>
</file>

<file path=docProps/app.xml><?xml version="1.0" encoding="utf-8"?>
<Properties xmlns="http://schemas.openxmlformats.org/officeDocument/2006/extended-properties" xmlns:vt="http://schemas.openxmlformats.org/officeDocument/2006/docPropsVTypes">
  <Template>XXXX - Alcance del proyecto</Template>
  <TotalTime>3524</TotalTime>
  <Pages>20</Pages>
  <Words>4077</Words>
  <Characters>22426</Characters>
  <Application>Microsoft Office Word</Application>
  <DocSecurity>0</DocSecurity>
  <Lines>186</Lines>
  <Paragraphs>52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Dirección de Informática</Manager>
  <Company>Dirección General de Tecnologías de Información</Company>
  <LinksUpToDate>false</LinksUpToDate>
  <CharactersWithSpaces>26451</CharactersWithSpaces>
  <SharedDoc>false</SharedDoc>
  <HLinks>
    <vt:vector size="78" baseType="variant">
      <vt:variant>
        <vt:i4>2031674</vt:i4>
      </vt:variant>
      <vt:variant>
        <vt:i4>74</vt:i4>
      </vt:variant>
      <vt:variant>
        <vt:i4>0</vt:i4>
      </vt:variant>
      <vt:variant>
        <vt:i4>5</vt:i4>
      </vt:variant>
      <vt:variant>
        <vt:lpwstr/>
      </vt:variant>
      <vt:variant>
        <vt:lpwstr>_Toc289356451</vt:lpwstr>
      </vt:variant>
      <vt:variant>
        <vt:i4>2031674</vt:i4>
      </vt:variant>
      <vt:variant>
        <vt:i4>68</vt:i4>
      </vt:variant>
      <vt:variant>
        <vt:i4>0</vt:i4>
      </vt:variant>
      <vt:variant>
        <vt:i4>5</vt:i4>
      </vt:variant>
      <vt:variant>
        <vt:lpwstr/>
      </vt:variant>
      <vt:variant>
        <vt:lpwstr>_Toc289356450</vt:lpwstr>
      </vt:variant>
      <vt:variant>
        <vt:i4>1966138</vt:i4>
      </vt:variant>
      <vt:variant>
        <vt:i4>62</vt:i4>
      </vt:variant>
      <vt:variant>
        <vt:i4>0</vt:i4>
      </vt:variant>
      <vt:variant>
        <vt:i4>5</vt:i4>
      </vt:variant>
      <vt:variant>
        <vt:lpwstr/>
      </vt:variant>
      <vt:variant>
        <vt:lpwstr>_Toc289356449</vt:lpwstr>
      </vt:variant>
      <vt:variant>
        <vt:i4>1966138</vt:i4>
      </vt:variant>
      <vt:variant>
        <vt:i4>56</vt:i4>
      </vt:variant>
      <vt:variant>
        <vt:i4>0</vt:i4>
      </vt:variant>
      <vt:variant>
        <vt:i4>5</vt:i4>
      </vt:variant>
      <vt:variant>
        <vt:lpwstr/>
      </vt:variant>
      <vt:variant>
        <vt:lpwstr>_Toc289356448</vt:lpwstr>
      </vt:variant>
      <vt:variant>
        <vt:i4>1966138</vt:i4>
      </vt:variant>
      <vt:variant>
        <vt:i4>50</vt:i4>
      </vt:variant>
      <vt:variant>
        <vt:i4>0</vt:i4>
      </vt:variant>
      <vt:variant>
        <vt:i4>5</vt:i4>
      </vt:variant>
      <vt:variant>
        <vt:lpwstr/>
      </vt:variant>
      <vt:variant>
        <vt:lpwstr>_Toc289356447</vt:lpwstr>
      </vt:variant>
      <vt:variant>
        <vt:i4>1966138</vt:i4>
      </vt:variant>
      <vt:variant>
        <vt:i4>44</vt:i4>
      </vt:variant>
      <vt:variant>
        <vt:i4>0</vt:i4>
      </vt:variant>
      <vt:variant>
        <vt:i4>5</vt:i4>
      </vt:variant>
      <vt:variant>
        <vt:lpwstr/>
      </vt:variant>
      <vt:variant>
        <vt:lpwstr>_Toc289356446</vt:lpwstr>
      </vt:variant>
      <vt:variant>
        <vt:i4>1966138</vt:i4>
      </vt:variant>
      <vt:variant>
        <vt:i4>38</vt:i4>
      </vt:variant>
      <vt:variant>
        <vt:i4>0</vt:i4>
      </vt:variant>
      <vt:variant>
        <vt:i4>5</vt:i4>
      </vt:variant>
      <vt:variant>
        <vt:lpwstr/>
      </vt:variant>
      <vt:variant>
        <vt:lpwstr>_Toc289356445</vt:lpwstr>
      </vt:variant>
      <vt:variant>
        <vt:i4>1966138</vt:i4>
      </vt:variant>
      <vt:variant>
        <vt:i4>32</vt:i4>
      </vt:variant>
      <vt:variant>
        <vt:i4>0</vt:i4>
      </vt:variant>
      <vt:variant>
        <vt:i4>5</vt:i4>
      </vt:variant>
      <vt:variant>
        <vt:lpwstr/>
      </vt:variant>
      <vt:variant>
        <vt:lpwstr>_Toc289356444</vt:lpwstr>
      </vt:variant>
      <vt:variant>
        <vt:i4>1966138</vt:i4>
      </vt:variant>
      <vt:variant>
        <vt:i4>26</vt:i4>
      </vt:variant>
      <vt:variant>
        <vt:i4>0</vt:i4>
      </vt:variant>
      <vt:variant>
        <vt:i4>5</vt:i4>
      </vt:variant>
      <vt:variant>
        <vt:lpwstr/>
      </vt:variant>
      <vt:variant>
        <vt:lpwstr>_Toc289356443</vt:lpwstr>
      </vt:variant>
      <vt:variant>
        <vt:i4>1966138</vt:i4>
      </vt:variant>
      <vt:variant>
        <vt:i4>20</vt:i4>
      </vt:variant>
      <vt:variant>
        <vt:i4>0</vt:i4>
      </vt:variant>
      <vt:variant>
        <vt:i4>5</vt:i4>
      </vt:variant>
      <vt:variant>
        <vt:lpwstr/>
      </vt:variant>
      <vt:variant>
        <vt:lpwstr>_Toc289356442</vt:lpwstr>
      </vt:variant>
      <vt:variant>
        <vt:i4>1966138</vt:i4>
      </vt:variant>
      <vt:variant>
        <vt:i4>14</vt:i4>
      </vt:variant>
      <vt:variant>
        <vt:i4>0</vt:i4>
      </vt:variant>
      <vt:variant>
        <vt:i4>5</vt:i4>
      </vt:variant>
      <vt:variant>
        <vt:lpwstr/>
      </vt:variant>
      <vt:variant>
        <vt:lpwstr>_Toc289356441</vt:lpwstr>
      </vt:variant>
      <vt:variant>
        <vt:i4>1966138</vt:i4>
      </vt:variant>
      <vt:variant>
        <vt:i4>8</vt:i4>
      </vt:variant>
      <vt:variant>
        <vt:i4>0</vt:i4>
      </vt:variant>
      <vt:variant>
        <vt:i4>5</vt:i4>
      </vt:variant>
      <vt:variant>
        <vt:lpwstr/>
      </vt:variant>
      <vt:variant>
        <vt:lpwstr>_Toc289356440</vt:lpwstr>
      </vt:variant>
      <vt:variant>
        <vt:i4>1638458</vt:i4>
      </vt:variant>
      <vt:variant>
        <vt:i4>2</vt:i4>
      </vt:variant>
      <vt:variant>
        <vt:i4>0</vt:i4>
      </vt:variant>
      <vt:variant>
        <vt:i4>5</vt:i4>
      </vt:variant>
      <vt:variant>
        <vt:lpwstr/>
      </vt:variant>
      <vt:variant>
        <vt:lpwstr>_Toc289356439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Itera</dc:creator>
  <cp:lastModifiedBy>Gesfor Mexico</cp:lastModifiedBy>
  <cp:revision>309</cp:revision>
  <cp:lastPrinted>2017-07-19T19:03:00Z</cp:lastPrinted>
  <dcterms:created xsi:type="dcterms:W3CDTF">2013-06-25T16:33:00Z</dcterms:created>
  <dcterms:modified xsi:type="dcterms:W3CDTF">2017-07-19T19:03:00Z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COlivas</vt:lpwstr>
  </property>
  <property fmtid="{D5CDD505-2E9C-101B-9397-08002B2CF9AE}" pid="3" name="Registrado por">
    <vt:lpwstr>COlivas</vt:lpwstr>
  </property>
  <property fmtid="{D5CDD505-2E9C-101B-9397-08002B2CF9AE}" pid="4" name="_dlc_DocIdItemGuid">
    <vt:lpwstr>9462865a-c337-406b-97d6-5060255a439e</vt:lpwstr>
  </property>
  <property fmtid="{D5CDD505-2E9C-101B-9397-08002B2CF9AE}" pid="5" name="ContentTypeId">
    <vt:lpwstr>0x010100A6CB274A8538E546BC5954B65FE61B6F</vt:lpwstr>
  </property>
</Properties>
</file>