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85D3A" w14:textId="77777777" w:rsidR="00626AB9" w:rsidRPr="00537287" w:rsidRDefault="00626AB9" w:rsidP="00626AB9">
      <w:pPr>
        <w:pStyle w:val="Ttulo"/>
        <w:spacing w:before="120"/>
        <w:jc w:val="right"/>
        <w:rPr>
          <w:rFonts w:asciiTheme="minorHAnsi" w:hAnsiTheme="minorHAnsi" w:cstheme="minorHAnsi"/>
          <w:color w:val="000000" w:themeColor="text1"/>
        </w:rPr>
      </w:pPr>
    </w:p>
    <w:p w14:paraId="6CB85D3B" w14:textId="77777777" w:rsidR="00626AB9" w:rsidRPr="00537287" w:rsidRDefault="0070527F" w:rsidP="0070527F">
      <w:pPr>
        <w:pStyle w:val="Ttulo"/>
        <w:tabs>
          <w:tab w:val="left" w:pos="2625"/>
        </w:tabs>
        <w:spacing w:before="120"/>
        <w:jc w:val="both"/>
        <w:rPr>
          <w:rFonts w:asciiTheme="minorHAnsi" w:hAnsiTheme="minorHAnsi" w:cstheme="minorHAnsi"/>
          <w:color w:val="000000" w:themeColor="text1"/>
        </w:rPr>
      </w:pPr>
      <w:r w:rsidRPr="00537287">
        <w:rPr>
          <w:rFonts w:asciiTheme="minorHAnsi" w:hAnsiTheme="minorHAnsi" w:cstheme="minorHAnsi"/>
          <w:color w:val="000000" w:themeColor="text1"/>
        </w:rPr>
        <w:tab/>
      </w:r>
    </w:p>
    <w:p w14:paraId="6CB85D3C" w14:textId="77777777" w:rsidR="00626AB9" w:rsidRPr="00537287"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6CB85D3D" w14:textId="77777777" w:rsidR="006E0A93" w:rsidRPr="00537287"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537287">
        <w:rPr>
          <w:rFonts w:asciiTheme="minorHAnsi" w:eastAsia="Arial Unicode MS" w:hAnsiTheme="minorHAnsi" w:cstheme="minorHAnsi"/>
          <w:b/>
          <w:bCs/>
          <w:color w:val="000000" w:themeColor="text1"/>
          <w:sz w:val="36"/>
          <w:szCs w:val="36"/>
          <w:lang w:val="es-MX"/>
        </w:rPr>
        <w:t xml:space="preserve">DIRECCIÓN GENERAL ADJUNTA DE ESTRATEGIA </w:t>
      </w:r>
      <w:r w:rsidR="00B12F06" w:rsidRPr="00537287">
        <w:rPr>
          <w:rFonts w:asciiTheme="minorHAnsi" w:eastAsia="Arial Unicode MS" w:hAnsiTheme="minorHAnsi" w:cstheme="minorHAnsi"/>
          <w:b/>
          <w:bCs/>
          <w:color w:val="000000" w:themeColor="text1"/>
          <w:sz w:val="36"/>
          <w:szCs w:val="36"/>
          <w:lang w:val="es-MX"/>
        </w:rPr>
        <w:t>TECNOLÓGICA (</w:t>
      </w:r>
      <w:r w:rsidRPr="00537287">
        <w:rPr>
          <w:rFonts w:asciiTheme="minorHAnsi" w:eastAsia="Arial Unicode MS" w:hAnsiTheme="minorHAnsi" w:cstheme="minorHAnsi"/>
          <w:b/>
          <w:bCs/>
          <w:color w:val="000000" w:themeColor="text1"/>
          <w:sz w:val="36"/>
          <w:szCs w:val="36"/>
          <w:lang w:val="es-MX"/>
        </w:rPr>
        <w:t>DGAET)</w:t>
      </w:r>
    </w:p>
    <w:p w14:paraId="6CB85D3E" w14:textId="77777777" w:rsidR="00AE6FD6" w:rsidRPr="00537287" w:rsidRDefault="00AE6FD6" w:rsidP="00AE6FD6">
      <w:pPr>
        <w:pStyle w:val="Ttulo"/>
        <w:tabs>
          <w:tab w:val="left" w:pos="1909"/>
        </w:tabs>
        <w:spacing w:before="120"/>
        <w:jc w:val="both"/>
        <w:rPr>
          <w:rFonts w:asciiTheme="minorHAnsi" w:hAnsiTheme="minorHAnsi" w:cstheme="minorHAnsi"/>
          <w:color w:val="000000" w:themeColor="text1"/>
        </w:rPr>
      </w:pPr>
      <w:r w:rsidRPr="00537287">
        <w:rPr>
          <w:rFonts w:asciiTheme="minorHAnsi" w:hAnsiTheme="minorHAnsi" w:cstheme="minorHAnsi"/>
          <w:color w:val="000000" w:themeColor="text1"/>
        </w:rPr>
        <w:tab/>
      </w:r>
    </w:p>
    <w:p w14:paraId="6CB85D3F" w14:textId="77777777" w:rsidR="006E716C" w:rsidRPr="00537287" w:rsidRDefault="008D05F7" w:rsidP="006E716C">
      <w:pPr>
        <w:pStyle w:val="Ttulo"/>
        <w:spacing w:before="120"/>
        <w:jc w:val="right"/>
        <w:rPr>
          <w:rFonts w:asciiTheme="minorHAnsi" w:hAnsiTheme="minorHAnsi" w:cstheme="minorHAnsi"/>
          <w:b w:val="0"/>
          <w:color w:val="000000" w:themeColor="text1"/>
        </w:rPr>
      </w:pPr>
      <w:r w:rsidRPr="00537287">
        <w:rPr>
          <w:rFonts w:asciiTheme="minorHAnsi" w:hAnsiTheme="minorHAnsi" w:cstheme="minorHAnsi"/>
          <w:color w:val="000000" w:themeColor="text1"/>
        </w:rPr>
        <w:t>Control Electr</w:t>
      </w:r>
      <w:r w:rsidR="006A5C61" w:rsidRPr="00537287">
        <w:rPr>
          <w:rFonts w:asciiTheme="minorHAnsi" w:hAnsiTheme="minorHAnsi" w:cstheme="minorHAnsi"/>
          <w:color w:val="000000" w:themeColor="text1"/>
        </w:rPr>
        <w:t xml:space="preserve">ónico de Contraprestaciones / </w:t>
      </w:r>
      <w:r w:rsidRPr="00537287">
        <w:rPr>
          <w:rFonts w:asciiTheme="minorHAnsi" w:hAnsiTheme="minorHAnsi" w:cstheme="minorHAnsi"/>
          <w:color w:val="000000" w:themeColor="text1"/>
        </w:rPr>
        <w:t>CONEC II</w:t>
      </w:r>
    </w:p>
    <w:p w14:paraId="6CB85D41" w14:textId="77777777" w:rsidR="006A5C61" w:rsidRPr="00537287" w:rsidRDefault="00045FD0" w:rsidP="00AE6FD6">
      <w:pPr>
        <w:pStyle w:val="Ttulo"/>
        <w:jc w:val="right"/>
        <w:rPr>
          <w:rFonts w:asciiTheme="minorHAnsi" w:hAnsiTheme="minorHAnsi" w:cstheme="minorHAnsi"/>
          <w:color w:val="000000" w:themeColor="text1"/>
          <w:sz w:val="28"/>
          <w:szCs w:val="28"/>
        </w:rPr>
      </w:pPr>
      <w:r w:rsidRPr="00537287">
        <w:rPr>
          <w:rFonts w:asciiTheme="minorHAnsi" w:hAnsiTheme="minorHAnsi" w:cstheme="minorHAnsi"/>
          <w:color w:val="000000" w:themeColor="text1"/>
          <w:sz w:val="28"/>
          <w:szCs w:val="28"/>
        </w:rPr>
        <w:t xml:space="preserve">Especificación </w:t>
      </w:r>
      <w:r w:rsidR="0081016C" w:rsidRPr="00537287">
        <w:rPr>
          <w:rFonts w:asciiTheme="minorHAnsi" w:hAnsiTheme="minorHAnsi" w:cstheme="minorHAnsi"/>
          <w:color w:val="000000" w:themeColor="text1"/>
          <w:sz w:val="28"/>
          <w:szCs w:val="28"/>
        </w:rPr>
        <w:t xml:space="preserve">de </w:t>
      </w:r>
      <w:r w:rsidR="00EA2941" w:rsidRPr="00537287">
        <w:rPr>
          <w:rFonts w:asciiTheme="minorHAnsi" w:hAnsiTheme="minorHAnsi" w:cstheme="minorHAnsi"/>
          <w:color w:val="000000" w:themeColor="text1"/>
          <w:sz w:val="28"/>
          <w:szCs w:val="28"/>
        </w:rPr>
        <w:t>Caso de Uso</w:t>
      </w:r>
    </w:p>
    <w:p w14:paraId="6CB85D42" w14:textId="37DF9956" w:rsidR="008C26F4" w:rsidRPr="00537287" w:rsidRDefault="009A19A3" w:rsidP="008C26F4">
      <w:pPr>
        <w:pStyle w:val="Ttulo"/>
        <w:spacing w:before="120"/>
        <w:jc w:val="right"/>
        <w:rPr>
          <w:rFonts w:asciiTheme="minorHAnsi" w:hAnsiTheme="minorHAnsi" w:cstheme="minorHAnsi"/>
          <w:color w:val="000000" w:themeColor="text1"/>
          <w:sz w:val="28"/>
          <w:szCs w:val="28"/>
        </w:rPr>
      </w:pPr>
      <w:r w:rsidRPr="00537287">
        <w:rPr>
          <w:rFonts w:asciiTheme="minorHAnsi" w:hAnsiTheme="minorHAnsi" w:cstheme="minorHAnsi"/>
          <w:color w:val="000000" w:themeColor="text1"/>
          <w:sz w:val="28"/>
          <w:szCs w:val="28"/>
        </w:rPr>
        <w:t>9044 - Generar Carta Artículo 4</w:t>
      </w:r>
    </w:p>
    <w:p w14:paraId="6CB85D43" w14:textId="77777777" w:rsidR="008C26F4" w:rsidRPr="00537287" w:rsidRDefault="008C26F4" w:rsidP="00AE6FD6">
      <w:pPr>
        <w:pStyle w:val="Ttulo"/>
        <w:jc w:val="right"/>
        <w:rPr>
          <w:rFonts w:asciiTheme="minorHAnsi" w:hAnsiTheme="minorHAnsi" w:cstheme="minorHAnsi"/>
          <w:color w:val="000000" w:themeColor="text1"/>
          <w:sz w:val="24"/>
          <w:szCs w:val="32"/>
        </w:rPr>
      </w:pPr>
    </w:p>
    <w:p w14:paraId="6CB85D44" w14:textId="7F926EA1" w:rsidR="00AE6FD6" w:rsidRPr="00537287" w:rsidRDefault="00AE6FD6" w:rsidP="00AE6FD6">
      <w:pPr>
        <w:pStyle w:val="Ttulo"/>
        <w:spacing w:before="120"/>
        <w:jc w:val="right"/>
        <w:rPr>
          <w:rFonts w:asciiTheme="minorHAnsi" w:hAnsiTheme="minorHAnsi" w:cstheme="minorHAnsi"/>
          <w:color w:val="000000" w:themeColor="text1"/>
          <w:sz w:val="24"/>
          <w:szCs w:val="24"/>
        </w:rPr>
      </w:pPr>
      <w:r w:rsidRPr="00537287">
        <w:rPr>
          <w:rFonts w:asciiTheme="minorHAnsi" w:hAnsiTheme="minorHAnsi" w:cstheme="minorHAnsi"/>
          <w:color w:val="000000" w:themeColor="text1"/>
          <w:sz w:val="24"/>
          <w:szCs w:val="24"/>
        </w:rPr>
        <w:t xml:space="preserve">Versión </w:t>
      </w:r>
      <w:r w:rsidR="00C22A06">
        <w:rPr>
          <w:rFonts w:asciiTheme="minorHAnsi" w:hAnsiTheme="minorHAnsi" w:cstheme="minorHAnsi"/>
          <w:color w:val="000000" w:themeColor="text1"/>
          <w:sz w:val="24"/>
          <w:szCs w:val="24"/>
        </w:rPr>
        <w:t>1.0</w:t>
      </w:r>
    </w:p>
    <w:p w14:paraId="6CB85D45" w14:textId="77777777" w:rsidR="00AE6FD6" w:rsidRPr="00537287" w:rsidRDefault="00AE6FD6" w:rsidP="00AE6FD6">
      <w:pPr>
        <w:pStyle w:val="Ttulo"/>
        <w:spacing w:before="120"/>
        <w:jc w:val="right"/>
        <w:rPr>
          <w:rFonts w:asciiTheme="minorHAnsi" w:hAnsiTheme="minorHAnsi" w:cstheme="minorHAnsi"/>
          <w:color w:val="000000" w:themeColor="text1"/>
          <w:sz w:val="22"/>
          <w:szCs w:val="22"/>
        </w:rPr>
      </w:pPr>
    </w:p>
    <w:p w14:paraId="6CB85D46" w14:textId="676ABF10" w:rsidR="00AE6FD6" w:rsidRPr="00537287" w:rsidRDefault="00AE6FD6" w:rsidP="00AE6FD6">
      <w:pPr>
        <w:pStyle w:val="Ttulo"/>
        <w:spacing w:before="120"/>
        <w:jc w:val="right"/>
        <w:rPr>
          <w:rFonts w:asciiTheme="minorHAnsi" w:hAnsiTheme="minorHAnsi" w:cstheme="minorHAnsi"/>
          <w:color w:val="000000" w:themeColor="text1"/>
          <w:sz w:val="22"/>
          <w:szCs w:val="22"/>
        </w:rPr>
      </w:pPr>
      <w:r w:rsidRPr="00537287">
        <w:rPr>
          <w:rFonts w:asciiTheme="minorHAnsi" w:hAnsiTheme="minorHAnsi" w:cstheme="minorHAnsi"/>
          <w:color w:val="000000" w:themeColor="text1"/>
          <w:sz w:val="22"/>
          <w:szCs w:val="22"/>
        </w:rPr>
        <w:t>Fecha:</w:t>
      </w:r>
      <w:r w:rsidR="006474AC" w:rsidRPr="00537287">
        <w:rPr>
          <w:rFonts w:asciiTheme="minorHAnsi" w:hAnsiTheme="minorHAnsi" w:cstheme="minorHAnsi"/>
          <w:color w:val="000000" w:themeColor="text1"/>
          <w:sz w:val="22"/>
          <w:szCs w:val="22"/>
        </w:rPr>
        <w:t xml:space="preserve"> </w:t>
      </w:r>
      <w:r w:rsidR="0015624F">
        <w:rPr>
          <w:rFonts w:asciiTheme="minorHAnsi" w:hAnsiTheme="minorHAnsi" w:cstheme="minorHAnsi"/>
          <w:color w:val="000000" w:themeColor="text1"/>
          <w:sz w:val="22"/>
          <w:szCs w:val="22"/>
        </w:rPr>
        <w:t>20</w:t>
      </w:r>
      <w:r w:rsidR="009A19A3" w:rsidRPr="00537287">
        <w:rPr>
          <w:rFonts w:asciiTheme="minorHAnsi" w:hAnsiTheme="minorHAnsi" w:cstheme="minorHAnsi"/>
          <w:sz w:val="22"/>
          <w:szCs w:val="22"/>
        </w:rPr>
        <w:t>/</w:t>
      </w:r>
      <w:r w:rsidR="0015624F">
        <w:rPr>
          <w:rFonts w:asciiTheme="minorHAnsi" w:hAnsiTheme="minorHAnsi" w:cstheme="minorHAnsi"/>
          <w:sz w:val="22"/>
          <w:szCs w:val="22"/>
        </w:rPr>
        <w:t>12</w:t>
      </w:r>
      <w:r w:rsidR="00876EB9" w:rsidRPr="00537287">
        <w:rPr>
          <w:rFonts w:asciiTheme="minorHAnsi" w:hAnsiTheme="minorHAnsi" w:cstheme="minorHAnsi"/>
          <w:sz w:val="22"/>
          <w:szCs w:val="22"/>
        </w:rPr>
        <w:t>/201</w:t>
      </w:r>
      <w:r w:rsidR="0015624F">
        <w:rPr>
          <w:rFonts w:asciiTheme="minorHAnsi" w:hAnsiTheme="minorHAnsi" w:cstheme="minorHAnsi"/>
          <w:sz w:val="22"/>
          <w:szCs w:val="22"/>
        </w:rPr>
        <w:t>6</w:t>
      </w:r>
    </w:p>
    <w:p w14:paraId="6CB85D47" w14:textId="77777777" w:rsidR="00AE6FD6" w:rsidRPr="00537287" w:rsidRDefault="00AE6FD6" w:rsidP="00AE6FD6">
      <w:pPr>
        <w:rPr>
          <w:rFonts w:asciiTheme="minorHAnsi" w:hAnsiTheme="minorHAnsi" w:cstheme="minorHAnsi"/>
          <w:color w:val="000000" w:themeColor="text1"/>
          <w:szCs w:val="20"/>
        </w:rPr>
      </w:pPr>
    </w:p>
    <w:p w14:paraId="6CB85D48" w14:textId="77777777" w:rsidR="00626AB9" w:rsidRPr="00537287" w:rsidRDefault="00626AB9" w:rsidP="00626AB9">
      <w:pPr>
        <w:pStyle w:val="Ttulo"/>
        <w:spacing w:before="120"/>
        <w:jc w:val="right"/>
        <w:rPr>
          <w:rFonts w:asciiTheme="minorHAnsi" w:hAnsiTheme="minorHAnsi" w:cstheme="minorHAnsi"/>
          <w:color w:val="000000" w:themeColor="text1"/>
          <w:sz w:val="22"/>
          <w:szCs w:val="22"/>
        </w:rPr>
      </w:pPr>
    </w:p>
    <w:p w14:paraId="6CB85D49" w14:textId="77777777" w:rsidR="007E79AD" w:rsidRPr="00537287"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537287">
        <w:rPr>
          <w:rFonts w:asciiTheme="minorHAnsi" w:hAnsiTheme="minorHAnsi" w:cstheme="minorHAnsi"/>
          <w:color w:val="000000" w:themeColor="text1"/>
          <w:sz w:val="28"/>
          <w:szCs w:val="28"/>
        </w:rPr>
        <w:br w:type="page"/>
      </w:r>
    </w:p>
    <w:p w14:paraId="6CB85D4A" w14:textId="77777777" w:rsidR="00E94919" w:rsidRPr="00537287" w:rsidRDefault="00E94919" w:rsidP="002E1741">
      <w:pPr>
        <w:pStyle w:val="Ttulo"/>
        <w:spacing w:before="0" w:line="240" w:lineRule="atLeast"/>
        <w:rPr>
          <w:rFonts w:asciiTheme="minorHAnsi" w:hAnsiTheme="minorHAnsi" w:cstheme="minorHAnsi"/>
          <w:color w:val="000000" w:themeColor="text1"/>
          <w:sz w:val="20"/>
          <w:szCs w:val="20"/>
        </w:rPr>
      </w:pPr>
      <w:r w:rsidRPr="00537287">
        <w:rPr>
          <w:rFonts w:asciiTheme="minorHAnsi" w:hAnsiTheme="minorHAnsi" w:cstheme="minorHAnsi"/>
          <w:color w:val="000000" w:themeColor="text1"/>
          <w:sz w:val="20"/>
          <w:szCs w:val="20"/>
        </w:rPr>
        <w:lastRenderedPageBreak/>
        <w:t>Contenido</w:t>
      </w:r>
    </w:p>
    <w:p w14:paraId="25F2F395" w14:textId="77777777" w:rsidR="0073252F" w:rsidRPr="0073252F"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537287">
        <w:rPr>
          <w:rFonts w:asciiTheme="minorHAnsi" w:hAnsiTheme="minorHAnsi" w:cstheme="minorHAnsi"/>
          <w:color w:val="000000" w:themeColor="text1"/>
          <w:lang w:val="es-MX"/>
        </w:rPr>
        <w:fldChar w:fldCharType="begin"/>
      </w:r>
      <w:r w:rsidR="00E94919" w:rsidRPr="00537287">
        <w:rPr>
          <w:rFonts w:asciiTheme="minorHAnsi" w:hAnsiTheme="minorHAnsi" w:cstheme="minorHAnsi"/>
          <w:color w:val="000000" w:themeColor="text1"/>
          <w:lang w:val="es-MX"/>
        </w:rPr>
        <w:instrText xml:space="preserve"> TOC \o "1-4" \h \z \u </w:instrText>
      </w:r>
      <w:r w:rsidRPr="00537287">
        <w:rPr>
          <w:rFonts w:asciiTheme="minorHAnsi" w:hAnsiTheme="minorHAnsi" w:cstheme="minorHAnsi"/>
          <w:color w:val="000000" w:themeColor="text1"/>
          <w:lang w:val="es-MX"/>
        </w:rPr>
        <w:fldChar w:fldCharType="separate"/>
      </w:r>
      <w:hyperlink w:anchor="_Toc488492955" w:history="1">
        <w:r w:rsidR="0073252F" w:rsidRPr="0073252F">
          <w:rPr>
            <w:rStyle w:val="Hipervnculo"/>
            <w:rFonts w:asciiTheme="minorHAnsi" w:hAnsiTheme="minorHAnsi" w:cstheme="minorHAnsi"/>
            <w:noProof/>
          </w:rPr>
          <w:t>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Histórico de Cambios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_Toc488492955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4</w:t>
        </w:r>
        <w:r w:rsidR="0073252F" w:rsidRPr="0073252F">
          <w:rPr>
            <w:rFonts w:asciiTheme="minorHAnsi" w:hAnsiTheme="minorHAnsi" w:cstheme="minorHAnsi"/>
            <w:noProof/>
            <w:webHidden/>
          </w:rPr>
          <w:fldChar w:fldCharType="end"/>
        </w:r>
      </w:hyperlink>
    </w:p>
    <w:p w14:paraId="7477575E"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56" w:history="1">
        <w:r w:rsidR="0073252F" w:rsidRPr="0073252F">
          <w:rPr>
            <w:rStyle w:val="Hipervnculo"/>
            <w:rFonts w:asciiTheme="minorHAnsi" w:hAnsiTheme="minorHAnsi" w:cstheme="minorHAnsi"/>
            <w:noProof/>
          </w:rPr>
          <w:t>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Introducción Generar Carta Artículo 4.</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_Toc488492956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215FB2DA"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57" w:history="1">
        <w:r w:rsidR="0073252F" w:rsidRPr="0073252F">
          <w:rPr>
            <w:rStyle w:val="Hipervnculo"/>
            <w:rFonts w:asciiTheme="minorHAnsi" w:hAnsiTheme="minorHAnsi" w:cstheme="minorHAnsi"/>
            <w:noProof/>
          </w:rPr>
          <w:t>3.</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Funcionalidad del Sistema: Generar Carta Artículo 4.</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_Toc488492957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6F5D18DA"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58" w:history="1">
        <w:r w:rsidR="0073252F" w:rsidRPr="0073252F">
          <w:rPr>
            <w:rStyle w:val="Hipervnculo"/>
            <w:rFonts w:asciiTheme="minorHAnsi" w:hAnsiTheme="minorHAnsi" w:cstheme="minorHAnsi"/>
            <w:noProof/>
          </w:rPr>
          <w:t>3.1.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Breve Descripción.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_Toc488492958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618F6438"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59" w:history="1">
        <w:r w:rsidR="0073252F" w:rsidRPr="0073252F">
          <w:rPr>
            <w:rStyle w:val="Hipervnculo"/>
            <w:rFonts w:asciiTheme="minorHAnsi" w:hAnsiTheme="minorHAnsi" w:cstheme="minorHAnsi"/>
            <w:noProof/>
          </w:rPr>
          <w:t>3.2.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Contribución a los Requerimientos.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_Toc488492959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5504B074"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0" w:history="1">
        <w:r w:rsidR="0073252F" w:rsidRPr="0073252F">
          <w:rPr>
            <w:rStyle w:val="Hipervnculo"/>
            <w:rFonts w:asciiTheme="minorHAnsi" w:hAnsiTheme="minorHAnsi" w:cstheme="minorHAnsi"/>
            <w:noProof/>
          </w:rPr>
          <w:t>4.</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Diagrama de la Funcionalidad del Sistema</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_Toc488492960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2FF23280"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1" w:history="1">
        <w:r w:rsidR="0073252F" w:rsidRPr="0073252F">
          <w:rPr>
            <w:rStyle w:val="Hipervnculo"/>
            <w:rFonts w:asciiTheme="minorHAnsi" w:hAnsiTheme="minorHAnsi" w:cstheme="minorHAnsi"/>
            <w:noProof/>
          </w:rPr>
          <w:t>5.</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Actores Involucrados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_Toc488492961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5</w:t>
        </w:r>
        <w:r w:rsidR="0073252F" w:rsidRPr="0073252F">
          <w:rPr>
            <w:rFonts w:asciiTheme="minorHAnsi" w:hAnsiTheme="minorHAnsi" w:cstheme="minorHAnsi"/>
            <w:noProof/>
            <w:webHidden/>
          </w:rPr>
          <w:fldChar w:fldCharType="end"/>
        </w:r>
      </w:hyperlink>
    </w:p>
    <w:p w14:paraId="7988229A"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2" w:history="1">
        <w:r w:rsidR="0073252F" w:rsidRPr="0073252F">
          <w:rPr>
            <w:rStyle w:val="Hipervnculo"/>
            <w:rFonts w:asciiTheme="minorHAnsi" w:hAnsiTheme="minorHAnsi" w:cstheme="minorHAnsi"/>
            <w:noProof/>
          </w:rPr>
          <w:t>6.</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Diagrama de Actividades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_Toc488492962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76A4606F"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3" w:history="1">
        <w:r w:rsidR="0073252F" w:rsidRPr="0073252F">
          <w:rPr>
            <w:rStyle w:val="Hipervnculo"/>
            <w:rFonts w:asciiTheme="minorHAnsi" w:hAnsiTheme="minorHAnsi" w:cstheme="minorHAnsi"/>
            <w:noProof/>
          </w:rPr>
          <w:t>7.</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Precondiciones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_Toc488492963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1B147125"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4" w:history="1">
        <w:r w:rsidR="0073252F" w:rsidRPr="0073252F">
          <w:rPr>
            <w:rStyle w:val="Hipervnculo"/>
            <w:rFonts w:asciiTheme="minorHAnsi" w:hAnsiTheme="minorHAnsi" w:cstheme="minorHAnsi"/>
            <w:noProof/>
          </w:rPr>
          <w:t>7.1.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1&gt; Nombre de usuario y contraseña válidos.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_Toc488492964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7A4564CA"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5" w:history="1">
        <w:r w:rsidR="0073252F" w:rsidRPr="0073252F">
          <w:rPr>
            <w:rStyle w:val="Hipervnculo"/>
            <w:rFonts w:asciiTheme="minorHAnsi" w:hAnsiTheme="minorHAnsi" w:cstheme="minorHAnsi"/>
            <w:noProof/>
          </w:rPr>
          <w:t>7.2.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2&gt; Permisos.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_Toc488492965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53389D1B"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6" w:history="1">
        <w:r w:rsidR="0073252F" w:rsidRPr="0073252F">
          <w:rPr>
            <w:rStyle w:val="Hipervnculo"/>
            <w:rFonts w:asciiTheme="minorHAnsi" w:hAnsiTheme="minorHAnsi" w:cstheme="minorHAnsi"/>
            <w:noProof/>
          </w:rPr>
          <w:t>7.3.</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3&gt; Autenticación.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_Toc488492966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3DEFFB3C"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7" w:history="1">
        <w:r w:rsidR="0073252F" w:rsidRPr="0073252F">
          <w:rPr>
            <w:rStyle w:val="Hipervnculo"/>
            <w:rFonts w:asciiTheme="minorHAnsi" w:hAnsiTheme="minorHAnsi" w:cstheme="minorHAnsi"/>
            <w:noProof/>
          </w:rPr>
          <w:t>7.4.</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4&gt; Instrumento Jurídico Previo.</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_Toc488492967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3A861240"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8" w:history="1">
        <w:r w:rsidR="0073252F" w:rsidRPr="0073252F">
          <w:rPr>
            <w:rStyle w:val="Hipervnculo"/>
            <w:rFonts w:asciiTheme="minorHAnsi" w:hAnsiTheme="minorHAnsi" w:cstheme="minorHAnsi"/>
            <w:noProof/>
          </w:rPr>
          <w:t>7.5.</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5&gt; Configuración de carta del artículo 4° previa.</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_Toc488492968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6</w:t>
        </w:r>
        <w:r w:rsidR="0073252F" w:rsidRPr="0073252F">
          <w:rPr>
            <w:rFonts w:asciiTheme="minorHAnsi" w:hAnsiTheme="minorHAnsi" w:cstheme="minorHAnsi"/>
            <w:noProof/>
            <w:webHidden/>
          </w:rPr>
          <w:fldChar w:fldCharType="end"/>
        </w:r>
      </w:hyperlink>
    </w:p>
    <w:p w14:paraId="4476F8D7"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69" w:history="1">
        <w:r w:rsidR="0073252F" w:rsidRPr="0073252F">
          <w:rPr>
            <w:rStyle w:val="Hipervnculo"/>
            <w:rFonts w:asciiTheme="minorHAnsi" w:hAnsiTheme="minorHAnsi" w:cstheme="minorHAnsi"/>
            <w:noProof/>
          </w:rPr>
          <w:t>7.6.</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&lt;Precondición 6&gt; Consulta de Carta del artículo 4° previa.</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_Toc488492969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233536E9"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70" w:history="1">
        <w:r w:rsidR="0073252F" w:rsidRPr="0073252F">
          <w:rPr>
            <w:rStyle w:val="Hipervnculo"/>
            <w:rFonts w:asciiTheme="minorHAnsi" w:hAnsiTheme="minorHAnsi" w:cstheme="minorHAnsi"/>
            <w:noProof/>
          </w:rPr>
          <w:t>8.</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Flujo de Eventos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_Toc488492970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4B884436"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71" w:history="1">
        <w:r w:rsidR="0073252F" w:rsidRPr="0073252F">
          <w:rPr>
            <w:rStyle w:val="Hipervnculo"/>
            <w:rFonts w:asciiTheme="minorHAnsi" w:hAnsiTheme="minorHAnsi" w:cstheme="minorHAnsi"/>
            <w:noProof/>
          </w:rPr>
          <w:t>8.1.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Flujo Básico</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_Toc488492971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45ADB4F7"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72" w:history="1">
        <w:r w:rsidR="0073252F" w:rsidRPr="0073252F">
          <w:rPr>
            <w:rStyle w:val="Hipervnculo"/>
            <w:rFonts w:asciiTheme="minorHAnsi" w:hAnsiTheme="minorHAnsi" w:cstheme="minorHAnsi"/>
            <w:noProof/>
          </w:rPr>
          <w:t>8.2.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Flujos Alternos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_Toc488492972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34045068"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73" w:history="1">
        <w:r w:rsidR="0073252F" w:rsidRPr="0073252F">
          <w:rPr>
            <w:rStyle w:val="Hipervnculo"/>
            <w:rFonts w:asciiTheme="minorHAnsi" w:hAnsiTheme="minorHAnsi" w:cstheme="minorHAnsi"/>
            <w:noProof/>
          </w:rPr>
          <w:t>8.2.1.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Opcionales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_Toc488492973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248D761B"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74" w:history="1">
        <w:r w:rsidR="0073252F" w:rsidRPr="0073252F">
          <w:rPr>
            <w:rStyle w:val="Hipervnculo"/>
            <w:rFonts w:asciiTheme="minorHAnsi" w:hAnsiTheme="minorHAnsi" w:cstheme="minorHAnsi"/>
            <w:noProof/>
          </w:rPr>
          <w:t>8.2.2.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Generales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_Toc488492974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61F8B8DB" w14:textId="77777777" w:rsidR="0073252F" w:rsidRPr="0073252F" w:rsidRDefault="00A04873">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92975" w:history="1">
        <w:r w:rsidR="0073252F" w:rsidRPr="0073252F">
          <w:rPr>
            <w:rStyle w:val="Hipervnculo"/>
            <w:rFonts w:asciiTheme="minorHAnsi" w:hAnsiTheme="minorHAnsi" w:cstheme="minorHAnsi"/>
            <w:noProof/>
          </w:rPr>
          <w:t>8.2.2.1.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AG01 Cancelar.</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_Toc488492975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7</w:t>
        </w:r>
        <w:r w:rsidR="0073252F" w:rsidRPr="0073252F">
          <w:rPr>
            <w:rFonts w:asciiTheme="minorHAnsi" w:hAnsiTheme="minorHAnsi" w:cstheme="minorHAnsi"/>
            <w:noProof/>
            <w:webHidden/>
          </w:rPr>
          <w:fldChar w:fldCharType="end"/>
        </w:r>
      </w:hyperlink>
    </w:p>
    <w:p w14:paraId="1DD89B9A" w14:textId="77777777" w:rsidR="0073252F" w:rsidRPr="0073252F" w:rsidRDefault="00A04873">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92976" w:history="1">
        <w:r w:rsidR="0073252F" w:rsidRPr="0073252F">
          <w:rPr>
            <w:rStyle w:val="Hipervnculo"/>
            <w:rFonts w:asciiTheme="minorHAnsi" w:hAnsiTheme="minorHAnsi" w:cstheme="minorHAnsi"/>
            <w:noProof/>
          </w:rPr>
          <w:t>8.2.2.2.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AG02 Cerrar Sesión.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_Toc488492976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19D627F5"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77" w:history="1">
        <w:r w:rsidR="0073252F" w:rsidRPr="0073252F">
          <w:rPr>
            <w:rStyle w:val="Hipervnculo"/>
            <w:rFonts w:asciiTheme="minorHAnsi" w:hAnsiTheme="minorHAnsi" w:cstheme="minorHAnsi"/>
            <w:noProof/>
          </w:rPr>
          <w:t>8.2.3.</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Extraordinarios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_Toc488492977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47C7A0A5"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78" w:history="1">
        <w:r w:rsidR="0073252F" w:rsidRPr="0073252F">
          <w:rPr>
            <w:rStyle w:val="Hipervnculo"/>
            <w:rFonts w:asciiTheme="minorHAnsi" w:hAnsiTheme="minorHAnsi" w:cstheme="minorHAnsi"/>
            <w:noProof/>
          </w:rPr>
          <w:t>8.2.4.</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De excepción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_Toc488492978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506AAE16" w14:textId="77777777" w:rsidR="0073252F" w:rsidRPr="0073252F" w:rsidRDefault="00A04873">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92979" w:history="1">
        <w:r w:rsidR="0073252F" w:rsidRPr="0073252F">
          <w:rPr>
            <w:rStyle w:val="Hipervnculo"/>
            <w:rFonts w:asciiTheme="minorHAnsi" w:hAnsiTheme="minorHAnsi" w:cstheme="minorHAnsi"/>
            <w:noProof/>
          </w:rPr>
          <w:t>8.2.4.1.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AE01 Error al descargar carta.</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_Toc488492979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27A55B29"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0" w:history="1">
        <w:r w:rsidR="0073252F" w:rsidRPr="0073252F">
          <w:rPr>
            <w:rStyle w:val="Hipervnculo"/>
            <w:rFonts w:asciiTheme="minorHAnsi" w:hAnsiTheme="minorHAnsi" w:cstheme="minorHAnsi"/>
            <w:noProof/>
          </w:rPr>
          <w:t>8.3.</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Puntos de Extensión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_Toc488492980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0DA6ED38"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1" w:history="1">
        <w:r w:rsidR="0073252F" w:rsidRPr="0073252F">
          <w:rPr>
            <w:rStyle w:val="Hipervnculo"/>
            <w:rFonts w:asciiTheme="minorHAnsi" w:hAnsiTheme="minorHAnsi" w:cstheme="minorHAnsi"/>
            <w:noProof/>
          </w:rPr>
          <w:t>8.4.</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Requerimientos Especiales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_Toc488492981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57E72F18"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2" w:history="1">
        <w:r w:rsidR="0073252F" w:rsidRPr="0073252F">
          <w:rPr>
            <w:rStyle w:val="Hipervnculo"/>
            <w:rFonts w:asciiTheme="minorHAnsi" w:hAnsiTheme="minorHAnsi" w:cstheme="minorHAnsi"/>
            <w:noProof/>
          </w:rPr>
          <w:t>8.5.</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Pos Condiciones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_Toc488492982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5B069CEF"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83" w:history="1">
        <w:r w:rsidR="0073252F" w:rsidRPr="0073252F">
          <w:rPr>
            <w:rStyle w:val="Hipervnculo"/>
            <w:rFonts w:asciiTheme="minorHAnsi" w:hAnsiTheme="minorHAnsi" w:cstheme="minorHAnsi"/>
            <w:noProof/>
          </w:rPr>
          <w:t>8.5.1.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&lt;Pos condición 1&gt; Mostrar consultas.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_Toc488492983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27BF6846" w14:textId="77777777" w:rsidR="0073252F" w:rsidRPr="0073252F" w:rsidRDefault="00A04873">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92984" w:history="1">
        <w:r w:rsidR="0073252F" w:rsidRPr="0073252F">
          <w:rPr>
            <w:rStyle w:val="Hipervnculo"/>
            <w:rFonts w:asciiTheme="minorHAnsi" w:hAnsiTheme="minorHAnsi" w:cstheme="minorHAnsi"/>
            <w:noProof/>
          </w:rPr>
          <w:t>8.5.2.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&lt;Pos condición 2&gt; Registros en Bitácora.</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_Toc488492984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8</w:t>
        </w:r>
        <w:r w:rsidR="0073252F" w:rsidRPr="0073252F">
          <w:rPr>
            <w:rFonts w:asciiTheme="minorHAnsi" w:hAnsiTheme="minorHAnsi" w:cstheme="minorHAnsi"/>
            <w:noProof/>
            <w:webHidden/>
          </w:rPr>
          <w:fldChar w:fldCharType="end"/>
        </w:r>
      </w:hyperlink>
    </w:p>
    <w:p w14:paraId="75100B09"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5" w:history="1">
        <w:r w:rsidR="0073252F" w:rsidRPr="0073252F">
          <w:rPr>
            <w:rStyle w:val="Hipervnculo"/>
            <w:rFonts w:asciiTheme="minorHAnsi" w:hAnsiTheme="minorHAnsi" w:cstheme="minorHAnsi"/>
            <w:noProof/>
          </w:rPr>
          <w:t>9.</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Reglas de Negocio</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_Toc488492985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9</w:t>
        </w:r>
        <w:r w:rsidR="0073252F" w:rsidRPr="0073252F">
          <w:rPr>
            <w:rFonts w:asciiTheme="minorHAnsi" w:hAnsiTheme="minorHAnsi" w:cstheme="minorHAnsi"/>
            <w:noProof/>
            <w:webHidden/>
          </w:rPr>
          <w:fldChar w:fldCharType="end"/>
        </w:r>
      </w:hyperlink>
    </w:p>
    <w:p w14:paraId="03844EA9"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6" w:history="1">
        <w:r w:rsidR="0073252F" w:rsidRPr="0073252F">
          <w:rPr>
            <w:rStyle w:val="Hipervnculo"/>
            <w:rFonts w:asciiTheme="minorHAnsi" w:hAnsiTheme="minorHAnsi" w:cstheme="minorHAnsi"/>
            <w:noProof/>
          </w:rPr>
          <w:t>10.</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Validaciones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_Toc488492986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9</w:t>
        </w:r>
        <w:r w:rsidR="0073252F" w:rsidRPr="0073252F">
          <w:rPr>
            <w:rFonts w:asciiTheme="minorHAnsi" w:hAnsiTheme="minorHAnsi" w:cstheme="minorHAnsi"/>
            <w:noProof/>
            <w:webHidden/>
          </w:rPr>
          <w:fldChar w:fldCharType="end"/>
        </w:r>
      </w:hyperlink>
    </w:p>
    <w:p w14:paraId="05CA5C93"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7" w:history="1">
        <w:r w:rsidR="0073252F" w:rsidRPr="0073252F">
          <w:rPr>
            <w:rStyle w:val="Hipervnculo"/>
            <w:rFonts w:asciiTheme="minorHAnsi" w:hAnsiTheme="minorHAnsi" w:cstheme="minorHAnsi"/>
            <w:noProof/>
          </w:rPr>
          <w:t>11.</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Criterios de Aceptación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_Toc488492987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9</w:t>
        </w:r>
        <w:r w:rsidR="0073252F" w:rsidRPr="0073252F">
          <w:rPr>
            <w:rFonts w:asciiTheme="minorHAnsi" w:hAnsiTheme="minorHAnsi" w:cstheme="minorHAnsi"/>
            <w:noProof/>
            <w:webHidden/>
          </w:rPr>
          <w:fldChar w:fldCharType="end"/>
        </w:r>
      </w:hyperlink>
    </w:p>
    <w:p w14:paraId="3F4E2934" w14:textId="77777777" w:rsidR="0073252F" w:rsidRPr="0073252F" w:rsidRDefault="00A04873">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92988" w:history="1">
        <w:r w:rsidR="0073252F" w:rsidRPr="0073252F">
          <w:rPr>
            <w:rStyle w:val="Hipervnculo"/>
            <w:rFonts w:asciiTheme="minorHAnsi" w:hAnsiTheme="minorHAnsi" w:cstheme="minorHAnsi"/>
            <w:noProof/>
          </w:rPr>
          <w:t>12.</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Referencias</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_Toc488492988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9</w:t>
        </w:r>
        <w:r w:rsidR="0073252F" w:rsidRPr="0073252F">
          <w:rPr>
            <w:rFonts w:asciiTheme="minorHAnsi" w:hAnsiTheme="minorHAnsi" w:cstheme="minorHAnsi"/>
            <w:noProof/>
            <w:webHidden/>
          </w:rPr>
          <w:fldChar w:fldCharType="end"/>
        </w:r>
      </w:hyperlink>
    </w:p>
    <w:p w14:paraId="348F7367" w14:textId="77777777" w:rsidR="0073252F" w:rsidRDefault="00A04873">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492989" w:history="1">
        <w:r w:rsidR="0073252F" w:rsidRPr="0073252F">
          <w:rPr>
            <w:rStyle w:val="Hipervnculo"/>
            <w:rFonts w:asciiTheme="minorHAnsi" w:hAnsiTheme="minorHAnsi" w:cstheme="minorHAnsi"/>
            <w:noProof/>
          </w:rPr>
          <w:t>13.</w:t>
        </w:r>
        <w:r w:rsidR="0073252F" w:rsidRPr="0073252F">
          <w:rPr>
            <w:rFonts w:asciiTheme="minorHAnsi" w:eastAsiaTheme="minorEastAsia" w:hAnsiTheme="minorHAnsi" w:cstheme="minorHAnsi"/>
            <w:b w:val="0"/>
            <w:bCs w:val="0"/>
            <w:noProof/>
            <w:sz w:val="22"/>
            <w:szCs w:val="22"/>
            <w:lang w:val="es-MX" w:eastAsia="es-MX"/>
          </w:rPr>
          <w:tab/>
        </w:r>
        <w:r w:rsidR="0073252F" w:rsidRPr="0073252F">
          <w:rPr>
            <w:rStyle w:val="Hipervnculo"/>
            <w:rFonts w:asciiTheme="minorHAnsi" w:hAnsiTheme="minorHAnsi" w:cstheme="minorHAnsi"/>
            <w:noProof/>
          </w:rPr>
          <w:t>Firmas de Aprobación</w:t>
        </w:r>
        <w:r w:rsidR="0073252F" w:rsidRPr="0073252F">
          <w:rPr>
            <w:rFonts w:asciiTheme="minorHAnsi" w:hAnsiTheme="minorHAnsi" w:cstheme="minorHAnsi"/>
            <w:noProof/>
            <w:webHidden/>
          </w:rPr>
          <w:tab/>
        </w:r>
        <w:r w:rsidR="0073252F" w:rsidRPr="0073252F">
          <w:rPr>
            <w:rFonts w:asciiTheme="minorHAnsi" w:hAnsiTheme="minorHAnsi" w:cstheme="minorHAnsi"/>
            <w:noProof/>
            <w:webHidden/>
          </w:rPr>
          <w:fldChar w:fldCharType="begin"/>
        </w:r>
        <w:r w:rsidR="0073252F" w:rsidRPr="0073252F">
          <w:rPr>
            <w:rFonts w:asciiTheme="minorHAnsi" w:hAnsiTheme="minorHAnsi" w:cstheme="minorHAnsi"/>
            <w:noProof/>
            <w:webHidden/>
          </w:rPr>
          <w:instrText xml:space="preserve"> PAGEREF _Toc488492989 \h </w:instrText>
        </w:r>
        <w:r w:rsidR="0073252F" w:rsidRPr="0073252F">
          <w:rPr>
            <w:rFonts w:asciiTheme="minorHAnsi" w:hAnsiTheme="minorHAnsi" w:cstheme="minorHAnsi"/>
            <w:noProof/>
            <w:webHidden/>
          </w:rPr>
        </w:r>
        <w:r w:rsidR="0073252F" w:rsidRPr="0073252F">
          <w:rPr>
            <w:rFonts w:asciiTheme="minorHAnsi" w:hAnsiTheme="minorHAnsi" w:cstheme="minorHAnsi"/>
            <w:noProof/>
            <w:webHidden/>
          </w:rPr>
          <w:fldChar w:fldCharType="separate"/>
        </w:r>
        <w:r w:rsidR="0073252F" w:rsidRPr="0073252F">
          <w:rPr>
            <w:rFonts w:asciiTheme="minorHAnsi" w:hAnsiTheme="minorHAnsi" w:cstheme="minorHAnsi"/>
            <w:noProof/>
            <w:webHidden/>
          </w:rPr>
          <w:t>10</w:t>
        </w:r>
        <w:r w:rsidR="0073252F" w:rsidRPr="0073252F">
          <w:rPr>
            <w:rFonts w:asciiTheme="minorHAnsi" w:hAnsiTheme="minorHAnsi" w:cstheme="minorHAnsi"/>
            <w:noProof/>
            <w:webHidden/>
          </w:rPr>
          <w:fldChar w:fldCharType="end"/>
        </w:r>
      </w:hyperlink>
    </w:p>
    <w:p w14:paraId="6CB85D6C" w14:textId="0B05F0EB" w:rsidR="006323D2" w:rsidRPr="00537287" w:rsidRDefault="00B40DB0" w:rsidP="002E1741">
      <w:pPr>
        <w:spacing w:before="0" w:line="240" w:lineRule="atLeast"/>
        <w:rPr>
          <w:rFonts w:asciiTheme="minorHAnsi" w:hAnsiTheme="minorHAnsi" w:cstheme="minorHAnsi"/>
          <w:color w:val="000000" w:themeColor="text1"/>
          <w:lang w:val="es-MX"/>
        </w:rPr>
      </w:pPr>
      <w:r w:rsidRPr="00537287">
        <w:rPr>
          <w:rFonts w:asciiTheme="minorHAnsi" w:hAnsiTheme="minorHAnsi" w:cstheme="minorHAnsi"/>
          <w:color w:val="000000" w:themeColor="text1"/>
          <w:szCs w:val="20"/>
          <w:lang w:val="es-MX"/>
        </w:rPr>
        <w:fldChar w:fldCharType="end"/>
      </w:r>
    </w:p>
    <w:p w14:paraId="5AFD037B" w14:textId="77777777" w:rsidR="00DC4CF2" w:rsidRDefault="00DC4CF2">
      <w:pPr>
        <w:spacing w:before="0" w:after="0" w:line="240" w:lineRule="auto"/>
        <w:jc w:val="left"/>
        <w:rPr>
          <w:rFonts w:asciiTheme="minorHAnsi" w:hAnsiTheme="minorHAnsi" w:cstheme="minorHAnsi"/>
          <w:b/>
          <w:bCs/>
          <w:color w:val="000000" w:themeColor="text1"/>
          <w:kern w:val="32"/>
          <w:szCs w:val="20"/>
        </w:rPr>
      </w:pPr>
      <w:bookmarkStart w:id="0" w:name="_Toc320607853"/>
      <w:bookmarkStart w:id="1" w:name="_Toc327442077"/>
      <w:bookmarkStart w:id="2" w:name="_Toc327875845"/>
      <w:bookmarkStart w:id="3" w:name="_Toc330896134"/>
      <w:r>
        <w:rPr>
          <w:rFonts w:asciiTheme="minorHAnsi" w:hAnsiTheme="minorHAnsi" w:cstheme="minorHAnsi"/>
          <w:color w:val="000000" w:themeColor="text1"/>
        </w:rPr>
        <w:br w:type="page"/>
      </w:r>
    </w:p>
    <w:p w14:paraId="6CB85D6D" w14:textId="6F884CF3" w:rsidR="007E79AD" w:rsidRPr="00537287"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4" w:name="_Toc488492955"/>
      <w:r w:rsidRPr="00537287">
        <w:rPr>
          <w:rFonts w:asciiTheme="minorHAnsi" w:hAnsiTheme="minorHAnsi" w:cstheme="minorHAnsi"/>
          <w:color w:val="000000" w:themeColor="text1"/>
          <w:sz w:val="20"/>
        </w:rPr>
        <w:lastRenderedPageBreak/>
        <w:t>Histórico de Cambios</w:t>
      </w:r>
      <w:bookmarkEnd w:id="0"/>
      <w:bookmarkEnd w:id="1"/>
      <w:bookmarkEnd w:id="2"/>
      <w:bookmarkEnd w:id="3"/>
      <w:bookmarkEnd w:id="4"/>
    </w:p>
    <w:p w14:paraId="5D7F78A0" w14:textId="77777777" w:rsidR="00DE12D3" w:rsidRDefault="00DE12D3" w:rsidP="007E79AD">
      <w:pPr>
        <w:tabs>
          <w:tab w:val="left" w:pos="5797"/>
        </w:tabs>
        <w:rPr>
          <w:rFonts w:asciiTheme="minorHAnsi" w:hAnsiTheme="minorHAnsi" w:cstheme="minorHAnsi"/>
          <w:color w:val="000000" w:themeColor="text1"/>
          <w:lang w:val="es-MX"/>
        </w:rPr>
      </w:pPr>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DE12D3" w14:paraId="017677F2" w14:textId="77777777" w:rsidTr="00890BA0">
        <w:trPr>
          <w:trHeight w:val="540"/>
          <w:jc w:val="center"/>
        </w:trPr>
        <w:tc>
          <w:tcPr>
            <w:tcW w:w="94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7E4373D4" w14:textId="77777777" w:rsidR="00DE12D3" w:rsidRPr="00581FCE" w:rsidRDefault="00DE12D3" w:rsidP="00890BA0">
            <w:pPr>
              <w:spacing w:line="264" w:lineRule="atLeast"/>
              <w:rPr>
                <w:rFonts w:ascii="Calibri" w:hAnsi="Calibri" w:cs="Calibri"/>
                <w:color w:val="212121"/>
                <w:szCs w:val="20"/>
              </w:rPr>
            </w:pPr>
            <w:r w:rsidRPr="00581FCE">
              <w:rPr>
                <w:rFonts w:ascii="Calibri" w:hAnsi="Calibri" w:cs="Calibri"/>
                <w:b/>
                <w:bCs/>
                <w:color w:val="212121"/>
                <w:szCs w:val="20"/>
              </w:rPr>
              <w:t>Versión</w:t>
            </w:r>
          </w:p>
        </w:tc>
        <w:tc>
          <w:tcPr>
            <w:tcW w:w="275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7CBF86D2" w14:textId="77777777" w:rsidR="00DE12D3" w:rsidRDefault="00DE12D3" w:rsidP="00890BA0">
            <w:pPr>
              <w:spacing w:line="264" w:lineRule="atLeast"/>
              <w:jc w:val="center"/>
              <w:rPr>
                <w:rFonts w:ascii="Calibri" w:hAnsi="Calibri" w:cs="Calibri"/>
                <w:color w:val="212121"/>
                <w:szCs w:val="20"/>
              </w:rPr>
            </w:pPr>
            <w:r>
              <w:rPr>
                <w:rFonts w:ascii="Calibri" w:hAnsi="Calibri" w:cs="Calibri"/>
                <w:b/>
                <w:bCs/>
                <w:color w:val="212121"/>
                <w:szCs w:val="20"/>
              </w:rPr>
              <w:t>Comentario / Descripción</w:t>
            </w:r>
          </w:p>
        </w:tc>
        <w:tc>
          <w:tcPr>
            <w:tcW w:w="2899"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5AA41B67" w14:textId="77777777" w:rsidR="00DE12D3" w:rsidRDefault="00DE12D3" w:rsidP="00890BA0">
            <w:pPr>
              <w:spacing w:line="264" w:lineRule="atLeast"/>
              <w:jc w:val="center"/>
              <w:rPr>
                <w:rFonts w:ascii="Calibri" w:hAnsi="Calibri" w:cs="Calibri"/>
                <w:color w:val="212121"/>
                <w:szCs w:val="20"/>
              </w:rPr>
            </w:pPr>
            <w:r>
              <w:rPr>
                <w:rFonts w:ascii="Calibri" w:hAnsi="Calibri" w:cs="Calibri"/>
                <w:b/>
                <w:bCs/>
                <w:color w:val="212121"/>
                <w:szCs w:val="20"/>
              </w:rPr>
              <w:t>Responsable de Actualización</w:t>
            </w:r>
          </w:p>
        </w:tc>
        <w:tc>
          <w:tcPr>
            <w:tcW w:w="1771"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64BC14A9" w14:textId="77777777" w:rsidR="00DE12D3" w:rsidRDefault="00DE12D3" w:rsidP="00890BA0">
            <w:pPr>
              <w:spacing w:line="264" w:lineRule="atLeast"/>
              <w:jc w:val="center"/>
              <w:rPr>
                <w:rFonts w:ascii="Calibri" w:hAnsi="Calibri" w:cs="Calibri"/>
                <w:color w:val="212121"/>
                <w:szCs w:val="20"/>
              </w:rPr>
            </w:pPr>
            <w:r>
              <w:rPr>
                <w:rFonts w:ascii="Calibri" w:hAnsi="Calibri" w:cs="Calibri"/>
                <w:b/>
                <w:bCs/>
                <w:color w:val="212121"/>
                <w:szCs w:val="20"/>
              </w:rPr>
              <w:t>Fecha de Actualización</w:t>
            </w:r>
          </w:p>
        </w:tc>
        <w:tc>
          <w:tcPr>
            <w:tcW w:w="1490"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14:paraId="1E7173DC" w14:textId="77777777" w:rsidR="00DE12D3" w:rsidRDefault="00DE12D3" w:rsidP="00890BA0">
            <w:pPr>
              <w:spacing w:line="264" w:lineRule="atLeast"/>
              <w:jc w:val="center"/>
              <w:rPr>
                <w:rFonts w:ascii="Calibri" w:hAnsi="Calibri" w:cs="Calibri"/>
                <w:color w:val="212121"/>
                <w:szCs w:val="20"/>
              </w:rPr>
            </w:pPr>
            <w:r>
              <w:rPr>
                <w:rFonts w:ascii="Calibri" w:hAnsi="Calibri" w:cs="Calibri"/>
                <w:b/>
                <w:bCs/>
                <w:color w:val="212121"/>
                <w:szCs w:val="20"/>
              </w:rPr>
              <w:t>Estado del Documento</w:t>
            </w:r>
          </w:p>
        </w:tc>
      </w:tr>
      <w:tr w:rsidR="002536F0" w14:paraId="50F64E7A" w14:textId="77777777" w:rsidTr="00815221">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38E43B28"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26BE48DF" w14:textId="77777777" w:rsidR="002536F0" w:rsidRDefault="002536F0" w:rsidP="00890BA0">
            <w:pPr>
              <w:spacing w:line="264" w:lineRule="atLeast"/>
              <w:rPr>
                <w:rFonts w:ascii="Calibri" w:hAnsi="Calibri" w:cs="Calibri"/>
                <w:color w:val="212121"/>
                <w:szCs w:val="20"/>
              </w:rPr>
            </w:pPr>
            <w:r>
              <w:rPr>
                <w:rFonts w:ascii="Calibri" w:hAnsi="Calibri" w:cs="Calibri"/>
                <w:color w:val="212121"/>
                <w:szCs w:val="20"/>
              </w:rPr>
              <w:t>Elaboración del documento</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6CFE620F" w14:textId="71E67F48"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rPr>
              <w:t>Sandra Gómez Alor</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7604CB7D" w14:textId="274E5FF1"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color w:val="212121"/>
                <w:szCs w:val="20"/>
              </w:rPr>
              <w:t>09/12/2016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themeFill="background1" w:themeFillShade="D9"/>
            <w:vAlign w:val="center"/>
          </w:tcPr>
          <w:p w14:paraId="30FF65EF"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Elaborado</w:t>
            </w:r>
          </w:p>
        </w:tc>
      </w:tr>
      <w:tr w:rsidR="002536F0" w14:paraId="376A00AA" w14:textId="77777777" w:rsidTr="00431462">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tcPr>
          <w:p w14:paraId="142D7132"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vAlign w:val="center"/>
          </w:tcPr>
          <w:p w14:paraId="2E5C3A98" w14:textId="77777777" w:rsidR="002536F0" w:rsidRDefault="002536F0" w:rsidP="00890BA0">
            <w:pPr>
              <w:spacing w:line="264" w:lineRule="atLeast"/>
              <w:rPr>
                <w:rFonts w:ascii="Calibri" w:hAnsi="Calibri" w:cs="Calibri"/>
                <w:color w:val="212121"/>
                <w:szCs w:val="20"/>
              </w:rPr>
            </w:pPr>
            <w:r>
              <w:rPr>
                <w:rFonts w:ascii="Calibri" w:hAnsi="Calibri" w:cs="Calibri"/>
                <w:color w:val="212121"/>
                <w:szCs w:val="20"/>
              </w:rPr>
              <w:t>Entrega del documento</w:t>
            </w:r>
          </w:p>
        </w:tc>
        <w:tc>
          <w:tcPr>
            <w:tcW w:w="2899" w:type="dxa"/>
            <w:tcBorders>
              <w:top w:val="single" w:sz="4" w:space="0" w:color="BFBFBF"/>
              <w:left w:val="single" w:sz="4" w:space="0" w:color="BFBFBF"/>
              <w:bottom w:val="single" w:sz="4" w:space="0" w:color="BFBFBF"/>
              <w:right w:val="single" w:sz="4" w:space="0" w:color="BFBFBF"/>
            </w:tcBorders>
          </w:tcPr>
          <w:p w14:paraId="2340B23C" w14:textId="32ADCF9D"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rPr>
              <w:t>Sandra Gómez Alor</w:t>
            </w:r>
          </w:p>
        </w:tc>
        <w:tc>
          <w:tcPr>
            <w:tcW w:w="1771" w:type="dxa"/>
            <w:tcBorders>
              <w:top w:val="single" w:sz="4" w:space="0" w:color="BFBFBF"/>
              <w:left w:val="single" w:sz="4" w:space="0" w:color="BFBFBF"/>
              <w:bottom w:val="single" w:sz="4" w:space="0" w:color="BFBFBF"/>
              <w:right w:val="single" w:sz="4" w:space="0" w:color="BFBFBF"/>
            </w:tcBorders>
          </w:tcPr>
          <w:p w14:paraId="0402798C" w14:textId="529A5F57"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color w:val="212121"/>
                <w:szCs w:val="20"/>
              </w:rPr>
              <w:t>15/12/2016</w:t>
            </w:r>
          </w:p>
        </w:tc>
        <w:tc>
          <w:tcPr>
            <w:tcW w:w="1490" w:type="dxa"/>
            <w:tcBorders>
              <w:top w:val="single" w:sz="4" w:space="0" w:color="BFBFBF"/>
              <w:left w:val="single" w:sz="4" w:space="0" w:color="BFBFBF"/>
              <w:bottom w:val="single" w:sz="4" w:space="0" w:color="BFBFBF"/>
              <w:right w:val="single" w:sz="4" w:space="0" w:color="BFBFBF"/>
            </w:tcBorders>
            <w:vAlign w:val="center"/>
          </w:tcPr>
          <w:p w14:paraId="6DFDA9DA"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Entregado</w:t>
            </w:r>
          </w:p>
        </w:tc>
      </w:tr>
      <w:tr w:rsidR="002536F0" w14:paraId="60E024C0" w14:textId="77777777" w:rsidTr="00431462">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78A845F5"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0.2</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6A90BDCA" w14:textId="77777777" w:rsidR="002536F0" w:rsidRDefault="002536F0" w:rsidP="00890BA0">
            <w:pPr>
              <w:spacing w:line="264" w:lineRule="atLeast"/>
              <w:rPr>
                <w:rFonts w:ascii="Calibri" w:hAnsi="Calibri" w:cs="Calibri"/>
                <w:color w:val="212121"/>
                <w:szCs w:val="20"/>
              </w:rPr>
            </w:pPr>
            <w:r>
              <w:rPr>
                <w:rFonts w:ascii="Calibri" w:hAnsi="Calibri" w:cs="Calibri"/>
                <w:color w:val="212121"/>
                <w:szCs w:val="20"/>
              </w:rPr>
              <w:t>Actualización de calidad</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4DCDDCE7" w14:textId="51028796"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rPr>
              <w:t>Sandra Gómez Alor</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6DA060AF" w14:textId="0FD49734"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color w:val="212121"/>
                <w:szCs w:val="20"/>
              </w:rPr>
              <w:t>16/12/2016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3CAA0074"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Actualizado</w:t>
            </w:r>
          </w:p>
        </w:tc>
      </w:tr>
      <w:tr w:rsidR="002536F0" w14:paraId="74BB23DF" w14:textId="77777777" w:rsidTr="00431462">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11EEC5F3"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1.0</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102CB9D9" w14:textId="77777777" w:rsidR="002536F0" w:rsidRDefault="002536F0" w:rsidP="00890BA0">
            <w:pPr>
              <w:spacing w:line="264" w:lineRule="atLeast"/>
              <w:rPr>
                <w:rFonts w:ascii="Calibri" w:hAnsi="Calibri" w:cs="Calibri"/>
                <w:color w:val="212121"/>
                <w:szCs w:val="20"/>
              </w:rPr>
            </w:pPr>
            <w:r>
              <w:rPr>
                <w:rFonts w:ascii="Calibri" w:hAnsi="Calibri" w:cs="Calibri"/>
                <w:color w:val="212121"/>
                <w:szCs w:val="20"/>
              </w:rPr>
              <w:t>Cierre del documento</w:t>
            </w:r>
          </w:p>
        </w:tc>
        <w:tc>
          <w:tcPr>
            <w:tcW w:w="2899" w:type="dxa"/>
            <w:tcBorders>
              <w:top w:val="single" w:sz="4" w:space="0" w:color="BFBFBF"/>
              <w:left w:val="single" w:sz="4" w:space="0" w:color="BFBFBF"/>
              <w:bottom w:val="single" w:sz="4" w:space="0" w:color="BFBFBF"/>
              <w:right w:val="single" w:sz="4" w:space="0" w:color="BFBFBF"/>
            </w:tcBorders>
          </w:tcPr>
          <w:p w14:paraId="1EE260A6" w14:textId="69185F41"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rPr>
              <w:t>Sandra Gómez Alor</w:t>
            </w:r>
          </w:p>
        </w:tc>
        <w:tc>
          <w:tcPr>
            <w:tcW w:w="1771" w:type="dxa"/>
            <w:tcBorders>
              <w:top w:val="single" w:sz="4" w:space="0" w:color="BFBFBF"/>
              <w:left w:val="single" w:sz="4" w:space="0" w:color="BFBFBF"/>
              <w:bottom w:val="single" w:sz="4" w:space="0" w:color="BFBFBF"/>
              <w:right w:val="single" w:sz="4" w:space="0" w:color="BFBFBF"/>
            </w:tcBorders>
          </w:tcPr>
          <w:p w14:paraId="6DA2773A" w14:textId="535DE266" w:rsidR="002536F0" w:rsidRPr="002536F0" w:rsidRDefault="002536F0" w:rsidP="00890BA0">
            <w:pPr>
              <w:spacing w:line="264" w:lineRule="atLeast"/>
              <w:jc w:val="center"/>
              <w:rPr>
                <w:rFonts w:asciiTheme="minorHAnsi" w:hAnsiTheme="minorHAnsi" w:cstheme="minorHAnsi"/>
                <w:color w:val="212121"/>
                <w:szCs w:val="20"/>
              </w:rPr>
            </w:pPr>
            <w:r w:rsidRPr="002536F0">
              <w:rPr>
                <w:rFonts w:asciiTheme="minorHAnsi" w:hAnsiTheme="minorHAnsi" w:cstheme="minorHAnsi"/>
                <w:color w:val="212121"/>
                <w:szCs w:val="20"/>
              </w:rPr>
              <w:t>20/12/2016</w:t>
            </w:r>
          </w:p>
        </w:tc>
        <w:tc>
          <w:tcPr>
            <w:tcW w:w="1490" w:type="dxa"/>
            <w:tcBorders>
              <w:top w:val="single" w:sz="4" w:space="0" w:color="BFBFBF"/>
              <w:left w:val="single" w:sz="4" w:space="0" w:color="BFBFBF"/>
              <w:bottom w:val="single" w:sz="4" w:space="0" w:color="BFBFBF"/>
              <w:right w:val="single" w:sz="4" w:space="0" w:color="BFBFBF"/>
            </w:tcBorders>
            <w:vAlign w:val="center"/>
            <w:hideMark/>
          </w:tcPr>
          <w:p w14:paraId="0CC4CB62" w14:textId="77777777" w:rsidR="002536F0" w:rsidRDefault="002536F0" w:rsidP="00890BA0">
            <w:pPr>
              <w:spacing w:line="264" w:lineRule="atLeast"/>
              <w:jc w:val="center"/>
              <w:rPr>
                <w:rFonts w:ascii="Calibri" w:hAnsi="Calibri" w:cs="Calibri"/>
                <w:color w:val="212121"/>
                <w:szCs w:val="20"/>
              </w:rPr>
            </w:pPr>
            <w:r>
              <w:rPr>
                <w:rFonts w:ascii="Calibri" w:hAnsi="Calibri" w:cs="Calibri"/>
                <w:color w:val="212121"/>
                <w:szCs w:val="20"/>
              </w:rPr>
              <w:t>Cerrado</w:t>
            </w:r>
          </w:p>
        </w:tc>
      </w:tr>
    </w:tbl>
    <w:p w14:paraId="6CB85D86" w14:textId="77777777" w:rsidR="007E79AD" w:rsidRPr="00537287" w:rsidRDefault="007E79AD" w:rsidP="007E79AD">
      <w:pPr>
        <w:tabs>
          <w:tab w:val="left" w:pos="5797"/>
        </w:tabs>
        <w:rPr>
          <w:rFonts w:asciiTheme="minorHAnsi" w:hAnsiTheme="minorHAnsi" w:cstheme="minorHAnsi"/>
          <w:color w:val="000000" w:themeColor="text1"/>
          <w:lang w:val="es-MX"/>
        </w:rPr>
      </w:pPr>
      <w:r w:rsidRPr="00537287">
        <w:rPr>
          <w:rFonts w:asciiTheme="minorHAnsi" w:hAnsiTheme="minorHAnsi" w:cstheme="minorHAnsi"/>
          <w:color w:val="000000" w:themeColor="text1"/>
          <w:lang w:val="es-MX"/>
        </w:rPr>
        <w:tab/>
      </w:r>
    </w:p>
    <w:p w14:paraId="6CB85D87" w14:textId="77777777" w:rsidR="007E79AD" w:rsidRPr="00537287" w:rsidRDefault="007E79AD" w:rsidP="007E79AD">
      <w:pPr>
        <w:rPr>
          <w:rFonts w:asciiTheme="minorHAnsi" w:hAnsiTheme="minorHAnsi" w:cstheme="minorHAnsi"/>
          <w:color w:val="000000" w:themeColor="text1"/>
          <w:lang w:val="es-MX"/>
        </w:rPr>
      </w:pPr>
    </w:p>
    <w:p w14:paraId="6CB85D88" w14:textId="77777777" w:rsidR="007E79AD" w:rsidRPr="00537287"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0C7932" w:rsidRPr="00537287" w14:paraId="6CB85D8B" w14:textId="77777777" w:rsidTr="0034632A">
        <w:trPr>
          <w:trHeight w:val="427"/>
          <w:jc w:val="center"/>
        </w:trPr>
        <w:tc>
          <w:tcPr>
            <w:tcW w:w="4669" w:type="dxa"/>
            <w:shd w:val="clear" w:color="auto" w:fill="BFBFBF"/>
            <w:hideMark/>
          </w:tcPr>
          <w:p w14:paraId="6CB85D89" w14:textId="77777777" w:rsidR="007E79AD" w:rsidRPr="00537287" w:rsidRDefault="007E79AD" w:rsidP="007E79AD">
            <w:pPr>
              <w:rPr>
                <w:rFonts w:asciiTheme="minorHAnsi" w:hAnsiTheme="minorHAnsi" w:cstheme="minorHAnsi"/>
                <w:b/>
                <w:color w:val="000000" w:themeColor="text1"/>
              </w:rPr>
            </w:pPr>
            <w:r w:rsidRPr="00537287">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CB85D8A" w14:textId="77777777" w:rsidR="007E79AD" w:rsidRPr="00537287" w:rsidRDefault="007E79AD" w:rsidP="007E79AD">
            <w:pPr>
              <w:rPr>
                <w:rFonts w:asciiTheme="minorHAnsi" w:hAnsiTheme="minorHAnsi" w:cstheme="minorHAnsi"/>
                <w:b/>
                <w:color w:val="000000" w:themeColor="text1"/>
              </w:rPr>
            </w:pPr>
            <w:r w:rsidRPr="00537287">
              <w:rPr>
                <w:rFonts w:asciiTheme="minorHAnsi" w:hAnsiTheme="minorHAnsi" w:cstheme="minorHAnsi"/>
                <w:b/>
                <w:color w:val="000000" w:themeColor="text1"/>
              </w:rPr>
              <w:t xml:space="preserve">Rúbrica </w:t>
            </w:r>
          </w:p>
        </w:tc>
      </w:tr>
      <w:tr w:rsidR="000C7932" w:rsidRPr="00537287" w14:paraId="6CB85D91" w14:textId="77777777" w:rsidTr="00876EB9">
        <w:trPr>
          <w:trHeight w:val="1676"/>
          <w:jc w:val="center"/>
        </w:trPr>
        <w:tc>
          <w:tcPr>
            <w:tcW w:w="4669" w:type="dxa"/>
            <w:shd w:val="clear" w:color="auto" w:fill="FFFFFF"/>
            <w:vAlign w:val="center"/>
          </w:tcPr>
          <w:p w14:paraId="6CB85D8C" w14:textId="77777777" w:rsidR="007E79AD" w:rsidRPr="00537287" w:rsidRDefault="007E79AD" w:rsidP="007E79AD">
            <w:pPr>
              <w:rPr>
                <w:rFonts w:asciiTheme="minorHAnsi" w:hAnsiTheme="minorHAnsi" w:cstheme="minorHAnsi"/>
                <w:color w:val="000000" w:themeColor="text1"/>
              </w:rPr>
            </w:pPr>
          </w:p>
          <w:p w14:paraId="6CB85D8D" w14:textId="77777777" w:rsidR="00E36313" w:rsidRPr="00537287" w:rsidRDefault="00E36313" w:rsidP="007E79AD">
            <w:pPr>
              <w:rPr>
                <w:rFonts w:asciiTheme="minorHAnsi" w:hAnsiTheme="minorHAnsi" w:cstheme="minorHAnsi"/>
                <w:color w:val="000000" w:themeColor="text1"/>
              </w:rPr>
            </w:pPr>
          </w:p>
          <w:p w14:paraId="6CB85D8E" w14:textId="77777777" w:rsidR="00E36313" w:rsidRPr="00537287" w:rsidRDefault="00E36313" w:rsidP="007E79AD">
            <w:pPr>
              <w:rPr>
                <w:rFonts w:asciiTheme="minorHAnsi" w:hAnsiTheme="minorHAnsi" w:cstheme="minorHAnsi"/>
                <w:color w:val="000000" w:themeColor="text1"/>
              </w:rPr>
            </w:pPr>
          </w:p>
          <w:p w14:paraId="6CB85D8F" w14:textId="77777777" w:rsidR="00E36313" w:rsidRPr="00537287" w:rsidRDefault="00E36313" w:rsidP="007E79AD">
            <w:pPr>
              <w:rPr>
                <w:rFonts w:asciiTheme="minorHAnsi" w:hAnsiTheme="minorHAnsi" w:cstheme="minorHAnsi"/>
                <w:color w:val="000000" w:themeColor="text1"/>
              </w:rPr>
            </w:pPr>
          </w:p>
        </w:tc>
        <w:tc>
          <w:tcPr>
            <w:tcW w:w="2546" w:type="dxa"/>
            <w:shd w:val="clear" w:color="auto" w:fill="FFFFFF"/>
            <w:vAlign w:val="center"/>
          </w:tcPr>
          <w:p w14:paraId="6CB85D90" w14:textId="77777777" w:rsidR="007E79AD" w:rsidRPr="00537287" w:rsidRDefault="007E79AD" w:rsidP="007E79AD">
            <w:pPr>
              <w:rPr>
                <w:rFonts w:asciiTheme="minorHAnsi" w:hAnsiTheme="minorHAnsi" w:cstheme="minorHAnsi"/>
                <w:color w:val="000000" w:themeColor="text1"/>
              </w:rPr>
            </w:pPr>
          </w:p>
        </w:tc>
      </w:tr>
    </w:tbl>
    <w:p w14:paraId="6CB85D92" w14:textId="77777777" w:rsidR="007E79AD" w:rsidRPr="00537287" w:rsidRDefault="007E79AD" w:rsidP="007E79AD">
      <w:pPr>
        <w:rPr>
          <w:rFonts w:asciiTheme="minorHAnsi" w:hAnsiTheme="minorHAnsi" w:cstheme="minorHAnsi"/>
          <w:color w:val="000000" w:themeColor="text1"/>
        </w:rPr>
      </w:pPr>
    </w:p>
    <w:p w14:paraId="6CB85D93" w14:textId="77777777" w:rsidR="007E79AD" w:rsidRPr="00537287" w:rsidRDefault="007E79AD" w:rsidP="007E79AD">
      <w:pPr>
        <w:rPr>
          <w:rFonts w:asciiTheme="minorHAnsi" w:hAnsiTheme="minorHAnsi" w:cstheme="minorHAnsi"/>
          <w:color w:val="000000" w:themeColor="text1"/>
        </w:rPr>
      </w:pPr>
    </w:p>
    <w:p w14:paraId="6CB85D94" w14:textId="77777777" w:rsidR="0081016C" w:rsidRPr="00537287" w:rsidRDefault="00A027A6" w:rsidP="00851BF9">
      <w:pPr>
        <w:pStyle w:val="ndice2"/>
        <w:rPr>
          <w:color w:val="000000" w:themeColor="text1"/>
        </w:rPr>
      </w:pPr>
      <w:r w:rsidRPr="00537287">
        <w:rPr>
          <w:color w:val="000000" w:themeColor="text1"/>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6CB85D95" w14:textId="182C29F5" w:rsidR="00D16B4F" w:rsidRPr="00537287" w:rsidRDefault="00D16B4F" w:rsidP="00AD522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492956"/>
      <w:r w:rsidRPr="00537287">
        <w:rPr>
          <w:rFonts w:asciiTheme="minorHAnsi" w:hAnsiTheme="minorHAnsi" w:cstheme="minorHAnsi"/>
          <w:color w:val="000000" w:themeColor="text1"/>
          <w:sz w:val="20"/>
        </w:rPr>
        <w:lastRenderedPageBreak/>
        <w:t>Introducción</w:t>
      </w:r>
      <w:bookmarkEnd w:id="13"/>
      <w:bookmarkEnd w:id="14"/>
      <w:r w:rsidR="009C0126" w:rsidRPr="00537287">
        <w:rPr>
          <w:rFonts w:asciiTheme="minorHAnsi" w:hAnsiTheme="minorHAnsi" w:cstheme="minorHAnsi"/>
          <w:color w:val="000000" w:themeColor="text1"/>
          <w:sz w:val="20"/>
        </w:rPr>
        <w:t xml:space="preserve"> </w:t>
      </w:r>
      <w:r w:rsidR="00AD5220" w:rsidRPr="00537287">
        <w:rPr>
          <w:rFonts w:asciiTheme="minorHAnsi" w:hAnsiTheme="minorHAnsi" w:cstheme="minorHAnsi"/>
          <w:color w:val="000000" w:themeColor="text1"/>
          <w:sz w:val="20"/>
        </w:rPr>
        <w:t>Generar Carta Artículo 4</w:t>
      </w:r>
      <w:r w:rsidR="00EF0432" w:rsidRPr="00537287">
        <w:rPr>
          <w:rFonts w:asciiTheme="minorHAnsi" w:hAnsiTheme="minorHAnsi" w:cstheme="minorHAnsi"/>
          <w:color w:val="000000" w:themeColor="text1"/>
          <w:sz w:val="20"/>
        </w:rPr>
        <w:t>.</w:t>
      </w:r>
      <w:bookmarkEnd w:id="15"/>
    </w:p>
    <w:p w14:paraId="6CB85D96" w14:textId="77777777" w:rsidR="008D05F7" w:rsidRPr="00537287" w:rsidRDefault="008D05F7" w:rsidP="006E485C">
      <w:pPr>
        <w:pStyle w:val="Prrafodelista"/>
        <w:ind w:left="360"/>
        <w:rPr>
          <w:rFonts w:asciiTheme="minorHAnsi" w:hAnsiTheme="minorHAnsi" w:cstheme="minorHAnsi"/>
          <w:color w:val="000000" w:themeColor="text1"/>
        </w:rPr>
      </w:pPr>
      <w:bookmarkStart w:id="16" w:name="_Toc371934663"/>
      <w:r w:rsidRPr="00537287">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6CB85D97" w14:textId="09981B99" w:rsidR="00D16B4F" w:rsidRPr="00537287" w:rsidRDefault="00D16B4F" w:rsidP="00AD522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492957"/>
      <w:r w:rsidRPr="00537287">
        <w:rPr>
          <w:rFonts w:asciiTheme="minorHAnsi" w:hAnsiTheme="minorHAnsi" w:cstheme="minorHAnsi"/>
          <w:color w:val="000000" w:themeColor="text1"/>
          <w:sz w:val="20"/>
        </w:rPr>
        <w:t>Funcionalidad del Sistema</w:t>
      </w:r>
      <w:bookmarkEnd w:id="16"/>
      <w:r w:rsidR="009E4CA7" w:rsidRPr="00537287">
        <w:rPr>
          <w:rFonts w:asciiTheme="minorHAnsi" w:hAnsiTheme="minorHAnsi" w:cstheme="minorHAnsi"/>
          <w:color w:val="000000" w:themeColor="text1"/>
          <w:sz w:val="20"/>
        </w:rPr>
        <w:t>:</w:t>
      </w:r>
      <w:r w:rsidR="009C0126" w:rsidRPr="00537287">
        <w:rPr>
          <w:rFonts w:asciiTheme="minorHAnsi" w:hAnsiTheme="minorHAnsi" w:cstheme="minorHAnsi"/>
          <w:color w:val="000000" w:themeColor="text1"/>
          <w:sz w:val="20"/>
        </w:rPr>
        <w:t xml:space="preserve"> </w:t>
      </w:r>
      <w:r w:rsidR="00AD5220" w:rsidRPr="00537287">
        <w:rPr>
          <w:rFonts w:asciiTheme="minorHAnsi" w:hAnsiTheme="minorHAnsi" w:cstheme="minorHAnsi"/>
          <w:color w:val="000000" w:themeColor="text1"/>
          <w:sz w:val="20"/>
        </w:rPr>
        <w:t>Generar Carta Artículo 4</w:t>
      </w:r>
      <w:r w:rsidR="00EF0432" w:rsidRPr="00537287">
        <w:rPr>
          <w:rFonts w:asciiTheme="minorHAnsi" w:hAnsiTheme="minorHAnsi" w:cstheme="minorHAnsi"/>
          <w:color w:val="000000" w:themeColor="text1"/>
          <w:sz w:val="20"/>
        </w:rPr>
        <w:t>.</w:t>
      </w:r>
      <w:bookmarkEnd w:id="17"/>
    </w:p>
    <w:p w14:paraId="6CB85D98" w14:textId="77777777" w:rsidR="00D16B4F" w:rsidRPr="0053728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492958"/>
      <w:r w:rsidRPr="00537287">
        <w:rPr>
          <w:rFonts w:asciiTheme="minorHAnsi" w:hAnsiTheme="minorHAnsi" w:cstheme="minorHAnsi"/>
          <w:color w:val="000000" w:themeColor="text1"/>
          <w:sz w:val="20"/>
        </w:rPr>
        <w:t>Breve Descripción</w:t>
      </w:r>
      <w:bookmarkEnd w:id="18"/>
      <w:bookmarkEnd w:id="19"/>
      <w:bookmarkEnd w:id="20"/>
      <w:r w:rsidR="00EF0432" w:rsidRPr="00537287">
        <w:rPr>
          <w:rFonts w:asciiTheme="minorHAnsi" w:hAnsiTheme="minorHAnsi" w:cstheme="minorHAnsi"/>
          <w:color w:val="000000" w:themeColor="text1"/>
          <w:sz w:val="20"/>
        </w:rPr>
        <w:t>.</w:t>
      </w:r>
      <w:bookmarkEnd w:id="21"/>
    </w:p>
    <w:p w14:paraId="6CB85D99" w14:textId="4E8D9A5B" w:rsidR="00D16B4F" w:rsidRPr="00537287" w:rsidRDefault="00EF0432" w:rsidP="00AD5220">
      <w:pPr>
        <w:pStyle w:val="ndice2"/>
        <w:ind w:left="360"/>
        <w:rPr>
          <w:color w:val="000000" w:themeColor="text1"/>
        </w:rPr>
      </w:pPr>
      <w:r w:rsidRPr="00537287">
        <w:rPr>
          <w:color w:val="000000" w:themeColor="text1"/>
        </w:rPr>
        <w:t>Permitir al usuario</w:t>
      </w:r>
      <w:r w:rsidR="00AD5220" w:rsidRPr="00537287">
        <w:rPr>
          <w:color w:val="000000" w:themeColor="text1"/>
        </w:rPr>
        <w:t xml:space="preserve"> de la Dirección General de Asuntos Jurídicos</w:t>
      </w:r>
      <w:r w:rsidRPr="00537287">
        <w:rPr>
          <w:color w:val="000000" w:themeColor="text1"/>
        </w:rPr>
        <w:t xml:space="preserve"> </w:t>
      </w:r>
      <w:r w:rsidR="00AD5220" w:rsidRPr="00537287">
        <w:rPr>
          <w:color w:val="000000" w:themeColor="text1"/>
        </w:rPr>
        <w:t>descarga</w:t>
      </w:r>
      <w:r w:rsidR="009C0126" w:rsidRPr="00537287">
        <w:rPr>
          <w:color w:val="000000" w:themeColor="text1"/>
        </w:rPr>
        <w:t xml:space="preserve">r la </w:t>
      </w:r>
      <w:r w:rsidR="00AD5220" w:rsidRPr="00537287">
        <w:rPr>
          <w:color w:val="000000" w:themeColor="text1"/>
        </w:rPr>
        <w:t>carta del artículo 4° del R</w:t>
      </w:r>
      <w:r w:rsidR="002E6245" w:rsidRPr="00537287">
        <w:rPr>
          <w:color w:val="000000" w:themeColor="text1"/>
        </w:rPr>
        <w:t xml:space="preserve">eglamento del </w:t>
      </w:r>
      <w:r w:rsidR="00AD5220" w:rsidRPr="00537287">
        <w:rPr>
          <w:color w:val="000000" w:themeColor="text1"/>
        </w:rPr>
        <w:t>S</w:t>
      </w:r>
      <w:r w:rsidR="002E6245" w:rsidRPr="00537287">
        <w:rPr>
          <w:color w:val="000000" w:themeColor="text1"/>
        </w:rPr>
        <w:t xml:space="preserve">ervicio de </w:t>
      </w:r>
      <w:r w:rsidR="00AD5220" w:rsidRPr="00537287">
        <w:rPr>
          <w:color w:val="000000" w:themeColor="text1"/>
        </w:rPr>
        <w:t>P</w:t>
      </w:r>
      <w:r w:rsidR="002E6245" w:rsidRPr="00537287">
        <w:rPr>
          <w:color w:val="000000" w:themeColor="text1"/>
        </w:rPr>
        <w:t xml:space="preserve">rotección </w:t>
      </w:r>
      <w:r w:rsidR="00AD5220" w:rsidRPr="00537287">
        <w:rPr>
          <w:color w:val="000000" w:themeColor="text1"/>
        </w:rPr>
        <w:t>F</w:t>
      </w:r>
      <w:r w:rsidR="002E6245" w:rsidRPr="00537287">
        <w:rPr>
          <w:color w:val="000000" w:themeColor="text1"/>
        </w:rPr>
        <w:t>ederal para firmarla e integrar e</w:t>
      </w:r>
      <w:r w:rsidR="00AD5220" w:rsidRPr="00537287">
        <w:rPr>
          <w:color w:val="000000" w:themeColor="text1"/>
        </w:rPr>
        <w:t>l documento firmado al paquete de instrumentos jurídicos preliminares que será enviado al solicitante</w:t>
      </w:r>
      <w:r w:rsidRPr="00537287">
        <w:rPr>
          <w:color w:val="000000" w:themeColor="text1"/>
        </w:rPr>
        <w:t>.</w:t>
      </w:r>
    </w:p>
    <w:p w14:paraId="6CB85D9A" w14:textId="77777777" w:rsidR="00D16B4F" w:rsidRPr="0053728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492959"/>
      <w:r w:rsidRPr="00537287">
        <w:rPr>
          <w:rFonts w:asciiTheme="minorHAnsi" w:hAnsiTheme="minorHAnsi" w:cstheme="minorHAnsi"/>
          <w:color w:val="000000" w:themeColor="text1"/>
          <w:sz w:val="20"/>
        </w:rPr>
        <w:t>Contribución a los Requerimientos</w:t>
      </w:r>
      <w:bookmarkEnd w:id="22"/>
      <w:bookmarkEnd w:id="23"/>
      <w:bookmarkEnd w:id="24"/>
      <w:r w:rsidR="00EF0432" w:rsidRPr="00537287">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885"/>
        <w:gridCol w:w="2035"/>
      </w:tblGrid>
      <w:tr w:rsidR="000C7932" w:rsidRPr="00537287" w14:paraId="6CB85D9F" w14:textId="77777777" w:rsidTr="00AD52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B"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C"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Necesidad del Usuario</w:t>
            </w:r>
          </w:p>
        </w:tc>
        <w:tc>
          <w:tcPr>
            <w:tcW w:w="28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D"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Característica del Producto</w:t>
            </w:r>
          </w:p>
        </w:tc>
        <w:tc>
          <w:tcPr>
            <w:tcW w:w="20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E"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Funcionalidad del sistema</w:t>
            </w:r>
          </w:p>
        </w:tc>
      </w:tr>
      <w:tr w:rsidR="000C7932" w:rsidRPr="00537287" w14:paraId="6CB85DA4" w14:textId="77777777" w:rsidTr="00AD52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CB85DA0" w14:textId="1CAD382F" w:rsidR="00FF14DA" w:rsidRPr="00537287" w:rsidRDefault="00AD5220" w:rsidP="000B3DE4">
            <w:pPr>
              <w:spacing w:before="0" w:after="0" w:line="240" w:lineRule="auto"/>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FUNC-DGAJ-043.</w:t>
            </w:r>
          </w:p>
        </w:tc>
        <w:tc>
          <w:tcPr>
            <w:tcW w:w="2443" w:type="dxa"/>
            <w:tcBorders>
              <w:top w:val="single" w:sz="4" w:space="0" w:color="auto"/>
              <w:left w:val="single" w:sz="4" w:space="0" w:color="auto"/>
              <w:bottom w:val="single" w:sz="4" w:space="0" w:color="auto"/>
              <w:right w:val="single" w:sz="4" w:space="0" w:color="auto"/>
            </w:tcBorders>
            <w:vAlign w:val="center"/>
          </w:tcPr>
          <w:p w14:paraId="6CB85DA1" w14:textId="585F022A" w:rsidR="00FF14DA" w:rsidRPr="00537287" w:rsidRDefault="00AD5220" w:rsidP="00FF14DA">
            <w:pPr>
              <w:spacing w:before="0" w:after="0" w:line="240" w:lineRule="auto"/>
              <w:rPr>
                <w:rFonts w:asciiTheme="minorHAnsi" w:hAnsiTheme="minorHAnsi" w:cstheme="minorHAnsi"/>
                <w:color w:val="000000" w:themeColor="text1"/>
                <w:szCs w:val="20"/>
              </w:rPr>
            </w:pPr>
            <w:r w:rsidRPr="00537287">
              <w:rPr>
                <w:rFonts w:asciiTheme="minorHAnsi" w:hAnsiTheme="minorHAnsi" w:cstheme="minorHAnsi"/>
                <w:color w:val="000000"/>
                <w:szCs w:val="20"/>
              </w:rPr>
              <w:t>Descargar y/o imprimir, una Carta del Artículo 4° previamente registrada para su firma autógrafa.</w:t>
            </w:r>
          </w:p>
        </w:tc>
        <w:tc>
          <w:tcPr>
            <w:tcW w:w="2885" w:type="dxa"/>
            <w:tcBorders>
              <w:top w:val="single" w:sz="4" w:space="0" w:color="auto"/>
              <w:left w:val="single" w:sz="4" w:space="0" w:color="auto"/>
              <w:bottom w:val="single" w:sz="4" w:space="0" w:color="auto"/>
              <w:right w:val="single" w:sz="4" w:space="0" w:color="auto"/>
            </w:tcBorders>
            <w:vAlign w:val="center"/>
          </w:tcPr>
          <w:p w14:paraId="6CB85DA2" w14:textId="7100FAD5" w:rsidR="00FF14DA" w:rsidRPr="00537287" w:rsidRDefault="00AD5220" w:rsidP="00FF14DA">
            <w:pPr>
              <w:spacing w:before="0" w:after="0" w:line="240" w:lineRule="auto"/>
              <w:rPr>
                <w:rFonts w:asciiTheme="minorHAnsi" w:hAnsiTheme="minorHAnsi" w:cstheme="minorHAnsi"/>
                <w:color w:val="000000"/>
                <w:szCs w:val="20"/>
              </w:rPr>
            </w:pPr>
            <w:r w:rsidRPr="00537287">
              <w:rPr>
                <w:rFonts w:asciiTheme="minorHAnsi" w:hAnsiTheme="minorHAnsi" w:cstheme="minorHAnsi"/>
                <w:color w:val="000000"/>
                <w:szCs w:val="20"/>
              </w:rPr>
              <w:t>El sistema permitirá al usuario generar y/o imprimir, una Carta del Artículo 4° previamente registrada para su firma autógrafa.</w:t>
            </w:r>
          </w:p>
        </w:tc>
        <w:tc>
          <w:tcPr>
            <w:tcW w:w="2035" w:type="dxa"/>
            <w:tcBorders>
              <w:top w:val="single" w:sz="4" w:space="0" w:color="auto"/>
              <w:left w:val="single" w:sz="4" w:space="0" w:color="auto"/>
              <w:bottom w:val="single" w:sz="4" w:space="0" w:color="auto"/>
              <w:right w:val="single" w:sz="4" w:space="0" w:color="auto"/>
            </w:tcBorders>
            <w:vAlign w:val="center"/>
          </w:tcPr>
          <w:p w14:paraId="6CB85DA3" w14:textId="1560A70A" w:rsidR="00FF14DA" w:rsidRPr="00537287" w:rsidRDefault="00AD5220" w:rsidP="00851BF9">
            <w:pPr>
              <w:pStyle w:val="ndice2"/>
              <w:rPr>
                <w:color w:val="000000" w:themeColor="text1"/>
              </w:rPr>
            </w:pPr>
            <w:r w:rsidRPr="00537287">
              <w:rPr>
                <w:color w:val="000000" w:themeColor="text1"/>
              </w:rPr>
              <w:t>9044 - Generar Carta Artículo 4.</w:t>
            </w:r>
          </w:p>
        </w:tc>
      </w:tr>
    </w:tbl>
    <w:p w14:paraId="6CB85DA5" w14:textId="77777777" w:rsidR="00D16B4F" w:rsidRPr="0053728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6" w:name="_Toc371934666"/>
      <w:bookmarkStart w:id="27" w:name="_Toc289774376"/>
      <w:bookmarkStart w:id="28" w:name="_Toc126991049"/>
      <w:bookmarkStart w:id="29" w:name="_Toc488492960"/>
      <w:bookmarkStart w:id="30" w:name="_Toc289774377"/>
      <w:r w:rsidRPr="00537287">
        <w:rPr>
          <w:rFonts w:asciiTheme="minorHAnsi" w:hAnsiTheme="minorHAnsi" w:cstheme="minorHAnsi"/>
          <w:color w:val="000000" w:themeColor="text1"/>
          <w:sz w:val="20"/>
        </w:rPr>
        <w:t>Diagrama de la Funcionalidad del Sistema</w:t>
      </w:r>
      <w:bookmarkEnd w:id="26"/>
      <w:bookmarkEnd w:id="27"/>
      <w:bookmarkEnd w:id="28"/>
      <w:bookmarkEnd w:id="29"/>
    </w:p>
    <w:p w14:paraId="6CB85DA6" w14:textId="49795360" w:rsidR="00D16B4F" w:rsidRPr="00537287" w:rsidRDefault="009A19A3" w:rsidP="009C0126">
      <w:pPr>
        <w:pStyle w:val="ndice2"/>
        <w:jc w:val="center"/>
        <w:rPr>
          <w:color w:val="000000" w:themeColor="text1"/>
        </w:rPr>
      </w:pPr>
      <w:r w:rsidRPr="00537287">
        <w:rPr>
          <w:noProof/>
          <w:color w:val="000000" w:themeColor="text1"/>
          <w:lang w:val="es-MX" w:eastAsia="es-MX"/>
        </w:rPr>
        <w:drawing>
          <wp:inline distT="0" distB="0" distL="0" distR="0" wp14:anchorId="77CAE86C" wp14:editId="0EDC4497">
            <wp:extent cx="4672483" cy="1240972"/>
            <wp:effectExtent l="0" t="0" r="0" b="0"/>
            <wp:docPr id="3" name="Imagen 3" descr="C:\Users\Rodrigo Juarez\Desktop\CU\CU_Gen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GenCarA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091" t="5037" r="7047" b="21754"/>
                    <a:stretch/>
                  </pic:blipFill>
                  <pic:spPr bwMode="auto">
                    <a:xfrm>
                      <a:off x="0" y="0"/>
                      <a:ext cx="4673394" cy="1241214"/>
                    </a:xfrm>
                    <a:prstGeom prst="rect">
                      <a:avLst/>
                    </a:prstGeom>
                    <a:noFill/>
                    <a:ln>
                      <a:noFill/>
                    </a:ln>
                    <a:extLst>
                      <a:ext uri="{53640926-AAD7-44D8-BBD7-CCE9431645EC}">
                        <a14:shadowObscured xmlns:a14="http://schemas.microsoft.com/office/drawing/2010/main"/>
                      </a:ext>
                    </a:extLst>
                  </pic:spPr>
                </pic:pic>
              </a:graphicData>
            </a:graphic>
          </wp:inline>
        </w:drawing>
      </w:r>
    </w:p>
    <w:p w14:paraId="6CB85DA7" w14:textId="77777777" w:rsidR="00D16B4F" w:rsidRPr="0053728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7"/>
      <w:bookmarkStart w:id="32" w:name="_Toc488492961"/>
      <w:r w:rsidRPr="00537287">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0C7932" w:rsidRPr="00537287" w14:paraId="6CB85DAB" w14:textId="77777777" w:rsidTr="00DC4CF2">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8"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9"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A" w14:textId="77777777" w:rsidR="00D16B4F" w:rsidRPr="00537287" w:rsidRDefault="00D16B4F">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Descripción</w:t>
            </w:r>
          </w:p>
        </w:tc>
      </w:tr>
      <w:tr w:rsidR="00AD5220" w:rsidRPr="00537287" w14:paraId="6CB85DAF" w14:textId="77777777" w:rsidTr="00DC4CF2">
        <w:trPr>
          <w:tblHeade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6CB85DAC" w14:textId="77777777" w:rsidR="00AD5220" w:rsidRPr="00537287" w:rsidRDefault="00AD5220" w:rsidP="00AD5220">
            <w:pPr>
              <w:jc w:val="center"/>
              <w:rPr>
                <w:rFonts w:asciiTheme="minorHAnsi" w:hAnsiTheme="minorHAnsi" w:cstheme="minorHAnsi"/>
                <w:color w:val="000000" w:themeColor="text1"/>
              </w:rPr>
            </w:pPr>
            <w:r w:rsidRPr="00537287">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CB85DAD" w14:textId="2D5C3BA9" w:rsidR="00AD5220" w:rsidRPr="00537287" w:rsidRDefault="00AD5220" w:rsidP="00AD5220">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DGAJ.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55766D90" w14:textId="12D04503" w:rsidR="00AD5220" w:rsidRPr="00537287" w:rsidRDefault="00AD5220" w:rsidP="00AD5220">
            <w:pPr>
              <w:pStyle w:val="ndice2"/>
              <w:spacing w:before="0" w:after="0" w:line="240" w:lineRule="atLeast"/>
            </w:pPr>
            <w:r w:rsidRPr="00537287">
              <w:t>Usuario que realiza la descarga de la carta del artículo 4° para su firma autógrafa o como soporte documental.</w:t>
            </w:r>
          </w:p>
          <w:p w14:paraId="6CB85DAE" w14:textId="3B56183C" w:rsidR="00AD5220" w:rsidRPr="00537287" w:rsidRDefault="00AD5220" w:rsidP="00AD5220">
            <w:pPr>
              <w:pStyle w:val="ndice2"/>
              <w:rPr>
                <w:color w:val="000000" w:themeColor="text1"/>
              </w:rPr>
            </w:pPr>
            <w:r w:rsidRPr="00537287">
              <w:t>Nota: Los roles de los usuarios de la DGAJ se encuentran descritos en el documento del diagrama conceptual de solución tecnológica.</w:t>
            </w:r>
          </w:p>
        </w:tc>
      </w:tr>
    </w:tbl>
    <w:p w14:paraId="6CB85DB0" w14:textId="77777777" w:rsidR="00D16B4F" w:rsidRPr="0053728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492962"/>
      <w:r w:rsidRPr="00537287">
        <w:rPr>
          <w:rFonts w:asciiTheme="minorHAnsi" w:hAnsiTheme="minorHAnsi" w:cstheme="minorHAnsi"/>
          <w:color w:val="000000" w:themeColor="text1"/>
          <w:sz w:val="20"/>
        </w:rPr>
        <w:lastRenderedPageBreak/>
        <w:t>Diagrama de Actividades</w:t>
      </w:r>
      <w:bookmarkEnd w:id="30"/>
      <w:bookmarkEnd w:id="33"/>
      <w:bookmarkEnd w:id="34"/>
    </w:p>
    <w:p w14:paraId="6CB85DB1" w14:textId="1D990A36" w:rsidR="00D16B4F" w:rsidRPr="00537287" w:rsidRDefault="009A19A3" w:rsidP="00C3007F">
      <w:pPr>
        <w:pStyle w:val="ndice2"/>
        <w:jc w:val="center"/>
        <w:rPr>
          <w:color w:val="000000" w:themeColor="text1"/>
        </w:rPr>
      </w:pPr>
      <w:bookmarkStart w:id="35" w:name="_Toc228339738"/>
      <w:bookmarkStart w:id="36" w:name="_Toc182735726"/>
      <w:r w:rsidRPr="00537287">
        <w:rPr>
          <w:noProof/>
          <w:color w:val="000000" w:themeColor="text1"/>
          <w:lang w:val="es-MX" w:eastAsia="es-MX"/>
        </w:rPr>
        <w:drawing>
          <wp:inline distT="0" distB="0" distL="0" distR="0" wp14:anchorId="30EE85DA" wp14:editId="228F208D">
            <wp:extent cx="5133897" cy="3048000"/>
            <wp:effectExtent l="0" t="0" r="0" b="0"/>
            <wp:docPr id="7" name="Imagen 7" descr="C:\Users\Rodrigo Juarez\Desktop\CU\DA_Gen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drigo Juarez\Desktop\CU\DA_GenCarA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441" t="2232" r="6567" b="10181"/>
                    <a:stretch/>
                  </pic:blipFill>
                  <pic:spPr bwMode="auto">
                    <a:xfrm>
                      <a:off x="0" y="0"/>
                      <a:ext cx="5139717" cy="3051455"/>
                    </a:xfrm>
                    <a:prstGeom prst="rect">
                      <a:avLst/>
                    </a:prstGeom>
                    <a:noFill/>
                    <a:ln>
                      <a:noFill/>
                    </a:ln>
                    <a:extLst>
                      <a:ext uri="{53640926-AAD7-44D8-BBD7-CCE9431645EC}">
                        <a14:shadowObscured xmlns:a14="http://schemas.microsoft.com/office/drawing/2010/main"/>
                      </a:ext>
                    </a:extLst>
                  </pic:spPr>
                </pic:pic>
              </a:graphicData>
            </a:graphic>
          </wp:inline>
        </w:drawing>
      </w:r>
    </w:p>
    <w:p w14:paraId="6CB85DB2" w14:textId="77777777" w:rsidR="00D16B4F" w:rsidRPr="0053728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8492963"/>
      <w:r w:rsidRPr="00537287">
        <w:rPr>
          <w:rFonts w:asciiTheme="minorHAnsi" w:hAnsiTheme="minorHAnsi" w:cstheme="minorHAnsi"/>
          <w:color w:val="000000" w:themeColor="text1"/>
          <w:sz w:val="20"/>
        </w:rPr>
        <w:t>Precondiciones</w:t>
      </w:r>
      <w:bookmarkEnd w:id="35"/>
      <w:bookmarkEnd w:id="36"/>
      <w:bookmarkEnd w:id="37"/>
      <w:r w:rsidR="00106D7D" w:rsidRPr="00537287">
        <w:rPr>
          <w:rFonts w:asciiTheme="minorHAnsi" w:hAnsiTheme="minorHAnsi" w:cstheme="minorHAnsi"/>
          <w:color w:val="000000" w:themeColor="text1"/>
          <w:sz w:val="20"/>
        </w:rPr>
        <w:softHyphen/>
      </w:r>
      <w:r w:rsidR="00106D7D" w:rsidRPr="00537287">
        <w:rPr>
          <w:rFonts w:asciiTheme="minorHAnsi" w:hAnsiTheme="minorHAnsi" w:cstheme="minorHAnsi"/>
          <w:color w:val="000000" w:themeColor="text1"/>
          <w:sz w:val="20"/>
        </w:rPr>
        <w:softHyphen/>
      </w:r>
      <w:r w:rsidR="00106D7D" w:rsidRPr="00537287">
        <w:rPr>
          <w:rFonts w:asciiTheme="minorHAnsi" w:hAnsiTheme="minorHAnsi" w:cstheme="minorHAnsi"/>
          <w:color w:val="000000" w:themeColor="text1"/>
          <w:sz w:val="20"/>
        </w:rPr>
        <w:softHyphen/>
      </w:r>
      <w:r w:rsidR="00106D7D" w:rsidRPr="00537287">
        <w:rPr>
          <w:rFonts w:asciiTheme="minorHAnsi" w:hAnsiTheme="minorHAnsi" w:cstheme="minorHAnsi"/>
          <w:color w:val="000000" w:themeColor="text1"/>
          <w:sz w:val="20"/>
        </w:rPr>
        <w:softHyphen/>
      </w:r>
      <w:r w:rsidR="00106D7D" w:rsidRPr="00537287">
        <w:rPr>
          <w:rFonts w:asciiTheme="minorHAnsi" w:hAnsiTheme="minorHAnsi" w:cstheme="minorHAnsi"/>
          <w:color w:val="000000" w:themeColor="text1"/>
          <w:sz w:val="20"/>
        </w:rPr>
        <w:softHyphen/>
      </w:r>
      <w:bookmarkEnd w:id="38"/>
    </w:p>
    <w:p w14:paraId="6CB85DB3" w14:textId="77777777" w:rsidR="00455180" w:rsidRPr="00537287"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537287">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47D50ACC" w14:textId="77777777"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4712613"/>
      <w:bookmarkStart w:id="51" w:name="_Toc486419806"/>
      <w:bookmarkStart w:id="52" w:name="_Toc486501232"/>
      <w:bookmarkStart w:id="53" w:name="_Toc488492964"/>
      <w:r w:rsidRPr="00537287">
        <w:rPr>
          <w:rFonts w:asciiTheme="minorHAnsi" w:hAnsiTheme="minorHAnsi" w:cstheme="minorHAnsi"/>
          <w:color w:val="000000" w:themeColor="text1"/>
          <w:sz w:val="20"/>
        </w:rPr>
        <w:t>&lt;Precondición 1&gt;</w:t>
      </w:r>
      <w:bookmarkEnd w:id="46"/>
      <w:bookmarkEnd w:id="47"/>
      <w:bookmarkEnd w:id="48"/>
      <w:bookmarkEnd w:id="49"/>
      <w:r w:rsidRPr="00537287">
        <w:rPr>
          <w:rFonts w:asciiTheme="minorHAnsi" w:hAnsiTheme="minorHAnsi" w:cstheme="minorHAnsi"/>
          <w:color w:val="000000" w:themeColor="text1"/>
          <w:sz w:val="20"/>
        </w:rPr>
        <w:t xml:space="preserve"> Nombre de usuario y contraseña válidos.</w:t>
      </w:r>
      <w:bookmarkEnd w:id="50"/>
      <w:bookmarkEnd w:id="51"/>
      <w:bookmarkEnd w:id="52"/>
      <w:bookmarkEnd w:id="53"/>
    </w:p>
    <w:p w14:paraId="530C178A" w14:textId="341BA732" w:rsidR="00AD5220" w:rsidRPr="00537287" w:rsidRDefault="00C650F2" w:rsidP="00AD5220">
      <w:pPr>
        <w:pStyle w:val="ndice2"/>
        <w:ind w:firstLine="360"/>
      </w:pPr>
      <w:r w:rsidRPr="00537287">
        <w:t>El usuario de la DGAJ</w:t>
      </w:r>
      <w:r w:rsidR="00290565" w:rsidRPr="00537287">
        <w:t xml:space="preserve"> </w:t>
      </w:r>
      <w:r w:rsidR="00AD5220" w:rsidRPr="00537287">
        <w:t>debe contar con un nombre de usuario y contraseña válidos.</w:t>
      </w:r>
    </w:p>
    <w:p w14:paraId="11EFE466" w14:textId="77777777"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54" w:name="_Toc461701834"/>
      <w:bookmarkStart w:id="55" w:name="_Toc484712614"/>
      <w:bookmarkStart w:id="56" w:name="_Toc486419807"/>
      <w:bookmarkStart w:id="57" w:name="_Toc486501233"/>
      <w:bookmarkStart w:id="58" w:name="_Toc488492965"/>
      <w:r w:rsidRPr="00537287">
        <w:rPr>
          <w:rFonts w:asciiTheme="minorHAnsi" w:hAnsiTheme="minorHAnsi" w:cstheme="minorHAnsi"/>
          <w:color w:val="000000" w:themeColor="text1"/>
          <w:sz w:val="20"/>
        </w:rPr>
        <w:t>&lt;Precondición 2&gt;</w:t>
      </w:r>
      <w:bookmarkEnd w:id="54"/>
      <w:r w:rsidRPr="00537287">
        <w:rPr>
          <w:rFonts w:asciiTheme="minorHAnsi" w:hAnsiTheme="minorHAnsi" w:cstheme="minorHAnsi"/>
          <w:color w:val="000000" w:themeColor="text1"/>
          <w:sz w:val="20"/>
        </w:rPr>
        <w:t xml:space="preserve"> Permisos.</w:t>
      </w:r>
      <w:bookmarkEnd w:id="55"/>
      <w:bookmarkEnd w:id="56"/>
      <w:bookmarkEnd w:id="57"/>
      <w:bookmarkEnd w:id="58"/>
    </w:p>
    <w:p w14:paraId="3B19D9AC" w14:textId="00D2F67F" w:rsidR="00AD5220" w:rsidRPr="00537287" w:rsidRDefault="00AD5220" w:rsidP="00AD5220">
      <w:pPr>
        <w:pStyle w:val="Prrafodelista"/>
        <w:ind w:left="360"/>
        <w:rPr>
          <w:rFonts w:asciiTheme="minorHAnsi" w:hAnsiTheme="minorHAnsi" w:cstheme="minorHAnsi"/>
        </w:rPr>
      </w:pPr>
      <w:r w:rsidRPr="00537287">
        <w:rPr>
          <w:rFonts w:asciiTheme="minorHAnsi" w:hAnsiTheme="minorHAnsi" w:cstheme="minorHAnsi"/>
        </w:rPr>
        <w:t xml:space="preserve">El usuario </w:t>
      </w:r>
      <w:r w:rsidR="00C650F2" w:rsidRPr="00537287">
        <w:rPr>
          <w:rFonts w:asciiTheme="minorHAnsi" w:hAnsiTheme="minorHAnsi" w:cstheme="minorHAnsi"/>
        </w:rPr>
        <w:t>de la DGAJ</w:t>
      </w:r>
      <w:r w:rsidRPr="00537287">
        <w:rPr>
          <w:rFonts w:asciiTheme="minorHAnsi" w:hAnsiTheme="minorHAnsi" w:cstheme="minorHAnsi"/>
        </w:rPr>
        <w:t xml:space="preserve"> debe contar con el permiso para </w:t>
      </w:r>
      <w:r w:rsidR="00C650F2" w:rsidRPr="00537287">
        <w:rPr>
          <w:rFonts w:asciiTheme="minorHAnsi" w:hAnsiTheme="minorHAnsi" w:cstheme="minorHAnsi"/>
        </w:rPr>
        <w:t>descargar</w:t>
      </w:r>
      <w:r w:rsidRPr="00537287">
        <w:rPr>
          <w:rFonts w:asciiTheme="minorHAnsi" w:hAnsiTheme="minorHAnsi" w:cstheme="minorHAnsi"/>
        </w:rPr>
        <w:t xml:space="preserve"> la carta del artículo 4°</w:t>
      </w:r>
      <w:r w:rsidR="00C650F2" w:rsidRPr="00537287">
        <w:rPr>
          <w:rFonts w:asciiTheme="minorHAnsi" w:hAnsiTheme="minorHAnsi" w:cstheme="minorHAnsi"/>
        </w:rPr>
        <w:t>,</w:t>
      </w:r>
      <w:r w:rsidRPr="00537287">
        <w:rPr>
          <w:rFonts w:asciiTheme="minorHAnsi" w:hAnsiTheme="minorHAnsi" w:cstheme="minorHAnsi"/>
        </w:rPr>
        <w:t xml:space="preserve"> dependiendo del rol.</w:t>
      </w:r>
    </w:p>
    <w:p w14:paraId="69C0734C" w14:textId="77777777"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4712615"/>
      <w:bookmarkStart w:id="60" w:name="_Toc486419808"/>
      <w:bookmarkStart w:id="61" w:name="_Toc486501234"/>
      <w:bookmarkStart w:id="62" w:name="_Toc488492966"/>
      <w:r w:rsidRPr="00537287">
        <w:rPr>
          <w:rFonts w:asciiTheme="minorHAnsi" w:hAnsiTheme="minorHAnsi" w:cstheme="minorHAnsi"/>
          <w:color w:val="000000" w:themeColor="text1"/>
          <w:sz w:val="20"/>
        </w:rPr>
        <w:t>&lt;Precondición 3&gt; Autenticación.</w:t>
      </w:r>
      <w:bookmarkEnd w:id="59"/>
      <w:bookmarkEnd w:id="60"/>
      <w:bookmarkEnd w:id="61"/>
      <w:bookmarkEnd w:id="62"/>
    </w:p>
    <w:p w14:paraId="17142652" w14:textId="40387C9B" w:rsidR="00AD5220" w:rsidRPr="00537287" w:rsidRDefault="00AD5220" w:rsidP="00AD5220">
      <w:pPr>
        <w:ind w:firstLine="360"/>
        <w:rPr>
          <w:rFonts w:asciiTheme="minorHAnsi" w:hAnsiTheme="minorHAnsi" w:cstheme="minorHAnsi"/>
          <w:color w:val="000000" w:themeColor="text1"/>
          <w:szCs w:val="20"/>
          <w:lang w:val="es-MX" w:eastAsia="en-US"/>
        </w:rPr>
      </w:pPr>
      <w:r w:rsidRPr="00537287">
        <w:rPr>
          <w:rFonts w:asciiTheme="minorHAnsi" w:hAnsiTheme="minorHAnsi" w:cstheme="minorHAnsi"/>
          <w:color w:val="000000" w:themeColor="text1"/>
          <w:szCs w:val="20"/>
          <w:lang w:val="es-MX" w:eastAsia="en-US"/>
        </w:rPr>
        <w:t xml:space="preserve">El </w:t>
      </w:r>
      <w:r w:rsidRPr="00537287">
        <w:rPr>
          <w:rFonts w:asciiTheme="minorHAnsi" w:hAnsiTheme="minorHAnsi" w:cstheme="minorHAnsi"/>
          <w:color w:val="000000" w:themeColor="text1"/>
          <w:szCs w:val="20"/>
        </w:rPr>
        <w:t xml:space="preserve">usuario </w:t>
      </w:r>
      <w:r w:rsidR="00753095" w:rsidRPr="00537287">
        <w:rPr>
          <w:rFonts w:asciiTheme="minorHAnsi" w:hAnsiTheme="minorHAnsi" w:cstheme="minorHAnsi"/>
        </w:rPr>
        <w:t>de la DGAJ</w:t>
      </w:r>
      <w:r w:rsidRPr="00537287">
        <w:rPr>
          <w:rFonts w:asciiTheme="minorHAnsi" w:hAnsiTheme="minorHAnsi" w:cstheme="minorHAnsi"/>
        </w:rPr>
        <w:t xml:space="preserve"> </w:t>
      </w:r>
      <w:r w:rsidRPr="00537287">
        <w:rPr>
          <w:rFonts w:asciiTheme="minorHAnsi" w:hAnsiTheme="minorHAnsi" w:cstheme="minorHAnsi"/>
          <w:color w:val="000000" w:themeColor="text1"/>
          <w:szCs w:val="20"/>
          <w:lang w:val="es-MX" w:eastAsia="en-US"/>
        </w:rPr>
        <w:t>debe estar autenticado dentro del sistema.</w:t>
      </w:r>
    </w:p>
    <w:p w14:paraId="7B0EC6FE" w14:textId="77777777"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63" w:name="_Toc486419809"/>
      <w:bookmarkStart w:id="64" w:name="_Toc486501235"/>
      <w:bookmarkStart w:id="65" w:name="_Toc488492967"/>
      <w:bookmarkStart w:id="66" w:name="_Toc485917917"/>
      <w:bookmarkStart w:id="67" w:name="_Toc486351199"/>
      <w:bookmarkStart w:id="68" w:name="_Toc486419810"/>
      <w:r w:rsidRPr="00537287">
        <w:rPr>
          <w:rFonts w:asciiTheme="minorHAnsi" w:hAnsiTheme="minorHAnsi" w:cstheme="minorHAnsi"/>
          <w:color w:val="000000" w:themeColor="text1"/>
          <w:sz w:val="20"/>
        </w:rPr>
        <w:t>&lt;Precondición 4&gt; Instrumento Jurídico Previo.</w:t>
      </w:r>
      <w:bookmarkEnd w:id="63"/>
      <w:bookmarkEnd w:id="64"/>
      <w:bookmarkEnd w:id="65"/>
    </w:p>
    <w:p w14:paraId="00F4E8C0" w14:textId="5EE18BE8" w:rsidR="00AD5220" w:rsidRPr="00537287" w:rsidRDefault="00AD5220" w:rsidP="00AD5220">
      <w:pPr>
        <w:ind w:firstLine="360"/>
        <w:rPr>
          <w:rFonts w:asciiTheme="minorHAnsi" w:hAnsiTheme="minorHAnsi" w:cstheme="minorHAnsi"/>
          <w:color w:val="000000" w:themeColor="text1"/>
          <w:szCs w:val="20"/>
          <w:lang w:val="es-MX" w:eastAsia="en-US"/>
        </w:rPr>
      </w:pPr>
      <w:r w:rsidRPr="00537287">
        <w:rPr>
          <w:rFonts w:asciiTheme="minorHAnsi" w:hAnsiTheme="minorHAnsi" w:cstheme="minorHAnsi"/>
          <w:color w:val="000000" w:themeColor="text1"/>
          <w:szCs w:val="20"/>
          <w:lang w:val="es-MX" w:eastAsia="en-US"/>
        </w:rPr>
        <w:t xml:space="preserve">Debe existir un Instrumento Jurídico </w:t>
      </w:r>
      <w:r w:rsidR="00290565" w:rsidRPr="00537287">
        <w:rPr>
          <w:rFonts w:asciiTheme="minorHAnsi" w:hAnsiTheme="minorHAnsi" w:cstheme="minorHAnsi"/>
          <w:color w:val="000000" w:themeColor="text1"/>
          <w:szCs w:val="20"/>
          <w:lang w:val="es-MX" w:eastAsia="en-US"/>
        </w:rPr>
        <w:t>Preliminar p</w:t>
      </w:r>
      <w:r w:rsidRPr="00537287">
        <w:rPr>
          <w:rFonts w:asciiTheme="minorHAnsi" w:hAnsiTheme="minorHAnsi" w:cstheme="minorHAnsi"/>
          <w:color w:val="000000" w:themeColor="text1"/>
          <w:szCs w:val="20"/>
          <w:lang w:val="es-MX" w:eastAsia="en-US"/>
        </w:rPr>
        <w:t>revio.</w:t>
      </w:r>
    </w:p>
    <w:p w14:paraId="4E91C592" w14:textId="77777777"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69" w:name="_Toc486501236"/>
      <w:bookmarkStart w:id="70" w:name="_Toc488492968"/>
      <w:r w:rsidRPr="00537287">
        <w:rPr>
          <w:rFonts w:asciiTheme="minorHAnsi" w:hAnsiTheme="minorHAnsi" w:cstheme="minorHAnsi"/>
          <w:color w:val="000000" w:themeColor="text1"/>
          <w:sz w:val="20"/>
        </w:rPr>
        <w:t>&lt;Precondición 5&gt; Configuración de carta del artículo 4° previa.</w:t>
      </w:r>
      <w:bookmarkEnd w:id="66"/>
      <w:bookmarkEnd w:id="67"/>
      <w:bookmarkEnd w:id="68"/>
      <w:bookmarkEnd w:id="69"/>
      <w:bookmarkEnd w:id="70"/>
    </w:p>
    <w:p w14:paraId="4955583E" w14:textId="59614EA4" w:rsidR="00AD5220" w:rsidRPr="00537287" w:rsidRDefault="00AD5220" w:rsidP="00AD5220">
      <w:pPr>
        <w:ind w:left="360"/>
        <w:rPr>
          <w:rFonts w:asciiTheme="minorHAnsi" w:hAnsiTheme="minorHAnsi" w:cstheme="minorHAnsi"/>
          <w:color w:val="000000" w:themeColor="text1"/>
          <w:szCs w:val="20"/>
          <w:lang w:val="es-MX" w:eastAsia="en-US"/>
        </w:rPr>
      </w:pPr>
      <w:r w:rsidRPr="00537287">
        <w:rPr>
          <w:rFonts w:asciiTheme="minorHAnsi" w:hAnsiTheme="minorHAnsi" w:cstheme="minorHAnsi"/>
          <w:color w:val="000000" w:themeColor="text1"/>
          <w:szCs w:val="20"/>
          <w:lang w:eastAsia="en-US"/>
        </w:rPr>
        <w:t xml:space="preserve">El servicio debe estar previamente configurado para requerir la carta del artículo 4° de acuerdo </w:t>
      </w:r>
      <w:r w:rsidRPr="00537287">
        <w:rPr>
          <w:rFonts w:asciiTheme="minorHAnsi" w:hAnsiTheme="minorHAnsi" w:cstheme="minorHAnsi"/>
          <w:color w:val="000000" w:themeColor="text1"/>
          <w:szCs w:val="20"/>
          <w:lang w:val="es-MX" w:eastAsia="en-US"/>
        </w:rPr>
        <w:t xml:space="preserve">al </w:t>
      </w:r>
      <w:r w:rsidR="00DE12D3">
        <w:rPr>
          <w:rFonts w:asciiTheme="minorHAnsi" w:hAnsiTheme="minorHAnsi" w:cstheme="minorHAnsi"/>
          <w:color w:val="000000" w:themeColor="text1"/>
          <w:szCs w:val="20"/>
          <w:lang w:val="es-MX" w:eastAsia="en-US"/>
        </w:rPr>
        <w:t>caso de uso</w:t>
      </w:r>
      <w:r w:rsidRPr="00537287">
        <w:rPr>
          <w:rFonts w:asciiTheme="minorHAnsi" w:hAnsiTheme="minorHAnsi" w:cstheme="minorHAnsi"/>
          <w:color w:val="000000" w:themeColor="text1"/>
          <w:szCs w:val="20"/>
          <w:lang w:val="es-MX" w:eastAsia="en-US"/>
        </w:rPr>
        <w:t xml:space="preserve"> </w:t>
      </w:r>
      <w:r w:rsidRPr="00537287">
        <w:rPr>
          <w:rFonts w:asciiTheme="minorHAnsi" w:hAnsiTheme="minorHAnsi" w:cstheme="minorHAnsi"/>
          <w:b/>
          <w:color w:val="000000" w:themeColor="text1"/>
          <w:szCs w:val="20"/>
          <w:lang w:val="es-MX" w:eastAsia="en-US"/>
        </w:rPr>
        <w:t>3001</w:t>
      </w:r>
      <w:r w:rsidR="00DE12D3">
        <w:rPr>
          <w:rFonts w:asciiTheme="minorHAnsi" w:hAnsiTheme="minorHAnsi" w:cstheme="minorHAnsi"/>
          <w:b/>
          <w:color w:val="000000" w:themeColor="text1"/>
          <w:szCs w:val="20"/>
          <w:lang w:val="es-MX" w:eastAsia="en-US"/>
        </w:rPr>
        <w:t xml:space="preserve"> - </w:t>
      </w:r>
      <w:r w:rsidRPr="00537287">
        <w:rPr>
          <w:rFonts w:asciiTheme="minorHAnsi" w:hAnsiTheme="minorHAnsi" w:cstheme="minorHAnsi"/>
          <w:b/>
          <w:color w:val="000000" w:themeColor="text1"/>
          <w:szCs w:val="20"/>
          <w:lang w:val="es-MX" w:eastAsia="en-US"/>
        </w:rPr>
        <w:t>Configuración Servicio</w:t>
      </w:r>
      <w:r w:rsidRPr="00537287">
        <w:rPr>
          <w:rFonts w:asciiTheme="minorHAnsi" w:hAnsiTheme="minorHAnsi" w:cstheme="minorHAnsi"/>
          <w:color w:val="000000" w:themeColor="text1"/>
          <w:szCs w:val="20"/>
          <w:lang w:val="es-MX" w:eastAsia="en-US"/>
        </w:rPr>
        <w:t>.</w:t>
      </w:r>
    </w:p>
    <w:p w14:paraId="6A271E88" w14:textId="57A3788C" w:rsidR="00AD5220" w:rsidRPr="00537287" w:rsidRDefault="00AD5220" w:rsidP="00AD5220">
      <w:pPr>
        <w:pStyle w:val="EstiloTtulo1Antes6ptoDespus3ptoInterlineadoMn"/>
        <w:numPr>
          <w:ilvl w:val="1"/>
          <w:numId w:val="2"/>
        </w:numPr>
        <w:jc w:val="left"/>
        <w:rPr>
          <w:rFonts w:asciiTheme="minorHAnsi" w:hAnsiTheme="minorHAnsi" w:cstheme="minorHAnsi"/>
          <w:color w:val="000000" w:themeColor="text1"/>
          <w:sz w:val="20"/>
        </w:rPr>
      </w:pPr>
      <w:bookmarkStart w:id="71" w:name="_Toc486501237"/>
      <w:bookmarkStart w:id="72" w:name="_Toc488492969"/>
      <w:r w:rsidRPr="00537287">
        <w:rPr>
          <w:rFonts w:asciiTheme="minorHAnsi" w:hAnsiTheme="minorHAnsi" w:cstheme="minorHAnsi"/>
          <w:color w:val="000000" w:themeColor="text1"/>
          <w:sz w:val="20"/>
        </w:rPr>
        <w:lastRenderedPageBreak/>
        <w:t xml:space="preserve">&lt;Precondición 6&gt; </w:t>
      </w:r>
      <w:r w:rsidR="009D2EDE" w:rsidRPr="00537287">
        <w:rPr>
          <w:rFonts w:asciiTheme="minorHAnsi" w:hAnsiTheme="minorHAnsi" w:cstheme="minorHAnsi"/>
          <w:color w:val="000000" w:themeColor="text1"/>
          <w:sz w:val="20"/>
        </w:rPr>
        <w:t xml:space="preserve">Consulta de </w:t>
      </w:r>
      <w:r w:rsidRPr="00537287">
        <w:rPr>
          <w:rFonts w:asciiTheme="minorHAnsi" w:hAnsiTheme="minorHAnsi" w:cstheme="minorHAnsi"/>
          <w:color w:val="000000" w:themeColor="text1"/>
          <w:sz w:val="20"/>
        </w:rPr>
        <w:t>Carta del artículo 4° previa.</w:t>
      </w:r>
      <w:bookmarkEnd w:id="71"/>
      <w:bookmarkEnd w:id="72"/>
    </w:p>
    <w:p w14:paraId="79CB49B4" w14:textId="708F5ECA" w:rsidR="00AD5220" w:rsidRPr="00537287" w:rsidRDefault="00AD5220" w:rsidP="00AD5220">
      <w:pPr>
        <w:ind w:firstLine="360"/>
        <w:rPr>
          <w:rFonts w:asciiTheme="minorHAnsi" w:hAnsiTheme="minorHAnsi" w:cstheme="minorHAnsi"/>
          <w:color w:val="000000" w:themeColor="text1"/>
          <w:szCs w:val="20"/>
          <w:lang w:val="es-MX" w:eastAsia="en-US"/>
        </w:rPr>
      </w:pPr>
      <w:r w:rsidRPr="00537287">
        <w:rPr>
          <w:rFonts w:asciiTheme="minorHAnsi" w:hAnsiTheme="minorHAnsi" w:cstheme="minorHAnsi"/>
          <w:color w:val="000000" w:themeColor="text1"/>
          <w:szCs w:val="20"/>
          <w:lang w:val="es-MX" w:eastAsia="en-US"/>
        </w:rPr>
        <w:t xml:space="preserve">La carta del artículo debió haber sido previamente </w:t>
      </w:r>
      <w:r w:rsidR="009D2EDE" w:rsidRPr="00537287">
        <w:rPr>
          <w:rFonts w:asciiTheme="minorHAnsi" w:hAnsiTheme="minorHAnsi" w:cstheme="minorHAnsi"/>
          <w:color w:val="000000" w:themeColor="text1"/>
          <w:szCs w:val="20"/>
          <w:lang w:val="es-MX" w:eastAsia="en-US"/>
        </w:rPr>
        <w:t>consultada</w:t>
      </w:r>
      <w:r w:rsidRPr="00537287">
        <w:rPr>
          <w:rFonts w:asciiTheme="minorHAnsi" w:hAnsiTheme="minorHAnsi" w:cstheme="minorHAnsi"/>
          <w:color w:val="000000" w:themeColor="text1"/>
          <w:szCs w:val="20"/>
          <w:lang w:val="es-MX" w:eastAsia="en-US"/>
        </w:rPr>
        <w:t xml:space="preserve"> en CONEC II.</w:t>
      </w:r>
    </w:p>
    <w:p w14:paraId="6CB85DBE" w14:textId="77777777" w:rsidR="00D16B4F" w:rsidRPr="00537287"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73" w:name="_Toc488492970"/>
      <w:r w:rsidRPr="00537287">
        <w:rPr>
          <w:rFonts w:asciiTheme="minorHAnsi" w:hAnsiTheme="minorHAnsi" w:cstheme="minorHAnsi"/>
          <w:color w:val="000000" w:themeColor="text1"/>
          <w:sz w:val="20"/>
        </w:rPr>
        <w:t>Flujo de Eventos</w:t>
      </w:r>
      <w:bookmarkEnd w:id="43"/>
      <w:bookmarkEnd w:id="44"/>
      <w:bookmarkEnd w:id="45"/>
      <w:bookmarkEnd w:id="73"/>
    </w:p>
    <w:p w14:paraId="6CB85DBF" w14:textId="77777777" w:rsidR="00D16B4F" w:rsidRPr="0053728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74" w:name="_Toc371934673"/>
      <w:bookmarkStart w:id="75" w:name="_Toc289774378"/>
      <w:bookmarkStart w:id="76" w:name="_Toc126991050"/>
      <w:bookmarkStart w:id="77" w:name="_Toc488492971"/>
      <w:r w:rsidRPr="00537287">
        <w:rPr>
          <w:rFonts w:asciiTheme="minorHAnsi" w:hAnsiTheme="minorHAnsi" w:cstheme="minorHAnsi"/>
          <w:color w:val="000000" w:themeColor="text1"/>
          <w:sz w:val="20"/>
        </w:rPr>
        <w:t>Flujo Básico</w:t>
      </w:r>
      <w:bookmarkEnd w:id="74"/>
      <w:bookmarkEnd w:id="75"/>
      <w:bookmarkEnd w:id="76"/>
      <w:bookmarkEnd w:id="77"/>
    </w:p>
    <w:tbl>
      <w:tblPr>
        <w:tblStyle w:val="Tablaconcuadrcula"/>
        <w:tblW w:w="0" w:type="auto"/>
        <w:jc w:val="center"/>
        <w:tblLook w:val="04A0" w:firstRow="1" w:lastRow="0" w:firstColumn="1" w:lastColumn="0" w:noHBand="0" w:noVBand="1"/>
      </w:tblPr>
      <w:tblGrid>
        <w:gridCol w:w="719"/>
        <w:gridCol w:w="1723"/>
        <w:gridCol w:w="7447"/>
      </w:tblGrid>
      <w:tr w:rsidR="000C7932" w:rsidRPr="00537287" w14:paraId="6CB85DC3" w14:textId="77777777" w:rsidTr="00DC4CF2">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0" w14:textId="77777777" w:rsidR="00455180" w:rsidRPr="00537287" w:rsidRDefault="00455180" w:rsidP="00E35993">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1" w14:textId="77777777" w:rsidR="00455180" w:rsidRPr="00537287" w:rsidRDefault="00455180" w:rsidP="00E35993">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2" w14:textId="77777777" w:rsidR="00455180" w:rsidRPr="00537287" w:rsidRDefault="00455180" w:rsidP="00E35993">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val="es-MX" w:eastAsia="es-MX"/>
              </w:rPr>
              <w:t>Descripción de la acción</w:t>
            </w:r>
          </w:p>
        </w:tc>
      </w:tr>
      <w:tr w:rsidR="000C7932" w:rsidRPr="00537287" w14:paraId="6CB85DC7"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6CB85DC4" w14:textId="77777777" w:rsidR="009F4550" w:rsidRPr="00537287" w:rsidRDefault="006A5C61" w:rsidP="00E35993">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6CB85DC5" w14:textId="52FB792B" w:rsidR="009F4550" w:rsidRPr="00537287" w:rsidRDefault="00D86723" w:rsidP="00E35993">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DGAJ</w:t>
            </w:r>
            <w:r w:rsidR="00792286" w:rsidRPr="00537287">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CB85DC6" w14:textId="21B4273D" w:rsidR="009F4550" w:rsidRPr="00537287" w:rsidRDefault="009D2EDE" w:rsidP="00E35993">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S</w:t>
            </w:r>
            <w:r w:rsidR="009F4550" w:rsidRPr="00537287">
              <w:rPr>
                <w:rFonts w:asciiTheme="minorHAnsi" w:hAnsiTheme="minorHAnsi" w:cstheme="minorHAnsi"/>
                <w:bCs/>
                <w:color w:val="000000" w:themeColor="text1"/>
                <w:szCs w:val="20"/>
              </w:rPr>
              <w:t>elecciona la opción “</w:t>
            </w:r>
            <w:r w:rsidRPr="00537287">
              <w:rPr>
                <w:rFonts w:asciiTheme="minorHAnsi" w:hAnsiTheme="minorHAnsi" w:cstheme="minorHAnsi"/>
                <w:bCs/>
                <w:color w:val="000000" w:themeColor="text1"/>
                <w:szCs w:val="20"/>
              </w:rPr>
              <w:t>Descarg</w:t>
            </w:r>
            <w:r w:rsidR="00EB06AC" w:rsidRPr="00537287">
              <w:rPr>
                <w:rFonts w:asciiTheme="minorHAnsi" w:hAnsiTheme="minorHAnsi" w:cstheme="minorHAnsi"/>
                <w:bCs/>
                <w:color w:val="000000" w:themeColor="text1"/>
                <w:szCs w:val="20"/>
              </w:rPr>
              <w:t xml:space="preserve">ar </w:t>
            </w:r>
            <w:r w:rsidRPr="00537287">
              <w:rPr>
                <w:rFonts w:asciiTheme="minorHAnsi" w:hAnsiTheme="minorHAnsi" w:cstheme="minorHAnsi"/>
                <w:bCs/>
                <w:color w:val="000000" w:themeColor="text1"/>
                <w:szCs w:val="20"/>
              </w:rPr>
              <w:t>Carta del artículo 4°</w:t>
            </w:r>
            <w:r w:rsidR="009F4550" w:rsidRPr="00537287">
              <w:rPr>
                <w:rFonts w:asciiTheme="minorHAnsi" w:hAnsiTheme="minorHAnsi" w:cstheme="minorHAnsi"/>
                <w:bCs/>
                <w:color w:val="000000" w:themeColor="text1"/>
                <w:szCs w:val="20"/>
              </w:rPr>
              <w:t>”.</w:t>
            </w:r>
          </w:p>
        </w:tc>
      </w:tr>
      <w:tr w:rsidR="00FE59FD" w:rsidRPr="00537287" w14:paraId="6CB85DE8"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E4" w14:textId="538D7B26" w:rsidR="00FE59FD" w:rsidRPr="00537287" w:rsidRDefault="006B4826" w:rsidP="00FE59FD">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6CB85DE5" w14:textId="28D3FC1E" w:rsidR="00FE59FD" w:rsidRPr="00537287" w:rsidRDefault="00FE59FD" w:rsidP="00FE59FD">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7B363998" w14:textId="77777777" w:rsidR="009226E6" w:rsidRPr="00537287" w:rsidRDefault="00FE59FD" w:rsidP="009226E6">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Muestra un asistente para la descarga del documento con la</w:t>
            </w:r>
            <w:r w:rsidR="009226E6" w:rsidRPr="00537287">
              <w:rPr>
                <w:rFonts w:asciiTheme="minorHAnsi" w:hAnsiTheme="minorHAnsi" w:cstheme="minorHAnsi"/>
                <w:bCs/>
                <w:color w:val="000000" w:themeColor="text1"/>
                <w:szCs w:val="20"/>
              </w:rPr>
              <w:t>s</w:t>
            </w:r>
            <w:r w:rsidRPr="00537287">
              <w:rPr>
                <w:rFonts w:asciiTheme="minorHAnsi" w:hAnsiTheme="minorHAnsi" w:cstheme="minorHAnsi"/>
                <w:bCs/>
                <w:color w:val="000000" w:themeColor="text1"/>
                <w:szCs w:val="20"/>
              </w:rPr>
              <w:t xml:space="preserve"> opci</w:t>
            </w:r>
            <w:r w:rsidR="009226E6" w:rsidRPr="00537287">
              <w:rPr>
                <w:rFonts w:asciiTheme="minorHAnsi" w:hAnsiTheme="minorHAnsi" w:cstheme="minorHAnsi"/>
                <w:bCs/>
                <w:color w:val="000000" w:themeColor="text1"/>
                <w:szCs w:val="20"/>
              </w:rPr>
              <w:t>ones:</w:t>
            </w:r>
          </w:p>
          <w:p w14:paraId="5796A4C6" w14:textId="77777777" w:rsidR="00FE59FD" w:rsidRPr="00537287" w:rsidRDefault="00FE59FD" w:rsidP="009226E6">
            <w:pPr>
              <w:pStyle w:val="Prrafodelista"/>
              <w:keepLines/>
              <w:numPr>
                <w:ilvl w:val="0"/>
                <w:numId w:val="31"/>
              </w:numPr>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“Guardar”</w:t>
            </w:r>
            <w:r w:rsidR="009226E6" w:rsidRPr="00537287">
              <w:rPr>
                <w:rFonts w:asciiTheme="minorHAnsi" w:hAnsiTheme="minorHAnsi" w:cstheme="minorHAnsi"/>
                <w:bCs/>
                <w:color w:val="000000" w:themeColor="text1"/>
                <w:szCs w:val="20"/>
              </w:rPr>
              <w:t>,</w:t>
            </w:r>
          </w:p>
          <w:p w14:paraId="6CB85DE7" w14:textId="63D4338E" w:rsidR="009226E6" w:rsidRPr="00537287" w:rsidRDefault="009226E6" w:rsidP="009226E6">
            <w:pPr>
              <w:pStyle w:val="Prrafodelista"/>
              <w:keepLines/>
              <w:numPr>
                <w:ilvl w:val="0"/>
                <w:numId w:val="31"/>
              </w:numPr>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“Cancelar”.</w:t>
            </w:r>
          </w:p>
        </w:tc>
      </w:tr>
      <w:tr w:rsidR="00FE59FD" w:rsidRPr="00537287" w14:paraId="6CB85DF2"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ED" w14:textId="09FD1105" w:rsidR="00FE59FD" w:rsidRPr="00537287" w:rsidRDefault="006B4826" w:rsidP="00FE59FD">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3</w:t>
            </w:r>
          </w:p>
        </w:tc>
        <w:tc>
          <w:tcPr>
            <w:tcW w:w="1723" w:type="dxa"/>
            <w:tcBorders>
              <w:top w:val="single" w:sz="4" w:space="0" w:color="auto"/>
              <w:left w:val="single" w:sz="4" w:space="0" w:color="auto"/>
              <w:bottom w:val="single" w:sz="4" w:space="0" w:color="auto"/>
              <w:right w:val="single" w:sz="4" w:space="0" w:color="auto"/>
            </w:tcBorders>
            <w:vAlign w:val="center"/>
          </w:tcPr>
          <w:p w14:paraId="6CB85DEE" w14:textId="600FCA21" w:rsidR="00FE59FD" w:rsidRPr="00537287" w:rsidRDefault="00D86723" w:rsidP="00FE59FD">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DGAJ.</w:t>
            </w:r>
          </w:p>
        </w:tc>
        <w:tc>
          <w:tcPr>
            <w:tcW w:w="7447" w:type="dxa"/>
            <w:tcBorders>
              <w:top w:val="single" w:sz="4" w:space="0" w:color="auto"/>
              <w:left w:val="single" w:sz="4" w:space="0" w:color="auto"/>
              <w:bottom w:val="single" w:sz="4" w:space="0" w:color="auto"/>
              <w:right w:val="single" w:sz="4" w:space="0" w:color="auto"/>
            </w:tcBorders>
            <w:vAlign w:val="center"/>
          </w:tcPr>
          <w:p w14:paraId="674DA838" w14:textId="718450B4" w:rsidR="00983AAE" w:rsidRPr="00537287" w:rsidRDefault="00FE59FD" w:rsidP="00FE59FD">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De acuerdo a la acción realizada, continúa como sigue:</w:t>
            </w:r>
          </w:p>
          <w:p w14:paraId="62222C68" w14:textId="01319486" w:rsidR="00976AA0" w:rsidRPr="00537287" w:rsidRDefault="00976AA0" w:rsidP="00983AAE">
            <w:pPr>
              <w:pStyle w:val="Prrafodelista"/>
              <w:keepLines/>
              <w:numPr>
                <w:ilvl w:val="0"/>
                <w:numId w:val="5"/>
              </w:numPr>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 xml:space="preserve">Si selecciona la opción </w:t>
            </w:r>
            <w:r w:rsidRPr="00537287">
              <w:rPr>
                <w:rFonts w:asciiTheme="minorHAnsi" w:hAnsiTheme="minorHAnsi" w:cstheme="minorHAnsi"/>
                <w:color w:val="000000" w:themeColor="text1"/>
                <w:szCs w:val="20"/>
                <w:lang w:val="es-MX" w:eastAsia="en-US"/>
              </w:rPr>
              <w:t>“Guardar”</w:t>
            </w:r>
            <w:r w:rsidRPr="00537287">
              <w:rPr>
                <w:rFonts w:asciiTheme="minorHAnsi" w:hAnsiTheme="minorHAnsi" w:cstheme="minorHAnsi"/>
                <w:bCs/>
                <w:color w:val="000000" w:themeColor="text1"/>
                <w:szCs w:val="20"/>
              </w:rPr>
              <w:t>, continúa con el flujo.</w:t>
            </w:r>
          </w:p>
          <w:p w14:paraId="6CB85DF1" w14:textId="5D533CF0" w:rsidR="00FE59FD" w:rsidRPr="00537287" w:rsidRDefault="00FE59FD" w:rsidP="00983AAE">
            <w:pPr>
              <w:pStyle w:val="Prrafodelista"/>
              <w:keepLines/>
              <w:numPr>
                <w:ilvl w:val="0"/>
                <w:numId w:val="5"/>
              </w:numPr>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 xml:space="preserve">Si selecciona la opción </w:t>
            </w:r>
            <w:r w:rsidR="00976AA0" w:rsidRPr="00537287">
              <w:rPr>
                <w:rFonts w:asciiTheme="minorHAnsi" w:hAnsiTheme="minorHAnsi" w:cstheme="minorHAnsi"/>
                <w:color w:val="000000" w:themeColor="text1"/>
                <w:szCs w:val="20"/>
                <w:lang w:val="es-MX" w:eastAsia="en-US"/>
              </w:rPr>
              <w:t>“Cancelar</w:t>
            </w:r>
            <w:r w:rsidRPr="00537287">
              <w:rPr>
                <w:rFonts w:asciiTheme="minorHAnsi" w:hAnsiTheme="minorHAnsi" w:cstheme="minorHAnsi"/>
                <w:color w:val="000000" w:themeColor="text1"/>
                <w:szCs w:val="20"/>
                <w:lang w:val="es-MX" w:eastAsia="en-US"/>
              </w:rPr>
              <w:t>”</w:t>
            </w:r>
            <w:r w:rsidRPr="00537287">
              <w:rPr>
                <w:rFonts w:asciiTheme="minorHAnsi" w:hAnsiTheme="minorHAnsi" w:cstheme="minorHAnsi"/>
                <w:bCs/>
                <w:color w:val="000000" w:themeColor="text1"/>
                <w:szCs w:val="20"/>
              </w:rPr>
              <w:t xml:space="preserve">, continúa en el </w:t>
            </w:r>
            <w:r w:rsidRPr="00537287">
              <w:rPr>
                <w:rFonts w:asciiTheme="minorHAnsi" w:hAnsiTheme="minorHAnsi" w:cstheme="minorHAnsi"/>
                <w:b/>
                <w:bCs/>
                <w:color w:val="000000" w:themeColor="text1"/>
                <w:szCs w:val="20"/>
              </w:rPr>
              <w:t>A</w:t>
            </w:r>
            <w:r w:rsidR="00976AA0" w:rsidRPr="00537287">
              <w:rPr>
                <w:rFonts w:asciiTheme="minorHAnsi" w:hAnsiTheme="minorHAnsi" w:cstheme="minorHAnsi"/>
                <w:b/>
                <w:bCs/>
                <w:color w:val="000000" w:themeColor="text1"/>
                <w:szCs w:val="20"/>
              </w:rPr>
              <w:t>G</w:t>
            </w:r>
            <w:r w:rsidRPr="00537287">
              <w:rPr>
                <w:rFonts w:asciiTheme="minorHAnsi" w:hAnsiTheme="minorHAnsi" w:cstheme="minorHAnsi"/>
                <w:b/>
                <w:bCs/>
                <w:color w:val="000000" w:themeColor="text1"/>
                <w:szCs w:val="20"/>
              </w:rPr>
              <w:t>0</w:t>
            </w:r>
            <w:r w:rsidR="00976AA0" w:rsidRPr="00537287">
              <w:rPr>
                <w:rFonts w:asciiTheme="minorHAnsi" w:hAnsiTheme="minorHAnsi" w:cstheme="minorHAnsi"/>
                <w:b/>
                <w:bCs/>
                <w:color w:val="000000" w:themeColor="text1"/>
                <w:szCs w:val="20"/>
              </w:rPr>
              <w:t>1</w:t>
            </w:r>
            <w:r w:rsidRPr="00537287">
              <w:rPr>
                <w:rFonts w:asciiTheme="minorHAnsi" w:hAnsiTheme="minorHAnsi" w:cstheme="minorHAnsi"/>
                <w:b/>
                <w:bCs/>
                <w:color w:val="000000" w:themeColor="text1"/>
                <w:szCs w:val="20"/>
              </w:rPr>
              <w:t xml:space="preserve"> </w:t>
            </w:r>
            <w:r w:rsidR="00976AA0" w:rsidRPr="00537287">
              <w:rPr>
                <w:rFonts w:asciiTheme="minorHAnsi" w:hAnsiTheme="minorHAnsi" w:cstheme="minorHAnsi"/>
                <w:b/>
                <w:bCs/>
                <w:color w:val="000000" w:themeColor="text1"/>
                <w:szCs w:val="20"/>
              </w:rPr>
              <w:t>Cancelar</w:t>
            </w:r>
            <w:r w:rsidRPr="00537287">
              <w:rPr>
                <w:rFonts w:asciiTheme="minorHAnsi" w:hAnsiTheme="minorHAnsi" w:cstheme="minorHAnsi"/>
                <w:bCs/>
                <w:color w:val="000000" w:themeColor="text1"/>
                <w:szCs w:val="20"/>
              </w:rPr>
              <w:t>.</w:t>
            </w:r>
          </w:p>
        </w:tc>
      </w:tr>
      <w:tr w:rsidR="006B4826" w:rsidRPr="00537287" w14:paraId="137EA9DE"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tcPr>
          <w:p w14:paraId="21A1AFC4" w14:textId="53751488" w:rsidR="006B4826" w:rsidRPr="00537287" w:rsidRDefault="00031438" w:rsidP="00FE59FD">
            <w:pP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52E0BEC7" w14:textId="41FAE943" w:rsidR="006B4826" w:rsidRPr="00537287" w:rsidRDefault="00031438" w:rsidP="00FE59FD">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82CE96B" w14:textId="77777777" w:rsidR="00031438" w:rsidRPr="00537287" w:rsidRDefault="00031438" w:rsidP="00FE59FD">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Realiza la descarga del documento</w:t>
            </w:r>
          </w:p>
          <w:p w14:paraId="1303CA90" w14:textId="05FC3D76" w:rsidR="000244D8" w:rsidRPr="00537287" w:rsidRDefault="000244D8" w:rsidP="000244D8">
            <w:pPr>
              <w:pStyle w:val="Prrafodelista"/>
              <w:keepLines/>
              <w:numPr>
                <w:ilvl w:val="0"/>
                <w:numId w:val="34"/>
              </w:numPr>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 xml:space="preserve">De lo contrario, continúa en </w:t>
            </w:r>
            <w:r w:rsidRPr="00537287">
              <w:rPr>
                <w:rFonts w:asciiTheme="minorHAnsi" w:hAnsiTheme="minorHAnsi" w:cstheme="minorHAnsi"/>
                <w:b/>
                <w:bCs/>
                <w:color w:val="000000" w:themeColor="text1"/>
                <w:szCs w:val="20"/>
              </w:rPr>
              <w:t>AE01 Error al descargar carta</w:t>
            </w:r>
            <w:r w:rsidRPr="00537287">
              <w:rPr>
                <w:rFonts w:asciiTheme="minorHAnsi" w:hAnsiTheme="minorHAnsi" w:cstheme="minorHAnsi"/>
                <w:bCs/>
                <w:color w:val="000000" w:themeColor="text1"/>
                <w:szCs w:val="20"/>
              </w:rPr>
              <w:t>.</w:t>
            </w:r>
          </w:p>
        </w:tc>
      </w:tr>
      <w:tr w:rsidR="00FE59FD" w:rsidRPr="00537287" w14:paraId="6CB85DF6"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F3" w14:textId="7015B93E" w:rsidR="00FE59FD" w:rsidRPr="00537287" w:rsidRDefault="00031438" w:rsidP="00FE59FD">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6CB85DF4" w14:textId="14AA30F4" w:rsidR="00FE59FD" w:rsidRPr="00537287" w:rsidRDefault="00D86723" w:rsidP="00FE59FD">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DGAJ.</w:t>
            </w:r>
          </w:p>
        </w:tc>
        <w:tc>
          <w:tcPr>
            <w:tcW w:w="7447" w:type="dxa"/>
            <w:tcBorders>
              <w:top w:val="single" w:sz="4" w:space="0" w:color="auto"/>
              <w:left w:val="single" w:sz="4" w:space="0" w:color="auto"/>
              <w:bottom w:val="single" w:sz="4" w:space="0" w:color="auto"/>
              <w:right w:val="single" w:sz="4" w:space="0" w:color="auto"/>
            </w:tcBorders>
            <w:vAlign w:val="center"/>
          </w:tcPr>
          <w:p w14:paraId="6CB85DF5" w14:textId="71CC0D2E" w:rsidR="00FE59FD" w:rsidRPr="00537287" w:rsidRDefault="00FE59FD" w:rsidP="00FE59FD">
            <w:pPr>
              <w:rPr>
                <w:rFonts w:asciiTheme="minorHAnsi" w:hAnsiTheme="minorHAnsi" w:cstheme="minorHAnsi"/>
                <w:color w:val="000000" w:themeColor="text1"/>
                <w:szCs w:val="20"/>
                <w:lang w:val="es-MX"/>
              </w:rPr>
            </w:pPr>
            <w:r w:rsidRPr="00537287">
              <w:rPr>
                <w:rFonts w:asciiTheme="minorHAnsi" w:hAnsiTheme="minorHAnsi" w:cstheme="minorHAnsi"/>
                <w:color w:val="000000" w:themeColor="text1"/>
                <w:szCs w:val="20"/>
                <w:lang w:val="es-MX"/>
              </w:rPr>
              <w:t xml:space="preserve">Si el usuario cierra sesión en cualquier paso del flujo básico o alterno, continúa con el flujo </w:t>
            </w:r>
            <w:r w:rsidR="00976AA0" w:rsidRPr="00537287">
              <w:rPr>
                <w:rFonts w:asciiTheme="minorHAnsi" w:hAnsiTheme="minorHAnsi" w:cstheme="minorHAnsi"/>
                <w:b/>
                <w:color w:val="000000" w:themeColor="text1"/>
                <w:szCs w:val="20"/>
                <w:lang w:val="es-MX"/>
              </w:rPr>
              <w:t>AG02</w:t>
            </w:r>
            <w:r w:rsidRPr="00537287">
              <w:rPr>
                <w:rFonts w:asciiTheme="minorHAnsi" w:hAnsiTheme="minorHAnsi" w:cstheme="minorHAnsi"/>
                <w:b/>
                <w:color w:val="000000" w:themeColor="text1"/>
                <w:szCs w:val="20"/>
                <w:lang w:val="es-MX"/>
              </w:rPr>
              <w:t xml:space="preserve"> Cerrar sesión</w:t>
            </w:r>
            <w:r w:rsidRPr="00537287">
              <w:rPr>
                <w:rFonts w:asciiTheme="minorHAnsi" w:hAnsiTheme="minorHAnsi" w:cstheme="minorHAnsi"/>
                <w:color w:val="000000" w:themeColor="text1"/>
                <w:szCs w:val="20"/>
                <w:lang w:val="es-MX"/>
              </w:rPr>
              <w:t>.</w:t>
            </w:r>
          </w:p>
        </w:tc>
      </w:tr>
      <w:tr w:rsidR="00FE59FD" w:rsidRPr="00537287" w14:paraId="6CB85DFA" w14:textId="77777777" w:rsidTr="00DC4CF2">
        <w:trPr>
          <w:trHeight w:val="281"/>
          <w:tblHeader/>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F7" w14:textId="251CE079" w:rsidR="00FE59FD" w:rsidRPr="00537287" w:rsidRDefault="00031438" w:rsidP="00FE59FD">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6CB85DF8" w14:textId="77777777" w:rsidR="00FE59FD" w:rsidRPr="00537287" w:rsidRDefault="00FE59FD" w:rsidP="00FE59FD">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6CB85DF9" w14:textId="77777777" w:rsidR="00FE59FD" w:rsidRPr="00537287" w:rsidRDefault="00FE59FD" w:rsidP="00FE59FD">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Fin del flujo básico.</w:t>
            </w:r>
          </w:p>
        </w:tc>
      </w:tr>
    </w:tbl>
    <w:p w14:paraId="6CB85DFB" w14:textId="77777777" w:rsidR="00D16B4F" w:rsidRPr="0053728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78" w:name="_Toc371934674"/>
      <w:bookmarkStart w:id="79" w:name="_Toc228339743"/>
      <w:bookmarkStart w:id="80" w:name="_Toc488492972"/>
      <w:r w:rsidRPr="00537287">
        <w:rPr>
          <w:rFonts w:asciiTheme="minorHAnsi" w:hAnsiTheme="minorHAnsi" w:cstheme="minorHAnsi"/>
          <w:color w:val="000000" w:themeColor="text1"/>
          <w:sz w:val="20"/>
        </w:rPr>
        <w:t>Flujos Alternos</w:t>
      </w:r>
      <w:bookmarkEnd w:id="78"/>
      <w:bookmarkEnd w:id="79"/>
      <w:bookmarkEnd w:id="80"/>
    </w:p>
    <w:p w14:paraId="6CB85DFC" w14:textId="7862839C" w:rsidR="00455180" w:rsidRPr="00537287"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81" w:name="_Toc52616587"/>
      <w:bookmarkStart w:id="82" w:name="_Toc182735731"/>
      <w:bookmarkStart w:id="83" w:name="_Toc228339744"/>
      <w:bookmarkStart w:id="84" w:name="_Toc461701838"/>
      <w:bookmarkStart w:id="85" w:name="_Toc488492973"/>
      <w:r w:rsidRPr="00537287">
        <w:rPr>
          <w:rFonts w:asciiTheme="minorHAnsi" w:hAnsiTheme="minorHAnsi" w:cstheme="minorHAnsi"/>
          <w:color w:val="000000" w:themeColor="text1"/>
          <w:sz w:val="20"/>
        </w:rPr>
        <w:t>Opcionales</w:t>
      </w:r>
      <w:bookmarkEnd w:id="81"/>
      <w:bookmarkEnd w:id="82"/>
      <w:bookmarkEnd w:id="83"/>
      <w:bookmarkEnd w:id="84"/>
      <w:bookmarkEnd w:id="85"/>
    </w:p>
    <w:p w14:paraId="765FE716" w14:textId="488F2DCA" w:rsidR="00983AAE" w:rsidRPr="00537287" w:rsidRDefault="00983AAE" w:rsidP="00983AAE">
      <w:pPr>
        <w:ind w:left="720"/>
        <w:rPr>
          <w:rFonts w:asciiTheme="minorHAnsi" w:hAnsiTheme="minorHAnsi" w:cstheme="minorHAnsi"/>
        </w:rPr>
      </w:pPr>
      <w:r w:rsidRPr="00537287">
        <w:rPr>
          <w:rFonts w:asciiTheme="minorHAnsi" w:hAnsiTheme="minorHAnsi" w:cstheme="minorHAnsi"/>
        </w:rPr>
        <w:t>No aplica para esta funcionalidad del sistema.</w:t>
      </w:r>
    </w:p>
    <w:p w14:paraId="6CB85E0E" w14:textId="77777777" w:rsidR="00630864" w:rsidRPr="00537287" w:rsidRDefault="00D16B4F" w:rsidP="00AD7EDE">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6" w:name="_Toc371934678"/>
      <w:bookmarkStart w:id="87" w:name="_Toc228339745"/>
      <w:bookmarkStart w:id="88" w:name="_Toc182735732"/>
      <w:bookmarkStart w:id="89" w:name="_Toc52616588"/>
      <w:bookmarkStart w:id="90" w:name="_Toc488492974"/>
      <w:r w:rsidRPr="00537287">
        <w:rPr>
          <w:rFonts w:asciiTheme="minorHAnsi" w:hAnsiTheme="minorHAnsi" w:cstheme="minorHAnsi"/>
          <w:color w:val="000000" w:themeColor="text1"/>
          <w:sz w:val="20"/>
        </w:rPr>
        <w:t>Generales</w:t>
      </w:r>
      <w:bookmarkEnd w:id="86"/>
      <w:bookmarkEnd w:id="87"/>
      <w:bookmarkEnd w:id="88"/>
      <w:bookmarkEnd w:id="89"/>
      <w:bookmarkEnd w:id="90"/>
    </w:p>
    <w:p w14:paraId="7B0F87C6" w14:textId="77777777" w:rsidR="00976AA0" w:rsidRPr="00537287" w:rsidRDefault="00976AA0" w:rsidP="00976AA0">
      <w:pPr>
        <w:pStyle w:val="EstiloTtulo1Antes6ptoDespus3ptoInterlineadoMn"/>
        <w:numPr>
          <w:ilvl w:val="3"/>
          <w:numId w:val="2"/>
        </w:numPr>
        <w:rPr>
          <w:rFonts w:asciiTheme="minorHAnsi" w:hAnsiTheme="minorHAnsi" w:cstheme="minorHAnsi"/>
          <w:sz w:val="20"/>
        </w:rPr>
      </w:pPr>
      <w:bookmarkStart w:id="91" w:name="_Toc484421928"/>
      <w:bookmarkStart w:id="92" w:name="_Toc486501243"/>
      <w:bookmarkStart w:id="93" w:name="_Toc488492975"/>
      <w:r w:rsidRPr="00537287">
        <w:rPr>
          <w:rFonts w:asciiTheme="minorHAnsi" w:hAnsiTheme="minorHAnsi" w:cstheme="minorHAnsi"/>
          <w:sz w:val="20"/>
        </w:rPr>
        <w:t>AG01 Cancelar.</w:t>
      </w:r>
      <w:bookmarkEnd w:id="91"/>
      <w:bookmarkEnd w:id="92"/>
      <w:bookmarkEnd w:id="93"/>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67"/>
        <w:gridCol w:w="1985"/>
        <w:gridCol w:w="7229"/>
      </w:tblGrid>
      <w:tr w:rsidR="00976AA0" w:rsidRPr="00537287" w14:paraId="77A62A99" w14:textId="77777777" w:rsidTr="0034137E">
        <w:trPr>
          <w:trHeight w:val="385"/>
          <w:tblHeader/>
        </w:trPr>
        <w:tc>
          <w:tcPr>
            <w:tcW w:w="567" w:type="dxa"/>
            <w:shd w:val="clear" w:color="auto" w:fill="BFBFBF"/>
            <w:vAlign w:val="center"/>
          </w:tcPr>
          <w:p w14:paraId="1DD8B569" w14:textId="77777777" w:rsidR="00976AA0" w:rsidRPr="00537287" w:rsidRDefault="00976AA0" w:rsidP="0034137E">
            <w:pPr>
              <w:keepLines/>
              <w:spacing w:after="0"/>
              <w:jc w:val="center"/>
              <w:rPr>
                <w:rFonts w:asciiTheme="minorHAnsi" w:hAnsiTheme="minorHAnsi" w:cstheme="minorHAnsi"/>
                <w:b/>
                <w:bCs/>
                <w:szCs w:val="20"/>
              </w:rPr>
            </w:pPr>
            <w:r w:rsidRPr="00537287">
              <w:rPr>
                <w:rFonts w:asciiTheme="minorHAnsi" w:hAnsiTheme="minorHAnsi" w:cstheme="minorHAnsi"/>
                <w:b/>
                <w:bCs/>
                <w:szCs w:val="20"/>
              </w:rPr>
              <w:t>No.</w:t>
            </w:r>
          </w:p>
        </w:tc>
        <w:tc>
          <w:tcPr>
            <w:tcW w:w="1985" w:type="dxa"/>
            <w:shd w:val="clear" w:color="auto" w:fill="BFBFBF"/>
            <w:vAlign w:val="center"/>
          </w:tcPr>
          <w:p w14:paraId="1DB44800" w14:textId="77777777" w:rsidR="00976AA0" w:rsidRPr="00537287" w:rsidRDefault="00976AA0" w:rsidP="0034137E">
            <w:pPr>
              <w:keepLines/>
              <w:spacing w:after="0"/>
              <w:jc w:val="center"/>
              <w:rPr>
                <w:rFonts w:asciiTheme="minorHAnsi" w:hAnsiTheme="minorHAnsi" w:cstheme="minorHAnsi"/>
                <w:b/>
                <w:bCs/>
                <w:szCs w:val="20"/>
              </w:rPr>
            </w:pPr>
            <w:r w:rsidRPr="00537287">
              <w:rPr>
                <w:rFonts w:asciiTheme="minorHAnsi" w:hAnsiTheme="minorHAnsi" w:cstheme="minorHAnsi"/>
                <w:b/>
                <w:bCs/>
                <w:szCs w:val="20"/>
              </w:rPr>
              <w:t>Actor</w:t>
            </w:r>
          </w:p>
        </w:tc>
        <w:tc>
          <w:tcPr>
            <w:tcW w:w="7229" w:type="dxa"/>
            <w:shd w:val="clear" w:color="auto" w:fill="BFBFBF"/>
            <w:vAlign w:val="center"/>
          </w:tcPr>
          <w:p w14:paraId="283AED16" w14:textId="77777777" w:rsidR="00976AA0" w:rsidRPr="00537287" w:rsidRDefault="00976AA0" w:rsidP="0034137E">
            <w:pPr>
              <w:keepLines/>
              <w:spacing w:after="0"/>
              <w:jc w:val="center"/>
              <w:rPr>
                <w:rFonts w:asciiTheme="minorHAnsi" w:hAnsiTheme="minorHAnsi" w:cstheme="minorHAnsi"/>
                <w:b/>
                <w:bCs/>
                <w:szCs w:val="20"/>
              </w:rPr>
            </w:pPr>
            <w:r w:rsidRPr="00537287">
              <w:rPr>
                <w:rFonts w:asciiTheme="minorHAnsi" w:hAnsiTheme="minorHAnsi" w:cstheme="minorHAnsi"/>
                <w:b/>
                <w:bCs/>
                <w:szCs w:val="20"/>
              </w:rPr>
              <w:t>Descripción de la acción</w:t>
            </w:r>
          </w:p>
        </w:tc>
      </w:tr>
      <w:tr w:rsidR="00976AA0" w:rsidRPr="00537287" w14:paraId="71D227F6" w14:textId="77777777" w:rsidTr="0034137E">
        <w:trPr>
          <w:trHeight w:val="298"/>
          <w:tblHeader/>
        </w:trPr>
        <w:tc>
          <w:tcPr>
            <w:tcW w:w="567" w:type="dxa"/>
            <w:shd w:val="clear" w:color="auto" w:fill="auto"/>
          </w:tcPr>
          <w:p w14:paraId="3CBD25F8" w14:textId="77777777" w:rsidR="00976AA0" w:rsidRPr="00537287" w:rsidRDefault="00976AA0" w:rsidP="0034137E">
            <w:pPr>
              <w:keepLines/>
              <w:spacing w:after="0"/>
              <w:rPr>
                <w:rFonts w:asciiTheme="minorHAnsi" w:hAnsiTheme="minorHAnsi" w:cstheme="minorHAnsi"/>
                <w:bCs/>
                <w:szCs w:val="20"/>
              </w:rPr>
            </w:pPr>
            <w:r w:rsidRPr="00537287">
              <w:rPr>
                <w:rFonts w:asciiTheme="minorHAnsi" w:hAnsiTheme="minorHAnsi" w:cstheme="minorHAnsi"/>
                <w:bCs/>
                <w:szCs w:val="20"/>
              </w:rPr>
              <w:t>1</w:t>
            </w:r>
          </w:p>
        </w:tc>
        <w:tc>
          <w:tcPr>
            <w:tcW w:w="1985" w:type="dxa"/>
            <w:shd w:val="clear" w:color="auto" w:fill="auto"/>
          </w:tcPr>
          <w:p w14:paraId="3F6674A2" w14:textId="77777777" w:rsidR="00976AA0" w:rsidRPr="00537287" w:rsidRDefault="00976AA0" w:rsidP="0034137E">
            <w:pPr>
              <w:rPr>
                <w:rFonts w:asciiTheme="minorHAnsi" w:hAnsiTheme="minorHAnsi" w:cstheme="minorHAnsi"/>
                <w:szCs w:val="20"/>
              </w:rPr>
            </w:pPr>
            <w:r w:rsidRPr="00537287">
              <w:rPr>
                <w:rFonts w:asciiTheme="minorHAnsi" w:hAnsiTheme="minorHAnsi" w:cstheme="minorHAnsi"/>
                <w:bCs/>
                <w:szCs w:val="20"/>
              </w:rPr>
              <w:t>CONEC II.</w:t>
            </w:r>
          </w:p>
        </w:tc>
        <w:tc>
          <w:tcPr>
            <w:tcW w:w="7229" w:type="dxa"/>
            <w:shd w:val="clear" w:color="auto" w:fill="auto"/>
          </w:tcPr>
          <w:p w14:paraId="58954703" w14:textId="77777777" w:rsidR="00976AA0" w:rsidRPr="00537287" w:rsidRDefault="00976AA0" w:rsidP="0034137E">
            <w:pPr>
              <w:keepLines/>
              <w:spacing w:after="0"/>
              <w:rPr>
                <w:rFonts w:asciiTheme="minorHAnsi" w:hAnsiTheme="minorHAnsi" w:cstheme="minorHAnsi"/>
                <w:bCs/>
                <w:szCs w:val="20"/>
              </w:rPr>
            </w:pPr>
            <w:r w:rsidRPr="00537287">
              <w:rPr>
                <w:rFonts w:asciiTheme="minorHAnsi" w:hAnsiTheme="minorHAnsi" w:cstheme="minorHAnsi"/>
                <w:bCs/>
                <w:szCs w:val="20"/>
              </w:rPr>
              <w:t>No ejecuta ninguna acción y regresa al flujo básico.</w:t>
            </w:r>
          </w:p>
        </w:tc>
      </w:tr>
      <w:tr w:rsidR="00976AA0" w:rsidRPr="00537287" w14:paraId="63AEA31E" w14:textId="77777777" w:rsidTr="0034137E">
        <w:trPr>
          <w:trHeight w:val="369"/>
          <w:tblHeader/>
        </w:trPr>
        <w:tc>
          <w:tcPr>
            <w:tcW w:w="567" w:type="dxa"/>
            <w:shd w:val="clear" w:color="auto" w:fill="auto"/>
          </w:tcPr>
          <w:p w14:paraId="2653FB75" w14:textId="77777777" w:rsidR="00976AA0" w:rsidRPr="00537287" w:rsidRDefault="00976AA0" w:rsidP="0034137E">
            <w:pPr>
              <w:keepLines/>
              <w:spacing w:after="0"/>
              <w:rPr>
                <w:rFonts w:asciiTheme="minorHAnsi" w:hAnsiTheme="minorHAnsi" w:cstheme="minorHAnsi"/>
                <w:bCs/>
                <w:szCs w:val="20"/>
              </w:rPr>
            </w:pPr>
            <w:r w:rsidRPr="00537287">
              <w:rPr>
                <w:rFonts w:asciiTheme="minorHAnsi" w:hAnsiTheme="minorHAnsi" w:cstheme="minorHAnsi"/>
                <w:bCs/>
                <w:szCs w:val="20"/>
              </w:rPr>
              <w:t>2</w:t>
            </w:r>
          </w:p>
        </w:tc>
        <w:tc>
          <w:tcPr>
            <w:tcW w:w="1985" w:type="dxa"/>
            <w:shd w:val="clear" w:color="auto" w:fill="auto"/>
          </w:tcPr>
          <w:p w14:paraId="7EE29157" w14:textId="77777777" w:rsidR="00976AA0" w:rsidRPr="00537287" w:rsidRDefault="00976AA0" w:rsidP="0034137E">
            <w:pPr>
              <w:rPr>
                <w:rFonts w:asciiTheme="minorHAnsi" w:hAnsiTheme="minorHAnsi" w:cstheme="minorHAnsi"/>
                <w:szCs w:val="20"/>
              </w:rPr>
            </w:pPr>
          </w:p>
        </w:tc>
        <w:tc>
          <w:tcPr>
            <w:tcW w:w="7229" w:type="dxa"/>
            <w:shd w:val="clear" w:color="auto" w:fill="auto"/>
          </w:tcPr>
          <w:p w14:paraId="54EEAEA4" w14:textId="77777777" w:rsidR="00976AA0" w:rsidRPr="00537287" w:rsidRDefault="00976AA0" w:rsidP="0034137E">
            <w:pPr>
              <w:keepLines/>
              <w:spacing w:after="0"/>
              <w:rPr>
                <w:rFonts w:asciiTheme="minorHAnsi" w:hAnsiTheme="minorHAnsi" w:cstheme="minorHAnsi"/>
                <w:bCs/>
                <w:szCs w:val="20"/>
              </w:rPr>
            </w:pPr>
            <w:r w:rsidRPr="00537287">
              <w:rPr>
                <w:rFonts w:asciiTheme="minorHAnsi" w:hAnsiTheme="minorHAnsi" w:cstheme="minorHAnsi"/>
                <w:bCs/>
                <w:szCs w:val="20"/>
              </w:rPr>
              <w:t>Fin del flujo general.</w:t>
            </w:r>
          </w:p>
        </w:tc>
      </w:tr>
    </w:tbl>
    <w:p w14:paraId="3DB49210" w14:textId="77777777" w:rsidR="00976AA0" w:rsidRPr="00537287" w:rsidRDefault="00976AA0" w:rsidP="00976AA0">
      <w:pPr>
        <w:pStyle w:val="EstiloTtulo1Antes6ptoDespus3ptoInterlineadoMn"/>
        <w:numPr>
          <w:ilvl w:val="3"/>
          <w:numId w:val="2"/>
        </w:numPr>
        <w:rPr>
          <w:rFonts w:asciiTheme="minorHAnsi" w:hAnsiTheme="minorHAnsi" w:cstheme="minorHAnsi"/>
          <w:sz w:val="20"/>
        </w:rPr>
      </w:pPr>
      <w:bookmarkStart w:id="94" w:name="_Toc363727164"/>
      <w:bookmarkStart w:id="95" w:name="_Toc461701843"/>
      <w:bookmarkStart w:id="96" w:name="_Toc486501244"/>
      <w:bookmarkStart w:id="97" w:name="_Toc488492976"/>
      <w:r w:rsidRPr="00537287">
        <w:rPr>
          <w:rFonts w:asciiTheme="minorHAnsi" w:hAnsiTheme="minorHAnsi" w:cstheme="minorHAnsi"/>
          <w:sz w:val="20"/>
        </w:rPr>
        <w:lastRenderedPageBreak/>
        <w:t>AG02 C</w:t>
      </w:r>
      <w:bookmarkEnd w:id="94"/>
      <w:r w:rsidRPr="00537287">
        <w:rPr>
          <w:rFonts w:asciiTheme="minorHAnsi" w:hAnsiTheme="minorHAnsi" w:cstheme="minorHAnsi"/>
          <w:sz w:val="20"/>
        </w:rPr>
        <w:t>errar Sesión.</w:t>
      </w:r>
      <w:bookmarkEnd w:id="95"/>
      <w:bookmarkEnd w:id="96"/>
      <w:bookmarkEnd w:id="97"/>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7"/>
        <w:gridCol w:w="1985"/>
        <w:gridCol w:w="7431"/>
      </w:tblGrid>
      <w:tr w:rsidR="00976AA0" w:rsidRPr="00537287" w14:paraId="022CC771" w14:textId="77777777" w:rsidTr="0034137E">
        <w:trPr>
          <w:trHeight w:val="132"/>
          <w:tblHeader/>
          <w:jc w:val="center"/>
        </w:trPr>
        <w:tc>
          <w:tcPr>
            <w:tcW w:w="289" w:type="pct"/>
            <w:tcBorders>
              <w:bottom w:val="single" w:sz="4" w:space="0" w:color="auto"/>
            </w:tcBorders>
            <w:shd w:val="clear" w:color="000000" w:fill="BFBFBF"/>
            <w:vAlign w:val="center"/>
            <w:hideMark/>
          </w:tcPr>
          <w:p w14:paraId="53543352" w14:textId="77777777" w:rsidR="00976AA0" w:rsidRPr="00537287" w:rsidRDefault="00976AA0" w:rsidP="0034137E">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eastAsia="es-MX"/>
              </w:rPr>
              <w:t>No.</w:t>
            </w:r>
          </w:p>
        </w:tc>
        <w:tc>
          <w:tcPr>
            <w:tcW w:w="993" w:type="pct"/>
            <w:tcBorders>
              <w:bottom w:val="single" w:sz="4" w:space="0" w:color="auto"/>
            </w:tcBorders>
            <w:shd w:val="clear" w:color="000000" w:fill="BFBFBF"/>
            <w:vAlign w:val="center"/>
            <w:hideMark/>
          </w:tcPr>
          <w:p w14:paraId="6041C3E1" w14:textId="77777777" w:rsidR="00976AA0" w:rsidRPr="00537287" w:rsidRDefault="00976AA0" w:rsidP="0034137E">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eastAsia="es-MX"/>
              </w:rPr>
              <w:t>Actor</w:t>
            </w:r>
          </w:p>
        </w:tc>
        <w:tc>
          <w:tcPr>
            <w:tcW w:w="3718" w:type="pct"/>
            <w:tcBorders>
              <w:bottom w:val="single" w:sz="4" w:space="0" w:color="auto"/>
            </w:tcBorders>
            <w:shd w:val="clear" w:color="000000" w:fill="BFBFBF"/>
            <w:vAlign w:val="center"/>
            <w:hideMark/>
          </w:tcPr>
          <w:p w14:paraId="56046894" w14:textId="77777777" w:rsidR="00976AA0" w:rsidRPr="00537287" w:rsidRDefault="00976AA0" w:rsidP="0034137E">
            <w:pPr>
              <w:jc w:val="center"/>
              <w:rPr>
                <w:rFonts w:asciiTheme="minorHAnsi" w:hAnsiTheme="minorHAnsi" w:cstheme="minorHAnsi"/>
                <w:b/>
                <w:bCs/>
                <w:color w:val="000000" w:themeColor="text1"/>
                <w:szCs w:val="20"/>
                <w:lang w:val="es-MX" w:eastAsia="es-MX"/>
              </w:rPr>
            </w:pPr>
            <w:r w:rsidRPr="00537287">
              <w:rPr>
                <w:rFonts w:asciiTheme="minorHAnsi" w:hAnsiTheme="minorHAnsi" w:cstheme="minorHAnsi"/>
                <w:b/>
                <w:bCs/>
                <w:color w:val="000000" w:themeColor="text1"/>
                <w:szCs w:val="20"/>
                <w:lang w:eastAsia="es-MX"/>
              </w:rPr>
              <w:t>Descripción de la acción</w:t>
            </w:r>
          </w:p>
        </w:tc>
      </w:tr>
      <w:tr w:rsidR="00976AA0" w:rsidRPr="00537287" w14:paraId="74746F12" w14:textId="77777777" w:rsidTr="003413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289" w:type="pct"/>
            <w:tcBorders>
              <w:top w:val="single" w:sz="4" w:space="0" w:color="auto"/>
              <w:left w:val="single" w:sz="4" w:space="0" w:color="auto"/>
              <w:bottom w:val="single" w:sz="4" w:space="0" w:color="auto"/>
              <w:right w:val="single" w:sz="4" w:space="0" w:color="auto"/>
            </w:tcBorders>
            <w:shd w:val="clear" w:color="auto" w:fill="auto"/>
          </w:tcPr>
          <w:p w14:paraId="0AEBED15" w14:textId="77777777" w:rsidR="00976AA0" w:rsidRPr="00537287" w:rsidRDefault="00976AA0" w:rsidP="0034137E">
            <w:pPr>
              <w:spacing w:before="0" w:after="0"/>
              <w:jc w:val="center"/>
              <w:rPr>
                <w:rFonts w:asciiTheme="minorHAnsi" w:hAnsiTheme="minorHAnsi" w:cstheme="minorHAnsi"/>
                <w:color w:val="000000" w:themeColor="text1"/>
                <w:szCs w:val="20"/>
                <w:lang w:val="es-MX" w:eastAsia="es-MX"/>
              </w:rPr>
            </w:pPr>
            <w:r w:rsidRPr="00537287">
              <w:rPr>
                <w:rFonts w:asciiTheme="minorHAnsi" w:hAnsiTheme="minorHAnsi" w:cstheme="minorHAnsi"/>
                <w:color w:val="000000"/>
                <w:szCs w:val="20"/>
                <w:lang w:val="es-MX" w:eastAsia="es-MX"/>
              </w:rPr>
              <w:t>1.</w:t>
            </w:r>
          </w:p>
        </w:tc>
        <w:tc>
          <w:tcPr>
            <w:tcW w:w="993" w:type="pct"/>
            <w:tcBorders>
              <w:top w:val="single" w:sz="4" w:space="0" w:color="auto"/>
              <w:left w:val="nil"/>
              <w:bottom w:val="single" w:sz="4" w:space="0" w:color="auto"/>
              <w:right w:val="single" w:sz="4" w:space="0" w:color="auto"/>
            </w:tcBorders>
            <w:shd w:val="clear" w:color="auto" w:fill="auto"/>
          </w:tcPr>
          <w:p w14:paraId="17F2E67F" w14:textId="77777777" w:rsidR="00976AA0" w:rsidRPr="00537287" w:rsidRDefault="00976AA0" w:rsidP="0034137E">
            <w:pPr>
              <w:spacing w:before="0" w:after="0"/>
              <w:jc w:val="left"/>
              <w:rPr>
                <w:rFonts w:asciiTheme="minorHAnsi" w:hAnsiTheme="minorHAnsi" w:cstheme="minorHAnsi"/>
                <w:color w:val="000000" w:themeColor="text1"/>
                <w:szCs w:val="20"/>
              </w:rPr>
            </w:pPr>
            <w:r w:rsidRPr="00537287">
              <w:rPr>
                <w:rFonts w:asciiTheme="minorHAnsi" w:hAnsiTheme="minorHAnsi" w:cstheme="minorHAnsi"/>
                <w:szCs w:val="20"/>
                <w:lang w:val="es-MX" w:eastAsia="es-MX"/>
              </w:rPr>
              <w:t>CONCEC II.</w:t>
            </w:r>
          </w:p>
        </w:tc>
        <w:tc>
          <w:tcPr>
            <w:tcW w:w="3718" w:type="pct"/>
            <w:tcBorders>
              <w:top w:val="single" w:sz="4" w:space="0" w:color="auto"/>
              <w:left w:val="nil"/>
              <w:bottom w:val="single" w:sz="4" w:space="0" w:color="auto"/>
              <w:right w:val="single" w:sz="4" w:space="0" w:color="auto"/>
            </w:tcBorders>
            <w:shd w:val="clear" w:color="auto" w:fill="auto"/>
          </w:tcPr>
          <w:p w14:paraId="5C815285" w14:textId="77777777" w:rsidR="00976AA0" w:rsidRPr="00537287" w:rsidRDefault="00976AA0" w:rsidP="0034137E">
            <w:pPr>
              <w:pStyle w:val="ndice2"/>
              <w:spacing w:before="0" w:after="0"/>
              <w:rPr>
                <w:lang w:val="es-MX"/>
              </w:rPr>
            </w:pPr>
            <w:r w:rsidRPr="00537287">
              <w:rPr>
                <w:lang w:val="es-MX"/>
              </w:rPr>
              <w:t>Muestra mensaje “¿Está seguro que desea cerrar sesión?” y las opciones</w:t>
            </w:r>
          </w:p>
          <w:p w14:paraId="68479257" w14:textId="77777777" w:rsidR="00976AA0" w:rsidRPr="00537287" w:rsidRDefault="00976AA0" w:rsidP="00976AA0">
            <w:pPr>
              <w:pStyle w:val="Prrafodelista"/>
              <w:numPr>
                <w:ilvl w:val="0"/>
                <w:numId w:val="32"/>
              </w:numPr>
              <w:spacing w:before="0" w:after="0"/>
              <w:rPr>
                <w:rFonts w:asciiTheme="minorHAnsi" w:hAnsiTheme="minorHAnsi" w:cstheme="minorHAnsi"/>
                <w:color w:val="000000" w:themeColor="text1"/>
              </w:rPr>
            </w:pPr>
            <w:r w:rsidRPr="00537287">
              <w:rPr>
                <w:rFonts w:asciiTheme="minorHAnsi" w:hAnsiTheme="minorHAnsi" w:cstheme="minorHAnsi"/>
                <w:lang w:val="es-MX" w:eastAsia="es-MX"/>
              </w:rPr>
              <w:t>Sí</w:t>
            </w:r>
          </w:p>
          <w:p w14:paraId="1CC609D8" w14:textId="77777777" w:rsidR="00976AA0" w:rsidRPr="00537287" w:rsidRDefault="00976AA0" w:rsidP="00976AA0">
            <w:pPr>
              <w:pStyle w:val="Prrafodelista"/>
              <w:numPr>
                <w:ilvl w:val="0"/>
                <w:numId w:val="32"/>
              </w:numPr>
              <w:spacing w:before="0" w:after="0"/>
              <w:rPr>
                <w:rFonts w:asciiTheme="minorHAnsi" w:hAnsiTheme="minorHAnsi" w:cstheme="minorHAnsi"/>
                <w:color w:val="000000" w:themeColor="text1"/>
              </w:rPr>
            </w:pPr>
            <w:r w:rsidRPr="00537287">
              <w:rPr>
                <w:rFonts w:asciiTheme="minorHAnsi" w:hAnsiTheme="minorHAnsi" w:cstheme="minorHAnsi"/>
                <w:lang w:val="es-MX" w:eastAsia="es-MX"/>
              </w:rPr>
              <w:t>No</w:t>
            </w:r>
          </w:p>
        </w:tc>
      </w:tr>
      <w:tr w:rsidR="00976AA0" w:rsidRPr="00537287" w14:paraId="4234AB65" w14:textId="77777777" w:rsidTr="003413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289" w:type="pct"/>
            <w:tcBorders>
              <w:top w:val="single" w:sz="4" w:space="0" w:color="auto"/>
              <w:left w:val="single" w:sz="4" w:space="0" w:color="auto"/>
              <w:bottom w:val="single" w:sz="4" w:space="0" w:color="auto"/>
              <w:right w:val="single" w:sz="4" w:space="0" w:color="auto"/>
            </w:tcBorders>
            <w:shd w:val="clear" w:color="auto" w:fill="auto"/>
          </w:tcPr>
          <w:p w14:paraId="31D5E9F2" w14:textId="77777777" w:rsidR="00976AA0" w:rsidRPr="00537287" w:rsidRDefault="00976AA0" w:rsidP="0034137E">
            <w:pPr>
              <w:spacing w:before="0" w:after="0"/>
              <w:jc w:val="center"/>
              <w:rPr>
                <w:rFonts w:asciiTheme="minorHAnsi" w:hAnsiTheme="minorHAnsi" w:cstheme="minorHAnsi"/>
                <w:color w:val="000000" w:themeColor="text1"/>
                <w:szCs w:val="20"/>
                <w:lang w:val="es-MX" w:eastAsia="es-MX"/>
              </w:rPr>
            </w:pPr>
            <w:r w:rsidRPr="00537287">
              <w:rPr>
                <w:rFonts w:asciiTheme="minorHAnsi" w:hAnsiTheme="minorHAnsi" w:cstheme="minorHAnsi"/>
                <w:color w:val="000000"/>
                <w:szCs w:val="20"/>
                <w:lang w:val="es-MX" w:eastAsia="es-MX"/>
              </w:rPr>
              <w:t>2</w:t>
            </w:r>
          </w:p>
        </w:tc>
        <w:tc>
          <w:tcPr>
            <w:tcW w:w="993" w:type="pct"/>
            <w:tcBorders>
              <w:top w:val="single" w:sz="4" w:space="0" w:color="auto"/>
              <w:left w:val="nil"/>
              <w:bottom w:val="single" w:sz="4" w:space="0" w:color="auto"/>
              <w:right w:val="single" w:sz="4" w:space="0" w:color="auto"/>
            </w:tcBorders>
            <w:shd w:val="clear" w:color="auto" w:fill="auto"/>
          </w:tcPr>
          <w:p w14:paraId="767CABAC" w14:textId="77777777" w:rsidR="00976AA0" w:rsidRPr="00537287" w:rsidRDefault="00976AA0" w:rsidP="0034137E">
            <w:pPr>
              <w:spacing w:before="0" w:after="0"/>
              <w:jc w:val="left"/>
              <w:rPr>
                <w:rFonts w:asciiTheme="minorHAnsi" w:hAnsiTheme="minorHAnsi" w:cstheme="minorHAnsi"/>
                <w:bCs/>
                <w:color w:val="000000" w:themeColor="text1"/>
                <w:szCs w:val="20"/>
              </w:rPr>
            </w:pPr>
            <w:r w:rsidRPr="00537287">
              <w:rPr>
                <w:rFonts w:asciiTheme="minorHAnsi" w:hAnsiTheme="minorHAnsi" w:cstheme="minorHAnsi"/>
                <w:szCs w:val="20"/>
                <w:lang w:val="es-MX" w:eastAsia="es-MX"/>
              </w:rPr>
              <w:t>DGAJ.</w:t>
            </w:r>
          </w:p>
        </w:tc>
        <w:tc>
          <w:tcPr>
            <w:tcW w:w="3718" w:type="pct"/>
            <w:tcBorders>
              <w:top w:val="single" w:sz="4" w:space="0" w:color="auto"/>
              <w:left w:val="nil"/>
              <w:bottom w:val="single" w:sz="4" w:space="0" w:color="auto"/>
              <w:right w:val="single" w:sz="4" w:space="0" w:color="auto"/>
            </w:tcBorders>
            <w:shd w:val="clear" w:color="auto" w:fill="auto"/>
          </w:tcPr>
          <w:p w14:paraId="27D2DF9F" w14:textId="77777777" w:rsidR="00976AA0" w:rsidRPr="00537287" w:rsidRDefault="00976AA0" w:rsidP="0034137E">
            <w:pPr>
              <w:keepLines/>
              <w:spacing w:before="0" w:after="0"/>
              <w:jc w:val="left"/>
              <w:rPr>
                <w:rFonts w:asciiTheme="minorHAnsi" w:hAnsiTheme="minorHAnsi" w:cstheme="minorHAnsi"/>
                <w:bCs/>
                <w:szCs w:val="20"/>
                <w:lang w:val="es-MX" w:eastAsia="es-MX"/>
              </w:rPr>
            </w:pPr>
            <w:r w:rsidRPr="00537287">
              <w:rPr>
                <w:rFonts w:asciiTheme="minorHAnsi" w:hAnsiTheme="minorHAnsi" w:cstheme="minorHAnsi"/>
                <w:bCs/>
                <w:szCs w:val="20"/>
                <w:lang w:val="es-MX" w:eastAsia="es-MX"/>
              </w:rPr>
              <w:t xml:space="preserve">De acuerdo a la opción seleccionada: </w:t>
            </w:r>
          </w:p>
          <w:p w14:paraId="5FD98D3C" w14:textId="77777777" w:rsidR="00976AA0" w:rsidRPr="00537287" w:rsidRDefault="00976AA0" w:rsidP="00976AA0">
            <w:pPr>
              <w:pStyle w:val="Prrafodelista"/>
              <w:keepLines/>
              <w:numPr>
                <w:ilvl w:val="0"/>
                <w:numId w:val="33"/>
              </w:numPr>
              <w:spacing w:before="0" w:after="0"/>
              <w:jc w:val="left"/>
              <w:rPr>
                <w:rFonts w:asciiTheme="minorHAnsi" w:hAnsiTheme="minorHAnsi" w:cstheme="minorHAnsi"/>
                <w:bCs/>
                <w:szCs w:val="20"/>
                <w:lang w:val="es-MX" w:eastAsia="es-MX"/>
              </w:rPr>
            </w:pPr>
            <w:r w:rsidRPr="00537287">
              <w:rPr>
                <w:rFonts w:asciiTheme="minorHAnsi" w:hAnsiTheme="minorHAnsi" w:cstheme="minorHAnsi"/>
                <w:bCs/>
                <w:szCs w:val="20"/>
                <w:lang w:val="es-MX" w:eastAsia="es-MX"/>
              </w:rPr>
              <w:t>Da clic en Sí, continúa con el flujo</w:t>
            </w:r>
          </w:p>
          <w:p w14:paraId="380C12A9" w14:textId="77777777" w:rsidR="00976AA0" w:rsidRPr="00537287" w:rsidRDefault="00976AA0" w:rsidP="00976AA0">
            <w:pPr>
              <w:pStyle w:val="Prrafodelista"/>
              <w:keepLines/>
              <w:numPr>
                <w:ilvl w:val="0"/>
                <w:numId w:val="33"/>
              </w:numPr>
              <w:spacing w:before="0" w:after="0"/>
              <w:jc w:val="left"/>
              <w:rPr>
                <w:rFonts w:asciiTheme="minorHAnsi" w:hAnsiTheme="minorHAnsi" w:cstheme="minorHAnsi"/>
                <w:bCs/>
                <w:szCs w:val="20"/>
                <w:lang w:val="es-MX" w:eastAsia="es-MX"/>
              </w:rPr>
            </w:pPr>
            <w:r w:rsidRPr="00537287">
              <w:rPr>
                <w:rFonts w:asciiTheme="minorHAnsi" w:hAnsiTheme="minorHAnsi" w:cstheme="minorHAnsi"/>
                <w:bCs/>
                <w:szCs w:val="20"/>
                <w:lang w:val="es-MX" w:eastAsia="es-MX"/>
              </w:rPr>
              <w:t>Da clic en No, continúa con la sesión activa.</w:t>
            </w:r>
          </w:p>
        </w:tc>
      </w:tr>
      <w:tr w:rsidR="00976AA0" w:rsidRPr="00537287" w14:paraId="7154FE40" w14:textId="77777777" w:rsidTr="003413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9"/>
          <w:jc w:val="center"/>
        </w:trPr>
        <w:tc>
          <w:tcPr>
            <w:tcW w:w="289" w:type="pct"/>
            <w:tcBorders>
              <w:top w:val="single" w:sz="4" w:space="0" w:color="auto"/>
              <w:left w:val="single" w:sz="4" w:space="0" w:color="auto"/>
              <w:bottom w:val="single" w:sz="4" w:space="0" w:color="auto"/>
              <w:right w:val="single" w:sz="4" w:space="0" w:color="auto"/>
            </w:tcBorders>
            <w:shd w:val="clear" w:color="auto" w:fill="auto"/>
          </w:tcPr>
          <w:p w14:paraId="79A01EE6" w14:textId="77777777" w:rsidR="00976AA0" w:rsidRPr="00537287" w:rsidRDefault="00976AA0" w:rsidP="0034137E">
            <w:pPr>
              <w:spacing w:before="0" w:after="0"/>
              <w:jc w:val="center"/>
              <w:rPr>
                <w:rFonts w:asciiTheme="minorHAnsi" w:hAnsiTheme="minorHAnsi" w:cstheme="minorHAnsi"/>
                <w:color w:val="000000" w:themeColor="text1"/>
                <w:szCs w:val="20"/>
                <w:lang w:val="es-MX" w:eastAsia="es-MX"/>
              </w:rPr>
            </w:pPr>
            <w:r w:rsidRPr="00537287">
              <w:rPr>
                <w:rFonts w:asciiTheme="minorHAnsi" w:hAnsiTheme="minorHAnsi" w:cstheme="minorHAnsi"/>
                <w:color w:val="000000"/>
                <w:szCs w:val="20"/>
                <w:lang w:val="es-MX" w:eastAsia="es-MX"/>
              </w:rPr>
              <w:t>3</w:t>
            </w:r>
          </w:p>
        </w:tc>
        <w:tc>
          <w:tcPr>
            <w:tcW w:w="993" w:type="pct"/>
            <w:tcBorders>
              <w:top w:val="single" w:sz="4" w:space="0" w:color="auto"/>
              <w:left w:val="nil"/>
              <w:bottom w:val="single" w:sz="4" w:space="0" w:color="auto"/>
              <w:right w:val="single" w:sz="4" w:space="0" w:color="auto"/>
            </w:tcBorders>
            <w:shd w:val="clear" w:color="auto" w:fill="auto"/>
          </w:tcPr>
          <w:p w14:paraId="0ECE5C43" w14:textId="77777777" w:rsidR="00976AA0" w:rsidRPr="00537287" w:rsidRDefault="00976AA0" w:rsidP="0034137E">
            <w:pPr>
              <w:spacing w:before="0" w:after="0"/>
              <w:jc w:val="left"/>
              <w:rPr>
                <w:rFonts w:asciiTheme="minorHAnsi" w:hAnsiTheme="minorHAnsi" w:cstheme="minorHAnsi"/>
                <w:bCs/>
                <w:color w:val="000000" w:themeColor="text1"/>
                <w:szCs w:val="20"/>
              </w:rPr>
            </w:pPr>
            <w:r w:rsidRPr="00537287">
              <w:rPr>
                <w:rFonts w:asciiTheme="minorHAnsi" w:hAnsiTheme="minorHAnsi" w:cstheme="minorHAnsi"/>
                <w:bCs/>
                <w:szCs w:val="20"/>
                <w:lang w:val="es-MX" w:eastAsia="es-MX"/>
              </w:rPr>
              <w:t>CONEC II.</w:t>
            </w:r>
          </w:p>
        </w:tc>
        <w:tc>
          <w:tcPr>
            <w:tcW w:w="3718" w:type="pct"/>
            <w:tcBorders>
              <w:top w:val="single" w:sz="4" w:space="0" w:color="auto"/>
              <w:left w:val="nil"/>
              <w:bottom w:val="single" w:sz="4" w:space="0" w:color="auto"/>
              <w:right w:val="single" w:sz="4" w:space="0" w:color="auto"/>
            </w:tcBorders>
            <w:shd w:val="clear" w:color="auto" w:fill="auto"/>
          </w:tcPr>
          <w:p w14:paraId="1DB62FD0" w14:textId="77777777" w:rsidR="00976AA0" w:rsidRPr="00537287" w:rsidRDefault="00976AA0" w:rsidP="0034137E">
            <w:pPr>
              <w:pStyle w:val="ndice2"/>
              <w:spacing w:before="0" w:after="0"/>
            </w:pPr>
            <w:r w:rsidRPr="00537287">
              <w:rPr>
                <w:bCs/>
                <w:lang w:val="es-MX"/>
              </w:rPr>
              <w:t>Cierra sesión, muestra mensaje “Sesión Finalizada” y regresa a pantalla de acceso.</w:t>
            </w:r>
          </w:p>
        </w:tc>
      </w:tr>
      <w:tr w:rsidR="00976AA0" w:rsidRPr="00537287" w14:paraId="30FF79E6" w14:textId="77777777" w:rsidTr="003413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289" w:type="pct"/>
            <w:tcBorders>
              <w:top w:val="single" w:sz="4" w:space="0" w:color="auto"/>
              <w:left w:val="single" w:sz="4" w:space="0" w:color="auto"/>
              <w:bottom w:val="single" w:sz="4" w:space="0" w:color="auto"/>
              <w:right w:val="single" w:sz="4" w:space="0" w:color="auto"/>
            </w:tcBorders>
            <w:shd w:val="clear" w:color="auto" w:fill="auto"/>
          </w:tcPr>
          <w:p w14:paraId="64AAC639" w14:textId="77777777" w:rsidR="00976AA0" w:rsidRPr="00537287" w:rsidRDefault="00976AA0" w:rsidP="0034137E">
            <w:pPr>
              <w:spacing w:before="0" w:after="0"/>
              <w:jc w:val="center"/>
              <w:rPr>
                <w:rFonts w:asciiTheme="minorHAnsi" w:hAnsiTheme="minorHAnsi" w:cstheme="minorHAnsi"/>
                <w:color w:val="000000" w:themeColor="text1"/>
                <w:szCs w:val="20"/>
                <w:lang w:eastAsia="es-MX"/>
              </w:rPr>
            </w:pPr>
            <w:r w:rsidRPr="00537287">
              <w:rPr>
                <w:rFonts w:asciiTheme="minorHAnsi" w:hAnsiTheme="minorHAnsi" w:cstheme="minorHAnsi"/>
                <w:color w:val="000000"/>
                <w:szCs w:val="20"/>
                <w:lang w:val="es-MX" w:eastAsia="es-MX"/>
              </w:rPr>
              <w:t>4</w:t>
            </w:r>
          </w:p>
        </w:tc>
        <w:tc>
          <w:tcPr>
            <w:tcW w:w="993" w:type="pct"/>
            <w:tcBorders>
              <w:top w:val="single" w:sz="4" w:space="0" w:color="auto"/>
              <w:left w:val="nil"/>
              <w:bottom w:val="single" w:sz="4" w:space="0" w:color="auto"/>
              <w:right w:val="single" w:sz="4" w:space="0" w:color="auto"/>
            </w:tcBorders>
            <w:shd w:val="clear" w:color="auto" w:fill="auto"/>
          </w:tcPr>
          <w:p w14:paraId="068364FB" w14:textId="77777777" w:rsidR="00976AA0" w:rsidRPr="00537287" w:rsidRDefault="00976AA0" w:rsidP="0034137E">
            <w:pPr>
              <w:spacing w:before="0" w:after="0"/>
              <w:jc w:val="left"/>
              <w:rPr>
                <w:rFonts w:asciiTheme="minorHAnsi" w:hAnsiTheme="minorHAnsi" w:cstheme="minorHAnsi"/>
                <w:color w:val="000000" w:themeColor="text1"/>
                <w:szCs w:val="20"/>
              </w:rPr>
            </w:pPr>
          </w:p>
        </w:tc>
        <w:tc>
          <w:tcPr>
            <w:tcW w:w="3718" w:type="pct"/>
            <w:tcBorders>
              <w:top w:val="single" w:sz="4" w:space="0" w:color="auto"/>
              <w:left w:val="nil"/>
              <w:bottom w:val="single" w:sz="4" w:space="0" w:color="auto"/>
              <w:right w:val="single" w:sz="4" w:space="0" w:color="auto"/>
            </w:tcBorders>
            <w:shd w:val="clear" w:color="auto" w:fill="auto"/>
          </w:tcPr>
          <w:p w14:paraId="79C5B6B7" w14:textId="77777777" w:rsidR="00976AA0" w:rsidRPr="00537287" w:rsidRDefault="00976AA0" w:rsidP="0034137E">
            <w:pPr>
              <w:pStyle w:val="ndice2"/>
              <w:spacing w:before="0" w:after="0"/>
            </w:pPr>
            <w:r w:rsidRPr="00537287">
              <w:rPr>
                <w:bCs/>
                <w:lang w:val="es-MX"/>
              </w:rPr>
              <w:t>Fin de flujo general</w:t>
            </w:r>
          </w:p>
        </w:tc>
      </w:tr>
    </w:tbl>
    <w:p w14:paraId="6CB85E20" w14:textId="77777777" w:rsidR="00D16B4F" w:rsidRPr="00537287"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8" w:name="_Toc371934681"/>
      <w:bookmarkStart w:id="99" w:name="_Toc228339746"/>
      <w:bookmarkStart w:id="100" w:name="_Toc182735733"/>
      <w:bookmarkStart w:id="101" w:name="_Toc52616589"/>
      <w:bookmarkStart w:id="102" w:name="_Toc488492977"/>
      <w:r w:rsidRPr="00537287">
        <w:rPr>
          <w:rFonts w:asciiTheme="minorHAnsi" w:hAnsiTheme="minorHAnsi" w:cstheme="minorHAnsi"/>
          <w:color w:val="000000" w:themeColor="text1"/>
          <w:sz w:val="20"/>
        </w:rPr>
        <w:t>Extraordinarios</w:t>
      </w:r>
      <w:bookmarkEnd w:id="98"/>
      <w:bookmarkEnd w:id="99"/>
      <w:bookmarkEnd w:id="100"/>
      <w:bookmarkEnd w:id="101"/>
      <w:bookmarkEnd w:id="102"/>
      <w:r w:rsidRPr="00537287">
        <w:rPr>
          <w:rFonts w:asciiTheme="minorHAnsi" w:hAnsiTheme="minorHAnsi" w:cstheme="minorHAnsi"/>
          <w:color w:val="000000" w:themeColor="text1"/>
          <w:sz w:val="20"/>
        </w:rPr>
        <w:tab/>
      </w:r>
    </w:p>
    <w:p w14:paraId="6CB85E21" w14:textId="77777777" w:rsidR="00554004" w:rsidRPr="00537287" w:rsidRDefault="009F4550" w:rsidP="00851BF9">
      <w:pPr>
        <w:pStyle w:val="ndice2"/>
        <w:rPr>
          <w:color w:val="000000" w:themeColor="text1"/>
        </w:rPr>
      </w:pPr>
      <w:bookmarkStart w:id="103" w:name="_Hlk482972054"/>
      <w:r w:rsidRPr="00537287">
        <w:rPr>
          <w:color w:val="000000" w:themeColor="text1"/>
        </w:rPr>
        <w:t>No aplica para esta funcionalidad del sistema</w:t>
      </w:r>
      <w:r w:rsidR="00554004" w:rsidRPr="00537287">
        <w:rPr>
          <w:color w:val="000000" w:themeColor="text1"/>
        </w:rPr>
        <w:t>.</w:t>
      </w:r>
    </w:p>
    <w:p w14:paraId="6CB85E22" w14:textId="77777777" w:rsidR="00D16B4F" w:rsidRPr="00537287"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04" w:name="_Toc371934684"/>
      <w:bookmarkStart w:id="105" w:name="_Toc228339747"/>
      <w:bookmarkStart w:id="106" w:name="_Toc182735734"/>
      <w:bookmarkStart w:id="107" w:name="_Toc52616590"/>
      <w:bookmarkStart w:id="108" w:name="_Toc488492978"/>
      <w:bookmarkEnd w:id="103"/>
      <w:r w:rsidRPr="00537287">
        <w:rPr>
          <w:rFonts w:asciiTheme="minorHAnsi" w:hAnsiTheme="minorHAnsi" w:cstheme="minorHAnsi"/>
          <w:color w:val="000000" w:themeColor="text1"/>
          <w:sz w:val="20"/>
        </w:rPr>
        <w:t>De excepción</w:t>
      </w:r>
      <w:bookmarkEnd w:id="104"/>
      <w:bookmarkEnd w:id="105"/>
      <w:bookmarkEnd w:id="106"/>
      <w:bookmarkEnd w:id="107"/>
      <w:bookmarkEnd w:id="108"/>
    </w:p>
    <w:p w14:paraId="6CB85E23" w14:textId="4238FCB5" w:rsidR="00554004" w:rsidRPr="00537287"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109" w:name="_Toc363727167"/>
      <w:bookmarkStart w:id="110" w:name="_Toc461701847"/>
      <w:bookmarkStart w:id="111" w:name="_Toc488492979"/>
      <w:r w:rsidRPr="00537287">
        <w:rPr>
          <w:rFonts w:asciiTheme="minorHAnsi" w:hAnsiTheme="minorHAnsi" w:cstheme="minorHAnsi"/>
          <w:color w:val="000000" w:themeColor="text1"/>
          <w:sz w:val="20"/>
        </w:rPr>
        <w:t xml:space="preserve">AE01 </w:t>
      </w:r>
      <w:bookmarkEnd w:id="109"/>
      <w:r w:rsidR="000244D8" w:rsidRPr="00537287">
        <w:rPr>
          <w:rFonts w:asciiTheme="minorHAnsi" w:hAnsiTheme="minorHAnsi" w:cstheme="minorHAnsi"/>
          <w:color w:val="000000" w:themeColor="text1"/>
          <w:sz w:val="20"/>
        </w:rPr>
        <w:t>Error al descarga</w:t>
      </w:r>
      <w:r w:rsidR="004805D5" w:rsidRPr="00537287">
        <w:rPr>
          <w:rFonts w:asciiTheme="minorHAnsi" w:hAnsiTheme="minorHAnsi" w:cstheme="minorHAnsi"/>
          <w:color w:val="000000" w:themeColor="text1"/>
          <w:sz w:val="20"/>
        </w:rPr>
        <w:t xml:space="preserve">r </w:t>
      </w:r>
      <w:r w:rsidR="000244D8" w:rsidRPr="00537287">
        <w:rPr>
          <w:rFonts w:asciiTheme="minorHAnsi" w:hAnsiTheme="minorHAnsi" w:cstheme="minorHAnsi"/>
          <w:color w:val="000000" w:themeColor="text1"/>
          <w:sz w:val="20"/>
        </w:rPr>
        <w:t>carta</w:t>
      </w:r>
      <w:r w:rsidRPr="00537287">
        <w:rPr>
          <w:rFonts w:asciiTheme="minorHAnsi" w:hAnsiTheme="minorHAnsi" w:cstheme="minorHAnsi"/>
          <w:color w:val="000000" w:themeColor="text1"/>
          <w:sz w:val="20"/>
        </w:rPr>
        <w:t>.</w:t>
      </w:r>
      <w:bookmarkEnd w:id="110"/>
      <w:bookmarkEnd w:id="111"/>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0C7932" w:rsidRPr="00537287" w14:paraId="6CB85E27" w14:textId="77777777" w:rsidTr="009855DC">
        <w:trPr>
          <w:trHeight w:val="319"/>
          <w:tblHeader/>
        </w:trPr>
        <w:tc>
          <w:tcPr>
            <w:tcW w:w="1101" w:type="dxa"/>
            <w:shd w:val="clear" w:color="auto" w:fill="BFBFBF"/>
            <w:vAlign w:val="center"/>
          </w:tcPr>
          <w:p w14:paraId="6CB85E24" w14:textId="77777777" w:rsidR="00554004" w:rsidRPr="00537287" w:rsidRDefault="00554004" w:rsidP="00B6449A">
            <w:pPr>
              <w:keepLines/>
              <w:spacing w:after="0"/>
              <w:jc w:val="center"/>
              <w:rPr>
                <w:rFonts w:asciiTheme="minorHAnsi" w:hAnsiTheme="minorHAnsi" w:cstheme="minorHAnsi"/>
                <w:b/>
                <w:bCs/>
                <w:color w:val="000000" w:themeColor="text1"/>
                <w:szCs w:val="20"/>
              </w:rPr>
            </w:pPr>
            <w:r w:rsidRPr="00537287">
              <w:rPr>
                <w:rFonts w:asciiTheme="minorHAnsi" w:hAnsiTheme="minorHAnsi" w:cstheme="minorHAnsi"/>
                <w:b/>
                <w:bCs/>
                <w:color w:val="000000" w:themeColor="text1"/>
                <w:szCs w:val="20"/>
              </w:rPr>
              <w:t>No. Paso</w:t>
            </w:r>
          </w:p>
        </w:tc>
        <w:tc>
          <w:tcPr>
            <w:tcW w:w="1559" w:type="dxa"/>
            <w:shd w:val="clear" w:color="auto" w:fill="BFBFBF"/>
            <w:vAlign w:val="center"/>
          </w:tcPr>
          <w:p w14:paraId="6CB85E25" w14:textId="77777777" w:rsidR="00554004" w:rsidRPr="00537287" w:rsidRDefault="00554004" w:rsidP="00B6449A">
            <w:pPr>
              <w:keepLines/>
              <w:spacing w:after="0"/>
              <w:jc w:val="center"/>
              <w:rPr>
                <w:rFonts w:asciiTheme="minorHAnsi" w:hAnsiTheme="minorHAnsi" w:cstheme="minorHAnsi"/>
                <w:b/>
                <w:bCs/>
                <w:color w:val="000000" w:themeColor="text1"/>
                <w:szCs w:val="20"/>
              </w:rPr>
            </w:pPr>
            <w:r w:rsidRPr="00537287">
              <w:rPr>
                <w:rFonts w:asciiTheme="minorHAnsi" w:hAnsiTheme="minorHAnsi" w:cstheme="minorHAnsi"/>
                <w:b/>
                <w:bCs/>
                <w:color w:val="000000" w:themeColor="text1"/>
                <w:szCs w:val="20"/>
              </w:rPr>
              <w:t>Actor</w:t>
            </w:r>
          </w:p>
        </w:tc>
        <w:tc>
          <w:tcPr>
            <w:tcW w:w="7367" w:type="dxa"/>
            <w:shd w:val="clear" w:color="auto" w:fill="BFBFBF"/>
            <w:vAlign w:val="center"/>
          </w:tcPr>
          <w:p w14:paraId="6CB85E26" w14:textId="77777777" w:rsidR="00554004" w:rsidRPr="00537287" w:rsidRDefault="00554004" w:rsidP="00B6449A">
            <w:pPr>
              <w:keepLines/>
              <w:spacing w:after="0"/>
              <w:jc w:val="center"/>
              <w:rPr>
                <w:rFonts w:asciiTheme="minorHAnsi" w:hAnsiTheme="minorHAnsi" w:cstheme="minorHAnsi"/>
                <w:b/>
                <w:bCs/>
                <w:color w:val="000000" w:themeColor="text1"/>
                <w:szCs w:val="20"/>
              </w:rPr>
            </w:pPr>
            <w:r w:rsidRPr="00537287">
              <w:rPr>
                <w:rFonts w:asciiTheme="minorHAnsi" w:hAnsiTheme="minorHAnsi" w:cstheme="minorHAnsi"/>
                <w:b/>
                <w:bCs/>
                <w:color w:val="000000" w:themeColor="text1"/>
                <w:szCs w:val="20"/>
              </w:rPr>
              <w:t xml:space="preserve">Descripción de la acción </w:t>
            </w:r>
          </w:p>
        </w:tc>
      </w:tr>
      <w:tr w:rsidR="000C7932" w:rsidRPr="00537287" w14:paraId="6CB85E2B" w14:textId="77777777" w:rsidTr="00B60FF1">
        <w:trPr>
          <w:trHeight w:val="413"/>
          <w:tblHeader/>
        </w:trPr>
        <w:tc>
          <w:tcPr>
            <w:tcW w:w="1101" w:type="dxa"/>
            <w:shd w:val="clear" w:color="auto" w:fill="auto"/>
          </w:tcPr>
          <w:p w14:paraId="6CB85E28" w14:textId="77777777" w:rsidR="00554004" w:rsidRPr="00537287" w:rsidRDefault="00554004" w:rsidP="00B6449A">
            <w:pPr>
              <w:keepLines/>
              <w:spacing w:after="0"/>
              <w:jc w:val="cente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1</w:t>
            </w:r>
          </w:p>
        </w:tc>
        <w:tc>
          <w:tcPr>
            <w:tcW w:w="1559" w:type="dxa"/>
            <w:shd w:val="clear" w:color="auto" w:fill="auto"/>
          </w:tcPr>
          <w:p w14:paraId="6CB85E29" w14:textId="77777777" w:rsidR="00554004" w:rsidRPr="00537287" w:rsidRDefault="00B60FF1" w:rsidP="00B6449A">
            <w:pPr>
              <w:jc w:val="left"/>
              <w:rPr>
                <w:rFonts w:asciiTheme="minorHAnsi" w:hAnsiTheme="minorHAnsi" w:cstheme="minorHAnsi"/>
                <w:color w:val="000000" w:themeColor="text1"/>
                <w:szCs w:val="20"/>
              </w:rPr>
            </w:pPr>
            <w:r w:rsidRPr="00537287">
              <w:rPr>
                <w:rFonts w:asciiTheme="minorHAnsi" w:hAnsiTheme="minorHAnsi" w:cstheme="minorHAnsi"/>
                <w:color w:val="000000" w:themeColor="text1"/>
                <w:szCs w:val="20"/>
              </w:rPr>
              <w:t>CONEC II</w:t>
            </w:r>
            <w:r w:rsidR="00554004" w:rsidRPr="00537287">
              <w:rPr>
                <w:rFonts w:asciiTheme="minorHAnsi" w:hAnsiTheme="minorHAnsi" w:cstheme="minorHAnsi"/>
                <w:color w:val="000000" w:themeColor="text1"/>
                <w:szCs w:val="20"/>
              </w:rPr>
              <w:t>.</w:t>
            </w:r>
          </w:p>
        </w:tc>
        <w:tc>
          <w:tcPr>
            <w:tcW w:w="7367" w:type="dxa"/>
            <w:shd w:val="clear" w:color="auto" w:fill="auto"/>
          </w:tcPr>
          <w:p w14:paraId="6CB85E2A" w14:textId="7DB89E59" w:rsidR="00554004" w:rsidRPr="00537287" w:rsidRDefault="00554004" w:rsidP="00B34BB2">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Desplie</w:t>
            </w:r>
            <w:r w:rsidR="00B60FF1" w:rsidRPr="00537287">
              <w:rPr>
                <w:rFonts w:asciiTheme="minorHAnsi" w:hAnsiTheme="minorHAnsi" w:cstheme="minorHAnsi"/>
                <w:bCs/>
                <w:color w:val="000000" w:themeColor="text1"/>
                <w:szCs w:val="20"/>
              </w:rPr>
              <w:t>ga el mensaje “</w:t>
            </w:r>
            <w:r w:rsidR="009A19A3" w:rsidRPr="00537287">
              <w:rPr>
                <w:rFonts w:asciiTheme="minorHAnsi" w:hAnsiTheme="minorHAnsi" w:cstheme="minorHAnsi"/>
                <w:bCs/>
                <w:color w:val="000000" w:themeColor="text1"/>
                <w:szCs w:val="20"/>
              </w:rPr>
              <w:t>Error al descargar la carta del artículo 4°</w:t>
            </w:r>
            <w:r w:rsidRPr="00537287">
              <w:rPr>
                <w:rFonts w:asciiTheme="minorHAnsi" w:hAnsiTheme="minorHAnsi" w:cstheme="minorHAnsi"/>
                <w:bCs/>
                <w:color w:val="000000" w:themeColor="text1"/>
                <w:szCs w:val="20"/>
              </w:rPr>
              <w:t>” y regresa al flujo básico.</w:t>
            </w:r>
          </w:p>
        </w:tc>
      </w:tr>
      <w:tr w:rsidR="000C7932" w:rsidRPr="00537287" w14:paraId="6CB85E2F" w14:textId="77777777" w:rsidTr="00B60FF1">
        <w:trPr>
          <w:trHeight w:val="413"/>
          <w:tblHeader/>
        </w:trPr>
        <w:tc>
          <w:tcPr>
            <w:tcW w:w="1101" w:type="dxa"/>
            <w:shd w:val="clear" w:color="auto" w:fill="auto"/>
          </w:tcPr>
          <w:p w14:paraId="6CB85E2C" w14:textId="77777777" w:rsidR="00B60FF1" w:rsidRPr="00537287" w:rsidRDefault="00B60FF1" w:rsidP="00B6449A">
            <w:pPr>
              <w:keepLines/>
              <w:spacing w:after="0"/>
              <w:jc w:val="center"/>
              <w:rPr>
                <w:rFonts w:asciiTheme="minorHAnsi" w:hAnsiTheme="minorHAnsi" w:cstheme="minorHAnsi"/>
                <w:bCs/>
                <w:color w:val="000000" w:themeColor="text1"/>
                <w:szCs w:val="20"/>
              </w:rPr>
            </w:pPr>
            <w:r w:rsidRPr="00537287">
              <w:rPr>
                <w:rFonts w:asciiTheme="minorHAnsi" w:hAnsiTheme="minorHAnsi" w:cstheme="minorHAnsi"/>
                <w:bCs/>
                <w:color w:val="000000" w:themeColor="text1"/>
                <w:szCs w:val="20"/>
              </w:rPr>
              <w:t>2</w:t>
            </w:r>
          </w:p>
        </w:tc>
        <w:tc>
          <w:tcPr>
            <w:tcW w:w="1559" w:type="dxa"/>
            <w:shd w:val="clear" w:color="auto" w:fill="auto"/>
          </w:tcPr>
          <w:p w14:paraId="6CB85E2D" w14:textId="77777777" w:rsidR="00B60FF1" w:rsidRPr="00537287"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6CB85E2E" w14:textId="77777777" w:rsidR="00B60FF1" w:rsidRPr="00537287" w:rsidRDefault="00B60FF1" w:rsidP="00B6449A">
            <w:pPr>
              <w:keepLines/>
              <w:spacing w:after="0"/>
              <w:jc w:val="left"/>
              <w:rPr>
                <w:rFonts w:asciiTheme="minorHAnsi" w:hAnsiTheme="minorHAnsi" w:cstheme="minorHAnsi"/>
                <w:bCs/>
                <w:color w:val="000000" w:themeColor="text1"/>
                <w:szCs w:val="20"/>
              </w:rPr>
            </w:pPr>
            <w:r w:rsidRPr="00537287">
              <w:rPr>
                <w:rFonts w:asciiTheme="minorHAnsi" w:hAnsiTheme="minorHAnsi" w:cstheme="minorHAnsi"/>
                <w:color w:val="000000" w:themeColor="text1"/>
                <w:szCs w:val="20"/>
              </w:rPr>
              <w:t>Fin del flujo</w:t>
            </w:r>
            <w:r w:rsidR="003027E0" w:rsidRPr="00537287">
              <w:rPr>
                <w:rFonts w:asciiTheme="minorHAnsi" w:hAnsiTheme="minorHAnsi" w:cstheme="minorHAnsi"/>
                <w:color w:val="000000" w:themeColor="text1"/>
                <w:szCs w:val="20"/>
              </w:rPr>
              <w:t xml:space="preserve"> de excepción</w:t>
            </w:r>
            <w:r w:rsidRPr="00537287">
              <w:rPr>
                <w:rFonts w:asciiTheme="minorHAnsi" w:hAnsiTheme="minorHAnsi" w:cstheme="minorHAnsi"/>
                <w:color w:val="000000" w:themeColor="text1"/>
                <w:szCs w:val="20"/>
              </w:rPr>
              <w:t>.</w:t>
            </w:r>
          </w:p>
        </w:tc>
      </w:tr>
    </w:tbl>
    <w:p w14:paraId="6CB85E30" w14:textId="77777777" w:rsidR="00D16B4F" w:rsidRPr="0053728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2" w:name="FAE02"/>
      <w:bookmarkStart w:id="113" w:name="_Toc371934687"/>
      <w:bookmarkStart w:id="114" w:name="_Toc228339748"/>
      <w:bookmarkStart w:id="115" w:name="_Toc488492980"/>
      <w:bookmarkStart w:id="116" w:name="_Toc182735735"/>
      <w:bookmarkStart w:id="117" w:name="_Toc52616591"/>
      <w:bookmarkEnd w:id="112"/>
      <w:r w:rsidRPr="00537287">
        <w:rPr>
          <w:rFonts w:asciiTheme="minorHAnsi" w:hAnsiTheme="minorHAnsi" w:cstheme="minorHAnsi"/>
          <w:color w:val="000000" w:themeColor="text1"/>
          <w:sz w:val="20"/>
        </w:rPr>
        <w:t>Puntos de Extensión</w:t>
      </w:r>
      <w:bookmarkEnd w:id="113"/>
      <w:bookmarkEnd w:id="114"/>
      <w:bookmarkEnd w:id="115"/>
    </w:p>
    <w:p w14:paraId="6CB85E31" w14:textId="404F1E76" w:rsidR="00B60FF1" w:rsidRPr="00537287" w:rsidRDefault="00727E3B" w:rsidP="00851BF9">
      <w:pPr>
        <w:pStyle w:val="ndice2"/>
        <w:rPr>
          <w:color w:val="000000" w:themeColor="text1"/>
        </w:rPr>
      </w:pPr>
      <w:bookmarkStart w:id="118" w:name="_Toc371934688"/>
      <w:bookmarkStart w:id="119" w:name="_Toc228339749"/>
      <w:r w:rsidRPr="00537287">
        <w:rPr>
          <w:color w:val="000000" w:themeColor="text1"/>
        </w:rPr>
        <w:t xml:space="preserve">Esta funcionalidad contiene un </w:t>
      </w:r>
      <w:proofErr w:type="spellStart"/>
      <w:r w:rsidRPr="00537287">
        <w:rPr>
          <w:color w:val="000000" w:themeColor="text1"/>
        </w:rPr>
        <w:t>extend</w:t>
      </w:r>
      <w:proofErr w:type="spellEnd"/>
      <w:r w:rsidRPr="00537287">
        <w:rPr>
          <w:color w:val="000000" w:themeColor="text1"/>
        </w:rPr>
        <w:t xml:space="preserve"> con el </w:t>
      </w:r>
      <w:r w:rsidR="00DE12D3">
        <w:rPr>
          <w:color w:val="000000" w:themeColor="text1"/>
        </w:rPr>
        <w:t>caso de uso</w:t>
      </w:r>
      <w:r w:rsidRPr="00537287">
        <w:rPr>
          <w:b/>
          <w:color w:val="000000" w:themeColor="text1"/>
        </w:rPr>
        <w:t xml:space="preserve"> 2022 – Registrar Movimientos Bitácora</w:t>
      </w:r>
      <w:r w:rsidRPr="00537287">
        <w:rPr>
          <w:color w:val="000000" w:themeColor="text1"/>
        </w:rPr>
        <w:t>.</w:t>
      </w:r>
    </w:p>
    <w:p w14:paraId="6CB85E32" w14:textId="77777777" w:rsidR="00D16B4F" w:rsidRPr="0053728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20" w:name="_Toc488492981"/>
      <w:r w:rsidRPr="00537287">
        <w:rPr>
          <w:rFonts w:asciiTheme="minorHAnsi" w:hAnsiTheme="minorHAnsi" w:cstheme="minorHAnsi"/>
          <w:color w:val="000000" w:themeColor="text1"/>
          <w:sz w:val="20"/>
        </w:rPr>
        <w:t>Requerimientos Especiales</w:t>
      </w:r>
      <w:bookmarkEnd w:id="116"/>
      <w:bookmarkEnd w:id="117"/>
      <w:bookmarkEnd w:id="118"/>
      <w:bookmarkEnd w:id="119"/>
      <w:bookmarkEnd w:id="120"/>
    </w:p>
    <w:p w14:paraId="6CB85E33" w14:textId="77777777" w:rsidR="00B60FF1" w:rsidRPr="00537287" w:rsidRDefault="00B60FF1" w:rsidP="00851BF9">
      <w:pPr>
        <w:pStyle w:val="ndice2"/>
        <w:rPr>
          <w:color w:val="000000" w:themeColor="text1"/>
        </w:rPr>
      </w:pPr>
      <w:bookmarkStart w:id="121" w:name="_Toc371934689"/>
      <w:r w:rsidRPr="00537287">
        <w:rPr>
          <w:color w:val="000000" w:themeColor="text1"/>
        </w:rPr>
        <w:t>No aplica para esta funcionalidad del sistema.</w:t>
      </w:r>
    </w:p>
    <w:p w14:paraId="6CB85E34" w14:textId="77777777" w:rsidR="00D16B4F" w:rsidRPr="00537287"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22" w:name="_Toc488492982"/>
      <w:proofErr w:type="spellStart"/>
      <w:r w:rsidRPr="00537287">
        <w:rPr>
          <w:rFonts w:asciiTheme="minorHAnsi" w:hAnsiTheme="minorHAnsi" w:cstheme="minorHAnsi"/>
          <w:color w:val="000000" w:themeColor="text1"/>
          <w:sz w:val="20"/>
        </w:rPr>
        <w:t>Pos</w:t>
      </w:r>
      <w:proofErr w:type="spellEnd"/>
      <w:r w:rsidRPr="00537287">
        <w:rPr>
          <w:rFonts w:asciiTheme="minorHAnsi" w:hAnsiTheme="minorHAnsi" w:cstheme="minorHAnsi"/>
          <w:color w:val="000000" w:themeColor="text1"/>
          <w:sz w:val="20"/>
        </w:rPr>
        <w:t xml:space="preserve"> Condiciones</w:t>
      </w:r>
      <w:bookmarkEnd w:id="121"/>
      <w:bookmarkEnd w:id="122"/>
    </w:p>
    <w:p w14:paraId="57CF3C24" w14:textId="77777777" w:rsidR="000244D8" w:rsidRPr="00537287" w:rsidRDefault="000244D8" w:rsidP="000244D8">
      <w:pPr>
        <w:pStyle w:val="EstiloTtulo1Antes6ptoDespus3ptoInterlineadoMn"/>
        <w:numPr>
          <w:ilvl w:val="2"/>
          <w:numId w:val="2"/>
        </w:numPr>
        <w:jc w:val="left"/>
        <w:rPr>
          <w:rFonts w:asciiTheme="minorHAnsi" w:hAnsiTheme="minorHAnsi" w:cstheme="minorHAnsi"/>
          <w:sz w:val="20"/>
        </w:rPr>
      </w:pPr>
      <w:bookmarkStart w:id="123" w:name="_Toc461701853"/>
      <w:bookmarkStart w:id="124" w:name="_Toc486501251"/>
      <w:bookmarkStart w:id="125" w:name="_Toc488492983"/>
      <w:bookmarkStart w:id="126" w:name="_Toc228339751"/>
      <w:bookmarkStart w:id="127" w:name="_Toc371934692"/>
      <w:bookmarkStart w:id="128" w:name="_Toc289774390"/>
      <w:r w:rsidRPr="00537287">
        <w:rPr>
          <w:rFonts w:asciiTheme="minorHAnsi" w:hAnsiTheme="minorHAnsi" w:cstheme="minorHAnsi"/>
          <w:sz w:val="20"/>
        </w:rPr>
        <w:t>&lt;Pos condición 1&gt; Mostrar consultas.</w:t>
      </w:r>
      <w:bookmarkEnd w:id="123"/>
      <w:bookmarkEnd w:id="124"/>
      <w:bookmarkEnd w:id="125"/>
    </w:p>
    <w:p w14:paraId="4443242B" w14:textId="17939C1A" w:rsidR="000244D8" w:rsidRPr="00537287" w:rsidRDefault="000244D8" w:rsidP="000244D8">
      <w:pPr>
        <w:ind w:left="567" w:firstLine="153"/>
        <w:rPr>
          <w:rFonts w:asciiTheme="minorHAnsi" w:hAnsiTheme="minorHAnsi" w:cstheme="minorHAnsi"/>
          <w:szCs w:val="20"/>
        </w:rPr>
      </w:pPr>
      <w:r w:rsidRPr="00537287">
        <w:rPr>
          <w:rFonts w:asciiTheme="minorHAnsi" w:hAnsiTheme="minorHAnsi" w:cstheme="minorHAnsi"/>
          <w:szCs w:val="20"/>
        </w:rPr>
        <w:t xml:space="preserve">La carta del artículo 4° es descargada </w:t>
      </w:r>
      <w:r w:rsidR="00191B85" w:rsidRPr="00537287">
        <w:rPr>
          <w:rFonts w:asciiTheme="minorHAnsi" w:hAnsiTheme="minorHAnsi" w:cstheme="minorHAnsi"/>
          <w:szCs w:val="20"/>
        </w:rPr>
        <w:t>en formato PDF</w:t>
      </w:r>
      <w:r w:rsidRPr="00537287">
        <w:rPr>
          <w:rFonts w:asciiTheme="minorHAnsi" w:hAnsiTheme="minorHAnsi" w:cstheme="minorHAnsi"/>
          <w:szCs w:val="20"/>
        </w:rPr>
        <w:t>.</w:t>
      </w:r>
    </w:p>
    <w:p w14:paraId="5ECF5F75" w14:textId="77777777" w:rsidR="000244D8" w:rsidRPr="00537287" w:rsidRDefault="000244D8" w:rsidP="000244D8">
      <w:pPr>
        <w:pStyle w:val="EstiloTtulo1Antes6ptoDespus3ptoInterlineadoMn"/>
        <w:numPr>
          <w:ilvl w:val="2"/>
          <w:numId w:val="2"/>
        </w:numPr>
        <w:tabs>
          <w:tab w:val="left" w:pos="708"/>
        </w:tabs>
        <w:jc w:val="left"/>
        <w:rPr>
          <w:rFonts w:asciiTheme="minorHAnsi" w:hAnsiTheme="minorHAnsi" w:cstheme="minorHAnsi"/>
          <w:sz w:val="20"/>
        </w:rPr>
      </w:pPr>
      <w:bookmarkStart w:id="129" w:name="_Toc485112744"/>
      <w:bookmarkStart w:id="130" w:name="_Toc485212079"/>
      <w:bookmarkStart w:id="131" w:name="_Toc486501252"/>
      <w:bookmarkStart w:id="132" w:name="_Toc488492984"/>
      <w:r w:rsidRPr="00537287">
        <w:rPr>
          <w:rFonts w:asciiTheme="minorHAnsi" w:hAnsiTheme="minorHAnsi" w:cstheme="minorHAnsi"/>
          <w:sz w:val="20"/>
        </w:rPr>
        <w:t>&lt;Pos condición 2&gt; Registros en Bitácora.</w:t>
      </w:r>
      <w:bookmarkEnd w:id="129"/>
      <w:bookmarkEnd w:id="130"/>
      <w:bookmarkEnd w:id="131"/>
      <w:bookmarkEnd w:id="132"/>
    </w:p>
    <w:p w14:paraId="548E038A" w14:textId="67C5B50B" w:rsidR="000244D8" w:rsidRPr="00537287" w:rsidRDefault="000244D8" w:rsidP="000244D8">
      <w:pPr>
        <w:ind w:left="567" w:firstLine="153"/>
        <w:rPr>
          <w:rFonts w:asciiTheme="minorHAnsi" w:hAnsiTheme="minorHAnsi" w:cstheme="minorHAnsi"/>
        </w:rPr>
      </w:pPr>
      <w:r w:rsidRPr="00537287">
        <w:rPr>
          <w:rFonts w:asciiTheme="minorHAnsi" w:hAnsiTheme="minorHAnsi" w:cstheme="minorHAnsi"/>
        </w:rPr>
        <w:t xml:space="preserve">El movimiento de descarga de la carta del artículo 4° realizado por el usuario es registrado en la bitácora. </w:t>
      </w:r>
    </w:p>
    <w:p w14:paraId="6CB85E37" w14:textId="77777777" w:rsidR="00D16B4F" w:rsidRPr="00537287" w:rsidRDefault="00D16B4F" w:rsidP="0063086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3" w:name="_Toc488492985"/>
      <w:bookmarkEnd w:id="126"/>
      <w:r w:rsidRPr="00537287">
        <w:rPr>
          <w:rFonts w:asciiTheme="minorHAnsi" w:hAnsiTheme="minorHAnsi" w:cstheme="minorHAnsi"/>
          <w:color w:val="000000" w:themeColor="text1"/>
          <w:sz w:val="20"/>
        </w:rPr>
        <w:lastRenderedPageBreak/>
        <w:t>Reglas de Negocio</w:t>
      </w:r>
      <w:bookmarkEnd w:id="127"/>
      <w:bookmarkEnd w:id="128"/>
      <w:bookmarkEnd w:id="133"/>
    </w:p>
    <w:p w14:paraId="5A0F185E" w14:textId="77777777" w:rsidR="00454178" w:rsidRPr="00454178" w:rsidRDefault="00454178" w:rsidP="00454178">
      <w:pPr>
        <w:rPr>
          <w:rFonts w:asciiTheme="minorHAnsi" w:hAnsiTheme="minorHAnsi" w:cstheme="minorHAnsi"/>
          <w:b/>
          <w:szCs w:val="20"/>
        </w:rPr>
      </w:pPr>
      <w:bookmarkStart w:id="134" w:name="_Toc371934693"/>
      <w:bookmarkStart w:id="135" w:name="_Toc488492986"/>
      <w:r w:rsidRPr="00454178">
        <w:rPr>
          <w:rFonts w:asciiTheme="minorHAnsi" w:hAnsiTheme="minorHAnsi" w:cstheme="minorHAnsi"/>
          <w:b/>
          <w:szCs w:val="20"/>
        </w:rPr>
        <w:t>RN213 - Carta Articulo 4</w:t>
      </w:r>
    </w:p>
    <w:p w14:paraId="1026C6B6" w14:textId="77777777" w:rsidR="00454178" w:rsidRDefault="00454178" w:rsidP="00454178">
      <w:r w:rsidRPr="00454178">
        <w:rPr>
          <w:rFonts w:asciiTheme="minorHAnsi" w:hAnsiTheme="minorHAnsi" w:cstheme="minorHAnsi"/>
          <w:szCs w:val="20"/>
        </w:rPr>
        <w:t>La carta del Artículo 4, solo será enviada a las dependencias del sector público, y será omitida para las empresas del sector privado.</w:t>
      </w:r>
    </w:p>
    <w:p w14:paraId="6CB85E39" w14:textId="77777777" w:rsidR="00D16B4F" w:rsidRPr="00537287" w:rsidRDefault="00D16B4F" w:rsidP="0063086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r w:rsidRPr="00537287">
        <w:rPr>
          <w:rFonts w:asciiTheme="minorHAnsi" w:hAnsiTheme="minorHAnsi" w:cstheme="minorHAnsi"/>
          <w:color w:val="000000" w:themeColor="text1"/>
          <w:sz w:val="20"/>
        </w:rPr>
        <w:t>Validaciones</w:t>
      </w:r>
      <w:bookmarkEnd w:id="134"/>
      <w:bookmarkEnd w:id="135"/>
    </w:p>
    <w:p w14:paraId="6CB85E3A" w14:textId="77777777" w:rsidR="00851BF9" w:rsidRPr="00537287" w:rsidRDefault="00B12F06" w:rsidP="005906F1">
      <w:pPr>
        <w:rPr>
          <w:rFonts w:asciiTheme="minorHAnsi" w:hAnsiTheme="minorHAnsi" w:cstheme="minorHAnsi"/>
          <w:color w:val="000000" w:themeColor="text1"/>
          <w:szCs w:val="20"/>
        </w:rPr>
      </w:pPr>
      <w:bookmarkStart w:id="136" w:name="_Toc371934694"/>
      <w:r w:rsidRPr="00537287">
        <w:rPr>
          <w:rFonts w:asciiTheme="minorHAnsi" w:hAnsiTheme="minorHAnsi" w:cstheme="minorHAnsi"/>
          <w:color w:val="000000" w:themeColor="text1"/>
          <w:szCs w:val="20"/>
        </w:rPr>
        <w:t>No aplica para esta funcionalidad del sistema</w:t>
      </w:r>
      <w:r w:rsidR="00851BF9" w:rsidRPr="00537287">
        <w:rPr>
          <w:rFonts w:asciiTheme="minorHAnsi" w:hAnsiTheme="minorHAnsi" w:cstheme="minorHAnsi"/>
          <w:color w:val="000000" w:themeColor="text1"/>
          <w:szCs w:val="20"/>
        </w:rPr>
        <w:t>.</w:t>
      </w:r>
    </w:p>
    <w:p w14:paraId="6CB85E3B" w14:textId="77777777" w:rsidR="00D16B4F" w:rsidRPr="00537287" w:rsidRDefault="00D16B4F" w:rsidP="00AF3A1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7" w:name="_Toc488492987"/>
      <w:r w:rsidRPr="00537287">
        <w:rPr>
          <w:rFonts w:asciiTheme="minorHAnsi" w:hAnsiTheme="minorHAnsi" w:cstheme="minorHAnsi"/>
          <w:color w:val="000000" w:themeColor="text1"/>
          <w:sz w:val="20"/>
        </w:rPr>
        <w:t>Criterios de Aceptación</w:t>
      </w:r>
      <w:bookmarkEnd w:id="136"/>
      <w:bookmarkEnd w:id="137"/>
    </w:p>
    <w:p w14:paraId="7730DFCB" w14:textId="365234CF" w:rsidR="000244D8" w:rsidRPr="00537287" w:rsidRDefault="00DE12D3" w:rsidP="000244D8">
      <w:pPr>
        <w:spacing w:before="0" w:after="0" w:line="240" w:lineRule="auto"/>
        <w:rPr>
          <w:rFonts w:asciiTheme="minorHAnsi" w:hAnsiTheme="minorHAnsi" w:cstheme="minorHAnsi"/>
          <w:color w:val="000000"/>
          <w:szCs w:val="20"/>
        </w:rPr>
      </w:pPr>
      <w:r>
        <w:rPr>
          <w:rFonts w:asciiTheme="minorHAnsi" w:hAnsiTheme="minorHAnsi" w:cstheme="minorHAnsi"/>
          <w:color w:val="000000"/>
          <w:szCs w:val="20"/>
        </w:rPr>
        <w:t xml:space="preserve">FUNC-DGAJ-043 - </w:t>
      </w:r>
      <w:r w:rsidR="000244D8" w:rsidRPr="00537287">
        <w:rPr>
          <w:rFonts w:asciiTheme="minorHAnsi" w:hAnsiTheme="minorHAnsi" w:cstheme="minorHAnsi"/>
          <w:color w:val="000000"/>
          <w:szCs w:val="20"/>
        </w:rPr>
        <w:t>Validar que el sistema permit</w:t>
      </w:r>
      <w:r w:rsidR="0034137E" w:rsidRPr="00537287">
        <w:rPr>
          <w:rFonts w:asciiTheme="minorHAnsi" w:hAnsiTheme="minorHAnsi" w:cstheme="minorHAnsi"/>
          <w:color w:val="000000"/>
          <w:szCs w:val="20"/>
        </w:rPr>
        <w:t>a generar un</w:t>
      </w:r>
      <w:r w:rsidR="005906F1" w:rsidRPr="00537287">
        <w:rPr>
          <w:rFonts w:asciiTheme="minorHAnsi" w:hAnsiTheme="minorHAnsi" w:cstheme="minorHAnsi"/>
          <w:color w:val="000000"/>
          <w:szCs w:val="20"/>
        </w:rPr>
        <w:t>a carta del artículo 4°</w:t>
      </w:r>
      <w:r w:rsidR="000244D8" w:rsidRPr="00537287">
        <w:rPr>
          <w:rFonts w:asciiTheme="minorHAnsi" w:hAnsiTheme="minorHAnsi" w:cstheme="minorHAnsi"/>
          <w:color w:val="000000"/>
          <w:szCs w:val="20"/>
        </w:rPr>
        <w:t xml:space="preserve"> para su firma autógrafa.</w:t>
      </w:r>
    </w:p>
    <w:p w14:paraId="6CB85E42" w14:textId="77777777" w:rsidR="00D16B4F" w:rsidRPr="00537287" w:rsidRDefault="00D16B4F" w:rsidP="00AF3A15">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8" w:name="_Toc371934695"/>
      <w:bookmarkStart w:id="139" w:name="_Toc289774391"/>
      <w:bookmarkStart w:id="140" w:name="_Toc488492988"/>
      <w:r w:rsidRPr="00537287">
        <w:rPr>
          <w:rFonts w:asciiTheme="minorHAnsi" w:hAnsiTheme="minorHAnsi" w:cstheme="minorHAnsi"/>
          <w:color w:val="000000" w:themeColor="text1"/>
          <w:sz w:val="20"/>
        </w:rPr>
        <w:t>Referencias</w:t>
      </w:r>
      <w:bookmarkEnd w:id="138"/>
      <w:bookmarkEnd w:id="139"/>
      <w:bookmarkEnd w:id="14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6096"/>
        <w:gridCol w:w="2409"/>
      </w:tblGrid>
      <w:tr w:rsidR="000244D8" w:rsidRPr="00537287" w14:paraId="73CD7CD7" w14:textId="77777777" w:rsidTr="0034137E">
        <w:tc>
          <w:tcPr>
            <w:tcW w:w="992" w:type="dxa"/>
            <w:shd w:val="clear" w:color="auto" w:fill="BFBFBF" w:themeFill="background1" w:themeFillShade="BF"/>
          </w:tcPr>
          <w:p w14:paraId="2A573B2B" w14:textId="77777777" w:rsidR="000244D8" w:rsidRPr="00537287" w:rsidRDefault="000244D8" w:rsidP="00DE12D3">
            <w:pPr>
              <w:spacing w:before="0" w:after="0"/>
              <w:jc w:val="center"/>
              <w:rPr>
                <w:rFonts w:asciiTheme="minorHAnsi" w:hAnsiTheme="minorHAnsi" w:cstheme="minorHAnsi"/>
                <w:b/>
              </w:rPr>
            </w:pPr>
            <w:r w:rsidRPr="00537287">
              <w:rPr>
                <w:rFonts w:asciiTheme="minorHAnsi" w:hAnsiTheme="minorHAnsi" w:cstheme="minorHAnsi"/>
                <w:b/>
                <w:szCs w:val="20"/>
              </w:rPr>
              <w:t>No.</w:t>
            </w:r>
          </w:p>
        </w:tc>
        <w:tc>
          <w:tcPr>
            <w:tcW w:w="6096" w:type="dxa"/>
            <w:shd w:val="clear" w:color="auto" w:fill="BFBFBF" w:themeFill="background1" w:themeFillShade="BF"/>
          </w:tcPr>
          <w:p w14:paraId="6F859764" w14:textId="77777777" w:rsidR="000244D8" w:rsidRPr="00537287" w:rsidRDefault="000244D8" w:rsidP="0034137E">
            <w:pPr>
              <w:spacing w:before="0" w:after="0"/>
              <w:jc w:val="center"/>
              <w:rPr>
                <w:rFonts w:asciiTheme="minorHAnsi" w:hAnsiTheme="minorHAnsi" w:cstheme="minorHAnsi"/>
                <w:b/>
                <w:szCs w:val="20"/>
              </w:rPr>
            </w:pPr>
            <w:r w:rsidRPr="00537287">
              <w:rPr>
                <w:rFonts w:asciiTheme="minorHAnsi" w:hAnsiTheme="minorHAnsi" w:cstheme="minorHAnsi"/>
                <w:b/>
                <w:szCs w:val="20"/>
              </w:rPr>
              <w:t>Título del documento</w:t>
            </w:r>
          </w:p>
        </w:tc>
        <w:tc>
          <w:tcPr>
            <w:tcW w:w="2409" w:type="dxa"/>
            <w:shd w:val="clear" w:color="auto" w:fill="BFBFBF" w:themeFill="background1" w:themeFillShade="BF"/>
          </w:tcPr>
          <w:p w14:paraId="730DCF10" w14:textId="77777777" w:rsidR="000244D8" w:rsidRPr="00537287" w:rsidRDefault="000244D8" w:rsidP="0034137E">
            <w:pPr>
              <w:spacing w:before="0" w:after="0"/>
              <w:jc w:val="center"/>
              <w:rPr>
                <w:rFonts w:asciiTheme="minorHAnsi" w:hAnsiTheme="minorHAnsi" w:cstheme="minorHAnsi"/>
                <w:b/>
                <w:szCs w:val="20"/>
              </w:rPr>
            </w:pPr>
            <w:r w:rsidRPr="00537287">
              <w:rPr>
                <w:rFonts w:asciiTheme="minorHAnsi" w:hAnsiTheme="minorHAnsi" w:cstheme="minorHAnsi"/>
                <w:b/>
                <w:szCs w:val="20"/>
              </w:rPr>
              <w:t>Organización</w:t>
            </w:r>
          </w:p>
        </w:tc>
      </w:tr>
      <w:tr w:rsidR="000244D8" w:rsidRPr="00537287" w14:paraId="1B953E51" w14:textId="77777777" w:rsidTr="0034137E">
        <w:tc>
          <w:tcPr>
            <w:tcW w:w="992" w:type="dxa"/>
          </w:tcPr>
          <w:p w14:paraId="2D3B30D4" w14:textId="77777777" w:rsidR="000244D8" w:rsidRPr="00537287" w:rsidRDefault="000244D8" w:rsidP="00DE12D3">
            <w:pPr>
              <w:pStyle w:val="ndice2"/>
              <w:jc w:val="center"/>
            </w:pPr>
            <w:r w:rsidRPr="00537287">
              <w:t>1</w:t>
            </w:r>
          </w:p>
        </w:tc>
        <w:tc>
          <w:tcPr>
            <w:tcW w:w="6096" w:type="dxa"/>
          </w:tcPr>
          <w:p w14:paraId="52CCFE12" w14:textId="77777777" w:rsidR="000244D8" w:rsidRPr="00537287" w:rsidRDefault="000244D8" w:rsidP="0034137E">
            <w:pPr>
              <w:pStyle w:val="ndice2"/>
            </w:pPr>
            <w:r w:rsidRPr="00537287">
              <w:t>Diagrama Conceptual de la Solución Tecnológica (DiaConcepSolTec_CONECII.docx).</w:t>
            </w:r>
          </w:p>
        </w:tc>
        <w:tc>
          <w:tcPr>
            <w:tcW w:w="2409" w:type="dxa"/>
          </w:tcPr>
          <w:p w14:paraId="1D3BD634" w14:textId="77777777" w:rsidR="000244D8" w:rsidRPr="00537287" w:rsidRDefault="000244D8" w:rsidP="0034137E">
            <w:pPr>
              <w:pStyle w:val="ndice2"/>
              <w:jc w:val="center"/>
            </w:pPr>
            <w:r w:rsidRPr="00537287">
              <w:t>SEGOB</w:t>
            </w:r>
          </w:p>
        </w:tc>
      </w:tr>
      <w:tr w:rsidR="000244D8" w:rsidRPr="00537287" w14:paraId="678A4908" w14:textId="77777777" w:rsidTr="0034137E">
        <w:tc>
          <w:tcPr>
            <w:tcW w:w="992" w:type="dxa"/>
          </w:tcPr>
          <w:p w14:paraId="47847075" w14:textId="77777777" w:rsidR="000244D8" w:rsidRPr="00537287" w:rsidRDefault="000244D8" w:rsidP="00DE12D3">
            <w:pPr>
              <w:pStyle w:val="ndice2"/>
              <w:jc w:val="center"/>
            </w:pPr>
            <w:r w:rsidRPr="00537287">
              <w:t>2</w:t>
            </w:r>
          </w:p>
        </w:tc>
        <w:tc>
          <w:tcPr>
            <w:tcW w:w="6096" w:type="dxa"/>
          </w:tcPr>
          <w:p w14:paraId="3EDB19D6" w14:textId="77777777" w:rsidR="000244D8" w:rsidRPr="00537287" w:rsidRDefault="000244D8" w:rsidP="0034137E">
            <w:pPr>
              <w:pStyle w:val="ndice2"/>
            </w:pPr>
            <w:r w:rsidRPr="00537287">
              <w:t>Requerimientos de la Solución Tecnológica (ReqSolTec_CONECII.docx).</w:t>
            </w:r>
          </w:p>
        </w:tc>
        <w:tc>
          <w:tcPr>
            <w:tcW w:w="2409" w:type="dxa"/>
          </w:tcPr>
          <w:p w14:paraId="767AFEB4" w14:textId="77777777" w:rsidR="000244D8" w:rsidRPr="00537287" w:rsidRDefault="000244D8" w:rsidP="0034137E">
            <w:pPr>
              <w:pStyle w:val="ndice2"/>
              <w:jc w:val="center"/>
            </w:pPr>
            <w:r w:rsidRPr="00537287">
              <w:t>SEGOB</w:t>
            </w:r>
          </w:p>
        </w:tc>
      </w:tr>
      <w:tr w:rsidR="000244D8" w:rsidRPr="00537287" w14:paraId="0D3EB27E" w14:textId="77777777" w:rsidTr="0034137E">
        <w:tc>
          <w:tcPr>
            <w:tcW w:w="992" w:type="dxa"/>
          </w:tcPr>
          <w:p w14:paraId="3F20ABAC" w14:textId="77777777" w:rsidR="000244D8" w:rsidRPr="00537287" w:rsidRDefault="000244D8" w:rsidP="00DE12D3">
            <w:pPr>
              <w:pStyle w:val="ndice2"/>
              <w:jc w:val="center"/>
            </w:pPr>
            <w:r w:rsidRPr="00537287">
              <w:t>3</w:t>
            </w:r>
          </w:p>
        </w:tc>
        <w:tc>
          <w:tcPr>
            <w:tcW w:w="6096" w:type="dxa"/>
          </w:tcPr>
          <w:p w14:paraId="6366B14F" w14:textId="77777777" w:rsidR="000244D8" w:rsidRPr="00537287" w:rsidRDefault="000244D8" w:rsidP="0034137E">
            <w:pPr>
              <w:pStyle w:val="ndice2"/>
            </w:pPr>
            <w:r w:rsidRPr="00537287">
              <w:t>Glosario de Términos (GlosarioTer_CONECII.docx).</w:t>
            </w:r>
          </w:p>
        </w:tc>
        <w:tc>
          <w:tcPr>
            <w:tcW w:w="2409" w:type="dxa"/>
          </w:tcPr>
          <w:p w14:paraId="75AD1D01" w14:textId="77777777" w:rsidR="000244D8" w:rsidRPr="00537287" w:rsidRDefault="000244D8" w:rsidP="0034137E">
            <w:pPr>
              <w:pStyle w:val="ndice2"/>
              <w:jc w:val="center"/>
            </w:pPr>
            <w:r w:rsidRPr="00537287">
              <w:t>SEGOB</w:t>
            </w:r>
          </w:p>
        </w:tc>
      </w:tr>
      <w:tr w:rsidR="000244D8" w:rsidRPr="00537287" w14:paraId="04DE6AE1" w14:textId="77777777" w:rsidTr="0034137E">
        <w:tc>
          <w:tcPr>
            <w:tcW w:w="992" w:type="dxa"/>
          </w:tcPr>
          <w:p w14:paraId="39523A74" w14:textId="77777777" w:rsidR="000244D8" w:rsidRPr="00537287" w:rsidRDefault="000244D8" w:rsidP="00DE12D3">
            <w:pPr>
              <w:pStyle w:val="ndice2"/>
              <w:jc w:val="center"/>
            </w:pPr>
            <w:r w:rsidRPr="00537287">
              <w:t>4</w:t>
            </w:r>
          </w:p>
        </w:tc>
        <w:tc>
          <w:tcPr>
            <w:tcW w:w="6096" w:type="dxa"/>
          </w:tcPr>
          <w:p w14:paraId="22995433" w14:textId="77777777" w:rsidR="000244D8" w:rsidRPr="00537287" w:rsidRDefault="000244D8" w:rsidP="0034137E">
            <w:pPr>
              <w:pStyle w:val="ndice2"/>
            </w:pPr>
            <w:r w:rsidRPr="00537287">
              <w:t>Modelo de Flujo de Negocios (ModFlujoNeg_CONECII.docx).</w:t>
            </w:r>
          </w:p>
        </w:tc>
        <w:tc>
          <w:tcPr>
            <w:tcW w:w="2409" w:type="dxa"/>
          </w:tcPr>
          <w:p w14:paraId="6F3FFD1E" w14:textId="77777777" w:rsidR="000244D8" w:rsidRPr="00537287" w:rsidRDefault="000244D8" w:rsidP="0034137E">
            <w:pPr>
              <w:pStyle w:val="ndice2"/>
              <w:jc w:val="center"/>
              <w:rPr>
                <w:lang w:val="es-MX"/>
              </w:rPr>
            </w:pPr>
            <w:r w:rsidRPr="00537287">
              <w:t>SEGOB</w:t>
            </w:r>
          </w:p>
        </w:tc>
      </w:tr>
      <w:tr w:rsidR="000244D8" w:rsidRPr="00537287" w14:paraId="0B48E2A8" w14:textId="77777777" w:rsidTr="0034137E">
        <w:tc>
          <w:tcPr>
            <w:tcW w:w="992" w:type="dxa"/>
          </w:tcPr>
          <w:p w14:paraId="63B6DA55" w14:textId="77777777" w:rsidR="000244D8" w:rsidRPr="00537287" w:rsidRDefault="000244D8" w:rsidP="00DE12D3">
            <w:pPr>
              <w:pStyle w:val="ndice2"/>
              <w:jc w:val="center"/>
            </w:pPr>
            <w:r w:rsidRPr="00537287">
              <w:t>5</w:t>
            </w:r>
          </w:p>
        </w:tc>
        <w:tc>
          <w:tcPr>
            <w:tcW w:w="6096" w:type="dxa"/>
          </w:tcPr>
          <w:p w14:paraId="78E2C93D" w14:textId="77777777" w:rsidR="000244D8" w:rsidRPr="00537287" w:rsidRDefault="000244D8" w:rsidP="0034137E">
            <w:pPr>
              <w:pStyle w:val="ndice2"/>
            </w:pPr>
            <w:r w:rsidRPr="00537287">
              <w:t>Catálogo de Reglas de Negocio (CataRegNeg_CONECII.docx).</w:t>
            </w:r>
          </w:p>
        </w:tc>
        <w:tc>
          <w:tcPr>
            <w:tcW w:w="2409" w:type="dxa"/>
          </w:tcPr>
          <w:p w14:paraId="2F4F2B9D" w14:textId="77777777" w:rsidR="000244D8" w:rsidRPr="00537287" w:rsidRDefault="000244D8" w:rsidP="0034137E">
            <w:pPr>
              <w:pStyle w:val="ndice2"/>
              <w:jc w:val="center"/>
            </w:pPr>
            <w:r w:rsidRPr="00537287">
              <w:t>SEGOB</w:t>
            </w:r>
          </w:p>
        </w:tc>
      </w:tr>
    </w:tbl>
    <w:p w14:paraId="6CB85E5B" w14:textId="77777777" w:rsidR="0069654E" w:rsidRPr="00537287" w:rsidRDefault="0069654E" w:rsidP="0069654E">
      <w:pPr>
        <w:rPr>
          <w:rFonts w:asciiTheme="minorHAnsi" w:hAnsiTheme="minorHAnsi" w:cstheme="minorHAnsi"/>
        </w:rPr>
      </w:pPr>
    </w:p>
    <w:p w14:paraId="6CB85E5C" w14:textId="77777777" w:rsidR="0069654E" w:rsidRPr="00537287" w:rsidRDefault="0069654E" w:rsidP="0069654E">
      <w:pPr>
        <w:rPr>
          <w:rFonts w:asciiTheme="minorHAnsi" w:hAnsiTheme="minorHAnsi" w:cstheme="minorHAnsi"/>
        </w:rPr>
      </w:pPr>
    </w:p>
    <w:p w14:paraId="6CB85E5D" w14:textId="77777777" w:rsidR="0069654E" w:rsidRPr="00537287" w:rsidRDefault="0069654E" w:rsidP="0069654E">
      <w:pPr>
        <w:rPr>
          <w:rFonts w:asciiTheme="minorHAnsi" w:hAnsiTheme="minorHAnsi" w:cstheme="minorHAnsi"/>
        </w:rPr>
      </w:pPr>
    </w:p>
    <w:p w14:paraId="6CB85E5E" w14:textId="77777777" w:rsidR="0069654E" w:rsidRPr="00537287" w:rsidRDefault="0069654E" w:rsidP="0069654E">
      <w:pPr>
        <w:rPr>
          <w:rFonts w:asciiTheme="minorHAnsi" w:hAnsiTheme="minorHAnsi" w:cstheme="minorHAnsi"/>
        </w:rPr>
      </w:pPr>
    </w:p>
    <w:p w14:paraId="6CB85E5F" w14:textId="77777777" w:rsidR="0069654E" w:rsidRPr="00537287" w:rsidRDefault="0069654E" w:rsidP="0069654E">
      <w:pPr>
        <w:rPr>
          <w:rFonts w:asciiTheme="minorHAnsi" w:hAnsiTheme="minorHAnsi" w:cstheme="minorHAnsi"/>
        </w:rPr>
      </w:pPr>
    </w:p>
    <w:p w14:paraId="6CB85E60" w14:textId="77777777" w:rsidR="0069654E" w:rsidRPr="00537287" w:rsidRDefault="0069654E" w:rsidP="0069654E">
      <w:pPr>
        <w:rPr>
          <w:rFonts w:asciiTheme="minorHAnsi" w:hAnsiTheme="minorHAnsi" w:cstheme="minorHAnsi"/>
        </w:rPr>
      </w:pPr>
    </w:p>
    <w:p w14:paraId="6CB85E61" w14:textId="77777777" w:rsidR="0069654E" w:rsidRPr="00537287" w:rsidRDefault="0069654E" w:rsidP="0069654E">
      <w:pPr>
        <w:rPr>
          <w:rFonts w:asciiTheme="minorHAnsi" w:hAnsiTheme="minorHAnsi" w:cstheme="minorHAnsi"/>
        </w:rPr>
      </w:pPr>
    </w:p>
    <w:p w14:paraId="6CB85E62" w14:textId="77777777" w:rsidR="0069654E" w:rsidRPr="00537287" w:rsidRDefault="0069654E" w:rsidP="0069654E">
      <w:pPr>
        <w:rPr>
          <w:rFonts w:asciiTheme="minorHAnsi" w:hAnsiTheme="minorHAnsi" w:cstheme="minorHAnsi"/>
        </w:rPr>
      </w:pPr>
    </w:p>
    <w:p w14:paraId="6CB85E63" w14:textId="77777777" w:rsidR="0069654E" w:rsidRPr="00537287" w:rsidRDefault="0069654E" w:rsidP="0069654E">
      <w:pPr>
        <w:rPr>
          <w:rFonts w:asciiTheme="minorHAnsi" w:hAnsiTheme="minorHAnsi" w:cstheme="minorHAnsi"/>
        </w:rPr>
      </w:pPr>
    </w:p>
    <w:p w14:paraId="6CB85E64" w14:textId="77777777" w:rsidR="0069654E" w:rsidRPr="00537287" w:rsidRDefault="0069654E" w:rsidP="0069654E">
      <w:pPr>
        <w:rPr>
          <w:rFonts w:asciiTheme="minorHAnsi" w:hAnsiTheme="minorHAnsi" w:cstheme="minorHAnsi"/>
        </w:rPr>
      </w:pPr>
    </w:p>
    <w:p w14:paraId="6CB85E65" w14:textId="77777777" w:rsidR="0069654E" w:rsidRPr="00537287" w:rsidRDefault="0069654E" w:rsidP="0069654E">
      <w:pPr>
        <w:rPr>
          <w:rFonts w:asciiTheme="minorHAnsi" w:hAnsiTheme="minorHAnsi" w:cstheme="minorHAnsi"/>
        </w:rPr>
      </w:pPr>
    </w:p>
    <w:p w14:paraId="6CB85E66" w14:textId="77777777" w:rsidR="0069654E" w:rsidRPr="00537287" w:rsidRDefault="0069654E" w:rsidP="0069654E">
      <w:pPr>
        <w:rPr>
          <w:rFonts w:asciiTheme="minorHAnsi" w:hAnsiTheme="minorHAnsi" w:cstheme="minorHAnsi"/>
        </w:rPr>
      </w:pPr>
    </w:p>
    <w:p w14:paraId="6CB85E67" w14:textId="77777777" w:rsidR="0069654E" w:rsidRPr="00537287" w:rsidRDefault="0069654E" w:rsidP="0069654E">
      <w:pPr>
        <w:rPr>
          <w:rFonts w:asciiTheme="minorHAnsi" w:hAnsiTheme="minorHAnsi" w:cstheme="minorHAnsi"/>
        </w:rPr>
      </w:pPr>
    </w:p>
    <w:p w14:paraId="6CB85E68" w14:textId="77777777" w:rsidR="0069654E" w:rsidRPr="00537287" w:rsidRDefault="0069654E" w:rsidP="0069654E">
      <w:pPr>
        <w:rPr>
          <w:rFonts w:asciiTheme="minorHAnsi" w:hAnsiTheme="minorHAnsi" w:cstheme="minorHAnsi"/>
        </w:rPr>
      </w:pPr>
    </w:p>
    <w:p w14:paraId="6CB85E71" w14:textId="77777777" w:rsidR="00CC316F" w:rsidRPr="00537287" w:rsidRDefault="00CC316F" w:rsidP="009774AF">
      <w:pPr>
        <w:pStyle w:val="EstiloTtulo1Antes6ptoDespus3ptoInterlineadoMn"/>
        <w:numPr>
          <w:ilvl w:val="0"/>
          <w:numId w:val="2"/>
        </w:numPr>
        <w:jc w:val="left"/>
        <w:rPr>
          <w:rFonts w:asciiTheme="minorHAnsi" w:hAnsiTheme="minorHAnsi" w:cstheme="minorHAnsi"/>
          <w:color w:val="000000" w:themeColor="text1"/>
          <w:sz w:val="20"/>
        </w:rPr>
      </w:pPr>
      <w:bookmarkStart w:id="141" w:name="_Toc488492989"/>
      <w:r w:rsidRPr="00537287">
        <w:rPr>
          <w:rFonts w:asciiTheme="minorHAnsi" w:hAnsiTheme="minorHAnsi" w:cstheme="minorHAnsi"/>
          <w:color w:val="000000" w:themeColor="text1"/>
          <w:sz w:val="20"/>
        </w:rPr>
        <w:lastRenderedPageBreak/>
        <w:t>Firmas de Aprobación</w:t>
      </w:r>
      <w:bookmarkEnd w:id="141"/>
    </w:p>
    <w:p w14:paraId="6CB85E72" w14:textId="77777777" w:rsidR="00CC316F" w:rsidRPr="00537287" w:rsidRDefault="00CC316F" w:rsidP="0034123A">
      <w:pPr>
        <w:spacing w:after="0" w:line="240" w:lineRule="auto"/>
        <w:rPr>
          <w:rFonts w:asciiTheme="minorHAnsi" w:hAnsiTheme="minorHAnsi" w:cstheme="minorHAnsi"/>
          <w:color w:val="000000" w:themeColor="text1"/>
        </w:rPr>
      </w:pPr>
    </w:p>
    <w:p w14:paraId="6CB85E73" w14:textId="77777777" w:rsidR="0034123A" w:rsidRPr="00537287" w:rsidRDefault="0034123A" w:rsidP="0034123A">
      <w:pPr>
        <w:spacing w:after="0" w:line="240" w:lineRule="auto"/>
        <w:rPr>
          <w:rFonts w:asciiTheme="minorHAnsi" w:hAnsiTheme="minorHAnsi" w:cstheme="minorHAnsi"/>
          <w:color w:val="000000" w:themeColor="text1"/>
        </w:rPr>
      </w:pPr>
    </w:p>
    <w:p w14:paraId="6CB85E74" w14:textId="77777777" w:rsidR="0034123A" w:rsidRPr="00537287" w:rsidRDefault="0034123A" w:rsidP="0034123A">
      <w:pPr>
        <w:spacing w:after="0" w:line="240" w:lineRule="auto"/>
        <w:rPr>
          <w:rFonts w:asciiTheme="minorHAnsi" w:hAnsiTheme="minorHAnsi" w:cstheme="minorHAnsi"/>
          <w:color w:val="000000" w:themeColor="text1"/>
        </w:rPr>
      </w:pPr>
    </w:p>
    <w:bookmarkEnd w:id="5"/>
    <w:bookmarkEnd w:id="6"/>
    <w:bookmarkEnd w:id="7"/>
    <w:bookmarkEnd w:id="8"/>
    <w:bookmarkEnd w:id="9"/>
    <w:bookmarkEnd w:id="10"/>
    <w:bookmarkEnd w:id="11"/>
    <w:bookmarkEnd w:id="12"/>
    <w:p w14:paraId="1DB52615" w14:textId="77777777" w:rsidR="00E466AF" w:rsidRDefault="00E466AF" w:rsidP="00E466AF">
      <w:pPr>
        <w:spacing w:after="0" w:line="240" w:lineRule="auto"/>
        <w:rPr>
          <w:rFonts w:asciiTheme="minorHAnsi" w:hAnsiTheme="minorHAnsi" w:cstheme="minorHAnsi"/>
          <w:szCs w:val="20"/>
        </w:rPr>
      </w:pPr>
    </w:p>
    <w:p w14:paraId="4982BC9C" w14:textId="77777777" w:rsidR="00E466AF" w:rsidRDefault="00E466AF" w:rsidP="00E466AF">
      <w:pPr>
        <w:spacing w:after="0" w:line="240" w:lineRule="auto"/>
        <w:rPr>
          <w:rFonts w:asciiTheme="minorHAnsi" w:hAnsiTheme="minorHAnsi" w:cstheme="minorHAnsi"/>
          <w:szCs w:val="20"/>
        </w:rPr>
      </w:pPr>
    </w:p>
    <w:p w14:paraId="55BFF517" w14:textId="77777777" w:rsidR="00E466AF" w:rsidRDefault="00E466AF" w:rsidP="00E466AF">
      <w:pPr>
        <w:spacing w:after="0" w:line="240" w:lineRule="auto"/>
        <w:rPr>
          <w:rFonts w:asciiTheme="minorHAnsi" w:hAnsiTheme="minorHAnsi" w:cstheme="minorHAnsi"/>
          <w:szCs w:val="20"/>
        </w:rPr>
      </w:pPr>
    </w:p>
    <w:p w14:paraId="402A62D9" w14:textId="77777777" w:rsidR="00E466AF" w:rsidRDefault="00E466AF" w:rsidP="00E466AF">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466AF" w:rsidRPr="0011141B" w14:paraId="178C83A6" w14:textId="77777777" w:rsidTr="00890BA0">
        <w:trPr>
          <w:trHeight w:val="2874"/>
          <w:jc w:val="center"/>
        </w:trPr>
        <w:tc>
          <w:tcPr>
            <w:tcW w:w="2250" w:type="pct"/>
            <w:tcBorders>
              <w:top w:val="single" w:sz="4" w:space="0" w:color="auto"/>
              <w:bottom w:val="single" w:sz="4" w:space="0" w:color="auto"/>
            </w:tcBorders>
            <w:shd w:val="clear" w:color="auto" w:fill="FFFFFF"/>
            <w:hideMark/>
          </w:tcPr>
          <w:p w14:paraId="378A9A5E"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rPr>
              <w:t>Comisario Jefe</w:t>
            </w:r>
          </w:p>
          <w:p w14:paraId="5B50DEFD"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rPr>
              <w:t>Oscar Alberto Margain Pitman</w:t>
            </w:r>
          </w:p>
          <w:p w14:paraId="48877DC1"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rPr>
              <w:t>Director General de Administración</w:t>
            </w:r>
          </w:p>
        </w:tc>
        <w:tc>
          <w:tcPr>
            <w:tcW w:w="500" w:type="pct"/>
            <w:shd w:val="clear" w:color="auto" w:fill="FFFFFF"/>
          </w:tcPr>
          <w:p w14:paraId="10F039E5" w14:textId="77777777" w:rsidR="00E466AF" w:rsidRPr="0011141B" w:rsidRDefault="00E466AF" w:rsidP="00890BA0">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AE9C56E" w14:textId="77777777" w:rsidR="00E466AF" w:rsidRPr="0011141B" w:rsidRDefault="00E466AF" w:rsidP="00890BA0">
            <w:pPr>
              <w:spacing w:line="240" w:lineRule="auto"/>
              <w:jc w:val="center"/>
              <w:rPr>
                <w:rFonts w:asciiTheme="minorHAnsi" w:hAnsiTheme="minorHAnsi" w:cstheme="minorHAnsi"/>
                <w:szCs w:val="20"/>
              </w:rPr>
            </w:pPr>
            <w:r w:rsidRPr="0011141B">
              <w:rPr>
                <w:rFonts w:asciiTheme="minorHAnsi" w:hAnsiTheme="minorHAnsi" w:cstheme="minorHAnsi"/>
                <w:szCs w:val="20"/>
              </w:rPr>
              <w:t>Inspector</w:t>
            </w:r>
          </w:p>
          <w:p w14:paraId="2547F27E" w14:textId="77777777" w:rsidR="00E466AF" w:rsidRPr="0011141B" w:rsidRDefault="00E466AF" w:rsidP="00890BA0">
            <w:pPr>
              <w:spacing w:line="240" w:lineRule="auto"/>
              <w:jc w:val="center"/>
              <w:rPr>
                <w:rFonts w:asciiTheme="minorHAnsi" w:hAnsiTheme="minorHAnsi" w:cstheme="minorHAnsi"/>
                <w:szCs w:val="20"/>
              </w:rPr>
            </w:pPr>
            <w:r w:rsidRPr="0011141B">
              <w:rPr>
                <w:rFonts w:asciiTheme="minorHAnsi" w:hAnsiTheme="minorHAnsi" w:cstheme="minorHAnsi"/>
                <w:szCs w:val="20"/>
              </w:rPr>
              <w:t>Julio Alberto González Cárdenas</w:t>
            </w:r>
          </w:p>
          <w:p w14:paraId="542E840B"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rPr>
              <w:t>Director de Tecnologías de Información y Comunicaciones</w:t>
            </w:r>
            <w:r w:rsidRPr="0011141B" w:rsidDel="001A4729">
              <w:rPr>
                <w:rFonts w:asciiTheme="minorHAnsi" w:hAnsiTheme="minorHAnsi" w:cstheme="minorHAnsi"/>
                <w:szCs w:val="20"/>
              </w:rPr>
              <w:t xml:space="preserve"> </w:t>
            </w:r>
          </w:p>
        </w:tc>
      </w:tr>
      <w:tr w:rsidR="00E466AF" w:rsidRPr="0011141B" w14:paraId="7797C399" w14:textId="77777777" w:rsidTr="00890BA0">
        <w:trPr>
          <w:trHeight w:val="2831"/>
          <w:jc w:val="center"/>
        </w:trPr>
        <w:tc>
          <w:tcPr>
            <w:tcW w:w="2250" w:type="pct"/>
            <w:tcBorders>
              <w:top w:val="single" w:sz="4" w:space="0" w:color="auto"/>
              <w:bottom w:val="single" w:sz="4" w:space="0" w:color="auto"/>
            </w:tcBorders>
            <w:shd w:val="clear" w:color="auto" w:fill="FFFFFF"/>
          </w:tcPr>
          <w:p w14:paraId="04A32F21"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Subinspectora</w:t>
            </w:r>
          </w:p>
          <w:p w14:paraId="0353C4D5"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Martha López Pelcastre</w:t>
            </w:r>
          </w:p>
          <w:p w14:paraId="3FB2C990"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lang w:eastAsia="es-MX"/>
              </w:rPr>
              <w:t>Subdirectora de Soluciones de Tecnologías de Información</w:t>
            </w:r>
            <w:r w:rsidRPr="0011141B" w:rsidDel="00864F9D">
              <w:rPr>
                <w:rFonts w:asciiTheme="minorHAnsi" w:hAnsiTheme="minorHAnsi" w:cstheme="minorHAnsi"/>
                <w:szCs w:val="20"/>
              </w:rPr>
              <w:t xml:space="preserve"> </w:t>
            </w:r>
            <w:r w:rsidRPr="0011141B" w:rsidDel="001A4729">
              <w:rPr>
                <w:rFonts w:asciiTheme="minorHAnsi" w:hAnsiTheme="minorHAnsi" w:cstheme="minorHAnsi"/>
                <w:szCs w:val="20"/>
              </w:rPr>
              <w:t xml:space="preserve"> </w:t>
            </w:r>
          </w:p>
        </w:tc>
        <w:tc>
          <w:tcPr>
            <w:tcW w:w="500" w:type="pct"/>
            <w:shd w:val="clear" w:color="auto" w:fill="FFFFFF"/>
          </w:tcPr>
          <w:p w14:paraId="48EB7D45" w14:textId="77777777" w:rsidR="00E466AF" w:rsidRPr="0011141B" w:rsidRDefault="00E466AF" w:rsidP="00890BA0">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D319663" w14:textId="77777777" w:rsidR="00E466AF" w:rsidRPr="0011141B" w:rsidRDefault="00E466AF"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rPr>
              <w:t>Subinspector</w:t>
            </w:r>
          </w:p>
          <w:p w14:paraId="42631108" w14:textId="77777777" w:rsidR="00E466AF" w:rsidRPr="0011141B" w:rsidRDefault="00E466AF"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rPr>
              <w:t>Ángel Rogelio López Gutiérrez</w:t>
            </w:r>
          </w:p>
          <w:p w14:paraId="6D913B2B" w14:textId="77777777" w:rsidR="00E466AF" w:rsidRPr="0011141B" w:rsidRDefault="00E466AF" w:rsidP="00890BA0">
            <w:pPr>
              <w:spacing w:line="240" w:lineRule="auto"/>
              <w:jc w:val="center"/>
              <w:rPr>
                <w:rFonts w:asciiTheme="minorHAnsi" w:hAnsiTheme="minorHAnsi" w:cstheme="minorHAnsi"/>
                <w:szCs w:val="20"/>
              </w:rPr>
            </w:pPr>
            <w:r w:rsidRPr="0011141B">
              <w:rPr>
                <w:rFonts w:asciiTheme="minorHAnsi" w:hAnsiTheme="minorHAnsi" w:cstheme="minorHAnsi"/>
                <w:szCs w:val="20"/>
                <w:lang w:eastAsia="es-MX"/>
              </w:rPr>
              <w:t>Subdirector de Estrategia Digital y Seguridad de la Información</w:t>
            </w:r>
            <w:r w:rsidRPr="0011141B" w:rsidDel="001A4729">
              <w:rPr>
                <w:rFonts w:asciiTheme="minorHAnsi" w:hAnsiTheme="minorHAnsi" w:cstheme="minorHAnsi"/>
                <w:szCs w:val="20"/>
                <w:lang w:eastAsia="es-MX"/>
              </w:rPr>
              <w:t xml:space="preserve"> </w:t>
            </w:r>
          </w:p>
        </w:tc>
      </w:tr>
      <w:tr w:rsidR="00E466AF" w:rsidRPr="0011141B" w14:paraId="7F5FAAC2" w14:textId="77777777" w:rsidTr="00890BA0">
        <w:trPr>
          <w:trHeight w:val="1778"/>
          <w:jc w:val="center"/>
        </w:trPr>
        <w:tc>
          <w:tcPr>
            <w:tcW w:w="2250" w:type="pct"/>
            <w:tcBorders>
              <w:top w:val="single" w:sz="4" w:space="0" w:color="auto"/>
            </w:tcBorders>
            <w:shd w:val="clear" w:color="auto" w:fill="FFFFFF"/>
          </w:tcPr>
          <w:p w14:paraId="1437C2D7"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Oficial</w:t>
            </w:r>
          </w:p>
          <w:p w14:paraId="3A3A6821"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Jesús Bravo Clavellina</w:t>
            </w:r>
          </w:p>
          <w:p w14:paraId="6DB99267" w14:textId="77777777" w:rsidR="00E466AF" w:rsidRPr="0011141B" w:rsidRDefault="00E466AF" w:rsidP="00890BA0">
            <w:pPr>
              <w:spacing w:after="0" w:line="240" w:lineRule="auto"/>
              <w:jc w:val="center"/>
              <w:rPr>
                <w:rFonts w:asciiTheme="minorHAnsi" w:hAnsiTheme="minorHAnsi" w:cstheme="minorHAnsi"/>
                <w:szCs w:val="20"/>
              </w:rPr>
            </w:pPr>
            <w:r w:rsidRPr="0011141B">
              <w:rPr>
                <w:rFonts w:asciiTheme="minorHAnsi" w:hAnsiTheme="minorHAnsi" w:cstheme="minorHAnsi"/>
                <w:szCs w:val="20"/>
                <w:lang w:eastAsia="es-MX"/>
              </w:rPr>
              <w:t>Jefe de Departamento de Diseño de Soluciones</w:t>
            </w:r>
            <w:r w:rsidRPr="0011141B" w:rsidDel="001A4729">
              <w:rPr>
                <w:rFonts w:asciiTheme="minorHAnsi" w:hAnsiTheme="minorHAnsi" w:cstheme="minorHAnsi"/>
                <w:szCs w:val="20"/>
                <w:lang w:eastAsia="es-MX"/>
              </w:rPr>
              <w:t xml:space="preserve">  </w:t>
            </w:r>
          </w:p>
        </w:tc>
        <w:tc>
          <w:tcPr>
            <w:tcW w:w="500" w:type="pct"/>
            <w:shd w:val="clear" w:color="auto" w:fill="FFFFFF"/>
          </w:tcPr>
          <w:p w14:paraId="03326026" w14:textId="77777777" w:rsidR="00E466AF" w:rsidRPr="0011141B" w:rsidRDefault="00E466AF" w:rsidP="00890BA0">
            <w:pPr>
              <w:spacing w:after="0" w:line="240" w:lineRule="auto"/>
              <w:jc w:val="center"/>
              <w:rPr>
                <w:rFonts w:asciiTheme="minorHAnsi" w:hAnsiTheme="minorHAnsi" w:cstheme="minorHAnsi"/>
                <w:szCs w:val="20"/>
                <w:lang w:eastAsia="es-MX"/>
              </w:rPr>
            </w:pPr>
          </w:p>
        </w:tc>
        <w:tc>
          <w:tcPr>
            <w:tcW w:w="2250" w:type="pct"/>
            <w:shd w:val="clear" w:color="auto" w:fill="FFFFFF"/>
          </w:tcPr>
          <w:p w14:paraId="3E9F467B"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sidDel="001A4729">
              <w:rPr>
                <w:rFonts w:asciiTheme="minorHAnsi" w:hAnsiTheme="minorHAnsi" w:cstheme="minorHAnsi"/>
                <w:szCs w:val="20"/>
                <w:lang w:eastAsia="es-MX"/>
              </w:rPr>
              <w:t xml:space="preserve"> </w:t>
            </w:r>
          </w:p>
        </w:tc>
      </w:tr>
    </w:tbl>
    <w:p w14:paraId="1426CFA9" w14:textId="77777777" w:rsidR="00E466AF" w:rsidRPr="0011141B" w:rsidRDefault="00E466AF" w:rsidP="00E466AF">
      <w:pPr>
        <w:spacing w:after="0" w:line="240" w:lineRule="auto"/>
        <w:rPr>
          <w:rFonts w:asciiTheme="minorHAnsi" w:hAnsiTheme="minorHAnsi" w:cstheme="minorHAnsi"/>
          <w:szCs w:val="20"/>
        </w:rPr>
      </w:pPr>
    </w:p>
    <w:p w14:paraId="2FF9518D" w14:textId="77777777" w:rsidR="00E466AF" w:rsidRPr="0011141B" w:rsidRDefault="00E466AF" w:rsidP="00E466AF">
      <w:pPr>
        <w:rPr>
          <w:rFonts w:asciiTheme="minorHAnsi" w:hAnsiTheme="minorHAnsi" w:cstheme="minorHAnsi"/>
          <w:szCs w:val="20"/>
        </w:rPr>
      </w:pPr>
    </w:p>
    <w:p w14:paraId="0ABA48D2" w14:textId="77777777" w:rsidR="00E466AF" w:rsidRPr="0011141B" w:rsidRDefault="00E466AF" w:rsidP="00E466AF">
      <w:pPr>
        <w:rPr>
          <w:rFonts w:asciiTheme="minorHAnsi" w:hAnsiTheme="minorHAnsi" w:cstheme="minorHAnsi"/>
          <w:szCs w:val="20"/>
        </w:rPr>
      </w:pPr>
    </w:p>
    <w:p w14:paraId="2788556A" w14:textId="77777777" w:rsidR="00E466AF" w:rsidRPr="0011141B" w:rsidRDefault="00E466AF" w:rsidP="00E466AF">
      <w:pPr>
        <w:rPr>
          <w:rFonts w:asciiTheme="minorHAnsi" w:hAnsiTheme="minorHAnsi" w:cstheme="minorHAnsi"/>
          <w:szCs w:val="20"/>
        </w:rPr>
      </w:pPr>
    </w:p>
    <w:p w14:paraId="34419508" w14:textId="77777777" w:rsidR="00E466AF" w:rsidRPr="0011141B" w:rsidRDefault="00E466AF" w:rsidP="00E466AF">
      <w:pPr>
        <w:rPr>
          <w:rFonts w:asciiTheme="minorHAnsi" w:hAnsiTheme="minorHAnsi" w:cstheme="minorHAnsi"/>
          <w:szCs w:val="20"/>
        </w:rPr>
      </w:pPr>
    </w:p>
    <w:p w14:paraId="52FF1F5C" w14:textId="77777777" w:rsidR="00E466AF" w:rsidRDefault="00E466AF" w:rsidP="00E466AF">
      <w:pPr>
        <w:rPr>
          <w:rFonts w:asciiTheme="minorHAnsi" w:hAnsiTheme="minorHAnsi" w:cstheme="minorHAnsi"/>
          <w:szCs w:val="20"/>
        </w:rPr>
      </w:pPr>
    </w:p>
    <w:p w14:paraId="2062E2E4" w14:textId="77777777" w:rsidR="00E466AF" w:rsidRDefault="00E466AF" w:rsidP="00E466AF">
      <w:pPr>
        <w:rPr>
          <w:rFonts w:asciiTheme="minorHAnsi" w:hAnsiTheme="minorHAnsi" w:cstheme="minorHAnsi"/>
          <w:szCs w:val="20"/>
        </w:rPr>
      </w:pPr>
    </w:p>
    <w:p w14:paraId="0CA70FD6" w14:textId="77777777" w:rsidR="00E466AF" w:rsidRDefault="00E466AF" w:rsidP="00E466AF">
      <w:pPr>
        <w:rPr>
          <w:rFonts w:asciiTheme="minorHAnsi" w:hAnsiTheme="minorHAnsi" w:cstheme="minorHAnsi"/>
          <w:szCs w:val="20"/>
        </w:rPr>
      </w:pPr>
    </w:p>
    <w:p w14:paraId="00173167" w14:textId="77777777" w:rsidR="00E466AF" w:rsidRPr="0011141B" w:rsidRDefault="00E466AF" w:rsidP="00E466AF">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466AF" w:rsidRPr="0011141B" w14:paraId="7DFF3623" w14:textId="77777777" w:rsidTr="00FB0DA7">
        <w:trPr>
          <w:trHeight w:val="2874"/>
          <w:jc w:val="center"/>
        </w:trPr>
        <w:tc>
          <w:tcPr>
            <w:tcW w:w="2250" w:type="pct"/>
            <w:tcBorders>
              <w:top w:val="single" w:sz="4" w:space="0" w:color="auto"/>
              <w:bottom w:val="single" w:sz="4" w:space="0" w:color="auto"/>
            </w:tcBorders>
            <w:shd w:val="clear" w:color="auto" w:fill="FFFFFF"/>
            <w:hideMark/>
          </w:tcPr>
          <w:p w14:paraId="14CEF9CA" w14:textId="77777777" w:rsidR="00E466AF" w:rsidRPr="0011141B" w:rsidRDefault="00E466AF" w:rsidP="00890BA0">
            <w:pPr>
              <w:spacing w:after="0"/>
              <w:jc w:val="center"/>
              <w:rPr>
                <w:rFonts w:asciiTheme="minorHAnsi" w:hAnsiTheme="minorHAnsi" w:cstheme="minorHAnsi"/>
                <w:szCs w:val="20"/>
              </w:rPr>
            </w:pPr>
            <w:r w:rsidRPr="0011141B">
              <w:rPr>
                <w:rFonts w:asciiTheme="minorHAnsi" w:hAnsiTheme="minorHAnsi" w:cstheme="minorHAnsi"/>
                <w:szCs w:val="20"/>
              </w:rPr>
              <w:t>José Luis Ramírez Hernández</w:t>
            </w:r>
          </w:p>
          <w:p w14:paraId="635164CB"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rPr>
              <w:t>Director de Gestión de Tecnologías de la Información SEGOB</w:t>
            </w:r>
          </w:p>
        </w:tc>
        <w:tc>
          <w:tcPr>
            <w:tcW w:w="500" w:type="pct"/>
            <w:shd w:val="clear" w:color="auto" w:fill="FFFFFF"/>
          </w:tcPr>
          <w:p w14:paraId="44949FE6" w14:textId="77777777" w:rsidR="00E466AF" w:rsidRPr="0011141B" w:rsidRDefault="00E466AF" w:rsidP="00890BA0">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45A16705" w14:textId="77777777" w:rsidR="00FB0DA7" w:rsidRPr="0011141B" w:rsidRDefault="00E466AF" w:rsidP="00FB0DA7">
            <w:pPr>
              <w:spacing w:after="0" w:line="240" w:lineRule="auto"/>
              <w:jc w:val="center"/>
              <w:rPr>
                <w:rFonts w:asciiTheme="minorHAnsi" w:hAnsiTheme="minorHAnsi" w:cstheme="minorHAnsi"/>
                <w:szCs w:val="20"/>
                <w:lang w:eastAsia="es-MX"/>
              </w:rPr>
            </w:pPr>
            <w:r w:rsidRPr="0011141B" w:rsidDel="00864F9D">
              <w:rPr>
                <w:rFonts w:asciiTheme="minorHAnsi" w:hAnsiTheme="minorHAnsi" w:cstheme="minorHAnsi"/>
                <w:szCs w:val="20"/>
              </w:rPr>
              <w:t xml:space="preserve"> </w:t>
            </w:r>
            <w:r w:rsidR="00FB0DA7" w:rsidRPr="0011141B">
              <w:rPr>
                <w:rFonts w:asciiTheme="minorHAnsi" w:hAnsiTheme="minorHAnsi" w:cstheme="minorHAnsi"/>
                <w:szCs w:val="20"/>
                <w:lang w:eastAsia="es-MX"/>
              </w:rPr>
              <w:t>Juan Manuel López Sánchez</w:t>
            </w:r>
          </w:p>
          <w:p w14:paraId="337A82F8" w14:textId="5BF9FF8F" w:rsidR="00E466AF" w:rsidRPr="0011141B" w:rsidRDefault="00FB0DA7" w:rsidP="00FB0DA7">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Gerente de Proyecto INDRA</w:t>
            </w:r>
          </w:p>
        </w:tc>
      </w:tr>
      <w:tr w:rsidR="00E466AF" w:rsidRPr="0011141B" w14:paraId="0A10E343" w14:textId="77777777" w:rsidTr="00FB0DA7">
        <w:trPr>
          <w:trHeight w:val="1892"/>
          <w:jc w:val="center"/>
        </w:trPr>
        <w:tc>
          <w:tcPr>
            <w:tcW w:w="2250" w:type="pct"/>
            <w:tcBorders>
              <w:top w:val="single" w:sz="4" w:space="0" w:color="auto"/>
            </w:tcBorders>
            <w:shd w:val="clear" w:color="auto" w:fill="FFFFFF"/>
          </w:tcPr>
          <w:p w14:paraId="3643DEE6" w14:textId="77777777" w:rsidR="00FB0DA7" w:rsidRPr="0011141B" w:rsidRDefault="00FB0DA7" w:rsidP="00FB0DA7">
            <w:pPr>
              <w:spacing w:line="240" w:lineRule="auto"/>
              <w:jc w:val="center"/>
              <w:rPr>
                <w:rFonts w:asciiTheme="minorHAnsi" w:hAnsiTheme="minorHAnsi" w:cstheme="minorHAnsi"/>
                <w:szCs w:val="20"/>
              </w:rPr>
            </w:pPr>
            <w:r w:rsidRPr="0011141B">
              <w:rPr>
                <w:rFonts w:asciiTheme="minorHAnsi" w:hAnsiTheme="minorHAnsi" w:cstheme="minorHAnsi"/>
                <w:szCs w:val="20"/>
              </w:rPr>
              <w:t>Ricardo Márquez Ruiz</w:t>
            </w:r>
          </w:p>
          <w:p w14:paraId="47AB9C0C" w14:textId="64CAF226" w:rsidR="00E466AF" w:rsidRPr="0011141B" w:rsidRDefault="00FB0DA7" w:rsidP="00FB0DA7">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rPr>
              <w:t>Administrador de Proyecto INDRA</w:t>
            </w:r>
          </w:p>
        </w:tc>
        <w:tc>
          <w:tcPr>
            <w:tcW w:w="500" w:type="pct"/>
            <w:shd w:val="clear" w:color="auto" w:fill="FFFFFF"/>
          </w:tcPr>
          <w:p w14:paraId="1D8E53ED" w14:textId="77777777" w:rsidR="00E466AF" w:rsidRPr="0011141B" w:rsidRDefault="00E466AF" w:rsidP="00890BA0">
            <w:pPr>
              <w:spacing w:after="0"/>
              <w:ind w:left="360"/>
              <w:jc w:val="center"/>
              <w:rPr>
                <w:rFonts w:asciiTheme="minorHAnsi" w:hAnsiTheme="minorHAnsi" w:cstheme="minorHAnsi"/>
                <w:szCs w:val="20"/>
              </w:rPr>
            </w:pPr>
          </w:p>
        </w:tc>
        <w:tc>
          <w:tcPr>
            <w:tcW w:w="2250" w:type="pct"/>
            <w:shd w:val="clear" w:color="auto" w:fill="FFFFFF"/>
          </w:tcPr>
          <w:p w14:paraId="58A34167" w14:textId="35987EC3" w:rsidR="00E466AF" w:rsidRPr="0011141B" w:rsidRDefault="00E466AF" w:rsidP="00890BA0">
            <w:pPr>
              <w:spacing w:after="0"/>
              <w:jc w:val="center"/>
              <w:rPr>
                <w:rFonts w:asciiTheme="minorHAnsi" w:hAnsiTheme="minorHAnsi" w:cstheme="minorHAnsi"/>
                <w:szCs w:val="20"/>
                <w:lang w:eastAsia="es-MX"/>
              </w:rPr>
            </w:pPr>
            <w:r w:rsidRPr="0011141B">
              <w:rPr>
                <w:rFonts w:asciiTheme="minorHAnsi" w:hAnsiTheme="minorHAnsi" w:cstheme="minorHAnsi"/>
                <w:szCs w:val="20"/>
              </w:rPr>
              <w:t xml:space="preserve"> </w:t>
            </w:r>
            <w:bookmarkStart w:id="142" w:name="_GoBack"/>
            <w:bookmarkEnd w:id="142"/>
          </w:p>
        </w:tc>
      </w:tr>
    </w:tbl>
    <w:p w14:paraId="44EB48D2" w14:textId="77777777" w:rsidR="00E466AF" w:rsidRPr="0011141B" w:rsidRDefault="00E466AF" w:rsidP="00E466AF">
      <w:pPr>
        <w:spacing w:after="0" w:line="240" w:lineRule="auto"/>
        <w:rPr>
          <w:rFonts w:asciiTheme="minorHAnsi" w:hAnsiTheme="minorHAnsi" w:cstheme="minorHAnsi"/>
          <w:szCs w:val="20"/>
        </w:rPr>
      </w:pPr>
    </w:p>
    <w:p w14:paraId="11558512" w14:textId="77777777" w:rsidR="00E466AF" w:rsidRPr="0011141B" w:rsidRDefault="00E466AF" w:rsidP="00E466AF">
      <w:pPr>
        <w:spacing w:after="0" w:line="240" w:lineRule="auto"/>
        <w:rPr>
          <w:rFonts w:asciiTheme="minorHAnsi" w:hAnsiTheme="minorHAnsi" w:cstheme="minorHAnsi"/>
          <w:szCs w:val="20"/>
        </w:rPr>
      </w:pPr>
    </w:p>
    <w:p w14:paraId="18DEC2C8" w14:textId="77777777" w:rsidR="00E466AF" w:rsidRDefault="00E466AF" w:rsidP="00E466AF">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34E331D2" w14:textId="77777777" w:rsidR="00E466AF" w:rsidRPr="0011141B" w:rsidRDefault="00E466AF" w:rsidP="00E466AF">
      <w:pPr>
        <w:rPr>
          <w:rFonts w:asciiTheme="minorHAnsi" w:hAnsiTheme="minorHAnsi" w:cstheme="minorHAnsi"/>
          <w:b/>
          <w:szCs w:val="20"/>
        </w:rPr>
      </w:pPr>
      <w:r w:rsidRPr="0011141B">
        <w:rPr>
          <w:rFonts w:asciiTheme="minorHAnsi" w:hAnsiTheme="minorHAnsi" w:cstheme="minorHAnsi"/>
          <w:b/>
          <w:szCs w:val="20"/>
        </w:rPr>
        <w:lastRenderedPageBreak/>
        <w:t>Aprobación de caso de uso por la DGAJ</w:t>
      </w:r>
    </w:p>
    <w:p w14:paraId="0AFB23DA" w14:textId="77777777" w:rsidR="00E466AF" w:rsidRPr="0011141B" w:rsidRDefault="00E466AF" w:rsidP="00E466AF">
      <w:pPr>
        <w:rPr>
          <w:rFonts w:asciiTheme="minorHAnsi" w:hAnsiTheme="minorHAnsi" w:cstheme="minorHAnsi"/>
          <w:szCs w:val="20"/>
        </w:rPr>
      </w:pPr>
    </w:p>
    <w:p w14:paraId="5F9B1E83" w14:textId="77777777" w:rsidR="00E466AF" w:rsidRPr="0011141B" w:rsidRDefault="00E466AF" w:rsidP="00E466AF">
      <w:pPr>
        <w:rPr>
          <w:rFonts w:asciiTheme="minorHAnsi" w:hAnsiTheme="minorHAnsi" w:cstheme="minorHAnsi"/>
          <w:szCs w:val="20"/>
        </w:rPr>
      </w:pPr>
    </w:p>
    <w:p w14:paraId="5CEE69E5" w14:textId="77777777" w:rsidR="00E466AF" w:rsidRPr="0011141B" w:rsidRDefault="00E466AF" w:rsidP="00E466AF">
      <w:pPr>
        <w:rPr>
          <w:rFonts w:asciiTheme="minorHAnsi" w:hAnsiTheme="minorHAnsi" w:cstheme="minorHAnsi"/>
          <w:szCs w:val="20"/>
        </w:rPr>
      </w:pPr>
    </w:p>
    <w:p w14:paraId="41615C05" w14:textId="77777777" w:rsidR="00E466AF" w:rsidRDefault="00E466AF" w:rsidP="00E466AF">
      <w:pPr>
        <w:rPr>
          <w:rFonts w:asciiTheme="minorHAnsi" w:hAnsiTheme="minorHAnsi" w:cstheme="minorHAnsi"/>
          <w:szCs w:val="20"/>
        </w:rPr>
      </w:pPr>
    </w:p>
    <w:p w14:paraId="4F13FFE3" w14:textId="77777777" w:rsidR="00E466AF" w:rsidRPr="0011141B" w:rsidRDefault="00E466AF" w:rsidP="00E466AF">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466AF" w:rsidRPr="0011141B" w14:paraId="09DF0044" w14:textId="77777777" w:rsidTr="00890BA0">
        <w:trPr>
          <w:trHeight w:val="2647"/>
          <w:jc w:val="center"/>
        </w:trPr>
        <w:tc>
          <w:tcPr>
            <w:tcW w:w="2250" w:type="pct"/>
            <w:tcBorders>
              <w:top w:val="single" w:sz="4" w:space="0" w:color="auto"/>
              <w:bottom w:val="single" w:sz="4" w:space="0" w:color="auto"/>
            </w:tcBorders>
            <w:shd w:val="clear" w:color="auto" w:fill="FFFFFF"/>
          </w:tcPr>
          <w:p w14:paraId="4D4C79A9"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Comisario Jefe</w:t>
            </w:r>
          </w:p>
          <w:p w14:paraId="09E42C34"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Claudio Cruz Miguel</w:t>
            </w:r>
          </w:p>
          <w:p w14:paraId="11807846"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General de Asuntos Jurídicos</w:t>
            </w:r>
          </w:p>
        </w:tc>
        <w:tc>
          <w:tcPr>
            <w:tcW w:w="500" w:type="pct"/>
            <w:shd w:val="clear" w:color="auto" w:fill="FFFFFF"/>
          </w:tcPr>
          <w:p w14:paraId="0892BD72" w14:textId="77777777" w:rsidR="00E466AF" w:rsidRPr="0011141B" w:rsidRDefault="00E466AF" w:rsidP="00890BA0">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07A71BF"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Inspector Jefe</w:t>
            </w:r>
          </w:p>
          <w:p w14:paraId="746A49C1"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Wilfrido Saúl Lescas Morga</w:t>
            </w:r>
          </w:p>
          <w:p w14:paraId="2C9C791C"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General Adjunto de lo Contencioso, Asuntos Contractuales y Normatividad</w:t>
            </w:r>
          </w:p>
        </w:tc>
      </w:tr>
      <w:tr w:rsidR="00E466AF" w:rsidRPr="0011141B" w14:paraId="086E6E6D" w14:textId="77777777" w:rsidTr="00890BA0">
        <w:trPr>
          <w:trHeight w:val="1336"/>
          <w:jc w:val="center"/>
        </w:trPr>
        <w:tc>
          <w:tcPr>
            <w:tcW w:w="2250" w:type="pct"/>
            <w:tcBorders>
              <w:top w:val="single" w:sz="4" w:space="0" w:color="auto"/>
            </w:tcBorders>
            <w:shd w:val="clear" w:color="auto" w:fill="FFFFFF"/>
          </w:tcPr>
          <w:p w14:paraId="4B19E30E"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Inspector</w:t>
            </w:r>
          </w:p>
          <w:p w14:paraId="3B286C53"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Enrique Zárate Morales</w:t>
            </w:r>
          </w:p>
          <w:p w14:paraId="18D076A2" w14:textId="77777777" w:rsidR="00E466AF" w:rsidRPr="0011141B" w:rsidRDefault="00E466AF" w:rsidP="00890BA0">
            <w:pPr>
              <w:spacing w:after="0" w:line="240" w:lineRule="auto"/>
              <w:jc w:val="center"/>
              <w:rPr>
                <w:rFonts w:asciiTheme="minorHAnsi" w:hAnsiTheme="minorHAnsi" w:cstheme="minorHAnsi"/>
                <w:szCs w:val="20"/>
                <w:lang w:eastAsia="es-MX"/>
              </w:rPr>
            </w:pPr>
            <w:r w:rsidRPr="0011141B">
              <w:rPr>
                <w:rFonts w:asciiTheme="minorHAnsi" w:hAnsiTheme="minorHAnsi" w:cstheme="minorHAnsi"/>
                <w:szCs w:val="20"/>
                <w:lang w:eastAsia="es-MX"/>
              </w:rPr>
              <w:t>Director de Convenios y Contratos</w:t>
            </w:r>
          </w:p>
          <w:p w14:paraId="1063ED76" w14:textId="77777777" w:rsidR="00E466AF" w:rsidRPr="0011141B" w:rsidRDefault="00E466AF" w:rsidP="00890BA0">
            <w:pPr>
              <w:spacing w:after="0" w:line="240" w:lineRule="auto"/>
              <w:jc w:val="center"/>
              <w:rPr>
                <w:rFonts w:asciiTheme="minorHAnsi" w:hAnsiTheme="minorHAnsi" w:cstheme="minorHAnsi"/>
                <w:szCs w:val="20"/>
                <w:lang w:eastAsia="es-MX"/>
              </w:rPr>
            </w:pPr>
          </w:p>
        </w:tc>
        <w:tc>
          <w:tcPr>
            <w:tcW w:w="500" w:type="pct"/>
            <w:shd w:val="clear" w:color="auto" w:fill="FFFFFF"/>
          </w:tcPr>
          <w:p w14:paraId="64997BB7" w14:textId="77777777" w:rsidR="00E466AF" w:rsidRPr="0011141B" w:rsidRDefault="00E466AF" w:rsidP="00890BA0">
            <w:pPr>
              <w:ind w:left="360"/>
              <w:jc w:val="center"/>
              <w:rPr>
                <w:rFonts w:asciiTheme="minorHAnsi" w:hAnsiTheme="minorHAnsi" w:cstheme="minorHAnsi"/>
                <w:szCs w:val="20"/>
              </w:rPr>
            </w:pPr>
          </w:p>
        </w:tc>
        <w:tc>
          <w:tcPr>
            <w:tcW w:w="2250" w:type="pct"/>
            <w:shd w:val="clear" w:color="auto" w:fill="FFFFFF"/>
          </w:tcPr>
          <w:p w14:paraId="6F2C0FFE" w14:textId="77777777" w:rsidR="00E466AF" w:rsidRPr="0011141B" w:rsidRDefault="00E466AF" w:rsidP="00890BA0">
            <w:pPr>
              <w:spacing w:after="0" w:line="240" w:lineRule="auto"/>
              <w:jc w:val="center"/>
              <w:rPr>
                <w:rFonts w:asciiTheme="minorHAnsi" w:hAnsiTheme="minorHAnsi" w:cstheme="minorHAnsi"/>
                <w:szCs w:val="20"/>
                <w:lang w:eastAsia="es-MX"/>
              </w:rPr>
            </w:pPr>
          </w:p>
        </w:tc>
      </w:tr>
    </w:tbl>
    <w:p w14:paraId="0F8EF57C" w14:textId="77777777" w:rsidR="00E466AF" w:rsidRPr="0011141B" w:rsidRDefault="00E466AF" w:rsidP="00E466AF">
      <w:pPr>
        <w:spacing w:after="0" w:line="240" w:lineRule="auto"/>
        <w:rPr>
          <w:rFonts w:asciiTheme="minorHAnsi" w:hAnsiTheme="minorHAnsi" w:cstheme="minorHAnsi"/>
          <w:szCs w:val="20"/>
        </w:rPr>
      </w:pPr>
    </w:p>
    <w:p w14:paraId="7A6C5E20" w14:textId="77777777" w:rsidR="00E466AF" w:rsidRPr="00974927" w:rsidRDefault="00E466AF" w:rsidP="00E466AF">
      <w:pPr>
        <w:spacing w:after="0" w:line="240" w:lineRule="auto"/>
        <w:rPr>
          <w:rFonts w:asciiTheme="minorHAnsi" w:hAnsiTheme="minorHAnsi" w:cstheme="minorHAnsi"/>
        </w:rPr>
      </w:pPr>
    </w:p>
    <w:p w14:paraId="2A63E7CA" w14:textId="77777777" w:rsidR="00E466AF" w:rsidRPr="00974927" w:rsidRDefault="00E466AF" w:rsidP="00E466AF">
      <w:pPr>
        <w:spacing w:after="0" w:line="240" w:lineRule="auto"/>
        <w:rPr>
          <w:rFonts w:asciiTheme="minorHAnsi" w:hAnsiTheme="minorHAnsi" w:cstheme="minorHAnsi"/>
        </w:rPr>
      </w:pPr>
    </w:p>
    <w:p w14:paraId="4965D910" w14:textId="77777777" w:rsidR="006348B9" w:rsidRDefault="006348B9" w:rsidP="006348B9">
      <w:pPr>
        <w:spacing w:after="0" w:line="240" w:lineRule="auto"/>
        <w:rPr>
          <w:rFonts w:asciiTheme="minorHAnsi" w:hAnsiTheme="minorHAnsi" w:cstheme="minorHAnsi"/>
        </w:rPr>
      </w:pPr>
    </w:p>
    <w:sectPr w:rsidR="006348B9"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B07BD" w14:textId="77777777" w:rsidR="00A04873" w:rsidRDefault="00A04873" w:rsidP="0060039F">
      <w:pPr>
        <w:pStyle w:val="Encabezado"/>
      </w:pPr>
      <w:r>
        <w:separator/>
      </w:r>
    </w:p>
  </w:endnote>
  <w:endnote w:type="continuationSeparator" w:id="0">
    <w:p w14:paraId="531DA5B4" w14:textId="77777777" w:rsidR="00A04873" w:rsidRDefault="00A0487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34137E" w14:paraId="6CB85EE6" w14:textId="77777777" w:rsidTr="00EF0432">
      <w:tc>
        <w:tcPr>
          <w:tcW w:w="3465" w:type="dxa"/>
        </w:tcPr>
        <w:p w14:paraId="6CB85EE3" w14:textId="77777777" w:rsidR="0034137E" w:rsidRPr="00CD783E" w:rsidRDefault="00A04873" w:rsidP="00EF0432">
          <w:pPr>
            <w:pStyle w:val="Piedepgina"/>
            <w:spacing w:before="40" w:after="20" w:line="240" w:lineRule="auto"/>
            <w:rPr>
              <w:rFonts w:asciiTheme="minorHAnsi" w:hAnsiTheme="minorHAnsi" w:cs="Arial"/>
              <w:sz w:val="16"/>
              <w:szCs w:val="16"/>
            </w:rPr>
          </w:pPr>
          <w:r>
            <w:rPr>
              <w:rFonts w:ascii="Calibri" w:hAnsi="Calibri"/>
              <w:noProof/>
            </w:rPr>
            <w:pict w14:anchorId="6CB85EEE">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6CB85EEF" w14:textId="77777777" w:rsidR="0034137E" w:rsidRPr="00CD783E" w:rsidRDefault="0034137E"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CB85EF0" w14:textId="77777777" w:rsidR="0034137E" w:rsidRPr="0070527F" w:rsidRDefault="0034137E"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34137E" w:rsidRPr="00CD783E">
            <w:rPr>
              <w:rFonts w:asciiTheme="minorHAnsi" w:hAnsiTheme="minorHAnsi" w:cs="Arial"/>
              <w:sz w:val="16"/>
              <w:szCs w:val="16"/>
            </w:rPr>
            <w:t>Uso Interno</w:t>
          </w:r>
        </w:p>
      </w:tc>
      <w:tc>
        <w:tcPr>
          <w:tcW w:w="3466" w:type="dxa"/>
        </w:tcPr>
        <w:p w14:paraId="6CB85EE4" w14:textId="77777777" w:rsidR="0034137E" w:rsidRPr="00BE4042" w:rsidRDefault="0034137E" w:rsidP="00EF0432">
          <w:pPr>
            <w:pStyle w:val="Piedepgina"/>
            <w:spacing w:before="40" w:after="20" w:line="240" w:lineRule="auto"/>
            <w:jc w:val="center"/>
            <w:rPr>
              <w:rFonts w:cs="Arial"/>
              <w:sz w:val="16"/>
              <w:szCs w:val="16"/>
            </w:rPr>
          </w:pPr>
        </w:p>
      </w:tc>
      <w:tc>
        <w:tcPr>
          <w:tcW w:w="3466" w:type="dxa"/>
        </w:tcPr>
        <w:p w14:paraId="6CB85EE5" w14:textId="77777777" w:rsidR="0034137E" w:rsidRPr="00CD783E" w:rsidRDefault="0034137E"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34137E" w:rsidRPr="00D566C8" w14:paraId="6CB85EEA" w14:textId="77777777" w:rsidTr="00EF0432">
      <w:tc>
        <w:tcPr>
          <w:tcW w:w="3465" w:type="dxa"/>
        </w:tcPr>
        <w:p w14:paraId="6CB85EE7" w14:textId="77777777" w:rsidR="0034137E" w:rsidRPr="00BE4042" w:rsidRDefault="0034137E" w:rsidP="00EF0432">
          <w:pPr>
            <w:pStyle w:val="Piedepgina"/>
            <w:spacing w:before="40" w:after="20" w:line="240" w:lineRule="auto"/>
            <w:rPr>
              <w:rFonts w:cs="Arial"/>
              <w:sz w:val="16"/>
              <w:szCs w:val="16"/>
            </w:rPr>
          </w:pPr>
        </w:p>
      </w:tc>
      <w:tc>
        <w:tcPr>
          <w:tcW w:w="3466" w:type="dxa"/>
        </w:tcPr>
        <w:p w14:paraId="6CB85EE8" w14:textId="77777777" w:rsidR="0034137E" w:rsidRDefault="0034137E" w:rsidP="00EF0432">
          <w:pPr>
            <w:pStyle w:val="Piedepgina"/>
            <w:spacing w:before="40" w:after="20" w:line="240" w:lineRule="auto"/>
            <w:jc w:val="center"/>
          </w:pPr>
        </w:p>
      </w:tc>
      <w:tc>
        <w:tcPr>
          <w:tcW w:w="3466" w:type="dxa"/>
        </w:tcPr>
        <w:p w14:paraId="6CB85EE9" w14:textId="77777777" w:rsidR="0034137E" w:rsidRPr="00D566C8" w:rsidRDefault="0034137E" w:rsidP="00EF0432">
          <w:pPr>
            <w:pStyle w:val="Piedepgina"/>
            <w:spacing w:before="40" w:after="20" w:line="240" w:lineRule="auto"/>
            <w:jc w:val="right"/>
            <w:rPr>
              <w:rFonts w:cs="Arial"/>
              <w:sz w:val="18"/>
              <w:szCs w:val="16"/>
            </w:rPr>
          </w:pPr>
        </w:p>
      </w:tc>
    </w:tr>
  </w:tbl>
  <w:p w14:paraId="6CB85EEB" w14:textId="77777777" w:rsidR="0034137E" w:rsidRPr="00A65C57" w:rsidRDefault="0034137E"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55B14" w14:textId="77777777" w:rsidR="00A04873" w:rsidRDefault="00A04873" w:rsidP="0060039F">
      <w:pPr>
        <w:pStyle w:val="Encabezado"/>
      </w:pPr>
      <w:r>
        <w:separator/>
      </w:r>
    </w:p>
  </w:footnote>
  <w:footnote w:type="continuationSeparator" w:id="0">
    <w:p w14:paraId="441A2FB7" w14:textId="77777777" w:rsidR="00A04873" w:rsidRDefault="00A0487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85EBE" w14:textId="77777777" w:rsidR="0034137E" w:rsidRPr="005B608B" w:rsidRDefault="0034137E"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34137E" w:rsidRPr="00780E31" w14:paraId="6CB85EC6" w14:textId="77777777" w:rsidTr="002601F7">
      <w:trPr>
        <w:trHeight w:val="158"/>
        <w:jc w:val="center"/>
      </w:trPr>
      <w:tc>
        <w:tcPr>
          <w:tcW w:w="2970" w:type="dxa"/>
          <w:vMerge w:val="restart"/>
          <w:tcBorders>
            <w:right w:val="single" w:sz="4" w:space="0" w:color="auto"/>
          </w:tcBorders>
          <w:vAlign w:val="center"/>
        </w:tcPr>
        <w:p w14:paraId="6CB85EBF" w14:textId="77777777" w:rsidR="0034137E" w:rsidRPr="00780E31" w:rsidRDefault="0034137E" w:rsidP="007E79AD">
          <w:pPr>
            <w:jc w:val="center"/>
            <w:rPr>
              <w:rFonts w:cs="Arial"/>
              <w:noProof/>
            </w:rPr>
          </w:pPr>
          <w:r>
            <w:rPr>
              <w:rFonts w:ascii="Times New Roman" w:hAnsi="Times New Roman"/>
              <w:noProof/>
              <w:sz w:val="24"/>
              <w:lang w:val="es-MX" w:eastAsia="es-MX"/>
            </w:rPr>
            <w:drawing>
              <wp:anchor distT="0" distB="0" distL="114300" distR="114300" simplePos="0" relativeHeight="251659264" behindDoc="1" locked="0" layoutInCell="1" allowOverlap="1" wp14:anchorId="6CB85EEC" wp14:editId="6CB85EED">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CB85EC0" w14:textId="77777777" w:rsidR="0034137E" w:rsidRPr="00BE4042" w:rsidRDefault="0034137E"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CB85EC1" w14:textId="77777777" w:rsidR="0034137E" w:rsidRPr="00BE4042" w:rsidRDefault="0034137E"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6CB85EC2" w14:textId="77777777" w:rsidR="0034137E" w:rsidRDefault="0034137E"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CB85EC3" w14:textId="77777777" w:rsidR="0034137E" w:rsidRPr="00BE4042" w:rsidRDefault="0034137E"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CB85EC4" w14:textId="77777777" w:rsidR="0034137E" w:rsidRPr="005E5122" w:rsidRDefault="0034137E"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CB85EC5" w14:textId="0C92ECAE" w:rsidR="0034137E" w:rsidRPr="005B1C5D" w:rsidRDefault="0034137E"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FB0DA7">
            <w:rPr>
              <w:rStyle w:val="Nmerodepgina"/>
              <w:rFonts w:ascii="Calibri" w:hAnsi="Calibri" w:cs="Arial"/>
              <w:caps/>
              <w:noProof/>
              <w:sz w:val="16"/>
              <w:szCs w:val="16"/>
            </w:rPr>
            <w:t>11</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FB0DA7">
            <w:rPr>
              <w:rStyle w:val="Nmerodepgina"/>
              <w:rFonts w:ascii="Calibri" w:hAnsi="Calibri" w:cs="Arial"/>
              <w:noProof/>
              <w:sz w:val="16"/>
              <w:szCs w:val="16"/>
            </w:rPr>
            <w:t>12</w:t>
          </w:r>
          <w:r w:rsidRPr="00F84F27">
            <w:rPr>
              <w:rStyle w:val="Nmerodepgina"/>
              <w:rFonts w:ascii="Calibri" w:hAnsi="Calibri" w:cs="Arial"/>
              <w:sz w:val="16"/>
              <w:szCs w:val="16"/>
            </w:rPr>
            <w:fldChar w:fldCharType="end"/>
          </w:r>
        </w:p>
      </w:tc>
    </w:tr>
    <w:tr w:rsidR="0034137E" w:rsidRPr="00780E31" w14:paraId="6CB85ECB" w14:textId="77777777" w:rsidTr="002601F7">
      <w:trPr>
        <w:trHeight w:val="161"/>
        <w:jc w:val="center"/>
      </w:trPr>
      <w:tc>
        <w:tcPr>
          <w:tcW w:w="2970" w:type="dxa"/>
          <w:vMerge/>
          <w:tcBorders>
            <w:right w:val="single" w:sz="4" w:space="0" w:color="auto"/>
          </w:tcBorders>
          <w:vAlign w:val="center"/>
        </w:tcPr>
        <w:p w14:paraId="6CB85EC7" w14:textId="77777777" w:rsidR="0034137E" w:rsidRPr="00780E31" w:rsidRDefault="0034137E" w:rsidP="007E79AD">
          <w:pPr>
            <w:rPr>
              <w:rFonts w:cs="Arial"/>
              <w:lang w:val="en-US"/>
            </w:rPr>
          </w:pPr>
        </w:p>
      </w:tc>
      <w:tc>
        <w:tcPr>
          <w:tcW w:w="5528" w:type="dxa"/>
          <w:vMerge/>
          <w:vAlign w:val="center"/>
        </w:tcPr>
        <w:p w14:paraId="6CB85EC8" w14:textId="77777777" w:rsidR="0034137E" w:rsidRPr="00BE4042" w:rsidRDefault="0034137E" w:rsidP="007E79AD">
          <w:pPr>
            <w:rPr>
              <w:rFonts w:ascii="Calibri" w:hAnsi="Calibri" w:cs="Arial"/>
              <w:b/>
              <w:sz w:val="22"/>
            </w:rPr>
          </w:pPr>
        </w:p>
      </w:tc>
      <w:tc>
        <w:tcPr>
          <w:tcW w:w="1277" w:type="dxa"/>
          <w:tcBorders>
            <w:top w:val="single" w:sz="4" w:space="0" w:color="auto"/>
            <w:bottom w:val="single" w:sz="4" w:space="0" w:color="auto"/>
          </w:tcBorders>
          <w:vAlign w:val="center"/>
        </w:tcPr>
        <w:p w14:paraId="6CB85EC9" w14:textId="77777777" w:rsidR="0034137E" w:rsidRPr="005E5122" w:rsidRDefault="0034137E"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6CB85ECA" w14:textId="77777777" w:rsidR="0034137E" w:rsidRPr="005B1C5D" w:rsidRDefault="0034137E"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34137E" w:rsidRPr="00780E31" w14:paraId="6CB85ECF" w14:textId="77777777" w:rsidTr="002601F7">
      <w:trPr>
        <w:trHeight w:val="131"/>
        <w:jc w:val="center"/>
      </w:trPr>
      <w:tc>
        <w:tcPr>
          <w:tcW w:w="2970" w:type="dxa"/>
          <w:vMerge/>
          <w:tcBorders>
            <w:right w:val="single" w:sz="4" w:space="0" w:color="auto"/>
          </w:tcBorders>
          <w:vAlign w:val="center"/>
        </w:tcPr>
        <w:p w14:paraId="6CB85ECC" w14:textId="77777777" w:rsidR="0034137E" w:rsidRPr="00780E31" w:rsidRDefault="0034137E" w:rsidP="007E79AD">
          <w:pPr>
            <w:rPr>
              <w:rFonts w:cs="Arial"/>
              <w:lang w:val="en-US"/>
            </w:rPr>
          </w:pPr>
        </w:p>
      </w:tc>
      <w:tc>
        <w:tcPr>
          <w:tcW w:w="5528" w:type="dxa"/>
          <w:vMerge/>
          <w:vAlign w:val="center"/>
        </w:tcPr>
        <w:p w14:paraId="6CB85ECD" w14:textId="77777777" w:rsidR="0034137E" w:rsidRPr="00BE4042" w:rsidRDefault="0034137E" w:rsidP="007E79AD">
          <w:pPr>
            <w:rPr>
              <w:rFonts w:ascii="Calibri" w:hAnsi="Calibri" w:cs="Arial"/>
              <w:b/>
              <w:sz w:val="22"/>
            </w:rPr>
          </w:pPr>
        </w:p>
      </w:tc>
      <w:tc>
        <w:tcPr>
          <w:tcW w:w="2595" w:type="dxa"/>
          <w:gridSpan w:val="2"/>
          <w:tcBorders>
            <w:top w:val="single" w:sz="4" w:space="0" w:color="auto"/>
          </w:tcBorders>
          <w:vAlign w:val="center"/>
        </w:tcPr>
        <w:p w14:paraId="6CB85ECE" w14:textId="77777777" w:rsidR="0034137E" w:rsidRPr="00F879E4" w:rsidRDefault="0034137E"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34137E" w:rsidRPr="00780E31" w14:paraId="6CB85ED4" w14:textId="77777777" w:rsidTr="002601F7">
      <w:trPr>
        <w:trHeight w:val="131"/>
        <w:jc w:val="center"/>
      </w:trPr>
      <w:tc>
        <w:tcPr>
          <w:tcW w:w="2970" w:type="dxa"/>
          <w:vMerge/>
          <w:tcBorders>
            <w:right w:val="single" w:sz="4" w:space="0" w:color="auto"/>
          </w:tcBorders>
          <w:vAlign w:val="center"/>
        </w:tcPr>
        <w:p w14:paraId="6CB85ED0" w14:textId="77777777" w:rsidR="0034137E" w:rsidRPr="00780E31" w:rsidRDefault="0034137E" w:rsidP="007E79AD">
          <w:pPr>
            <w:rPr>
              <w:rFonts w:cs="Arial"/>
              <w:lang w:val="en-US"/>
            </w:rPr>
          </w:pPr>
        </w:p>
      </w:tc>
      <w:tc>
        <w:tcPr>
          <w:tcW w:w="5528" w:type="dxa"/>
          <w:vMerge/>
          <w:vAlign w:val="center"/>
        </w:tcPr>
        <w:p w14:paraId="6CB85ED1" w14:textId="77777777" w:rsidR="0034137E" w:rsidRPr="00BE4042" w:rsidRDefault="0034137E" w:rsidP="007E79AD">
          <w:pPr>
            <w:rPr>
              <w:rFonts w:ascii="Calibri" w:hAnsi="Calibri" w:cs="Arial"/>
              <w:b/>
              <w:sz w:val="22"/>
            </w:rPr>
          </w:pPr>
        </w:p>
      </w:tc>
      <w:tc>
        <w:tcPr>
          <w:tcW w:w="1277" w:type="dxa"/>
          <w:tcBorders>
            <w:top w:val="single" w:sz="4" w:space="0" w:color="auto"/>
          </w:tcBorders>
          <w:vAlign w:val="center"/>
        </w:tcPr>
        <w:p w14:paraId="6CB85ED2" w14:textId="77777777" w:rsidR="0034137E" w:rsidRPr="005E5122" w:rsidRDefault="0034137E"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6CB85ED3" w14:textId="77777777" w:rsidR="0034137E" w:rsidRPr="005B1C5D" w:rsidRDefault="0034137E"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34137E" w:rsidRPr="00780E31" w14:paraId="6CB85ED9" w14:textId="77777777" w:rsidTr="002601F7">
      <w:trPr>
        <w:trHeight w:val="56"/>
        <w:jc w:val="center"/>
      </w:trPr>
      <w:tc>
        <w:tcPr>
          <w:tcW w:w="2970" w:type="dxa"/>
          <w:vMerge/>
          <w:tcBorders>
            <w:right w:val="single" w:sz="4" w:space="0" w:color="auto"/>
          </w:tcBorders>
          <w:vAlign w:val="center"/>
        </w:tcPr>
        <w:p w14:paraId="6CB85ED5" w14:textId="77777777" w:rsidR="0034137E" w:rsidRPr="00780E31" w:rsidRDefault="0034137E" w:rsidP="007E79AD">
          <w:pPr>
            <w:rPr>
              <w:rFonts w:cs="Arial"/>
              <w:lang w:val="en-US"/>
            </w:rPr>
          </w:pPr>
        </w:p>
      </w:tc>
      <w:tc>
        <w:tcPr>
          <w:tcW w:w="5528" w:type="dxa"/>
          <w:vMerge/>
          <w:vAlign w:val="center"/>
        </w:tcPr>
        <w:p w14:paraId="6CB85ED6" w14:textId="77777777" w:rsidR="0034137E" w:rsidRPr="00BE4042" w:rsidRDefault="0034137E" w:rsidP="007E79AD">
          <w:pPr>
            <w:rPr>
              <w:rFonts w:ascii="Calibri" w:hAnsi="Calibri" w:cs="Arial"/>
              <w:b/>
              <w:sz w:val="22"/>
            </w:rPr>
          </w:pPr>
        </w:p>
      </w:tc>
      <w:tc>
        <w:tcPr>
          <w:tcW w:w="1277" w:type="dxa"/>
          <w:tcBorders>
            <w:top w:val="single" w:sz="4" w:space="0" w:color="auto"/>
          </w:tcBorders>
          <w:vAlign w:val="center"/>
        </w:tcPr>
        <w:p w14:paraId="6CB85ED7" w14:textId="77777777" w:rsidR="0034137E" w:rsidRPr="001F75F8" w:rsidRDefault="0034137E"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CB85ED8" w14:textId="77777777" w:rsidR="0034137E" w:rsidRPr="001F75F8" w:rsidRDefault="0034137E"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34137E" w:rsidRPr="00780E31" w14:paraId="6CB85EDD" w14:textId="77777777" w:rsidTr="002601F7">
      <w:trPr>
        <w:trHeight w:val="335"/>
        <w:jc w:val="center"/>
      </w:trPr>
      <w:tc>
        <w:tcPr>
          <w:tcW w:w="2970" w:type="dxa"/>
          <w:vMerge/>
          <w:tcBorders>
            <w:right w:val="single" w:sz="4" w:space="0" w:color="auto"/>
          </w:tcBorders>
          <w:vAlign w:val="center"/>
        </w:tcPr>
        <w:p w14:paraId="6CB85EDA" w14:textId="77777777" w:rsidR="0034137E" w:rsidRPr="009A1678" w:rsidRDefault="0034137E" w:rsidP="007E79AD">
          <w:pPr>
            <w:rPr>
              <w:rFonts w:cs="Arial"/>
            </w:rPr>
          </w:pPr>
        </w:p>
      </w:tc>
      <w:tc>
        <w:tcPr>
          <w:tcW w:w="5528" w:type="dxa"/>
          <w:vAlign w:val="center"/>
        </w:tcPr>
        <w:p w14:paraId="6CB85EDB" w14:textId="77777777" w:rsidR="0034137E" w:rsidRPr="006E716C" w:rsidRDefault="0034137E"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6CB85EDC" w14:textId="77777777" w:rsidR="0034137E" w:rsidRPr="006E716C" w:rsidRDefault="0034137E"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34137E" w:rsidRPr="00780E31" w14:paraId="6CB85EE1" w14:textId="77777777" w:rsidTr="002601F7">
      <w:trPr>
        <w:trHeight w:val="335"/>
        <w:jc w:val="center"/>
      </w:trPr>
      <w:tc>
        <w:tcPr>
          <w:tcW w:w="2970" w:type="dxa"/>
          <w:vMerge/>
          <w:tcBorders>
            <w:right w:val="single" w:sz="4" w:space="0" w:color="auto"/>
          </w:tcBorders>
          <w:vAlign w:val="center"/>
        </w:tcPr>
        <w:p w14:paraId="6CB85EDE" w14:textId="77777777" w:rsidR="0034137E" w:rsidRPr="009A1678" w:rsidRDefault="0034137E" w:rsidP="007E79AD">
          <w:pPr>
            <w:rPr>
              <w:rFonts w:cs="Arial"/>
            </w:rPr>
          </w:pPr>
        </w:p>
      </w:tc>
      <w:tc>
        <w:tcPr>
          <w:tcW w:w="5528" w:type="dxa"/>
          <w:vAlign w:val="center"/>
        </w:tcPr>
        <w:p w14:paraId="6CB85EDF" w14:textId="6582102D" w:rsidR="0034137E" w:rsidRPr="009C0126" w:rsidRDefault="0034137E" w:rsidP="006474AC">
          <w:pPr>
            <w:spacing w:before="0" w:after="0" w:line="240" w:lineRule="auto"/>
            <w:ind w:right="57"/>
            <w:rPr>
              <w:rFonts w:ascii="Calibri" w:hAnsi="Calibri" w:cs="Arial"/>
              <w:b/>
              <w:color w:val="000000" w:themeColor="text1"/>
              <w:sz w:val="22"/>
              <w:szCs w:val="22"/>
            </w:rPr>
          </w:pPr>
          <w:r w:rsidRPr="009A19A3">
            <w:rPr>
              <w:rFonts w:ascii="Calibri" w:hAnsi="Calibri" w:cs="Arial"/>
              <w:color w:val="000000" w:themeColor="text1"/>
              <w:sz w:val="16"/>
              <w:szCs w:val="16"/>
            </w:rPr>
            <w:t>9044 - Generar Carta Artículo 4</w:t>
          </w:r>
        </w:p>
      </w:tc>
      <w:tc>
        <w:tcPr>
          <w:tcW w:w="2595" w:type="dxa"/>
          <w:gridSpan w:val="2"/>
          <w:vMerge/>
          <w:vAlign w:val="center"/>
        </w:tcPr>
        <w:p w14:paraId="6CB85EE0" w14:textId="77777777" w:rsidR="0034137E" w:rsidRPr="006E716C" w:rsidRDefault="0034137E" w:rsidP="007E79AD">
          <w:pPr>
            <w:spacing w:before="0" w:after="0" w:line="240" w:lineRule="auto"/>
            <w:ind w:right="57"/>
            <w:jc w:val="center"/>
            <w:rPr>
              <w:rFonts w:ascii="Calibri" w:hAnsi="Calibri" w:cs="Arial"/>
              <w:sz w:val="16"/>
              <w:szCs w:val="16"/>
            </w:rPr>
          </w:pPr>
        </w:p>
      </w:tc>
    </w:tr>
  </w:tbl>
  <w:p w14:paraId="6CB85EE2" w14:textId="77777777" w:rsidR="0034137E" w:rsidRPr="00C1246F" w:rsidRDefault="0034137E"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BA70581"/>
    <w:multiLevelType w:val="hybridMultilevel"/>
    <w:tmpl w:val="BD6C8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5">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A636B67"/>
    <w:multiLevelType w:val="hybridMultilevel"/>
    <w:tmpl w:val="182A45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10"/>
  </w:num>
  <w:num w:numId="4">
    <w:abstractNumId w:val="30"/>
  </w:num>
  <w:num w:numId="5">
    <w:abstractNumId w:val="5"/>
  </w:num>
  <w:num w:numId="6">
    <w:abstractNumId w:val="26"/>
  </w:num>
  <w:num w:numId="7">
    <w:abstractNumId w:val="22"/>
  </w:num>
  <w:num w:numId="8">
    <w:abstractNumId w:val="1"/>
  </w:num>
  <w:num w:numId="9">
    <w:abstractNumId w:val="31"/>
  </w:num>
  <w:num w:numId="10">
    <w:abstractNumId w:val="28"/>
  </w:num>
  <w:num w:numId="11">
    <w:abstractNumId w:val="33"/>
  </w:num>
  <w:num w:numId="12">
    <w:abstractNumId w:val="8"/>
  </w:num>
  <w:num w:numId="13">
    <w:abstractNumId w:val="12"/>
  </w:num>
  <w:num w:numId="14">
    <w:abstractNumId w:val="13"/>
  </w:num>
  <w:num w:numId="15">
    <w:abstractNumId w:val="9"/>
  </w:num>
  <w:num w:numId="16">
    <w:abstractNumId w:val="18"/>
  </w:num>
  <w:num w:numId="17">
    <w:abstractNumId w:val="23"/>
  </w:num>
  <w:num w:numId="18">
    <w:abstractNumId w:val="4"/>
  </w:num>
  <w:num w:numId="19">
    <w:abstractNumId w:val="24"/>
  </w:num>
  <w:num w:numId="20">
    <w:abstractNumId w:val="20"/>
  </w:num>
  <w:num w:numId="21">
    <w:abstractNumId w:val="2"/>
  </w:num>
  <w:num w:numId="22">
    <w:abstractNumId w:val="14"/>
  </w:num>
  <w:num w:numId="23">
    <w:abstractNumId w:val="17"/>
  </w:num>
  <w:num w:numId="24">
    <w:abstractNumId w:val="25"/>
  </w:num>
  <w:num w:numId="25">
    <w:abstractNumId w:val="29"/>
  </w:num>
  <w:num w:numId="26">
    <w:abstractNumId w:val="0"/>
  </w:num>
  <w:num w:numId="27">
    <w:abstractNumId w:val="21"/>
  </w:num>
  <w:num w:numId="28">
    <w:abstractNumId w:val="11"/>
  </w:num>
  <w:num w:numId="29">
    <w:abstractNumId w:val="7"/>
  </w:num>
  <w:num w:numId="30">
    <w:abstractNumId w:val="19"/>
  </w:num>
  <w:num w:numId="31">
    <w:abstractNumId w:val="6"/>
  </w:num>
  <w:num w:numId="32">
    <w:abstractNumId w:val="15"/>
  </w:num>
  <w:num w:numId="33">
    <w:abstractNumId w:val="16"/>
  </w:num>
  <w:num w:numId="34">
    <w:abstractNumId w:val="32"/>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11964"/>
    <w:rsid w:val="00015D55"/>
    <w:rsid w:val="00020ABB"/>
    <w:rsid w:val="000244D8"/>
    <w:rsid w:val="00026A1B"/>
    <w:rsid w:val="00026BDE"/>
    <w:rsid w:val="00026ECE"/>
    <w:rsid w:val="00031438"/>
    <w:rsid w:val="00035423"/>
    <w:rsid w:val="000423E5"/>
    <w:rsid w:val="00045FD0"/>
    <w:rsid w:val="00052511"/>
    <w:rsid w:val="00053E84"/>
    <w:rsid w:val="00055252"/>
    <w:rsid w:val="0005593E"/>
    <w:rsid w:val="00056F26"/>
    <w:rsid w:val="0005765E"/>
    <w:rsid w:val="00061CD0"/>
    <w:rsid w:val="000656AA"/>
    <w:rsid w:val="0006628B"/>
    <w:rsid w:val="000714A0"/>
    <w:rsid w:val="000766E8"/>
    <w:rsid w:val="00081DB3"/>
    <w:rsid w:val="0008296C"/>
    <w:rsid w:val="00091BF2"/>
    <w:rsid w:val="00092227"/>
    <w:rsid w:val="00097790"/>
    <w:rsid w:val="000A6F55"/>
    <w:rsid w:val="000B3DE4"/>
    <w:rsid w:val="000B5B46"/>
    <w:rsid w:val="000C71F2"/>
    <w:rsid w:val="000C741C"/>
    <w:rsid w:val="000C7932"/>
    <w:rsid w:val="000D0D3C"/>
    <w:rsid w:val="000D50F3"/>
    <w:rsid w:val="000E0ACB"/>
    <w:rsid w:val="000E6097"/>
    <w:rsid w:val="000F620A"/>
    <w:rsid w:val="00106D7D"/>
    <w:rsid w:val="00107BF1"/>
    <w:rsid w:val="00107D6A"/>
    <w:rsid w:val="00111E01"/>
    <w:rsid w:val="001136F5"/>
    <w:rsid w:val="00114425"/>
    <w:rsid w:val="001231B5"/>
    <w:rsid w:val="00126521"/>
    <w:rsid w:val="00126BD4"/>
    <w:rsid w:val="001358AF"/>
    <w:rsid w:val="00135D7A"/>
    <w:rsid w:val="0014520C"/>
    <w:rsid w:val="00146005"/>
    <w:rsid w:val="00150713"/>
    <w:rsid w:val="00152F19"/>
    <w:rsid w:val="001531E7"/>
    <w:rsid w:val="0015624F"/>
    <w:rsid w:val="00172DFB"/>
    <w:rsid w:val="0017621A"/>
    <w:rsid w:val="0018098D"/>
    <w:rsid w:val="0018145C"/>
    <w:rsid w:val="001833CB"/>
    <w:rsid w:val="00184C17"/>
    <w:rsid w:val="00186444"/>
    <w:rsid w:val="00191B85"/>
    <w:rsid w:val="0019754D"/>
    <w:rsid w:val="001A5ED2"/>
    <w:rsid w:val="001C0850"/>
    <w:rsid w:val="001C7453"/>
    <w:rsid w:val="001D1B69"/>
    <w:rsid w:val="001D27BB"/>
    <w:rsid w:val="001D7174"/>
    <w:rsid w:val="001E52B5"/>
    <w:rsid w:val="001E67D0"/>
    <w:rsid w:val="001F3866"/>
    <w:rsid w:val="002128D3"/>
    <w:rsid w:val="002132A7"/>
    <w:rsid w:val="00214DAF"/>
    <w:rsid w:val="00217345"/>
    <w:rsid w:val="0021768F"/>
    <w:rsid w:val="00221BAE"/>
    <w:rsid w:val="00232A4D"/>
    <w:rsid w:val="00233257"/>
    <w:rsid w:val="002374CD"/>
    <w:rsid w:val="002448B8"/>
    <w:rsid w:val="002536F0"/>
    <w:rsid w:val="00255FFF"/>
    <w:rsid w:val="002601F7"/>
    <w:rsid w:val="00260ACF"/>
    <w:rsid w:val="00270F64"/>
    <w:rsid w:val="00271F69"/>
    <w:rsid w:val="002761C5"/>
    <w:rsid w:val="00281D2B"/>
    <w:rsid w:val="002820BF"/>
    <w:rsid w:val="00282968"/>
    <w:rsid w:val="002839E8"/>
    <w:rsid w:val="00284380"/>
    <w:rsid w:val="0028456A"/>
    <w:rsid w:val="00290565"/>
    <w:rsid w:val="00292B73"/>
    <w:rsid w:val="002A2C58"/>
    <w:rsid w:val="002A3CC5"/>
    <w:rsid w:val="002A6F7D"/>
    <w:rsid w:val="002B2586"/>
    <w:rsid w:val="002C6408"/>
    <w:rsid w:val="002E1741"/>
    <w:rsid w:val="002E3F0E"/>
    <w:rsid w:val="002E47D3"/>
    <w:rsid w:val="002E6245"/>
    <w:rsid w:val="002F1E38"/>
    <w:rsid w:val="002F760A"/>
    <w:rsid w:val="00300249"/>
    <w:rsid w:val="003027E0"/>
    <w:rsid w:val="00303AFC"/>
    <w:rsid w:val="00312218"/>
    <w:rsid w:val="003126D8"/>
    <w:rsid w:val="00312F2A"/>
    <w:rsid w:val="00316C10"/>
    <w:rsid w:val="00320A99"/>
    <w:rsid w:val="003222E8"/>
    <w:rsid w:val="00324D2F"/>
    <w:rsid w:val="00327C75"/>
    <w:rsid w:val="0033216F"/>
    <w:rsid w:val="0034123A"/>
    <w:rsid w:val="0034137E"/>
    <w:rsid w:val="0034240E"/>
    <w:rsid w:val="003430F3"/>
    <w:rsid w:val="0034632A"/>
    <w:rsid w:val="00353F93"/>
    <w:rsid w:val="0036187E"/>
    <w:rsid w:val="00363053"/>
    <w:rsid w:val="0036306D"/>
    <w:rsid w:val="00365268"/>
    <w:rsid w:val="00375714"/>
    <w:rsid w:val="003763E4"/>
    <w:rsid w:val="00380255"/>
    <w:rsid w:val="00387649"/>
    <w:rsid w:val="0039002E"/>
    <w:rsid w:val="00396A2C"/>
    <w:rsid w:val="003A3856"/>
    <w:rsid w:val="003B0CF2"/>
    <w:rsid w:val="003B5582"/>
    <w:rsid w:val="003C71C2"/>
    <w:rsid w:val="003D4E99"/>
    <w:rsid w:val="003E01FE"/>
    <w:rsid w:val="003E3B20"/>
    <w:rsid w:val="003E7A74"/>
    <w:rsid w:val="004038AD"/>
    <w:rsid w:val="00405922"/>
    <w:rsid w:val="00410DF5"/>
    <w:rsid w:val="004159C1"/>
    <w:rsid w:val="00417DB9"/>
    <w:rsid w:val="004209CC"/>
    <w:rsid w:val="00425283"/>
    <w:rsid w:val="00425E17"/>
    <w:rsid w:val="00433285"/>
    <w:rsid w:val="00434235"/>
    <w:rsid w:val="00434BA6"/>
    <w:rsid w:val="004370D6"/>
    <w:rsid w:val="00440644"/>
    <w:rsid w:val="00445B96"/>
    <w:rsid w:val="00450BFE"/>
    <w:rsid w:val="00454178"/>
    <w:rsid w:val="00455180"/>
    <w:rsid w:val="00456CA9"/>
    <w:rsid w:val="00457434"/>
    <w:rsid w:val="004634A6"/>
    <w:rsid w:val="00471335"/>
    <w:rsid w:val="00471FF7"/>
    <w:rsid w:val="004805D5"/>
    <w:rsid w:val="00483B34"/>
    <w:rsid w:val="004866C6"/>
    <w:rsid w:val="00487867"/>
    <w:rsid w:val="00487C61"/>
    <w:rsid w:val="00492D8A"/>
    <w:rsid w:val="004A0EA4"/>
    <w:rsid w:val="004A28CF"/>
    <w:rsid w:val="004A3B9E"/>
    <w:rsid w:val="004B001E"/>
    <w:rsid w:val="004B385C"/>
    <w:rsid w:val="004B5B54"/>
    <w:rsid w:val="004C3BB9"/>
    <w:rsid w:val="004D4087"/>
    <w:rsid w:val="004D55F1"/>
    <w:rsid w:val="004D6458"/>
    <w:rsid w:val="004D7007"/>
    <w:rsid w:val="004E7A30"/>
    <w:rsid w:val="004F35DB"/>
    <w:rsid w:val="00500124"/>
    <w:rsid w:val="0050303F"/>
    <w:rsid w:val="005030B9"/>
    <w:rsid w:val="00503922"/>
    <w:rsid w:val="00505C20"/>
    <w:rsid w:val="00513A3E"/>
    <w:rsid w:val="005148D7"/>
    <w:rsid w:val="00524F8F"/>
    <w:rsid w:val="00527841"/>
    <w:rsid w:val="005339B1"/>
    <w:rsid w:val="00537287"/>
    <w:rsid w:val="00537A25"/>
    <w:rsid w:val="00542DD4"/>
    <w:rsid w:val="00545878"/>
    <w:rsid w:val="00554004"/>
    <w:rsid w:val="00562459"/>
    <w:rsid w:val="00562483"/>
    <w:rsid w:val="0057644B"/>
    <w:rsid w:val="0057737D"/>
    <w:rsid w:val="005906F1"/>
    <w:rsid w:val="00591A93"/>
    <w:rsid w:val="00593424"/>
    <w:rsid w:val="005934B8"/>
    <w:rsid w:val="005961D4"/>
    <w:rsid w:val="005A1960"/>
    <w:rsid w:val="005A3296"/>
    <w:rsid w:val="005A6A70"/>
    <w:rsid w:val="005B0987"/>
    <w:rsid w:val="005B1C5D"/>
    <w:rsid w:val="005B202D"/>
    <w:rsid w:val="005B4159"/>
    <w:rsid w:val="005B4649"/>
    <w:rsid w:val="005B608B"/>
    <w:rsid w:val="005B71B7"/>
    <w:rsid w:val="005C1A05"/>
    <w:rsid w:val="005C1AB4"/>
    <w:rsid w:val="005C33A5"/>
    <w:rsid w:val="005C548D"/>
    <w:rsid w:val="005D14F1"/>
    <w:rsid w:val="005D2A51"/>
    <w:rsid w:val="005E115F"/>
    <w:rsid w:val="005E1603"/>
    <w:rsid w:val="005E5122"/>
    <w:rsid w:val="005E7254"/>
    <w:rsid w:val="005F35C7"/>
    <w:rsid w:val="0060039F"/>
    <w:rsid w:val="00605526"/>
    <w:rsid w:val="00610483"/>
    <w:rsid w:val="00615537"/>
    <w:rsid w:val="00626AB9"/>
    <w:rsid w:val="00630864"/>
    <w:rsid w:val="006323D2"/>
    <w:rsid w:val="00632BEA"/>
    <w:rsid w:val="00634522"/>
    <w:rsid w:val="006348B9"/>
    <w:rsid w:val="00636D21"/>
    <w:rsid w:val="006372B5"/>
    <w:rsid w:val="006474AC"/>
    <w:rsid w:val="00654F00"/>
    <w:rsid w:val="00661408"/>
    <w:rsid w:val="00663BC7"/>
    <w:rsid w:val="0067413D"/>
    <w:rsid w:val="00677401"/>
    <w:rsid w:val="00682252"/>
    <w:rsid w:val="00682A5E"/>
    <w:rsid w:val="0069654E"/>
    <w:rsid w:val="006971E8"/>
    <w:rsid w:val="0069763C"/>
    <w:rsid w:val="006A5C61"/>
    <w:rsid w:val="006B4196"/>
    <w:rsid w:val="006B4826"/>
    <w:rsid w:val="006B4C79"/>
    <w:rsid w:val="006C3551"/>
    <w:rsid w:val="006C3D9F"/>
    <w:rsid w:val="006C5F82"/>
    <w:rsid w:val="006C5F97"/>
    <w:rsid w:val="006D7132"/>
    <w:rsid w:val="006E0A93"/>
    <w:rsid w:val="006E10A8"/>
    <w:rsid w:val="006E1918"/>
    <w:rsid w:val="006E25E8"/>
    <w:rsid w:val="006E485C"/>
    <w:rsid w:val="006E58AC"/>
    <w:rsid w:val="006E716C"/>
    <w:rsid w:val="006F4FC9"/>
    <w:rsid w:val="00700597"/>
    <w:rsid w:val="00702504"/>
    <w:rsid w:val="00703837"/>
    <w:rsid w:val="0070527F"/>
    <w:rsid w:val="0071783E"/>
    <w:rsid w:val="00727E3B"/>
    <w:rsid w:val="0073252F"/>
    <w:rsid w:val="0073563B"/>
    <w:rsid w:val="007367BF"/>
    <w:rsid w:val="00752AE0"/>
    <w:rsid w:val="00753095"/>
    <w:rsid w:val="00764BF4"/>
    <w:rsid w:val="00766972"/>
    <w:rsid w:val="00773A1C"/>
    <w:rsid w:val="00774265"/>
    <w:rsid w:val="00785032"/>
    <w:rsid w:val="00790358"/>
    <w:rsid w:val="00790AD7"/>
    <w:rsid w:val="00792286"/>
    <w:rsid w:val="00792A9C"/>
    <w:rsid w:val="00793C46"/>
    <w:rsid w:val="007960E1"/>
    <w:rsid w:val="007A4C1B"/>
    <w:rsid w:val="007A5015"/>
    <w:rsid w:val="007B0DC1"/>
    <w:rsid w:val="007C13B7"/>
    <w:rsid w:val="007C145F"/>
    <w:rsid w:val="007C1AD2"/>
    <w:rsid w:val="007C4417"/>
    <w:rsid w:val="007C518D"/>
    <w:rsid w:val="007D4D1B"/>
    <w:rsid w:val="007D7D57"/>
    <w:rsid w:val="007E0CD8"/>
    <w:rsid w:val="007E73D0"/>
    <w:rsid w:val="007E79AD"/>
    <w:rsid w:val="007F28F5"/>
    <w:rsid w:val="007F3A83"/>
    <w:rsid w:val="007F6F20"/>
    <w:rsid w:val="00800645"/>
    <w:rsid w:val="008051DC"/>
    <w:rsid w:val="00806650"/>
    <w:rsid w:val="008073E0"/>
    <w:rsid w:val="0081016C"/>
    <w:rsid w:val="00813E7C"/>
    <w:rsid w:val="0081549F"/>
    <w:rsid w:val="008169B0"/>
    <w:rsid w:val="008175B9"/>
    <w:rsid w:val="00821813"/>
    <w:rsid w:val="00825ECC"/>
    <w:rsid w:val="00826D40"/>
    <w:rsid w:val="00831299"/>
    <w:rsid w:val="008360D8"/>
    <w:rsid w:val="00842532"/>
    <w:rsid w:val="00851BF9"/>
    <w:rsid w:val="0085432E"/>
    <w:rsid w:val="00856624"/>
    <w:rsid w:val="00865F95"/>
    <w:rsid w:val="00867938"/>
    <w:rsid w:val="008703F6"/>
    <w:rsid w:val="00876EB9"/>
    <w:rsid w:val="008A3DB6"/>
    <w:rsid w:val="008B110A"/>
    <w:rsid w:val="008B1650"/>
    <w:rsid w:val="008C26F4"/>
    <w:rsid w:val="008C4B4C"/>
    <w:rsid w:val="008C7D0F"/>
    <w:rsid w:val="008D05F7"/>
    <w:rsid w:val="008D3AC7"/>
    <w:rsid w:val="008E0A3B"/>
    <w:rsid w:val="008E337A"/>
    <w:rsid w:val="008E39A6"/>
    <w:rsid w:val="008E665B"/>
    <w:rsid w:val="00900162"/>
    <w:rsid w:val="00900262"/>
    <w:rsid w:val="00910329"/>
    <w:rsid w:val="00912C59"/>
    <w:rsid w:val="00916384"/>
    <w:rsid w:val="009226E6"/>
    <w:rsid w:val="00926110"/>
    <w:rsid w:val="009271C0"/>
    <w:rsid w:val="00931AAD"/>
    <w:rsid w:val="009358C5"/>
    <w:rsid w:val="00940569"/>
    <w:rsid w:val="009420FF"/>
    <w:rsid w:val="009563C2"/>
    <w:rsid w:val="00966AC4"/>
    <w:rsid w:val="00967066"/>
    <w:rsid w:val="00970B9E"/>
    <w:rsid w:val="00972305"/>
    <w:rsid w:val="00972685"/>
    <w:rsid w:val="00973AF2"/>
    <w:rsid w:val="00974499"/>
    <w:rsid w:val="00976AA0"/>
    <w:rsid w:val="009774AF"/>
    <w:rsid w:val="00983AAE"/>
    <w:rsid w:val="00985113"/>
    <w:rsid w:val="009855DC"/>
    <w:rsid w:val="009861D3"/>
    <w:rsid w:val="00992C43"/>
    <w:rsid w:val="009A19A3"/>
    <w:rsid w:val="009A7F02"/>
    <w:rsid w:val="009B69A2"/>
    <w:rsid w:val="009C0126"/>
    <w:rsid w:val="009C5D04"/>
    <w:rsid w:val="009D12DB"/>
    <w:rsid w:val="009D2EDE"/>
    <w:rsid w:val="009E0BD4"/>
    <w:rsid w:val="009E4CA7"/>
    <w:rsid w:val="009E7143"/>
    <w:rsid w:val="009F3E00"/>
    <w:rsid w:val="009F402E"/>
    <w:rsid w:val="009F4550"/>
    <w:rsid w:val="009F7F45"/>
    <w:rsid w:val="00A027A6"/>
    <w:rsid w:val="00A02EB8"/>
    <w:rsid w:val="00A03926"/>
    <w:rsid w:val="00A04873"/>
    <w:rsid w:val="00A35466"/>
    <w:rsid w:val="00A457E9"/>
    <w:rsid w:val="00A53EF1"/>
    <w:rsid w:val="00A61EFF"/>
    <w:rsid w:val="00A65C57"/>
    <w:rsid w:val="00A713D5"/>
    <w:rsid w:val="00A7616B"/>
    <w:rsid w:val="00A8201A"/>
    <w:rsid w:val="00A8239D"/>
    <w:rsid w:val="00A869CE"/>
    <w:rsid w:val="00A94882"/>
    <w:rsid w:val="00AA783E"/>
    <w:rsid w:val="00AB05B5"/>
    <w:rsid w:val="00AB2794"/>
    <w:rsid w:val="00AB7CAA"/>
    <w:rsid w:val="00AD3437"/>
    <w:rsid w:val="00AD37DD"/>
    <w:rsid w:val="00AD5220"/>
    <w:rsid w:val="00AD53E5"/>
    <w:rsid w:val="00AD6BAD"/>
    <w:rsid w:val="00AD7EDE"/>
    <w:rsid w:val="00AE3BC3"/>
    <w:rsid w:val="00AE678F"/>
    <w:rsid w:val="00AE6FD6"/>
    <w:rsid w:val="00AF35BC"/>
    <w:rsid w:val="00AF3A15"/>
    <w:rsid w:val="00B01776"/>
    <w:rsid w:val="00B01D79"/>
    <w:rsid w:val="00B04797"/>
    <w:rsid w:val="00B1276C"/>
    <w:rsid w:val="00B12F06"/>
    <w:rsid w:val="00B142E3"/>
    <w:rsid w:val="00B167E2"/>
    <w:rsid w:val="00B231D0"/>
    <w:rsid w:val="00B3215A"/>
    <w:rsid w:val="00B3238F"/>
    <w:rsid w:val="00B34A1A"/>
    <w:rsid w:val="00B34BB2"/>
    <w:rsid w:val="00B37C54"/>
    <w:rsid w:val="00B40DB0"/>
    <w:rsid w:val="00B47AD9"/>
    <w:rsid w:val="00B60FF1"/>
    <w:rsid w:val="00B64055"/>
    <w:rsid w:val="00B6449A"/>
    <w:rsid w:val="00B646F8"/>
    <w:rsid w:val="00B67167"/>
    <w:rsid w:val="00B733FF"/>
    <w:rsid w:val="00B86C34"/>
    <w:rsid w:val="00B9266B"/>
    <w:rsid w:val="00BA108F"/>
    <w:rsid w:val="00BA431F"/>
    <w:rsid w:val="00BB3FA3"/>
    <w:rsid w:val="00BC36D3"/>
    <w:rsid w:val="00BC4294"/>
    <w:rsid w:val="00BC47D7"/>
    <w:rsid w:val="00BD05D9"/>
    <w:rsid w:val="00BD0B53"/>
    <w:rsid w:val="00BD0E19"/>
    <w:rsid w:val="00BD592E"/>
    <w:rsid w:val="00BE0BF7"/>
    <w:rsid w:val="00BE4042"/>
    <w:rsid w:val="00BE586D"/>
    <w:rsid w:val="00BE736C"/>
    <w:rsid w:val="00BE75CC"/>
    <w:rsid w:val="00BF39BE"/>
    <w:rsid w:val="00BF7608"/>
    <w:rsid w:val="00C04640"/>
    <w:rsid w:val="00C05ED0"/>
    <w:rsid w:val="00C1246F"/>
    <w:rsid w:val="00C12B84"/>
    <w:rsid w:val="00C13190"/>
    <w:rsid w:val="00C22A06"/>
    <w:rsid w:val="00C231DF"/>
    <w:rsid w:val="00C254C3"/>
    <w:rsid w:val="00C272C8"/>
    <w:rsid w:val="00C3007F"/>
    <w:rsid w:val="00C32F4D"/>
    <w:rsid w:val="00C43215"/>
    <w:rsid w:val="00C51F56"/>
    <w:rsid w:val="00C5459C"/>
    <w:rsid w:val="00C576EC"/>
    <w:rsid w:val="00C6067E"/>
    <w:rsid w:val="00C650F2"/>
    <w:rsid w:val="00C701CD"/>
    <w:rsid w:val="00C8057E"/>
    <w:rsid w:val="00C816BE"/>
    <w:rsid w:val="00CA230C"/>
    <w:rsid w:val="00CA6627"/>
    <w:rsid w:val="00CB0518"/>
    <w:rsid w:val="00CB2D1A"/>
    <w:rsid w:val="00CB663D"/>
    <w:rsid w:val="00CC2575"/>
    <w:rsid w:val="00CC316F"/>
    <w:rsid w:val="00CD172A"/>
    <w:rsid w:val="00CD72B9"/>
    <w:rsid w:val="00CE4AED"/>
    <w:rsid w:val="00CE78A4"/>
    <w:rsid w:val="00CF140C"/>
    <w:rsid w:val="00CF172C"/>
    <w:rsid w:val="00CF56A7"/>
    <w:rsid w:val="00CF6856"/>
    <w:rsid w:val="00D04402"/>
    <w:rsid w:val="00D100D2"/>
    <w:rsid w:val="00D104F7"/>
    <w:rsid w:val="00D11208"/>
    <w:rsid w:val="00D16B4F"/>
    <w:rsid w:val="00D31479"/>
    <w:rsid w:val="00D37CCD"/>
    <w:rsid w:val="00D44B43"/>
    <w:rsid w:val="00D44FB6"/>
    <w:rsid w:val="00D566C8"/>
    <w:rsid w:val="00D63F16"/>
    <w:rsid w:val="00D64139"/>
    <w:rsid w:val="00D641AE"/>
    <w:rsid w:val="00D6427C"/>
    <w:rsid w:val="00D70D93"/>
    <w:rsid w:val="00D81810"/>
    <w:rsid w:val="00D84221"/>
    <w:rsid w:val="00D86723"/>
    <w:rsid w:val="00D87DAB"/>
    <w:rsid w:val="00D91BC6"/>
    <w:rsid w:val="00D9236C"/>
    <w:rsid w:val="00D97917"/>
    <w:rsid w:val="00DA3F26"/>
    <w:rsid w:val="00DC23CF"/>
    <w:rsid w:val="00DC4CF2"/>
    <w:rsid w:val="00DC79B1"/>
    <w:rsid w:val="00DD10F7"/>
    <w:rsid w:val="00DE100D"/>
    <w:rsid w:val="00DE12D3"/>
    <w:rsid w:val="00DE33C3"/>
    <w:rsid w:val="00DE5ABF"/>
    <w:rsid w:val="00DE78EC"/>
    <w:rsid w:val="00E01551"/>
    <w:rsid w:val="00E02CD9"/>
    <w:rsid w:val="00E07FB0"/>
    <w:rsid w:val="00E13A69"/>
    <w:rsid w:val="00E14EA6"/>
    <w:rsid w:val="00E15BD2"/>
    <w:rsid w:val="00E24CBD"/>
    <w:rsid w:val="00E27BF4"/>
    <w:rsid w:val="00E35993"/>
    <w:rsid w:val="00E36313"/>
    <w:rsid w:val="00E37BA5"/>
    <w:rsid w:val="00E412F1"/>
    <w:rsid w:val="00E425A5"/>
    <w:rsid w:val="00E466AF"/>
    <w:rsid w:val="00E52C8A"/>
    <w:rsid w:val="00E55CED"/>
    <w:rsid w:val="00E56CC5"/>
    <w:rsid w:val="00E572EB"/>
    <w:rsid w:val="00E614BD"/>
    <w:rsid w:val="00E64B51"/>
    <w:rsid w:val="00E65B90"/>
    <w:rsid w:val="00E67C9A"/>
    <w:rsid w:val="00E70B98"/>
    <w:rsid w:val="00E70DBF"/>
    <w:rsid w:val="00E81777"/>
    <w:rsid w:val="00E86C0C"/>
    <w:rsid w:val="00E90EA0"/>
    <w:rsid w:val="00E94919"/>
    <w:rsid w:val="00E95DD4"/>
    <w:rsid w:val="00EA2941"/>
    <w:rsid w:val="00EA3615"/>
    <w:rsid w:val="00EB06AC"/>
    <w:rsid w:val="00EB6ED4"/>
    <w:rsid w:val="00EC0458"/>
    <w:rsid w:val="00EC6C3E"/>
    <w:rsid w:val="00ED25B2"/>
    <w:rsid w:val="00ED5788"/>
    <w:rsid w:val="00ED7B91"/>
    <w:rsid w:val="00ED7E78"/>
    <w:rsid w:val="00EE02C5"/>
    <w:rsid w:val="00EE3A5A"/>
    <w:rsid w:val="00EE5F33"/>
    <w:rsid w:val="00EF0432"/>
    <w:rsid w:val="00F040BF"/>
    <w:rsid w:val="00F132FE"/>
    <w:rsid w:val="00F135F3"/>
    <w:rsid w:val="00F13728"/>
    <w:rsid w:val="00F14248"/>
    <w:rsid w:val="00F17CE4"/>
    <w:rsid w:val="00F22772"/>
    <w:rsid w:val="00F24850"/>
    <w:rsid w:val="00F249F4"/>
    <w:rsid w:val="00F336BE"/>
    <w:rsid w:val="00F42F99"/>
    <w:rsid w:val="00F43BC4"/>
    <w:rsid w:val="00F45F66"/>
    <w:rsid w:val="00F50F09"/>
    <w:rsid w:val="00F54BA2"/>
    <w:rsid w:val="00F575AF"/>
    <w:rsid w:val="00F84B41"/>
    <w:rsid w:val="00F8574F"/>
    <w:rsid w:val="00F9308C"/>
    <w:rsid w:val="00F94B6F"/>
    <w:rsid w:val="00FB0DA7"/>
    <w:rsid w:val="00FB135D"/>
    <w:rsid w:val="00FB171F"/>
    <w:rsid w:val="00FD4130"/>
    <w:rsid w:val="00FD43D9"/>
    <w:rsid w:val="00FD4D80"/>
    <w:rsid w:val="00FE2192"/>
    <w:rsid w:val="00FE59FD"/>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B8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11208"/>
    <w:rPr>
      <w:b/>
      <w:bCs/>
    </w:rPr>
  </w:style>
  <w:style w:type="character" w:customStyle="1" w:styleId="AsuntodelcomentarioCar">
    <w:name w:val="Asunto del comentario Car"/>
    <w:basedOn w:val="TextocomentarioCar"/>
    <w:link w:val="Asuntodelcomentario"/>
    <w:uiPriority w:val="99"/>
    <w:semiHidden/>
    <w:rsid w:val="00D11208"/>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36806568">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88968876">
      <w:bodyDiv w:val="1"/>
      <w:marLeft w:val="0"/>
      <w:marRight w:val="0"/>
      <w:marTop w:val="0"/>
      <w:marBottom w:val="0"/>
      <w:divBdr>
        <w:top w:val="none" w:sz="0" w:space="0" w:color="auto"/>
        <w:left w:val="none" w:sz="0" w:space="0" w:color="auto"/>
        <w:bottom w:val="none" w:sz="0" w:space="0" w:color="auto"/>
        <w:right w:val="none" w:sz="0" w:space="0" w:color="auto"/>
      </w:divBdr>
    </w:div>
    <w:div w:id="1544051410">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953240762">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HJA3EZWJME7P-63-650</_dlc_DocId>
    <_dlc_DocIdUrl xmlns="677bed95-bca3-4c70-b25d-b660af2a4252">
      <Url>http://srvspspf/dtsit/ss/dgtic/_layouts/DocIdRedir.aspx?ID=HJA3EZWJME7P-63-650</Url>
      <Description>HJA3EZWJME7P-63-650</Description>
    </_dlc_DocIdUrl>
    <AverageRating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86328-08AA-4B93-91B7-61D2CA13BC83}">
  <ds:schemaRefs>
    <ds:schemaRef ds:uri="http://schemas.microsoft.com/office/2006/metadata/properties"/>
    <ds:schemaRef ds:uri="http://schemas.microsoft.com/office/infopath/2007/PartnerControls"/>
    <ds:schemaRef ds:uri="677bed95-bca3-4c70-b25d-b660af2a4252"/>
    <ds:schemaRef ds:uri="http://schemas.microsoft.com/sharepoint/v3"/>
  </ds:schemaRefs>
</ds:datastoreItem>
</file>

<file path=customXml/itemProps2.xml><?xml version="1.0" encoding="utf-8"?>
<ds:datastoreItem xmlns:ds="http://schemas.openxmlformats.org/officeDocument/2006/customXml" ds:itemID="{45F99D63-1A20-44B4-AAB2-F3C163B1FB47}">
  <ds:schemaRefs>
    <ds:schemaRef ds:uri="http://schemas.microsoft.com/sharepoint/events"/>
  </ds:schemaRefs>
</ds:datastoreItem>
</file>

<file path=customXml/itemProps3.xml><?xml version="1.0" encoding="utf-8"?>
<ds:datastoreItem xmlns:ds="http://schemas.openxmlformats.org/officeDocument/2006/customXml" ds:itemID="{471FF0EE-23FD-4C60-A9B5-2ED9030AC040}">
  <ds:schemaRefs>
    <ds:schemaRef ds:uri="http://schemas.microsoft.com/sharepoint/v3/contenttype/forms"/>
  </ds:schemaRefs>
</ds:datastoreItem>
</file>

<file path=customXml/itemProps4.xml><?xml version="1.0" encoding="utf-8"?>
<ds:datastoreItem xmlns:ds="http://schemas.openxmlformats.org/officeDocument/2006/customXml" ds:itemID="{2C03669F-3520-46EB-B963-CD6253AE3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F28815-3C0F-4F08-866C-537A3F6E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1653</TotalTime>
  <Pages>12</Pages>
  <Words>1609</Words>
  <Characters>8852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10441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Gesfor Mexico</cp:lastModifiedBy>
  <cp:revision>170</cp:revision>
  <cp:lastPrinted>2016-12-21T23:08:00Z</cp:lastPrinted>
  <dcterms:created xsi:type="dcterms:W3CDTF">2013-06-25T16:33:00Z</dcterms:created>
  <dcterms:modified xsi:type="dcterms:W3CDTF">2017-08-15T17:28:00Z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ef0e0f5d-3d3d-4429-99ee-be349ada8a4e</vt:lpwstr>
  </property>
</Properties>
</file>