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These are here because they show 2 degrees of freedom.  Admittedly the motors behind them will need to be beefed up a bit to handle the load of the tulip’s head but they show military designed hardware capable of what we need so we can use these as a basis for the movement.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 Mat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