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2F7B2FC7" w:rsidR="00234B39" w:rsidRPr="005A113F" w:rsidRDefault="00000000" w:rsidP="005A113F">
      <w:pPr>
        <w:pStyle w:val="NoSpacing"/>
        <w:divId w:val="1924559795"/>
        <w:rPr>
          <w:rFonts w:eastAsia="Times New Roman"/>
          <w:lang w:val="en"/>
        </w:rPr>
      </w:pPr>
      <w:r w:rsidRPr="005A113F">
        <w:rPr>
          <w:rFonts w:eastAsia="Times New Roman"/>
          <w:lang w:val="en"/>
        </w:rPr>
        <w:t xml:space="preserve">Project: </w:t>
      </w:r>
      <w:r w:rsidR="0001180F" w:rsidRPr="0001180F">
        <w:rPr>
          <w:rFonts w:eastAsia="Times New Roman"/>
        </w:rPr>
        <w:t>Social Identity Theory and Boundary Formation</w:t>
      </w:r>
    </w:p>
    <w:p w14:paraId="792FFEE1" w14:textId="77777777" w:rsidR="0001180F" w:rsidRDefault="00000000" w:rsidP="0001180F">
      <w:pPr>
        <w:pStyle w:val="NoSpacing"/>
        <w:divId w:val="465317432"/>
        <w:rPr>
          <w:lang w:val="en"/>
        </w:rPr>
      </w:pPr>
      <w:r w:rsidRPr="005A113F">
        <w:rPr>
          <w:rStyle w:val="Strong"/>
          <w:b w:val="0"/>
          <w:bCs w:val="0"/>
          <w:lang w:val="en"/>
        </w:rPr>
        <w:t>Learner Name</w:t>
      </w:r>
      <w:r w:rsidRPr="005A113F">
        <w:rPr>
          <w:lang w:val="en"/>
        </w:rPr>
        <w:t xml:space="preserve">: </w:t>
      </w:r>
      <w:r w:rsidR="0001180F">
        <w:rPr>
          <w:lang w:val="en"/>
        </w:rPr>
        <w:t>SITHESHWARAN</w:t>
      </w:r>
    </w:p>
    <w:p w14:paraId="677DC39A" w14:textId="2C292437" w:rsidR="00DD5008" w:rsidRPr="005A113F" w:rsidRDefault="00DD5008" w:rsidP="0001180F">
      <w:pPr>
        <w:pStyle w:val="NoSpacing"/>
        <w:divId w:val="465317432"/>
        <w:rPr>
          <w:lang w:val="en"/>
        </w:rPr>
      </w:pPr>
      <w:r w:rsidRPr="005A113F">
        <w:rPr>
          <w:rStyle w:val="Strong"/>
          <w:b w:val="0"/>
          <w:bCs w:val="0"/>
          <w:lang w:val="en"/>
        </w:rPr>
        <w:t>Learner Email</w:t>
      </w:r>
      <w:r w:rsidRPr="005A113F">
        <w:rPr>
          <w:lang w:val="en"/>
        </w:rPr>
        <w:t xml:space="preserve">: </w:t>
      </w:r>
      <w:r w:rsidR="0001180F">
        <w:rPr>
          <w:lang w:val="en"/>
        </w:rPr>
        <w:t>sithesh</w:t>
      </w:r>
      <w:r w:rsidR="00DA6609">
        <w:rPr>
          <w:lang w:val="en"/>
        </w:rPr>
        <w:t>.r.csd.2021</w:t>
      </w:r>
      <w:r w:rsidR="005A113F">
        <w:rPr>
          <w:lang w:val="en"/>
        </w:rPr>
        <w:t>@</w:t>
      </w:r>
      <w:r w:rsidR="00DA6609">
        <w:rPr>
          <w:lang w:val="en"/>
        </w:rPr>
        <w:t>snsce.ac.in</w:t>
      </w:r>
    </w:p>
    <w:p w14:paraId="4D7EECF3" w14:textId="1D1E6AC3" w:rsidR="00234B39" w:rsidRPr="005A113F" w:rsidRDefault="00000000" w:rsidP="005A113F">
      <w:pPr>
        <w:pStyle w:val="NoSpacing"/>
        <w:divId w:val="465317432"/>
        <w:rPr>
          <w:lang w:val="en"/>
        </w:rPr>
      </w:pPr>
      <w:r w:rsidRPr="005A113F">
        <w:rPr>
          <w:rStyle w:val="Strong"/>
          <w:b w:val="0"/>
          <w:bCs w:val="0"/>
          <w:lang w:val="en"/>
        </w:rPr>
        <w:t>Topic</w:t>
      </w:r>
      <w:r w:rsidRPr="005A113F">
        <w:rPr>
          <w:lang w:val="en"/>
        </w:rPr>
        <w:t xml:space="preserve">: </w:t>
      </w:r>
      <w:r w:rsidR="005A113F">
        <w:rPr>
          <w:lang w:val="en"/>
        </w:rPr>
        <w:t xml:space="preserve">Economics - </w:t>
      </w:r>
      <w:r w:rsidR="0001180F" w:rsidRPr="0001180F">
        <w:t>Social Identity Theory and Boundary Formation</w:t>
      </w:r>
    </w:p>
    <w:p w14:paraId="1A9CD9E2" w14:textId="1DA55D14" w:rsidR="00D95A30" w:rsidRPr="002F7499" w:rsidRDefault="00000000" w:rsidP="005A113F">
      <w:pPr>
        <w:pStyle w:val="NoSpacing"/>
        <w:divId w:val="465317432"/>
        <w:rPr>
          <w:lang w:val="en"/>
        </w:rPr>
      </w:pPr>
      <w:r w:rsidRPr="005A113F">
        <w:rPr>
          <w:rStyle w:val="Strong"/>
          <w:b w:val="0"/>
          <w:bCs w:val="0"/>
          <w:lang w:val="en"/>
        </w:rPr>
        <w:t>Research Paper</w:t>
      </w:r>
      <w:r w:rsidRPr="005A113F">
        <w:rPr>
          <w:lang w:val="en"/>
        </w:rPr>
        <w:t xml:space="preserve">: </w:t>
      </w:r>
      <w:hyperlink r:id="rId6" w:history="1">
        <w:r w:rsidR="008C5E17">
          <w:rPr>
            <w:rStyle w:val="Hyperlink"/>
            <w:lang w:val="en"/>
          </w:rPr>
          <w:t>Research</w:t>
        </w:r>
      </w:hyperlink>
      <w:r w:rsidR="008C5E17">
        <w:rPr>
          <w:rStyle w:val="Hyperlink"/>
          <w:lang w:val="en"/>
        </w:rPr>
        <w:t xml:space="preserve"> </w:t>
      </w:r>
      <w:hyperlink r:id="rId7" w:history="1">
        <w:r w:rsidR="008C5E17" w:rsidRPr="008C5E17">
          <w:rPr>
            <w:rStyle w:val="Hyperlink"/>
            <w:lang w:val="en"/>
          </w:rPr>
          <w:t>Document</w:t>
        </w:r>
      </w:hyperlink>
      <w:r w:rsidR="008C5E17">
        <w:rPr>
          <w:rStyle w:val="Hyperlink"/>
          <w:lang w:val="en"/>
        </w:rPr>
        <w:t xml:space="preserve"> Link</w:t>
      </w:r>
    </w:p>
    <w:p w14:paraId="7D6AA7DF" w14:textId="77777777" w:rsidR="00D95A30" w:rsidRDefault="00D95A30" w:rsidP="005A113F">
      <w:pPr>
        <w:pStyle w:val="NoSpacing"/>
        <w:divId w:val="465317432"/>
        <w:rPr>
          <w:rFonts w:eastAsia="Times New Roman"/>
          <w:lang w:val="en"/>
        </w:rPr>
      </w:pPr>
    </w:p>
    <w:p w14:paraId="6F7ED336" w14:textId="6B2EADC2"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Initial Prompt</w:t>
      </w:r>
    </w:p>
    <w:p w14:paraId="2EF3F1BB" w14:textId="77777777" w:rsidR="005A113F" w:rsidRDefault="005A113F" w:rsidP="005A113F">
      <w:pPr>
        <w:pStyle w:val="NoSpacing"/>
        <w:divId w:val="465317432"/>
        <w:rPr>
          <w:rStyle w:val="Strong"/>
          <w:b w:val="0"/>
          <w:bCs w:val="0"/>
          <w:lang w:val="en"/>
        </w:rPr>
      </w:pPr>
    </w:p>
    <w:p w14:paraId="487E752E" w14:textId="77777777" w:rsidR="0001180F" w:rsidRDefault="00000000" w:rsidP="0001180F">
      <w:pPr>
        <w:pStyle w:val="NoSpacing"/>
        <w:ind w:left="420"/>
        <w:divId w:val="465317432"/>
        <w:rPr>
          <w:rStyle w:val="Strong"/>
          <w:lang w:val="en"/>
        </w:rPr>
      </w:pPr>
      <w:r w:rsidRPr="005A113F">
        <w:rPr>
          <w:rStyle w:val="Strong"/>
          <w:lang w:val="en"/>
        </w:rPr>
        <w:t>Description (50 words max)</w:t>
      </w:r>
      <w:r w:rsidRPr="005A113F">
        <w:rPr>
          <w:lang w:val="en"/>
        </w:rPr>
        <w:t xml:space="preserve">: </w:t>
      </w:r>
      <w:r w:rsidR="0001180F">
        <w:t xml:space="preserve">Summarize how social identity theory explains the formation of in-group and out-group boundaries, including the implications for group </w:t>
      </w:r>
      <w:proofErr w:type="spellStart"/>
      <w:r w:rsidR="0001180F">
        <w:t>favoritism</w:t>
      </w:r>
      <w:proofErr w:type="spellEnd"/>
      <w:r w:rsidR="0001180F">
        <w:t xml:space="preserve"> and social mobility</w:t>
      </w:r>
      <w:r w:rsidR="0001180F" w:rsidRPr="005A113F">
        <w:rPr>
          <w:rStyle w:val="Strong"/>
          <w:lang w:val="en"/>
        </w:rPr>
        <w:t xml:space="preserve"> </w:t>
      </w:r>
    </w:p>
    <w:p w14:paraId="6FABD2BB" w14:textId="77777777" w:rsidR="0001180F" w:rsidRDefault="0001180F" w:rsidP="0001180F">
      <w:pPr>
        <w:pStyle w:val="NoSpacing"/>
        <w:ind w:left="420"/>
        <w:divId w:val="465317432"/>
        <w:rPr>
          <w:rStyle w:val="Strong"/>
          <w:lang w:val="en"/>
        </w:rPr>
      </w:pPr>
    </w:p>
    <w:p w14:paraId="1D429081" w14:textId="274AE230" w:rsidR="001A36E3" w:rsidRDefault="00000000" w:rsidP="0001180F">
      <w:pPr>
        <w:pStyle w:val="NoSpacing"/>
        <w:ind w:left="420"/>
        <w:divId w:val="465317432"/>
      </w:pPr>
      <w:r w:rsidRPr="005A113F">
        <w:rPr>
          <w:rStyle w:val="Strong"/>
          <w:lang w:val="en"/>
        </w:rPr>
        <w:t>Generated Summary (100 words max)</w:t>
      </w:r>
      <w:r w:rsidRPr="005A113F">
        <w:rPr>
          <w:lang w:val="en"/>
        </w:rPr>
        <w:t xml:space="preserve">: </w:t>
      </w:r>
      <w:r w:rsidR="0001180F">
        <w:t xml:space="preserve">Social identity theory, developed by Tajfel and Turner, explores how individuals derive self-esteem from group membership, leading to in-group </w:t>
      </w:r>
      <w:proofErr w:type="spellStart"/>
      <w:r w:rsidR="0001180F">
        <w:t>favoritism</w:t>
      </w:r>
      <w:proofErr w:type="spellEnd"/>
      <w:r w:rsidR="0001180F">
        <w:t xml:space="preserve"> and differentiation from out-groups. The theory posits that when group boundaries are perceived as impermeable, low-status groups may engage in social competition rather than individual advancement. Cognitive categorization and stereotyping further influence these dynamics by affecting perceptions of success and failure. The integration of psychological and cultural perspectives is essential for understanding the complex interplay of social boundaries, collective identity, and discrimination.</w:t>
      </w:r>
    </w:p>
    <w:p w14:paraId="27B5F3DC" w14:textId="77777777" w:rsidR="0001180F" w:rsidRDefault="0001180F" w:rsidP="0001180F">
      <w:pPr>
        <w:pStyle w:val="NoSpacing"/>
        <w:ind w:left="420"/>
        <w:divId w:val="465317432"/>
      </w:pPr>
    </w:p>
    <w:p w14:paraId="45247207" w14:textId="758EFE2A"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Iteration 1</w:t>
      </w:r>
    </w:p>
    <w:p w14:paraId="691F5371" w14:textId="77777777" w:rsidR="005A113F" w:rsidRPr="005A113F" w:rsidRDefault="005A113F" w:rsidP="005A113F">
      <w:pPr>
        <w:pStyle w:val="NoSpacing"/>
        <w:divId w:val="465317432"/>
        <w:rPr>
          <w:rStyle w:val="Strong"/>
          <w:lang w:val="en"/>
        </w:rPr>
      </w:pPr>
    </w:p>
    <w:p w14:paraId="1D01A598" w14:textId="0C5A74D5" w:rsidR="001A36E3" w:rsidRDefault="00000000" w:rsidP="0001180F">
      <w:pPr>
        <w:pStyle w:val="NoSpacing"/>
        <w:ind w:left="360"/>
        <w:divId w:val="465317432"/>
      </w:pPr>
      <w:r w:rsidRPr="005A113F">
        <w:rPr>
          <w:rStyle w:val="Strong"/>
          <w:lang w:val="en"/>
        </w:rPr>
        <w:t>Description (50 words max)</w:t>
      </w:r>
      <w:r w:rsidRPr="005A113F">
        <w:rPr>
          <w:b/>
          <w:bCs/>
          <w:lang w:val="en"/>
        </w:rPr>
        <w:t>:</w:t>
      </w:r>
      <w:r w:rsidRPr="005A113F">
        <w:rPr>
          <w:lang w:val="en"/>
        </w:rPr>
        <w:t xml:space="preserve"> </w:t>
      </w:r>
      <w:r w:rsidR="0001180F">
        <w:t xml:space="preserve">Refine the summary to include the roles of cognitive processes, social networks, and cultural aspects in shaping group boundaries and identities.  </w:t>
      </w:r>
    </w:p>
    <w:p w14:paraId="2140B491" w14:textId="77777777" w:rsidR="0001180F" w:rsidRDefault="0001180F" w:rsidP="0001180F">
      <w:pPr>
        <w:pStyle w:val="NoSpacing"/>
        <w:ind w:left="360"/>
        <w:divId w:val="465317432"/>
        <w:rPr>
          <w:rStyle w:val="Strong"/>
          <w:lang w:val="en"/>
        </w:rPr>
      </w:pPr>
    </w:p>
    <w:p w14:paraId="6F2B8149" w14:textId="1037C434" w:rsidR="001A36E3" w:rsidRDefault="00000000" w:rsidP="0001180F">
      <w:pPr>
        <w:pStyle w:val="NoSpacing"/>
        <w:ind w:left="360"/>
        <w:divId w:val="465317432"/>
      </w:pPr>
      <w:r w:rsidRPr="005A113F">
        <w:rPr>
          <w:rStyle w:val="Strong"/>
          <w:lang w:val="en"/>
        </w:rPr>
        <w:t>Generated Summary (100 words max)</w:t>
      </w:r>
      <w:r w:rsidRPr="005A113F">
        <w:rPr>
          <w:lang w:val="en"/>
        </w:rPr>
        <w:t xml:space="preserve">: </w:t>
      </w:r>
      <w:r w:rsidR="0001180F">
        <w:rPr>
          <w:lang w:val="en"/>
        </w:rPr>
        <w:t xml:space="preserve">Social </w:t>
      </w:r>
      <w:r w:rsidR="0001180F">
        <w:t xml:space="preserve">identity theory highlights how individuals </w:t>
      </w:r>
      <w:proofErr w:type="spellStart"/>
      <w:r w:rsidR="0001180F">
        <w:t>favor</w:t>
      </w:r>
      <w:proofErr w:type="spellEnd"/>
      <w:r w:rsidR="0001180F">
        <w:t xml:space="preserve"> their own group and differentiate from others to boost self-esteem. Tajfel and Turner argue that impermeable group boundaries prompt low-status groups to pursue social competition. Cognitive processes like automatic categorization influence how successes and failures are attributed. Additionally, cultural contexts and social networks play crucial roles in shaping collective identities and boundaries, affecting patterns of discrimination and social inequality.</w:t>
      </w:r>
    </w:p>
    <w:p w14:paraId="27671DF4" w14:textId="77777777" w:rsidR="001A36E3" w:rsidRDefault="001A36E3" w:rsidP="001A36E3">
      <w:pPr>
        <w:pStyle w:val="NoSpacing"/>
        <w:ind w:left="360"/>
        <w:divId w:val="465317432"/>
        <w:rPr>
          <w:rFonts w:eastAsia="Times New Roman"/>
          <w:b/>
          <w:bCs/>
          <w:lang w:val="en"/>
        </w:rPr>
      </w:pPr>
    </w:p>
    <w:p w14:paraId="31097DB1" w14:textId="326F8CD2" w:rsidR="00234B39" w:rsidRPr="005A113F" w:rsidRDefault="00000000" w:rsidP="001A36E3">
      <w:pPr>
        <w:pStyle w:val="NoSpacing"/>
        <w:numPr>
          <w:ilvl w:val="0"/>
          <w:numId w:val="9"/>
        </w:numPr>
        <w:divId w:val="465317432"/>
        <w:rPr>
          <w:rFonts w:eastAsia="Times New Roman"/>
          <w:b/>
          <w:bCs/>
          <w:lang w:val="en"/>
        </w:rPr>
      </w:pPr>
      <w:r w:rsidRPr="005A113F">
        <w:rPr>
          <w:rFonts w:eastAsia="Times New Roman"/>
          <w:b/>
          <w:bCs/>
          <w:lang w:val="en"/>
        </w:rPr>
        <w:t>Final Prompt</w:t>
      </w:r>
    </w:p>
    <w:p w14:paraId="4373679D" w14:textId="77777777" w:rsidR="005A113F" w:rsidRDefault="005A113F" w:rsidP="005A113F">
      <w:pPr>
        <w:pStyle w:val="NoSpacing"/>
        <w:ind w:left="360"/>
        <w:divId w:val="465317432"/>
        <w:rPr>
          <w:rStyle w:val="Strong"/>
          <w:b w:val="0"/>
          <w:bCs w:val="0"/>
          <w:lang w:val="en"/>
        </w:rPr>
      </w:pPr>
    </w:p>
    <w:p w14:paraId="67C88E13" w14:textId="30192635" w:rsidR="005A113F" w:rsidRDefault="00000000" w:rsidP="005A113F">
      <w:pPr>
        <w:pStyle w:val="NoSpacing"/>
        <w:ind w:left="360"/>
        <w:divId w:val="465317432"/>
      </w:pPr>
      <w:r w:rsidRPr="005A113F">
        <w:rPr>
          <w:rStyle w:val="Strong"/>
          <w:lang w:val="en"/>
        </w:rPr>
        <w:t>Description (50 words max)</w:t>
      </w:r>
      <w:r w:rsidRPr="005A113F">
        <w:rPr>
          <w:lang w:val="en"/>
        </w:rPr>
        <w:t xml:space="preserve">: </w:t>
      </w:r>
      <w:r w:rsidR="0001180F">
        <w:t xml:space="preserve">Summarize the research paper’s analysis of social identity theory, including how cognitive processes, cultural contexts, and social networks impact group boundary formation and discrimination.  </w:t>
      </w:r>
    </w:p>
    <w:p w14:paraId="45373FF1" w14:textId="77777777" w:rsidR="005A113F" w:rsidRDefault="005A113F" w:rsidP="005A113F">
      <w:pPr>
        <w:pStyle w:val="NoSpacing"/>
        <w:ind w:left="360"/>
        <w:divId w:val="465317432"/>
      </w:pPr>
    </w:p>
    <w:p w14:paraId="24712CEE" w14:textId="482B4E25" w:rsidR="005A113F" w:rsidRDefault="00000000" w:rsidP="0001180F">
      <w:pPr>
        <w:pStyle w:val="NoSpacing"/>
        <w:ind w:left="360"/>
        <w:divId w:val="465317432"/>
        <w:rPr>
          <w:rStyle w:val="Strong"/>
          <w:b w:val="0"/>
          <w:bCs w:val="0"/>
          <w:lang w:val="en"/>
        </w:rPr>
      </w:pPr>
      <w:r w:rsidRPr="005A113F">
        <w:rPr>
          <w:rStyle w:val="Strong"/>
          <w:lang w:val="en"/>
        </w:rPr>
        <w:t>Generated Summary (100 words max)</w:t>
      </w:r>
      <w:r w:rsidRPr="005A113F">
        <w:rPr>
          <w:lang w:val="en"/>
        </w:rPr>
        <w:t xml:space="preserve">: </w:t>
      </w:r>
      <w:r w:rsidR="0001180F">
        <w:t xml:space="preserve">Social identity theory, as detailed by Tajfel and Turner, explains how individuals </w:t>
      </w:r>
      <w:proofErr w:type="spellStart"/>
      <w:r w:rsidR="0001180F">
        <w:t>favor</w:t>
      </w:r>
      <w:proofErr w:type="spellEnd"/>
      <w:r w:rsidR="0001180F">
        <w:t xml:space="preserve"> their own groups to enhance self-esteem and differentiate from others. The theory shows that perceived impermeability of group boundaries prompts low-status groups to engage in social competition. Cognitive categorization affects how success and failure are perceived. The paper further explores how cultural contexts and social networks shape collective identities and boundaries, influencing patterns of discrimination and social inequality.</w:t>
      </w:r>
    </w:p>
    <w:p w14:paraId="59AACC7A" w14:textId="77777777" w:rsidR="005A113F" w:rsidRDefault="005A113F" w:rsidP="005A113F">
      <w:pPr>
        <w:pStyle w:val="NoSpacing"/>
        <w:divId w:val="465317432"/>
        <w:rPr>
          <w:rStyle w:val="Strong"/>
          <w:b w:val="0"/>
          <w:bCs w:val="0"/>
          <w:lang w:val="en"/>
        </w:rPr>
      </w:pPr>
    </w:p>
    <w:p w14:paraId="68A1E932" w14:textId="77777777" w:rsidR="002F7499" w:rsidRDefault="002F7499" w:rsidP="005A113F">
      <w:pPr>
        <w:pStyle w:val="NoSpacing"/>
        <w:divId w:val="465317432"/>
        <w:rPr>
          <w:rStyle w:val="Strong"/>
          <w:b w:val="0"/>
          <w:bCs w:val="0"/>
          <w:lang w:val="en"/>
        </w:rPr>
      </w:pPr>
    </w:p>
    <w:p w14:paraId="0282890B" w14:textId="77777777" w:rsidR="002F7499" w:rsidRDefault="002F7499" w:rsidP="005A113F">
      <w:pPr>
        <w:pStyle w:val="NoSpacing"/>
        <w:divId w:val="465317432"/>
        <w:rPr>
          <w:rStyle w:val="Strong"/>
          <w:b w:val="0"/>
          <w:bCs w:val="0"/>
          <w:lang w:val="en"/>
        </w:rPr>
      </w:pPr>
    </w:p>
    <w:p w14:paraId="7ECAFCCD" w14:textId="77777777" w:rsidR="0001180F" w:rsidRDefault="0001180F" w:rsidP="005A113F">
      <w:pPr>
        <w:pStyle w:val="NoSpacing"/>
        <w:divId w:val="465317432"/>
        <w:rPr>
          <w:rStyle w:val="Strong"/>
          <w:b w:val="0"/>
          <w:bCs w:val="0"/>
          <w:lang w:val="en"/>
        </w:rPr>
      </w:pPr>
    </w:p>
    <w:p w14:paraId="5B4FC120" w14:textId="785D9CF5" w:rsidR="00D95A30" w:rsidRPr="00D95A30" w:rsidRDefault="00000000" w:rsidP="00D95A30">
      <w:pPr>
        <w:pStyle w:val="NoSpacing"/>
        <w:ind w:right="300"/>
        <w:divId w:val="465317432"/>
        <w:rPr>
          <w:lang w:val="en"/>
        </w:rPr>
      </w:pPr>
      <w:r w:rsidRPr="00D95A30">
        <w:rPr>
          <w:rStyle w:val="Strong"/>
          <w:lang w:val="en"/>
        </w:rPr>
        <w:lastRenderedPageBreak/>
        <w:t>Key Insights</w:t>
      </w:r>
      <w:r w:rsidRPr="00D95A30">
        <w:rPr>
          <w:lang w:val="en"/>
        </w:rPr>
        <w:t>:</w:t>
      </w:r>
      <w:r w:rsidRPr="005A113F">
        <w:rPr>
          <w:lang w:val="en"/>
        </w:rPr>
        <w:t xml:space="preserve"> </w:t>
      </w:r>
    </w:p>
    <w:p w14:paraId="1DB0C949" w14:textId="77777777" w:rsidR="00D95A30" w:rsidRPr="00D95A30" w:rsidRDefault="00D95A30" w:rsidP="00D95A30">
      <w:pPr>
        <w:pStyle w:val="NoSpacing"/>
        <w:ind w:left="300" w:right="300"/>
        <w:divId w:val="465317432"/>
        <w:rPr>
          <w:lang w:val="en"/>
        </w:rPr>
      </w:pPr>
    </w:p>
    <w:p w14:paraId="541EB032" w14:textId="7952B5EA" w:rsidR="00D95A30" w:rsidRDefault="001A36E3" w:rsidP="0001180F">
      <w:pPr>
        <w:pStyle w:val="NoSpacing"/>
        <w:ind w:left="300" w:right="600"/>
        <w:divId w:val="465317432"/>
      </w:pPr>
      <w:r w:rsidRPr="001A36E3">
        <w:t xml:space="preserve">The research </w:t>
      </w:r>
      <w:r w:rsidR="0001180F" w:rsidRPr="0001180F">
        <w:t xml:space="preserve">paper underscores the impact of social identity theory on understanding group dynamics. It reveals how in-group </w:t>
      </w:r>
      <w:proofErr w:type="spellStart"/>
      <w:r w:rsidR="0001180F" w:rsidRPr="0001180F">
        <w:t>favoritism</w:t>
      </w:r>
      <w:proofErr w:type="spellEnd"/>
      <w:r w:rsidR="0001180F" w:rsidRPr="0001180F">
        <w:t xml:space="preserve"> and out-group differentiation are driven by the need for self-esteem. The perception of impermeable boundaries leads to collective social competition among low-status groups. Cognitive processes such as automatic categorization influence attributions of success and failure. Cultural contexts and social networks significantly shape collective identities and boundary formation, impacting patterns of discrimination and social inequality.</w:t>
      </w:r>
    </w:p>
    <w:p w14:paraId="78FACCC2" w14:textId="77777777" w:rsidR="0001180F" w:rsidRDefault="0001180F" w:rsidP="0001180F">
      <w:pPr>
        <w:pStyle w:val="NoSpacing"/>
        <w:ind w:left="300" w:right="600"/>
        <w:divId w:val="465317432"/>
        <w:rPr>
          <w:lang w:val="en"/>
        </w:rPr>
      </w:pPr>
    </w:p>
    <w:p w14:paraId="1E2A432D" w14:textId="3DEDD458" w:rsidR="00D95A30" w:rsidRDefault="00000000" w:rsidP="00D95A30">
      <w:pPr>
        <w:pStyle w:val="NoSpacing"/>
        <w:ind w:right="900"/>
        <w:divId w:val="465317432"/>
      </w:pPr>
      <w:r w:rsidRPr="00D95A30">
        <w:rPr>
          <w:rStyle w:val="Strong"/>
          <w:lang w:val="en"/>
        </w:rPr>
        <w:t>Potential Applications</w:t>
      </w:r>
      <w:r w:rsidRPr="00D95A30">
        <w:rPr>
          <w:lang w:val="en"/>
        </w:rPr>
        <w:t>:</w:t>
      </w:r>
    </w:p>
    <w:p w14:paraId="33A81853" w14:textId="77777777" w:rsidR="00D95A30" w:rsidRDefault="00D95A30" w:rsidP="00D95A30">
      <w:pPr>
        <w:pStyle w:val="NoSpacing"/>
        <w:ind w:right="900"/>
        <w:divId w:val="465317432"/>
      </w:pPr>
    </w:p>
    <w:p w14:paraId="5ECF4578" w14:textId="14701232" w:rsidR="002F7499" w:rsidRDefault="001A36E3" w:rsidP="0001180F">
      <w:pPr>
        <w:pStyle w:val="NoSpacing"/>
        <w:ind w:left="420"/>
        <w:divId w:val="465317432"/>
      </w:pPr>
      <w:r w:rsidRPr="001A36E3">
        <w:t xml:space="preserve">Understanding </w:t>
      </w:r>
      <w:r w:rsidR="0001180F" w:rsidRPr="0001180F">
        <w:t xml:space="preserve">The insights from this research can be applied to develop strategies for reducing discrimination and fostering inclusivity. Understanding the psychological and cultural mechanisms behind in-group </w:t>
      </w:r>
      <w:proofErr w:type="spellStart"/>
      <w:r w:rsidR="0001180F" w:rsidRPr="0001180F">
        <w:t>favoritism</w:t>
      </w:r>
      <w:proofErr w:type="spellEnd"/>
      <w:r w:rsidR="0001180F" w:rsidRPr="0001180F">
        <w:t xml:space="preserve"> and boundary formation can inform interventions aimed at bridging social divides. Educational and policy initiatives can focus on altering perceptions of boundary permeability and addressing cognitive biases to promote fair treatment and equal opportunities. By recognizing the role of social networks and cultural contexts, targeted efforts can be made to address and mitigate patterns of inequality and exclusion.</w:t>
      </w:r>
    </w:p>
    <w:p w14:paraId="2B117155" w14:textId="77777777" w:rsidR="0001180F" w:rsidRDefault="0001180F" w:rsidP="0001180F">
      <w:pPr>
        <w:pStyle w:val="NoSpacing"/>
        <w:ind w:left="420"/>
        <w:divId w:val="465317432"/>
        <w:rPr>
          <w:b/>
          <w:bCs/>
        </w:rPr>
      </w:pPr>
    </w:p>
    <w:p w14:paraId="4DAF81B3" w14:textId="646B2A76" w:rsidR="00234B39" w:rsidRPr="00224EEC" w:rsidRDefault="00000000" w:rsidP="00D95A30">
      <w:pPr>
        <w:pStyle w:val="NoSpacing"/>
        <w:divId w:val="465317432"/>
        <w:rPr>
          <w:b/>
          <w:bCs/>
        </w:rPr>
      </w:pPr>
      <w:r w:rsidRPr="00224EEC">
        <w:rPr>
          <w:b/>
          <w:bCs/>
        </w:rPr>
        <w:t>Evaluation</w:t>
      </w:r>
    </w:p>
    <w:p w14:paraId="5E781A0B" w14:textId="77777777" w:rsidR="00224EEC" w:rsidRDefault="00224EEC" w:rsidP="005A113F">
      <w:pPr>
        <w:pStyle w:val="NoSpacing"/>
        <w:divId w:val="465317432"/>
        <w:rPr>
          <w:rStyle w:val="Strong"/>
          <w:b w:val="0"/>
          <w:bCs w:val="0"/>
          <w:lang w:val="en"/>
        </w:rPr>
      </w:pPr>
    </w:p>
    <w:p w14:paraId="22400CA7" w14:textId="77777777" w:rsidR="00224EEC" w:rsidRDefault="00224EEC" w:rsidP="00224EEC">
      <w:pPr>
        <w:pStyle w:val="NoSpacing"/>
        <w:ind w:left="420"/>
        <w:divId w:val="465317432"/>
      </w:pPr>
      <w:r w:rsidRPr="00224EEC">
        <w:rPr>
          <w:b/>
          <w:bCs/>
        </w:rPr>
        <w:t>Clarity</w:t>
      </w:r>
      <w:r w:rsidRPr="00224EEC">
        <w:t>:</w:t>
      </w:r>
      <w:r w:rsidRPr="00224EEC">
        <w:br/>
      </w:r>
    </w:p>
    <w:p w14:paraId="0099E79A" w14:textId="77777777" w:rsidR="0001180F" w:rsidRDefault="0001180F" w:rsidP="0001180F">
      <w:pPr>
        <w:pStyle w:val="NoSpacing"/>
        <w:ind w:left="420"/>
        <w:divId w:val="465317432"/>
      </w:pPr>
      <w:r w:rsidRPr="0001180F">
        <w:t xml:space="preserve">The final summary is clear and concise, effectively outlining the core aspects of social identity theory and its implications for group boundaries and discrimination. It integrates psychological, cultural, and social elements in a coherent manner.  </w:t>
      </w:r>
    </w:p>
    <w:p w14:paraId="34F12E79" w14:textId="77777777" w:rsidR="0001180F" w:rsidRDefault="0001180F" w:rsidP="0001180F">
      <w:pPr>
        <w:pStyle w:val="NoSpacing"/>
        <w:ind w:left="420"/>
        <w:divId w:val="465317432"/>
      </w:pPr>
    </w:p>
    <w:p w14:paraId="33AD8DEC" w14:textId="2B569DD1" w:rsidR="00224EEC" w:rsidRDefault="00224EEC" w:rsidP="0001180F">
      <w:pPr>
        <w:pStyle w:val="NoSpacing"/>
        <w:ind w:left="420"/>
        <w:divId w:val="465317432"/>
      </w:pPr>
      <w:r w:rsidRPr="00224EEC">
        <w:rPr>
          <w:b/>
          <w:bCs/>
        </w:rPr>
        <w:t>Relevance</w:t>
      </w:r>
      <w:r w:rsidRPr="00224EEC">
        <w:t>:</w:t>
      </w:r>
      <w:r w:rsidRPr="00224EEC">
        <w:br/>
      </w:r>
    </w:p>
    <w:p w14:paraId="30A34268" w14:textId="77777777" w:rsidR="0001180F" w:rsidRPr="0001180F" w:rsidRDefault="0001180F" w:rsidP="0001180F">
      <w:pPr>
        <w:ind w:left="420"/>
        <w:divId w:val="465317432"/>
      </w:pPr>
      <w:r w:rsidRPr="0001180F">
        <w:t>The insights and applications are highly relevant, providing practical implications for addressing discrimination and promoting social cohesion. The summary’s focus on cognitive, cultural, and social dimensions ensures applicability to real-world issues.</w:t>
      </w:r>
    </w:p>
    <w:p w14:paraId="227CEEB4" w14:textId="77777777" w:rsidR="0001180F" w:rsidRDefault="0001180F" w:rsidP="00224EEC">
      <w:pPr>
        <w:pStyle w:val="NoSpacing"/>
        <w:ind w:left="420"/>
        <w:divId w:val="465317432"/>
        <w:rPr>
          <w:b/>
          <w:bCs/>
        </w:rPr>
      </w:pPr>
    </w:p>
    <w:p w14:paraId="14E249B8" w14:textId="02376727" w:rsidR="00224EEC" w:rsidRDefault="00224EEC" w:rsidP="00224EEC">
      <w:pPr>
        <w:pStyle w:val="NoSpacing"/>
        <w:ind w:left="420"/>
        <w:divId w:val="465317432"/>
      </w:pPr>
      <w:r w:rsidRPr="00224EEC">
        <w:rPr>
          <w:b/>
          <w:bCs/>
        </w:rPr>
        <w:t>Accuracy</w:t>
      </w:r>
      <w:r w:rsidRPr="00224EEC">
        <w:t>:</w:t>
      </w:r>
      <w:r w:rsidRPr="00224EEC">
        <w:br/>
      </w:r>
    </w:p>
    <w:p w14:paraId="08044F72" w14:textId="4F2737A0" w:rsidR="005A113F" w:rsidRDefault="0001180F" w:rsidP="0001180F">
      <w:pPr>
        <w:pStyle w:val="NoSpacing"/>
        <w:ind w:left="420"/>
        <w:divId w:val="465317432"/>
        <w:rPr>
          <w:rFonts w:eastAsia="Times New Roman"/>
          <w:lang w:val="en"/>
        </w:rPr>
      </w:pPr>
      <w:r w:rsidRPr="0001180F">
        <w:t xml:space="preserve">The summary accurately reflects the research paper’s content, correctly highlighting the role of social identity theory, cognitive processes, and cultural factors in shaping group dynamics and discrimination.  </w:t>
      </w:r>
    </w:p>
    <w:p w14:paraId="49CA9DFE" w14:textId="77777777" w:rsidR="005A113F" w:rsidRDefault="005A113F" w:rsidP="005A113F">
      <w:pPr>
        <w:pStyle w:val="NoSpacing"/>
        <w:divId w:val="465317432"/>
        <w:rPr>
          <w:rFonts w:eastAsia="Times New Roman"/>
          <w:lang w:val="en"/>
        </w:rPr>
      </w:pPr>
    </w:p>
    <w:p w14:paraId="2A6F09AD" w14:textId="4D90A50B" w:rsidR="002F7499" w:rsidRPr="002F7499" w:rsidRDefault="00000000" w:rsidP="002F7499">
      <w:pPr>
        <w:pStyle w:val="NoSpacing"/>
        <w:spacing w:after="300"/>
        <w:ind w:right="300"/>
        <w:divId w:val="465317432"/>
        <w:rPr>
          <w:rStyle w:val="Strong"/>
          <w:rFonts w:eastAsia="Times New Roman"/>
          <w:b w:val="0"/>
          <w:bCs w:val="0"/>
          <w:lang w:val="en"/>
        </w:rPr>
      </w:pPr>
      <w:r w:rsidRPr="002F7499">
        <w:rPr>
          <w:rFonts w:eastAsia="Times New Roman"/>
          <w:b/>
          <w:bCs/>
          <w:lang w:val="en"/>
        </w:rPr>
        <w:t>Reflection</w:t>
      </w:r>
    </w:p>
    <w:p w14:paraId="0ECCD3BF" w14:textId="77777777" w:rsidR="0001180F" w:rsidRDefault="0001180F" w:rsidP="001A36E3">
      <w:pPr>
        <w:pStyle w:val="NoSpacing"/>
        <w:ind w:left="600" w:right="600"/>
        <w:divId w:val="492985870"/>
      </w:pPr>
      <w:r w:rsidRPr="0001180F">
        <w:t xml:space="preserve">Working on this project deepened my understanding of social identity theory and its application to group dynamics and discrimination. The process of summarizing and </w:t>
      </w:r>
      <w:proofErr w:type="spellStart"/>
      <w:r w:rsidRPr="0001180F">
        <w:t>analyzing</w:t>
      </w:r>
      <w:proofErr w:type="spellEnd"/>
      <w:r w:rsidRPr="0001180F">
        <w:t xml:space="preserve"> the paper highlighted the complex interplay between psychological mechanisms, cultural contexts, and social networks in shaping group boundaries. </w:t>
      </w:r>
    </w:p>
    <w:p w14:paraId="6084F2FB" w14:textId="77777777" w:rsidR="0001180F" w:rsidRDefault="0001180F" w:rsidP="001A36E3">
      <w:pPr>
        <w:pStyle w:val="NoSpacing"/>
        <w:ind w:left="600" w:right="600"/>
        <w:divId w:val="492985870"/>
      </w:pPr>
    </w:p>
    <w:p w14:paraId="776C5119" w14:textId="77777777" w:rsidR="0001180F" w:rsidRDefault="0001180F" w:rsidP="001A36E3">
      <w:pPr>
        <w:pStyle w:val="NoSpacing"/>
        <w:ind w:left="600" w:right="600"/>
        <w:divId w:val="492985870"/>
      </w:pPr>
      <w:r w:rsidRPr="0001180F">
        <w:t xml:space="preserve">One challenge was balancing the depth of theoretical concepts with the need for concise summaries. Iterating on the summaries allowed me to refine the focus and integrate different aspects of the research more effectively. I gained valuable insights into how cognitive biases and cultural schemas influence social identity </w:t>
      </w:r>
      <w:r w:rsidRPr="0001180F">
        <w:lastRenderedPageBreak/>
        <w:t xml:space="preserve">and inequality, which can inform practical strategies for promoting inclusivity and addressing discrimination. </w:t>
      </w:r>
    </w:p>
    <w:p w14:paraId="16A4E6C0" w14:textId="77777777" w:rsidR="0001180F" w:rsidRDefault="0001180F" w:rsidP="001A36E3">
      <w:pPr>
        <w:pStyle w:val="NoSpacing"/>
        <w:ind w:left="600" w:right="600"/>
        <w:divId w:val="492985870"/>
      </w:pPr>
    </w:p>
    <w:p w14:paraId="1E1A6E14" w14:textId="1170276B" w:rsidR="0046607C" w:rsidRPr="005A113F" w:rsidRDefault="0001180F" w:rsidP="001A36E3">
      <w:pPr>
        <w:pStyle w:val="NoSpacing"/>
        <w:ind w:left="600" w:right="600"/>
        <w:divId w:val="492985870"/>
        <w:rPr>
          <w:lang w:val="en"/>
        </w:rPr>
      </w:pPr>
      <w:r w:rsidRPr="0001180F">
        <w:t>Overall, this project enhanced my analytical skills and provided a comprehensive view of how psychological and cultural factors intersect in the study of social boundaries and identity.</w:t>
      </w:r>
    </w:p>
    <w:sectPr w:rsidR="0046607C" w:rsidRPr="005A113F" w:rsidSect="002F7499">
      <w:pgSz w:w="11906" w:h="16838"/>
      <w:pgMar w:top="1440" w:right="707"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4512"/>
    <w:multiLevelType w:val="hybridMultilevel"/>
    <w:tmpl w:val="EA1CD5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58D3D6C"/>
    <w:multiLevelType w:val="hybridMultilevel"/>
    <w:tmpl w:val="10C2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A6A5B"/>
    <w:multiLevelType w:val="hybridMultilevel"/>
    <w:tmpl w:val="F15E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B200F"/>
    <w:multiLevelType w:val="hybridMultilevel"/>
    <w:tmpl w:val="266C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F44CFA"/>
    <w:multiLevelType w:val="hybridMultilevel"/>
    <w:tmpl w:val="C62299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2764658">
    <w:abstractNumId w:val="10"/>
  </w:num>
  <w:num w:numId="2" w16cid:durableId="93328788">
    <w:abstractNumId w:val="9"/>
  </w:num>
  <w:num w:numId="3" w16cid:durableId="1505900044">
    <w:abstractNumId w:val="5"/>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1233851132">
    <w:abstractNumId w:val="12"/>
  </w:num>
  <w:num w:numId="10" w16cid:durableId="1147628544">
    <w:abstractNumId w:val="3"/>
  </w:num>
  <w:num w:numId="11" w16cid:durableId="1905949251">
    <w:abstractNumId w:val="4"/>
  </w:num>
  <w:num w:numId="12" w16cid:durableId="892156100">
    <w:abstractNumId w:val="11"/>
  </w:num>
  <w:num w:numId="13" w16cid:durableId="1784498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180F"/>
    <w:rsid w:val="000409ED"/>
    <w:rsid w:val="0004667B"/>
    <w:rsid w:val="00173A15"/>
    <w:rsid w:val="001A36E3"/>
    <w:rsid w:val="00224EEC"/>
    <w:rsid w:val="00234B39"/>
    <w:rsid w:val="002631E9"/>
    <w:rsid w:val="002F7499"/>
    <w:rsid w:val="003D70DF"/>
    <w:rsid w:val="0046607C"/>
    <w:rsid w:val="005244B8"/>
    <w:rsid w:val="005A113F"/>
    <w:rsid w:val="007066CC"/>
    <w:rsid w:val="008C5E17"/>
    <w:rsid w:val="00A958D5"/>
    <w:rsid w:val="00B45D63"/>
    <w:rsid w:val="00C47305"/>
    <w:rsid w:val="00D95A30"/>
    <w:rsid w:val="00DA660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5A113F"/>
    <w:rPr>
      <w:rFonts w:eastAsiaTheme="minorEastAsia"/>
      <w:sz w:val="24"/>
      <w:szCs w:val="24"/>
    </w:rPr>
  </w:style>
  <w:style w:type="character" w:styleId="UnresolvedMention">
    <w:name w:val="Unresolved Mention"/>
    <w:basedOn w:val="DefaultParagraphFont"/>
    <w:uiPriority w:val="99"/>
    <w:semiHidden/>
    <w:unhideWhenUsed/>
    <w:rsid w:val="005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57637660">
                  <w:marLeft w:val="0"/>
                  <w:marRight w:val="0"/>
                  <w:marTop w:val="0"/>
                  <w:marBottom w:val="0"/>
                  <w:divBdr>
                    <w:top w:val="none" w:sz="0" w:space="0" w:color="auto"/>
                    <w:left w:val="none" w:sz="0" w:space="0" w:color="auto"/>
                    <w:bottom w:val="none" w:sz="0" w:space="0" w:color="auto"/>
                    <w:right w:val="none" w:sz="0" w:space="0" w:color="auto"/>
                  </w:divBdr>
                </w:div>
                <w:div w:id="1062950616">
                  <w:marLeft w:val="0"/>
                  <w:marRight w:val="0"/>
                  <w:marTop w:val="0"/>
                  <w:marBottom w:val="0"/>
                  <w:divBdr>
                    <w:top w:val="none" w:sz="0" w:space="0" w:color="auto"/>
                    <w:left w:val="none" w:sz="0" w:space="0" w:color="auto"/>
                    <w:bottom w:val="none" w:sz="0" w:space="0" w:color="auto"/>
                    <w:right w:val="none" w:sz="0" w:space="0" w:color="auto"/>
                  </w:divBdr>
                </w:div>
                <w:div w:id="846795782">
                  <w:marLeft w:val="0"/>
                  <w:marRight w:val="0"/>
                  <w:marTop w:val="0"/>
                  <w:marBottom w:val="0"/>
                  <w:divBdr>
                    <w:top w:val="none" w:sz="0" w:space="0" w:color="auto"/>
                    <w:left w:val="none" w:sz="0" w:space="0" w:color="auto"/>
                    <w:bottom w:val="none" w:sz="0" w:space="0" w:color="auto"/>
                    <w:right w:val="none" w:sz="0" w:space="0" w:color="auto"/>
                  </w:divBdr>
                </w:div>
                <w:div w:id="1668673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62796050">
                  <w:marLeft w:val="0"/>
                  <w:marRight w:val="0"/>
                  <w:marTop w:val="0"/>
                  <w:marBottom w:val="0"/>
                  <w:divBdr>
                    <w:top w:val="none" w:sz="0" w:space="0" w:color="auto"/>
                    <w:left w:val="none" w:sz="0" w:space="0" w:color="auto"/>
                    <w:bottom w:val="none" w:sz="0" w:space="0" w:color="auto"/>
                    <w:right w:val="none" w:sz="0" w:space="0" w:color="auto"/>
                  </w:divBdr>
                </w:div>
                <w:div w:id="7494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1wqtxts1xzle7.cloudfront.net/30407250/lamont_and_molnar-libre.pdf?1390887169=&amp;response-content-disposition=inline%3B+filename%3DThe_study_of_boundaries_in_the_social_sc.pdf&amp;Expires=1724914887&amp;Signature=O18lkAzcsXKD2x76R7WhW9XnkZjtjztdO8Vv2F0KGXYaHjrRW3iYXtcKwEmrOkeXF8fD8mKHyYjEBaT6kpDtarDOqxgCZGMb4xJ3moddrD9GY2S26~vKCweD1ugIjUOD0E3O0KMsAdF7Os858iWLR2B7I8jscSBg44kmZExStMU5WWhE1ZuylFmhkrYNCNyBDAAVbszJ8kaqg-0NXknjWo7u6XGzUyhAo4IlV395zs37heGsQTLea-04GP13mYzmfUb65XB0SnuIFMCbCUALDMOjnSk1UVebx5tY2JgcwrzlsXXoxN7JjkNmH8-DXuN9ZTC8Xt8Np~GLLSbNEciXwg__&amp;Key-Pair-Id=APKAJLOHF5GGSLRBV4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fu.ca/~kawasaki/Cald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2A18-7DEE-4930-82FF-40D1192B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Narendra Nath K</cp:lastModifiedBy>
  <cp:revision>2</cp:revision>
  <dcterms:created xsi:type="dcterms:W3CDTF">2024-08-29T06:31:00Z</dcterms:created>
  <dcterms:modified xsi:type="dcterms:W3CDTF">2024-08-29T06:31:00Z</dcterms:modified>
</cp:coreProperties>
</file>