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 dan Software Testing Life Cycle (STLC)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41ed1jpaprl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5bnrbc1blq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Pinjam Sultan system application meets the requirements specified in the PRD and is free from critical defects before release.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1bh4ds36utf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to be tested: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Account Registration &amp; Verification</w:t>
        <w:br w:type="textWrapping"/>
        <w:t xml:space="preserve"> • Product Information &amp; Catalog</w:t>
        <w:br w:type="textWrapping"/>
        <w:t xml:space="preserve"> • Product Description &amp; Rental</w:t>
        <w:br w:type="textWrapping"/>
        <w:t xml:space="preserve"> • Vendor Information</w:t>
        <w:br w:type="textWrapping"/>
        <w:t xml:space="preserve"> • Booking &amp; Payment Features</w:t>
        <w:br w:type="textWrapping"/>
        <w:t xml:space="preserve"> • Chat Feature with Service Providers</w:t>
        <w:br w:type="textWrapping"/>
        <w:t xml:space="preserve"> • Product Filters &amp; Categories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not to be tested:</w:t>
        <w:br w:type="textWrapping"/>
        <w:t xml:space="preserve"> • Direct integration with GoSend &amp; virtual bank APIs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Testing Strategy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 of testing:</w:t>
        <w:br w:type="textWrapping"/>
        <w:t xml:space="preserve"> • Functional Testing</w:t>
        <w:br w:type="textWrapping"/>
        <w:t xml:space="preserve"> • Usability Testing</w:t>
        <w:br w:type="textWrapping"/>
        <w:t xml:space="preserve"> • Regression Testing</w:t>
        <w:br w:type="textWrapping"/>
        <w:t xml:space="preserve"> • UI Testing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Approach:</w:t>
        <w:br w:type="textWrapping"/>
        <w:t xml:space="preserve"> • Manual testing will be conducted for the entire user flow.</w:t>
        <w:br w:type="textWrapping"/>
        <w:t xml:space="preserve"> • Regression testing will be performed on subsequent builds.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sxna8wrb3v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Resources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QA Team: 2 members (1 Manual QA, 1 Automation QA)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Tools: Google Sheets, Postman, Android Emulator, JIRA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e98kdqyay0l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5. Schedule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40"/>
        <w:tblGridChange w:id="0">
          <w:tblGrid>
            <w:gridCol w:w="445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Analysis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Development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 Setup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Cycle Closure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days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7s0j14xyyod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6. Riks and Mitigation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Risk: Delay in providing the testing environment</w:t>
        <w:br w:type="textWrapping"/>
        <w:t xml:space="preserve">Mitigation: Early coordination with the infrastructure team to ensure environment readiness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8kryugn0okwi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Software Testing Life Cycle (STLC)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6hiauf5n6is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1. Requirement Analysis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PRD is available and approved</w:t>
        <w:br w:type="textWrapping"/>
        <w:t xml:space="preserve"> • QA team understands functional and non-functional requirements</w:t>
        <w:br w:type="textWrapping"/>
        <w:br w:type="textWrapping"/>
        <w:t xml:space="preserve"> Exit Criteria:</w:t>
        <w:br w:type="textWrapping"/>
        <w:t xml:space="preserve"> • All requirements are analyzed and classified</w:t>
        <w:br w:type="textWrapping"/>
        <w:t xml:space="preserve"> • Requirement Traceability Matrix (RTM) is created</w:t>
        <w:br w:type="textWrapping"/>
        <w:br w:type="textWrapping"/>
        <w:t xml:space="preserve"> Estimated Time: 1 working day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928mgjfq2zl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 Test Planning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Requirement analysis results are available</w:t>
        <w:br w:type="textWrapping"/>
        <w:t xml:space="preserve"> • RTM has been prepared</w:t>
        <w:br w:type="textWrapping"/>
        <w:br w:type="textWrapping"/>
        <w:t xml:space="preserve"> Exit Criteria:</w:t>
        <w:br w:type="textWrapping"/>
        <w:t xml:space="preserve"> • Test Plan is complete with strategies, schedule, and resources</w:t>
        <w:br w:type="textWrapping"/>
        <w:t xml:space="preserve"> • Risks and mitigation strategies are identified</w:t>
        <w:br w:type="textWrapping"/>
        <w:br w:type="textWrapping"/>
        <w:t xml:space="preserve"> Estimated Time: 1 working day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c63k9wt1ooa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3. Test Case Development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Test Plan is approved</w:t>
        <w:br w:type="textWrapping"/>
        <w:t xml:space="preserve"> • RTM is available</w:t>
        <w:br w:type="textWrapping"/>
        <w:br w:type="textWrapping"/>
        <w:t xml:space="preserve"> Exit Criteria:</w:t>
        <w:br w:type="textWrapping"/>
        <w:t xml:space="preserve"> • All test cases are written and reviewed</w:t>
        <w:br w:type="textWrapping"/>
        <w:t xml:space="preserve"> • Test data is prepared</w:t>
        <w:br w:type="textWrapping"/>
        <w:br w:type="textWrapping"/>
        <w:t xml:space="preserve"> Estimated Time: 2 working days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g80capmucos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4. Test Environment Setup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Test Plan and test cases are available</w:t>
        <w:br w:type="textWrapping"/>
        <w:t xml:space="preserve"> • Test data is prepared</w:t>
        <w:br w:type="textWrapping"/>
        <w:br w:type="textWrapping"/>
        <w:t xml:space="preserve"> Exit Criteria:</w:t>
        <w:br w:type="textWrapping"/>
        <w:t xml:space="preserve"> • Testing environment is ready for use</w:t>
        <w:br w:type="textWrapping"/>
        <w:t xml:space="preserve"> • Smoke testing is successfully performed</w:t>
        <w:br w:type="textWrapping"/>
        <w:br w:type="textWrapping"/>
        <w:t xml:space="preserve"> Estimated Time: 1 working day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i8u0xz436e5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5. Test Execution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Testing environment is ready</w:t>
        <w:br w:type="textWrapping"/>
        <w:t xml:space="preserve"> • Test cases and test data are available</w:t>
        <w:br w:type="textWrapping"/>
        <w:br w:type="textWrapping"/>
        <w:t xml:space="preserve"> Exit Criteria:</w:t>
        <w:br w:type="textWrapping"/>
        <w:t xml:space="preserve"> • All test cases are executed</w:t>
        <w:br w:type="textWrapping"/>
        <w:t xml:space="preserve"> • Bugs are reported and documented</w:t>
        <w:br w:type="textWrapping"/>
        <w:br w:type="textWrapping"/>
        <w:t xml:space="preserve"> Estimated Time: 2 working days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a4yzj9u56dij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6. Test Cycle Closure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Entry Criteria:</w:t>
        <w:br w:type="textWrapping"/>
        <w:t xml:space="preserve"> • All test cases have been executed</w:t>
        <w:br w:type="textWrapping"/>
        <w:t xml:space="preserve"> • All bugs have been addressed</w:t>
        <w:br w:type="textWrapping"/>
        <w:br w:type="textWrapping"/>
        <w:t xml:space="preserve"> Exit Criteria:</w:t>
        <w:br w:type="textWrapping"/>
        <w:t xml:space="preserve"> • Final test report is compiled</w:t>
        <w:br w:type="textWrapping"/>
        <w:t xml:space="preserve"> • Evaluation and lessons learned are documented</w:t>
        <w:br w:type="textWrapping"/>
        <w:br w:type="textWrapping"/>
        <w:t xml:space="preserve"> Estimated Time: 1 working day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