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51" w:rsidRDefault="000E055E" w:rsidP="00B22151">
      <w:pPr>
        <w:rPr>
          <w:b/>
          <w:sz w:val="28"/>
        </w:rPr>
      </w:pPr>
      <w:r w:rsidRPr="002B4F93">
        <w:rPr>
          <w:rFonts w:hint="eastAsia"/>
          <w:b/>
          <w:sz w:val="28"/>
        </w:rPr>
        <w:t>DM</w:t>
      </w:r>
      <w:r w:rsidRPr="002B4F93">
        <w:rPr>
          <w:rFonts w:hint="eastAsia"/>
          <w:b/>
          <w:sz w:val="28"/>
        </w:rPr>
        <w:t>期末專題</w:t>
      </w:r>
      <w:r w:rsidR="00B22151">
        <w:rPr>
          <w:rFonts w:hint="eastAsia"/>
          <w:b/>
          <w:sz w:val="28"/>
        </w:rPr>
        <w:tab/>
      </w:r>
      <w:r w:rsidR="00A86586" w:rsidRPr="002B4F93">
        <w:rPr>
          <w:rFonts w:hint="eastAsia"/>
          <w:b/>
          <w:sz w:val="28"/>
        </w:rPr>
        <w:t>第</w:t>
      </w:r>
      <w:r w:rsidR="00A86586" w:rsidRPr="002B4F93">
        <w:rPr>
          <w:rFonts w:hint="eastAsia"/>
          <w:b/>
          <w:sz w:val="28"/>
        </w:rPr>
        <w:t>11</w:t>
      </w:r>
      <w:r w:rsidR="00A86586" w:rsidRPr="002B4F93">
        <w:rPr>
          <w:rFonts w:hint="eastAsia"/>
          <w:b/>
          <w:sz w:val="28"/>
        </w:rPr>
        <w:t>組</w:t>
      </w:r>
      <w:r w:rsidR="00B22151">
        <w:rPr>
          <w:rFonts w:hint="eastAsia"/>
          <w:b/>
          <w:sz w:val="28"/>
        </w:rPr>
        <w:t xml:space="preserve">　</w:t>
      </w:r>
    </w:p>
    <w:p w:rsidR="000E055E" w:rsidRPr="00B22151" w:rsidRDefault="00B22151" w:rsidP="00B22151">
      <w:pPr>
        <w:rPr>
          <w:rFonts w:hint="eastAsia"/>
          <w:b/>
          <w:sz w:val="22"/>
        </w:rPr>
      </w:pPr>
      <w:r w:rsidRPr="00B22151">
        <w:rPr>
          <w:rFonts w:hint="eastAsia"/>
          <w:b/>
        </w:rPr>
        <w:t>組員：</w:t>
      </w:r>
      <w:r w:rsidR="000E055E" w:rsidRPr="00B22151">
        <w:rPr>
          <w:rFonts w:hint="eastAsia"/>
          <w:b/>
        </w:rPr>
        <w:t>陳欣儀</w:t>
      </w:r>
      <w:r w:rsidRPr="00B22151">
        <w:rPr>
          <w:b/>
        </w:rPr>
        <w:t>0553442</w:t>
      </w:r>
      <w:r w:rsidR="000E055E" w:rsidRPr="00B22151">
        <w:rPr>
          <w:rFonts w:hint="eastAsia"/>
          <w:b/>
        </w:rPr>
        <w:t>、李宗穎</w:t>
      </w:r>
      <w:r w:rsidRPr="00B22151">
        <w:rPr>
          <w:b/>
        </w:rPr>
        <w:t>0653402</w:t>
      </w:r>
      <w:r w:rsidR="000E055E" w:rsidRPr="00B22151">
        <w:rPr>
          <w:rFonts w:hint="eastAsia"/>
          <w:b/>
        </w:rPr>
        <w:t>、張雅婷</w:t>
      </w:r>
      <w:r w:rsidRPr="00B22151">
        <w:rPr>
          <w:b/>
        </w:rPr>
        <w:t>0653413</w:t>
      </w:r>
      <w:r w:rsidR="000E055E" w:rsidRPr="00B22151">
        <w:rPr>
          <w:rFonts w:hint="eastAsia"/>
          <w:b/>
        </w:rPr>
        <w:t>、黃偉嘉</w:t>
      </w:r>
      <w:r>
        <w:rPr>
          <w:rFonts w:hint="eastAsia"/>
          <w:b/>
        </w:rPr>
        <w:t>0653421</w:t>
      </w:r>
    </w:p>
    <w:p w:rsidR="004E68A5" w:rsidRDefault="002C1F93">
      <w:r>
        <w:rPr>
          <w:rFonts w:hint="eastAsia"/>
        </w:rPr>
        <w:t>一、</w:t>
      </w:r>
      <w:r w:rsidR="002B4F93">
        <w:rPr>
          <w:rFonts w:hint="eastAsia"/>
        </w:rPr>
        <w:t>Dataset</w:t>
      </w:r>
      <w:r w:rsidR="004E68A5">
        <w:rPr>
          <w:rFonts w:hint="eastAsia"/>
        </w:rPr>
        <w:t>：</w:t>
      </w:r>
      <w:r w:rsidR="004E68A5">
        <w:t xml:space="preserve">Police Killings </w:t>
      </w:r>
    </w:p>
    <w:p w:rsidR="002B4F93" w:rsidRDefault="004E68A5"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資料來源：</w:t>
      </w:r>
      <w:hyperlink r:id="rId5" w:history="1">
        <w:r w:rsidRPr="00D70899">
          <w:rPr>
            <w:rStyle w:val="a3"/>
          </w:rPr>
          <w:t>https://github.com/fivethirtyeight/data/tree/master/police-killings</w:t>
        </w:r>
      </w:hyperlink>
      <w:proofErr w:type="gramStart"/>
      <w:r>
        <w:rPr>
          <w:rFonts w:hint="eastAsia"/>
        </w:rPr>
        <w:t>）</w:t>
      </w:r>
      <w:proofErr w:type="gramEnd"/>
    </w:p>
    <w:p w:rsidR="002C1F93" w:rsidRDefault="00037550" w:rsidP="0003755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資料集介紹</w:t>
      </w:r>
      <w:r w:rsidR="00EB2F8C">
        <w:rPr>
          <w:rFonts w:hint="eastAsia"/>
        </w:rPr>
        <w:t>、使用動機</w:t>
      </w:r>
    </w:p>
    <w:p w:rsidR="006F7E67" w:rsidRDefault="006F7E67" w:rsidP="006F7E67">
      <w:pPr>
        <w:pStyle w:val="a4"/>
        <w:ind w:leftChars="0" w:left="840"/>
        <w:rPr>
          <w:rFonts w:hint="eastAsia"/>
        </w:rPr>
      </w:pPr>
      <w:r>
        <w:rPr>
          <w:rFonts w:hint="eastAsia"/>
        </w:rPr>
        <w:t>此資料集的來源為</w:t>
      </w:r>
      <w:proofErr w:type="spellStart"/>
      <w:r>
        <w:rPr>
          <w:rFonts w:hint="eastAsia"/>
        </w:rPr>
        <w:t>Github</w:t>
      </w:r>
      <w:proofErr w:type="spellEnd"/>
      <w:r w:rsidR="00A763F5">
        <w:rPr>
          <w:rFonts w:hint="eastAsia"/>
        </w:rPr>
        <w:t>，</w:t>
      </w:r>
      <w:r w:rsidR="005D5286">
        <w:rPr>
          <w:rFonts w:hint="eastAsia"/>
        </w:rPr>
        <w:t>內容</w:t>
      </w:r>
      <w:r w:rsidR="005D5286" w:rsidRPr="005D5286">
        <w:rPr>
          <w:rFonts w:hint="eastAsia"/>
        </w:rPr>
        <w:t>包含了</w:t>
      </w:r>
      <w:r w:rsidR="005D5286" w:rsidRPr="005D5286">
        <w:rPr>
          <w:rFonts w:hint="eastAsia"/>
        </w:rPr>
        <w:t>2015</w:t>
      </w:r>
      <w:r w:rsidR="005D5286" w:rsidRPr="005D5286">
        <w:rPr>
          <w:rFonts w:hint="eastAsia"/>
        </w:rPr>
        <w:t>年</w:t>
      </w:r>
      <w:r w:rsidR="005D5286">
        <w:rPr>
          <w:rFonts w:hint="eastAsia"/>
        </w:rPr>
        <w:t>警方殺死美國人的故事背後的資料，主要</w:t>
      </w:r>
      <w:proofErr w:type="gramStart"/>
      <w:r w:rsidR="005D5286">
        <w:rPr>
          <w:rFonts w:hint="eastAsia"/>
        </w:rPr>
        <w:t>是</w:t>
      </w:r>
      <w:r w:rsidR="00656D78">
        <w:rPr>
          <w:rFonts w:hint="eastAsia"/>
        </w:rPr>
        <w:t>把</w:t>
      </w:r>
      <w:r w:rsidR="005D5286">
        <w:rPr>
          <w:rFonts w:hint="eastAsia"/>
        </w:rPr>
        <w:t>衛報</w:t>
      </w:r>
      <w:proofErr w:type="gramEnd"/>
      <w:r w:rsidR="005D5286">
        <w:rPr>
          <w:rFonts w:hint="eastAsia"/>
        </w:rPr>
        <w:t>(</w:t>
      </w:r>
      <w:r w:rsidR="00656D78">
        <w:rPr>
          <w:rFonts w:hint="eastAsia"/>
        </w:rPr>
        <w:t>Guardian</w:t>
      </w:r>
      <w:r w:rsidR="005D5286">
        <w:rPr>
          <w:rFonts w:hint="eastAsia"/>
        </w:rPr>
        <w:t>)</w:t>
      </w:r>
      <w:r w:rsidR="00656D78">
        <w:rPr>
          <w:rFonts w:hint="eastAsia"/>
        </w:rPr>
        <w:t>關於警察殺人</w:t>
      </w:r>
      <w:r w:rsidR="005D5286">
        <w:rPr>
          <w:rFonts w:hint="eastAsia"/>
        </w:rPr>
        <w:t>事件的</w:t>
      </w:r>
      <w:r w:rsidR="00656D78">
        <w:rPr>
          <w:rFonts w:hint="eastAsia"/>
        </w:rPr>
        <w:t>資料庫</w:t>
      </w:r>
      <w:r w:rsidR="005D5286">
        <w:rPr>
          <w:rFonts w:hint="eastAsia"/>
        </w:rPr>
        <w:t>與美國社區調查的人口普查數據結合起來呈現，那我們這組的資料集使用動機是想</w:t>
      </w:r>
      <w:r w:rsidR="005D5286" w:rsidRPr="005D5286">
        <w:rPr>
          <w:rFonts w:hint="eastAsia"/>
          <w:b/>
        </w:rPr>
        <w:t>了解種族歧視是否</w:t>
      </w:r>
      <w:r w:rsidR="005D5286">
        <w:rPr>
          <w:rFonts w:hint="eastAsia"/>
          <w:b/>
        </w:rPr>
        <w:t>為</w:t>
      </w:r>
      <w:r w:rsidR="005D5286" w:rsidRPr="005D5286">
        <w:rPr>
          <w:rFonts w:hint="eastAsia"/>
          <w:b/>
        </w:rPr>
        <w:t>造成這些憾事的主因</w:t>
      </w:r>
      <w:r w:rsidR="005D5286">
        <w:rPr>
          <w:rFonts w:hint="eastAsia"/>
        </w:rPr>
        <w:t>，因此我們將把種族膚色作為訓練目標並且進一步預測結果。</w:t>
      </w:r>
    </w:p>
    <w:p w:rsidR="00EB2F8C" w:rsidRDefault="00037550" w:rsidP="00EB2F8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資料集說明</w:t>
      </w:r>
    </w:p>
    <w:p w:rsidR="005D5286" w:rsidRDefault="005D5286" w:rsidP="005D5286">
      <w:pPr>
        <w:pStyle w:val="a4"/>
        <w:ind w:leftChars="0" w:left="840"/>
      </w:pPr>
      <w:r>
        <w:rPr>
          <w:rFonts w:hint="eastAsia"/>
        </w:rPr>
        <w:t>csv</w:t>
      </w:r>
      <w:r>
        <w:rPr>
          <w:rFonts w:hint="eastAsia"/>
        </w:rPr>
        <w:t>檔欄位的說明如下：</w:t>
      </w:r>
    </w:p>
    <w:p w:rsidR="005D5286" w:rsidRDefault="005D5286" w:rsidP="005D5286">
      <w:pPr>
        <w:pStyle w:val="a4"/>
        <w:ind w:leftChars="0" w:left="840"/>
      </w:pPr>
      <w:r>
        <w:rPr>
          <w:noProof/>
        </w:rPr>
        <w:drawing>
          <wp:inline distT="0" distB="0" distL="0" distR="0" wp14:anchorId="393DC631" wp14:editId="0E065967">
            <wp:extent cx="5274310" cy="46977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86" w:rsidRDefault="005D5286" w:rsidP="005D5286">
      <w:pPr>
        <w:pStyle w:val="a4"/>
        <w:ind w:leftChars="0" w:left="840"/>
      </w:pPr>
      <w:r>
        <w:rPr>
          <w:noProof/>
        </w:rPr>
        <w:lastRenderedPageBreak/>
        <w:drawing>
          <wp:inline distT="0" distB="0" distL="0" distR="0" wp14:anchorId="494CA86B" wp14:editId="05F78945">
            <wp:extent cx="5274310" cy="39643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86" w:rsidRDefault="005D5286" w:rsidP="005D5286">
      <w:pPr>
        <w:pStyle w:val="a4"/>
        <w:ind w:leftChars="0" w:left="840"/>
        <w:rPr>
          <w:rFonts w:hint="eastAsia"/>
        </w:rPr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</w:t>
      </w:r>
      <w:r>
        <w:rPr>
          <w:rFonts w:hint="eastAsia"/>
        </w:rPr>
        <w:t>Guardian</w:t>
      </w:r>
      <w:r>
        <w:rPr>
          <w:rFonts w:hint="eastAsia"/>
        </w:rPr>
        <w:t>是衛報、</w:t>
      </w:r>
      <w:r>
        <w:rPr>
          <w:rFonts w:hint="eastAsia"/>
        </w:rPr>
        <w:t>Census</w:t>
      </w:r>
      <w:r w:rsidR="00590442">
        <w:rPr>
          <w:rFonts w:hint="eastAsia"/>
        </w:rPr>
        <w:t>是人口普查</w:t>
      </w:r>
    </w:p>
    <w:p w:rsidR="004E68A5" w:rsidRDefault="00EB2F8C" w:rsidP="002C1F93">
      <w:r>
        <w:rPr>
          <w:rFonts w:hint="eastAsia"/>
        </w:rPr>
        <w:t>二</w:t>
      </w:r>
      <w:r w:rsidR="002C1F93">
        <w:rPr>
          <w:rFonts w:hint="eastAsia"/>
        </w:rPr>
        <w:t>、</w:t>
      </w:r>
      <w:r w:rsidR="00A763F5">
        <w:rPr>
          <w:rFonts w:hint="eastAsia"/>
        </w:rPr>
        <w:t>分析工具</w:t>
      </w:r>
    </w:p>
    <w:p w:rsidR="00C667AC" w:rsidRDefault="00C667AC" w:rsidP="002C1F93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Virtu</w:t>
      </w:r>
      <w:r>
        <w:t>alBox</w:t>
      </w:r>
      <w:proofErr w:type="spellEnd"/>
      <w:r>
        <w:t xml:space="preserve"> Ubuntu</w:t>
      </w:r>
      <w:r>
        <w:rPr>
          <w:rFonts w:hint="eastAsia"/>
        </w:rPr>
        <w:t xml:space="preserve">, </w:t>
      </w:r>
      <w:proofErr w:type="spellStart"/>
      <w:r>
        <w:t>Jupyter</w:t>
      </w:r>
      <w:proofErr w:type="spellEnd"/>
      <w:r>
        <w:t xml:space="preserve">, </w:t>
      </w:r>
      <w:r w:rsidRPr="00C667AC">
        <w:t>Apache</w:t>
      </w:r>
      <w:r>
        <w:rPr>
          <w:rFonts w:hint="eastAsia"/>
        </w:rPr>
        <w:t xml:space="preserve"> Spark</w:t>
      </w:r>
    </w:p>
    <w:p w:rsidR="00EB2F8C" w:rsidRDefault="00EB2F8C" w:rsidP="002C1F93">
      <w:r>
        <w:rPr>
          <w:rFonts w:hint="eastAsia"/>
        </w:rPr>
        <w:t>三</w:t>
      </w:r>
      <w:r w:rsidR="00A763F5">
        <w:rPr>
          <w:rFonts w:hint="eastAsia"/>
        </w:rPr>
        <w:t>、</w:t>
      </w:r>
      <w:r w:rsidR="00C667AC">
        <w:rPr>
          <w:rFonts w:hint="eastAsia"/>
        </w:rPr>
        <w:t>實作</w:t>
      </w:r>
      <w:r w:rsidR="001A0B66">
        <w:rPr>
          <w:rFonts w:hint="eastAsia"/>
        </w:rPr>
        <w:t>流程</w:t>
      </w:r>
      <w:r w:rsidR="00C667AC">
        <w:rPr>
          <w:rFonts w:hint="eastAsia"/>
        </w:rPr>
        <w:t>與評估方法（截圖說明、在</w:t>
      </w:r>
      <w:r w:rsidR="00C667AC">
        <w:rPr>
          <w:rFonts w:hint="eastAsia"/>
        </w:rPr>
        <w:t>spark</w:t>
      </w:r>
      <w:r w:rsidR="00C667AC">
        <w:rPr>
          <w:rFonts w:hint="eastAsia"/>
        </w:rPr>
        <w:t>執行的部分）</w:t>
      </w:r>
    </w:p>
    <w:p w:rsidR="00436F4F" w:rsidRDefault="00C667AC" w:rsidP="002C1F93">
      <w:r>
        <w:tab/>
      </w:r>
      <w:r w:rsidR="00301076">
        <w:rPr>
          <w:rFonts w:hint="eastAsia"/>
        </w:rPr>
        <w:t xml:space="preserve">1. </w:t>
      </w:r>
      <w:r w:rsidR="001A0B66">
        <w:rPr>
          <w:rFonts w:hint="eastAsia"/>
        </w:rPr>
        <w:t>實作流程為：</w:t>
      </w:r>
    </w:p>
    <w:p w:rsidR="00436F4F" w:rsidRDefault="001A0B66" w:rsidP="002C1F93">
      <w:r>
        <w:rPr>
          <w:rFonts w:hint="eastAsia"/>
        </w:rPr>
        <w:t>讀檔</w:t>
      </w:r>
      <w:r>
        <w:rPr>
          <w:rFonts w:hint="eastAsia"/>
        </w:rPr>
        <w:t xml:space="preserve"> (</w:t>
      </w:r>
      <w:r w:rsidRPr="001A0B66">
        <w:t>the-counted-2015.</w:t>
      </w:r>
      <w:proofErr w:type="gramStart"/>
      <w:r w:rsidRPr="001A0B66">
        <w:t>csv</w:t>
      </w:r>
      <w:proofErr w:type="gramEnd"/>
      <w:r w:rsidR="008E5559">
        <w:t>, the-counted-201</w:t>
      </w:r>
      <w:r w:rsidR="008E5559">
        <w:rPr>
          <w:rFonts w:hint="eastAsia"/>
        </w:rPr>
        <w:t>6</w:t>
      </w:r>
      <w:r w:rsidR="008E5559" w:rsidRPr="008E5559">
        <w:t>.csv</w:t>
      </w:r>
      <w:r>
        <w:rPr>
          <w:rFonts w:hint="eastAsia"/>
        </w:rPr>
        <w:t>)</w:t>
      </w:r>
    </w:p>
    <w:p w:rsidR="00436F4F" w:rsidRDefault="008E5559" w:rsidP="002C1F93">
      <w:r>
        <w:rPr>
          <w:rFonts w:hint="eastAsia"/>
        </w:rPr>
        <w:t xml:space="preserve">-&gt; </w:t>
      </w:r>
      <w:r>
        <w:rPr>
          <w:rFonts w:hint="eastAsia"/>
        </w:rPr>
        <w:t>資料前處理（轉</w:t>
      </w:r>
      <w:r>
        <w:rPr>
          <w:rFonts w:hint="eastAsia"/>
        </w:rPr>
        <w:t>data type</w:t>
      </w:r>
      <w:r>
        <w:rPr>
          <w:rFonts w:hint="eastAsia"/>
        </w:rPr>
        <w:t>、種族膚色作為</w:t>
      </w:r>
      <w:r>
        <w:rPr>
          <w:rFonts w:hint="eastAsia"/>
        </w:rPr>
        <w:t xml:space="preserve">target </w:t>
      </w:r>
      <w:r>
        <w:t>value</w:t>
      </w:r>
      <w:r>
        <w:rPr>
          <w:rFonts w:hint="eastAsia"/>
        </w:rPr>
        <w:t>、</w:t>
      </w:r>
      <w:r>
        <w:rPr>
          <w:rFonts w:hint="eastAsia"/>
        </w:rPr>
        <w:t>spark</w:t>
      </w:r>
      <w:r w:rsidR="00436F4F"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）</w:t>
      </w:r>
    </w:p>
    <w:p w:rsidR="008E5559" w:rsidRDefault="008E5559" w:rsidP="002C1F93">
      <w:pPr>
        <w:rPr>
          <w:rFonts w:hint="eastAsia"/>
        </w:rPr>
      </w:pPr>
      <w:r>
        <w:rPr>
          <w:rFonts w:hint="eastAsia"/>
        </w:rPr>
        <w:t xml:space="preserve">-&gt; </w:t>
      </w:r>
      <w:r>
        <w:rPr>
          <w:rFonts w:hint="eastAsia"/>
        </w:rPr>
        <w:t>切檔案作為</w:t>
      </w:r>
      <w:r>
        <w:rPr>
          <w:rFonts w:hint="eastAsia"/>
        </w:rPr>
        <w:t>training, testing data (</w:t>
      </w:r>
      <w:r>
        <w:t>75%, 25%</w:t>
      </w:r>
      <w:r w:rsidR="00436F4F">
        <w:rPr>
          <w:rFonts w:hint="eastAsia"/>
        </w:rPr>
        <w:t>且轉成</w:t>
      </w:r>
      <w:r w:rsidR="00436F4F">
        <w:rPr>
          <w:rFonts w:hint="eastAsia"/>
        </w:rPr>
        <w:t>labeled RDD</w:t>
      </w:r>
      <w:r>
        <w:rPr>
          <w:rFonts w:hint="eastAsia"/>
        </w:rPr>
        <w:t>)</w:t>
      </w:r>
      <w:r w:rsidR="00436F4F">
        <w:rPr>
          <w:rFonts w:hint="eastAsia"/>
        </w:rPr>
        <w:t xml:space="preserve"> </w:t>
      </w:r>
    </w:p>
    <w:p w:rsidR="00436F4F" w:rsidRDefault="00436F4F" w:rsidP="002C1F93">
      <w:r>
        <w:rPr>
          <w:rFonts w:hint="eastAsia"/>
        </w:rPr>
        <w:t xml:space="preserve">-&gt; </w:t>
      </w:r>
      <w:r w:rsidR="00D521AC">
        <w:rPr>
          <w:rFonts w:hint="eastAsia"/>
        </w:rPr>
        <w:t>訓練</w:t>
      </w:r>
      <w:r w:rsidR="00D521AC">
        <w:rPr>
          <w:rFonts w:hint="eastAsia"/>
        </w:rPr>
        <w:t>m</w:t>
      </w:r>
      <w:r w:rsidR="00D521AC">
        <w:t>ode</w:t>
      </w:r>
      <w:r>
        <w:rPr>
          <w:rFonts w:hint="eastAsia"/>
        </w:rPr>
        <w:t xml:space="preserve">l -&gt; </w:t>
      </w:r>
      <w:r w:rsidR="004C4D43">
        <w:rPr>
          <w:rFonts w:hint="eastAsia"/>
        </w:rPr>
        <w:t>測試</w:t>
      </w:r>
      <w:r>
        <w:rPr>
          <w:rFonts w:hint="eastAsia"/>
        </w:rPr>
        <w:t xml:space="preserve"> model</w:t>
      </w:r>
    </w:p>
    <w:p w:rsidR="00436F4F" w:rsidRDefault="00301076" w:rsidP="002C1F93"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評估方法為：</w:t>
      </w:r>
    </w:p>
    <w:p w:rsidR="00301076" w:rsidRDefault="0033247B" w:rsidP="00B173C6">
      <w:r>
        <w:t>Gradient-Boosted Tree Classifier</w:t>
      </w:r>
      <w:r w:rsidR="00B173C6">
        <w:rPr>
          <w:rFonts w:hint="eastAsia"/>
        </w:rPr>
        <w:t xml:space="preserve"> (GBT)</w:t>
      </w:r>
    </w:p>
    <w:p w:rsidR="00B173C6" w:rsidRDefault="00B173C6" w:rsidP="00B173C6">
      <w:pPr>
        <w:rPr>
          <w:rFonts w:hint="eastAsia"/>
        </w:rPr>
      </w:pPr>
      <w:r>
        <w:rPr>
          <w:rFonts w:hint="eastAsia"/>
        </w:rPr>
        <w:t>Decision T</w:t>
      </w:r>
      <w:r w:rsidR="0033247B">
        <w:rPr>
          <w:rFonts w:hint="eastAsia"/>
        </w:rPr>
        <w:t>ree Classifier</w:t>
      </w:r>
    </w:p>
    <w:p w:rsidR="00B173C6" w:rsidRDefault="0033247B" w:rsidP="002C1F93">
      <w:r>
        <w:t>Random Forest Classifier</w:t>
      </w:r>
    </w:p>
    <w:p w:rsidR="00B173C6" w:rsidRDefault="00B173C6" w:rsidP="002C1F93">
      <w:r w:rsidRPr="00B173C6">
        <w:t>Naive Bayes</w:t>
      </w:r>
    </w:p>
    <w:p w:rsidR="00FD09B9" w:rsidRDefault="00FD09B9" w:rsidP="00FD09B9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過程截圖</w:t>
      </w:r>
      <w:proofErr w:type="gramEnd"/>
      <w:r>
        <w:rPr>
          <w:rFonts w:hint="eastAsia"/>
        </w:rPr>
        <w:t>：</w:t>
      </w:r>
    </w:p>
    <w:p w:rsidR="00FD09B9" w:rsidRDefault="00FD09B9" w:rsidP="00115E8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Decision Tree Classifier</w:t>
      </w:r>
    </w:p>
    <w:p w:rsidR="00FD09B9" w:rsidRDefault="00FD09B9" w:rsidP="00FD09B9">
      <w:pPr>
        <w:pStyle w:val="a4"/>
        <w:ind w:leftChars="0" w:left="840"/>
      </w:pPr>
      <w:r>
        <w:rPr>
          <w:noProof/>
        </w:rPr>
        <w:lastRenderedPageBreak/>
        <w:drawing>
          <wp:inline distT="0" distB="0" distL="0" distR="0" wp14:anchorId="5BCE6259" wp14:editId="255F8263">
            <wp:extent cx="5274310" cy="47682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B9" w:rsidRDefault="00FD09B9" w:rsidP="00FD09B9">
      <w:pPr>
        <w:pStyle w:val="a4"/>
        <w:ind w:leftChars="0" w:left="840"/>
      </w:pPr>
      <w:r>
        <w:rPr>
          <w:noProof/>
        </w:rPr>
        <w:lastRenderedPageBreak/>
        <w:drawing>
          <wp:inline distT="0" distB="0" distL="0" distR="0" wp14:anchorId="343DCA25" wp14:editId="0D5D6749">
            <wp:extent cx="5274310" cy="46653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B9" w:rsidRDefault="00FD09B9" w:rsidP="00FD09B9">
      <w:pPr>
        <w:pStyle w:val="a4"/>
        <w:ind w:leftChars="0" w:left="840"/>
      </w:pPr>
      <w:r>
        <w:rPr>
          <w:noProof/>
        </w:rPr>
        <w:drawing>
          <wp:inline distT="0" distB="0" distL="0" distR="0" wp14:anchorId="45E57D04" wp14:editId="5FA7C8DD">
            <wp:extent cx="5274310" cy="8108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B9" w:rsidRDefault="00FD09B9" w:rsidP="00115E80">
      <w:pPr>
        <w:pStyle w:val="a4"/>
        <w:numPr>
          <w:ilvl w:val="0"/>
          <w:numId w:val="3"/>
        </w:numPr>
        <w:ind w:leftChars="0"/>
      </w:pPr>
      <w:r>
        <w:t>Gradient-Boosted Tree Classifier</w:t>
      </w:r>
      <w:r>
        <w:rPr>
          <w:rFonts w:hint="eastAsia"/>
        </w:rPr>
        <w:t xml:space="preserve"> (GBT)</w:t>
      </w:r>
    </w:p>
    <w:p w:rsidR="00FD09B9" w:rsidRDefault="00115E80" w:rsidP="00FD09B9">
      <w:pPr>
        <w:pStyle w:val="a4"/>
        <w:ind w:leftChars="0" w:left="840"/>
      </w:pPr>
      <w:r>
        <w:rPr>
          <w:noProof/>
        </w:rPr>
        <w:lastRenderedPageBreak/>
        <w:drawing>
          <wp:inline distT="0" distB="0" distL="0" distR="0" wp14:anchorId="0E7BFC99" wp14:editId="7E396CDC">
            <wp:extent cx="5274310" cy="33413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0" w:rsidRDefault="00115E80" w:rsidP="00395BF0">
      <w:pPr>
        <w:pStyle w:val="a4"/>
        <w:ind w:leftChars="0" w:left="840"/>
      </w:pPr>
      <w:r>
        <w:rPr>
          <w:noProof/>
        </w:rPr>
        <w:drawing>
          <wp:inline distT="0" distB="0" distL="0" distR="0" wp14:anchorId="391B7057" wp14:editId="473D4871">
            <wp:extent cx="5274310" cy="111188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F0" w:rsidRDefault="00395BF0" w:rsidP="00395BF0">
      <w:pPr>
        <w:pStyle w:val="a4"/>
        <w:numPr>
          <w:ilvl w:val="0"/>
          <w:numId w:val="3"/>
        </w:numPr>
        <w:ind w:leftChars="0"/>
      </w:pPr>
      <w:r>
        <w:t>Random Forest Classifier</w:t>
      </w:r>
    </w:p>
    <w:p w:rsidR="00395BF0" w:rsidRDefault="00395BF0" w:rsidP="00395BF0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t>Naïve Bayes</w:t>
      </w:r>
    </w:p>
    <w:p w:rsidR="002C1F93" w:rsidRDefault="00C667AC" w:rsidP="002C1F93">
      <w:r>
        <w:rPr>
          <w:rFonts w:hint="eastAsia"/>
        </w:rPr>
        <w:t>四</w:t>
      </w:r>
      <w:r w:rsidR="002C1F93">
        <w:rPr>
          <w:rFonts w:hint="eastAsia"/>
        </w:rPr>
        <w:t>、預測結果比較</w:t>
      </w:r>
    </w:p>
    <w:p w:rsidR="00D61701" w:rsidRDefault="00D61701" w:rsidP="002C1F93">
      <w:r>
        <w:tab/>
        <w:t>(1)  Decision Tree</w:t>
      </w:r>
    </w:p>
    <w:p w:rsidR="00027BFF" w:rsidRDefault="00027BFF" w:rsidP="002C1F93">
      <w:pPr>
        <w:rPr>
          <w:noProof/>
        </w:rPr>
      </w:pPr>
      <w:r>
        <w:tab/>
      </w:r>
      <w:r>
        <w:tab/>
      </w:r>
      <w:r w:rsidRPr="00027BFF">
        <w:t>Accuracy: 50.485173602484764</w:t>
      </w:r>
    </w:p>
    <w:p w:rsidR="00027BFF" w:rsidRDefault="00027BFF" w:rsidP="002C1F93">
      <w:pPr>
        <w:rPr>
          <w:rFonts w:hint="eastAsia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9902897" wp14:editId="64F2F54A">
            <wp:extent cx="1695450" cy="20669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01" w:rsidRDefault="00D61701" w:rsidP="002C1F93">
      <w:r>
        <w:tab/>
        <w:t xml:space="preserve">(2)  </w:t>
      </w:r>
      <w:r w:rsidRPr="00D61701">
        <w:t>Gradient-Boosted Tree Classifier (GBT)</w:t>
      </w:r>
    </w:p>
    <w:p w:rsidR="00027BFF" w:rsidRDefault="00027BFF" w:rsidP="002C1F93">
      <w:r>
        <w:tab/>
      </w:r>
      <w:r>
        <w:tab/>
      </w:r>
      <w:r>
        <w:rPr>
          <w:noProof/>
        </w:rPr>
        <w:drawing>
          <wp:inline distT="0" distB="0" distL="0" distR="0" wp14:anchorId="68EDFABD" wp14:editId="3324825A">
            <wp:extent cx="2724150" cy="5143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FF" w:rsidRDefault="00027BFF" w:rsidP="002C1F93">
      <w:r>
        <w:rPr>
          <w:noProof/>
        </w:rPr>
        <w:lastRenderedPageBreak/>
        <w:drawing>
          <wp:inline distT="0" distB="0" distL="0" distR="0" wp14:anchorId="512BF697" wp14:editId="5C2378EC">
            <wp:extent cx="2162175" cy="67056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01" w:rsidRDefault="00D61701" w:rsidP="002C1F93">
      <w:r>
        <w:tab/>
        <w:t xml:space="preserve">(3)  </w:t>
      </w:r>
      <w:r>
        <w:t>Random Forest Classifier</w:t>
      </w:r>
    </w:p>
    <w:p w:rsidR="00B056EC" w:rsidRDefault="00B84FCC" w:rsidP="002C1F93">
      <w:r>
        <w:rPr>
          <w:noProof/>
        </w:rPr>
        <w:drawing>
          <wp:inline distT="0" distB="0" distL="0" distR="0" wp14:anchorId="72B9894A" wp14:editId="3DC32D93">
            <wp:extent cx="2981325" cy="56197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01" w:rsidRDefault="00D61701" w:rsidP="002C1F93">
      <w:r>
        <w:tab/>
        <w:t>(4)  Naïve Bayes</w:t>
      </w:r>
    </w:p>
    <w:p w:rsidR="00B84FCC" w:rsidRPr="00D61701" w:rsidRDefault="00816C54" w:rsidP="002C1F93">
      <w:pPr>
        <w:rPr>
          <w:rFonts w:hint="eastAsia"/>
        </w:rPr>
      </w:pPr>
      <w:r>
        <w:rPr>
          <w:noProof/>
        </w:rPr>
        <w:drawing>
          <wp:inline distT="0" distB="0" distL="0" distR="0" wp14:anchorId="6C3707A4" wp14:editId="608B8BE1">
            <wp:extent cx="1228725" cy="38100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6F49" w:rsidRPr="002C1F93" w:rsidRDefault="00C667AC" w:rsidP="002C1F93">
      <w:pPr>
        <w:rPr>
          <w:rFonts w:hint="eastAsia"/>
        </w:rPr>
      </w:pPr>
      <w:r>
        <w:rPr>
          <w:rFonts w:hint="eastAsia"/>
        </w:rPr>
        <w:t>五</w:t>
      </w:r>
      <w:r w:rsidR="002C1F93">
        <w:rPr>
          <w:rFonts w:hint="eastAsia"/>
        </w:rPr>
        <w:t>、結論</w:t>
      </w:r>
    </w:p>
    <w:sectPr w:rsidR="00626F49" w:rsidRPr="002C1F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E2FA2"/>
    <w:multiLevelType w:val="hybridMultilevel"/>
    <w:tmpl w:val="65003918"/>
    <w:lvl w:ilvl="0" w:tplc="50AE7BE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4C970938"/>
    <w:multiLevelType w:val="hybridMultilevel"/>
    <w:tmpl w:val="A2A89CA8"/>
    <w:lvl w:ilvl="0" w:tplc="A81E2D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EBC56D7"/>
    <w:multiLevelType w:val="hybridMultilevel"/>
    <w:tmpl w:val="08B6AFF8"/>
    <w:lvl w:ilvl="0" w:tplc="42BC8E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D5"/>
    <w:rsid w:val="00027BFF"/>
    <w:rsid w:val="00037550"/>
    <w:rsid w:val="000E055E"/>
    <w:rsid w:val="000E2E8D"/>
    <w:rsid w:val="00115E80"/>
    <w:rsid w:val="001A0B66"/>
    <w:rsid w:val="002B4F93"/>
    <w:rsid w:val="002C1F93"/>
    <w:rsid w:val="00301076"/>
    <w:rsid w:val="00302ED5"/>
    <w:rsid w:val="0033247B"/>
    <w:rsid w:val="00395BF0"/>
    <w:rsid w:val="00436F4F"/>
    <w:rsid w:val="004C4D43"/>
    <w:rsid w:val="004E68A5"/>
    <w:rsid w:val="00590442"/>
    <w:rsid w:val="005D5286"/>
    <w:rsid w:val="00626F49"/>
    <w:rsid w:val="00656D78"/>
    <w:rsid w:val="006F7E67"/>
    <w:rsid w:val="00816C54"/>
    <w:rsid w:val="008A13D1"/>
    <w:rsid w:val="008E0689"/>
    <w:rsid w:val="008E5559"/>
    <w:rsid w:val="00A74A14"/>
    <w:rsid w:val="00A763F5"/>
    <w:rsid w:val="00A86586"/>
    <w:rsid w:val="00B056EC"/>
    <w:rsid w:val="00B173C6"/>
    <w:rsid w:val="00B22151"/>
    <w:rsid w:val="00B84FCC"/>
    <w:rsid w:val="00C667AC"/>
    <w:rsid w:val="00CB7481"/>
    <w:rsid w:val="00D521AC"/>
    <w:rsid w:val="00D61701"/>
    <w:rsid w:val="00EB2F8C"/>
    <w:rsid w:val="00FD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2BC6"/>
  <w15:chartTrackingRefBased/>
  <w15:docId w15:val="{2E5D66F1-362B-43F6-8EDC-901F9B9F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8A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C1F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ivethirtyeight/data/tree/master/police-killing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35</cp:revision>
  <dcterms:created xsi:type="dcterms:W3CDTF">2018-01-18T08:04:00Z</dcterms:created>
  <dcterms:modified xsi:type="dcterms:W3CDTF">2018-01-18T14:03:00Z</dcterms:modified>
</cp:coreProperties>
</file>