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jzwwikpezpeg" w:id="0"/>
      <w:bookmarkEnd w:id="0"/>
      <w:r w:rsidDel="00000000" w:rsidR="00000000" w:rsidRPr="00000000">
        <w:rPr>
          <w:b w:val="1"/>
          <w:bCs w:val="1"/>
          <w:color w:val="000000"/>
          <w:sz w:val="26"/>
          <w:szCs w:val="26"/>
          <w:rtl w:val="0"/>
        </w:rPr>
        <w:t xml:space="preserve">Deskripsi</w:t>
      </w:r>
    </w:p>
    <w:p w:rsidR="00000000" w:rsidDel="00000000" w:rsidP="00000000" w:rsidRDefault="00000000" w:rsidRPr="00000000" w14:paraId="00000002">
      <w:pPr>
        <w:spacing w:after="240" w:before="240" w:lineRule="auto"/>
        <w:rPr>
          <w:color w:val="1155cc"/>
          <w:u w:val="single"/>
        </w:rPr>
      </w:pPr>
      <w:r w:rsidDel="00000000" w:rsidR="00000000" w:rsidRPr="00000000">
        <w:rPr>
          <w:rtl w:val="0"/>
        </w:rPr>
        <w:t xml:space="preserve">“Sangihe Idol 2 2025” adalah ajang pencarian bakat vokal dan ekspresi seni bagi generasi muda di wilayah Kepulauan Sangihe, Provinsi Sulawesi Utara. Acara ini digelar oleh Politeknik Nusa Utara Tahuna (Polnustar) bekerja sama dengan musisi lokal serta mendapat dukungan dari partai politik setempat sebagai bentuk pengembangan kreatifitas anak muda.</w:t>
      </w:r>
      <w:hyperlink r:id="rId6">
        <w:r w:rsidDel="00000000" w:rsidR="00000000" w:rsidRPr="00000000">
          <w:rPr>
            <w:rtl w:val="0"/>
          </w:rPr>
          <w:t xml:space="preserve"> </w:t>
        </w:r>
      </w:hyperlink>
      <w:hyperlink r:id="rId7">
        <w:r w:rsidDel="00000000" w:rsidR="00000000" w:rsidRPr="00000000">
          <w:rPr>
            <w:color w:val="1155cc"/>
            <w:u w:val="single"/>
            <w:rtl w:val="0"/>
          </w:rPr>
          <w:br w:type="textWrapping"/>
        </w:r>
      </w:hyperlink>
      <w:r w:rsidDel="00000000" w:rsidR="00000000" w:rsidRPr="00000000">
        <w:rPr>
          <w:rtl w:val="0"/>
        </w:rPr>
        <w:t xml:space="preserve"> Audisi lomba dilaksanakan di Hotel Hayana pada tanggal </w:t>
      </w:r>
      <w:r w:rsidDel="00000000" w:rsidR="00000000" w:rsidRPr="00000000">
        <w:rPr>
          <w:b w:val="1"/>
          <w:bCs w:val="1"/>
          <w:rtl w:val="0"/>
        </w:rPr>
        <w:t xml:space="preserve">25 November 2025</w:t>
      </w:r>
      <w:r w:rsidDel="00000000" w:rsidR="00000000" w:rsidRPr="00000000">
        <w:rPr>
          <w:rtl w:val="0"/>
        </w:rPr>
        <w:t xml:space="preserve">.</w:t>
      </w:r>
      <w:hyperlink r:id="rId8">
        <w:r w:rsidDel="00000000" w:rsidR="00000000" w:rsidRPr="00000000">
          <w:rPr>
            <w:color w:val="1155cc"/>
            <w:u w:val="single"/>
            <w:rtl w:val="0"/>
          </w:rPr>
          <w:br w:type="textWrapping"/>
        </w:r>
      </w:hyperlink>
      <w:r w:rsidDel="00000000" w:rsidR="00000000" w:rsidRPr="00000000">
        <w:rPr>
          <w:rtl w:val="0"/>
        </w:rPr>
        <w:t xml:space="preserve"> Tujuan kegiatan ini adalah untuk menjadi wadah pembinaan bagi generasi muda, membangun percaya diri, dan memperkuat identitas budaya melalui musik dan seni vokal.</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g59hvqgq94td" w:id="1"/>
      <w:bookmarkEnd w:id="1"/>
      <w:r w:rsidDel="00000000" w:rsidR="00000000" w:rsidRPr="00000000">
        <w:rPr>
          <w:b w:val="1"/>
          <w:bCs w:val="1"/>
          <w:color w:val="000000"/>
          <w:sz w:val="26"/>
          <w:szCs w:val="26"/>
          <w:rtl w:val="0"/>
        </w:rPr>
        <w:t xml:space="preserve">Waktu &amp; Lokasi</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bCs w:val="1"/>
          <w:rtl w:val="0"/>
        </w:rPr>
        <w:t xml:space="preserve">Audisi</w:t>
      </w:r>
      <w:r w:rsidDel="00000000" w:rsidR="00000000" w:rsidRPr="00000000">
        <w:rPr>
          <w:rtl w:val="0"/>
        </w:rPr>
        <w:t xml:space="preserve">: 25 November 2025, Hotel Hayana, Kota Tahuna.</w:t>
      </w:r>
      <w:hyperlink r:id="rId9">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Final dan kegiatan lainnya</w:t>
      </w:r>
      <w:r w:rsidDel="00000000" w:rsidR="00000000" w:rsidRPr="00000000">
        <w:rPr>
          <w:rtl w:val="0"/>
        </w:rPr>
        <w:t xml:space="preserve">: Belum semua detail dirilis secara publik; namun kegiatan berlangsung di Kota Tahuna, Kabupaten Kepulauan Sangihe.</w:t>
        <w:br w:type="textWrapping"/>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rtl w:val="0"/>
        </w:rPr>
        <w:t xml:space="preserve">Lokasi kota Tahuna sebagai titik utama acara.</w:t>
        <w:br w:type="textWrapping"/>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bidcl4hnypjq" w:id="2"/>
      <w:bookmarkEnd w:id="2"/>
      <w:r w:rsidDel="00000000" w:rsidR="00000000" w:rsidRPr="00000000">
        <w:rPr>
          <w:b w:val="1"/>
          <w:bCs w:val="1"/>
          <w:color w:val="000000"/>
          <w:sz w:val="26"/>
          <w:szCs w:val="26"/>
          <w:rtl w:val="0"/>
        </w:rPr>
        <w:t xml:space="preserve">Target Peserta &amp; Tema</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Peserta: Generasi muda usia sekitar </w:t>
      </w:r>
      <w:r w:rsidDel="00000000" w:rsidR="00000000" w:rsidRPr="00000000">
        <w:rPr>
          <w:b w:val="1"/>
          <w:bCs w:val="1"/>
          <w:rtl w:val="0"/>
        </w:rPr>
        <w:t xml:space="preserve">16-30 tahun</w:t>
      </w:r>
      <w:r w:rsidDel="00000000" w:rsidR="00000000" w:rsidRPr="00000000">
        <w:rPr>
          <w:rtl w:val="0"/>
        </w:rPr>
        <w:t xml:space="preserve"> (menurut info pengumuman audisi).</w:t>
      </w:r>
      <w:hyperlink r:id="rId10">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Tema: Ekspresi seni vokal dan kreativitas anak muda Sangihe, serta memperkuat karakter dan kebanggaan daerah.</w:t>
      </w:r>
      <w:hyperlink r:id="rId11">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ebmgn3eoyyr6" w:id="3"/>
      <w:bookmarkEnd w:id="3"/>
      <w:r w:rsidDel="00000000" w:rsidR="00000000" w:rsidRPr="00000000">
        <w:rPr>
          <w:b w:val="1"/>
          <w:bCs w:val="1"/>
          <w:color w:val="000000"/>
          <w:sz w:val="26"/>
          <w:szCs w:val="26"/>
          <w:rtl w:val="0"/>
        </w:rPr>
        <w:t xml:space="preserve">Signifikansi</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rtl w:val="0"/>
        </w:rPr>
        <w:t xml:space="preserve">Ajang ini bukan hanya kompetisi suara, tetapi juga “wadah pembinaan dan ekspresi anak muda.”</w:t>
      </w:r>
      <w:hyperlink r:id="rId12">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Mendukung pengembangan ekonomi kreatif di bidang seni dan budaya lokal.</w:t>
        <w:br w:type="textWrapping"/>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rtl w:val="0"/>
        </w:rPr>
        <w:t xml:space="preserve">Memberi kesempatan bagi peserta lokal untuk tampil, bersinergi dengan institusi pendidikan dan komunitas seni.</w:t>
        <w:br w:type="textWrapping"/>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4599a2b5p4k" w:id="4"/>
      <w:bookmarkEnd w:id="4"/>
      <w:r w:rsidDel="00000000" w:rsidR="00000000" w:rsidRPr="00000000">
        <w:rPr>
          <w:b w:val="1"/>
          <w:bCs w:val="1"/>
          <w:color w:val="000000"/>
          <w:sz w:val="26"/>
          <w:szCs w:val="26"/>
          <w:rtl w:val="0"/>
        </w:rPr>
        <w:t xml:space="preserve">Catatan untuk Penonton &amp; Partisipan</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Jika tertarik ikut audisi atau hadir sebagai penonton, disarankan untuk mengikuti pengumuman resmi panitia (Polnustar atau Dinas Pariwisata setempat).</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Datang lebih awal ke lokasi audisi/pentas karena tempat terbatas.</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Siapkan materi vokal yang menunjukkan identitas lokal atau kreativitas yang kuat.</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Hormati tata cara acara — biasanya ada pengaturan tempat duduk, jadwal pentas, dan protokol teknis.</w:t>
        <w:br w:type="textWrapping"/>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tl w:val="0"/>
        </w:rPr>
        <w:t xml:space="preserve">Penonton umum bisa datang untuk menyaksikan final atau audisi terbuka (jika tersedia) — bisa menjadi pengalaman seru budaya dan hiburan di Sangihe.</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manadopost.com/2025/11/05/pdi-perjuangan-sangihe-dukung-penuh-kreativitas-generasi-muda-lewat-ajang-sangihe-idol/?utm_source=chatgpt.com" TargetMode="External"/><Relationship Id="rId10" Type="http://schemas.openxmlformats.org/officeDocument/2006/relationships/hyperlink" Target="https://www.facebook.com/groups/3043174765949398/posts/4180936865506510/?utm_source=chatgpt.com" TargetMode="External"/><Relationship Id="rId12" Type="http://schemas.openxmlformats.org/officeDocument/2006/relationships/hyperlink" Target="https://manadopost.com/2025/11/05/pdi-perjuangan-sangihe-dukung-penuh-kreativitas-generasi-muda-lewat-ajang-sangihe-idol/?utm_source=chatgpt.com" TargetMode="External"/><Relationship Id="rId9" Type="http://schemas.openxmlformats.org/officeDocument/2006/relationships/hyperlink" Target="https://rri.co.id/daerah/1958934/politeknik-dan-musisi-gelar-sangihe-idol-2025?utm_source=chatgpt.com" TargetMode="External"/><Relationship Id="rId5" Type="http://schemas.openxmlformats.org/officeDocument/2006/relationships/styles" Target="styles.xml"/><Relationship Id="rId6" Type="http://schemas.openxmlformats.org/officeDocument/2006/relationships/hyperlink" Target="https://manadopost.com/2025/11/05/pdi-perjuangan-sangihe-dukung-penuh-kreativitas-generasi-muda-lewat-ajang-sangihe-idol/?utm_source=chatgpt.com" TargetMode="External"/><Relationship Id="rId7" Type="http://schemas.openxmlformats.org/officeDocument/2006/relationships/hyperlink" Target="https://manadopost.com/2025/11/05/pdi-perjuangan-sangihe-dukung-penuh-kreativitas-generasi-muda-lewat-ajang-sangihe-idol/?utm_source=chatgpt.com" TargetMode="External"/><Relationship Id="rId8" Type="http://schemas.openxmlformats.org/officeDocument/2006/relationships/hyperlink" Target="https://rri.co.id/daerah/1958934/politeknik-dan-musisi-gelar-sangihe-idol-2025?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