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curso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cod_curso (chave primária): identificador único do curso (VARCHAR(6))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nome_curso: nome do curso (VARCHAR(50))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qntd_semestres: quantidade de semestres do curso (CHAR(2))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tipo: tipo de curso (Bacharelado, Tecnologo) (VARCHAR(30))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turno_curso: turno do curso (Matutino, Vespertino, Noturno) (VARCHAR(30))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campus: campus do curso (VARCHAR(30))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data_criacao: data de criação do curso (timestamp)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endereco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cep (chave primária): CEP do endereço (CHAR(8))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n_residencia: número da residência (INT)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logradouro: logradouro do endereço (VARCHAR(40))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aluno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 (chave primária): registro acadêmico do aluno (INT)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nome_aluno: nome do aluno (VARCHAR(100))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cpf: CPF do aluno (VARCHAR(11))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data_nasc: data de nascimento do aluno (DATE)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genero: gênero do aluno (Masculino, Feminino) (VARCHAR(20))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email: email do aluno (VARCHAR(32))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cep: CEP do endereço do aluno (CHAR(8))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cod_curso: código do curso do aluno (CHAR(6))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professor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registro_prof (chave primária): registro do professor (INT)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nome_prof: nome do professor (VARCHAR(100))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cpf: CPF do professor (VARCHAR(11))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data_nasc: data de nascimento do professor (DATE)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genero: gênero do professor (Masculino, Feminino) (VARCHAR(15))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email: email do professor (VARCHAR(32))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cod_curso: código do curso do professor (CHAR(6))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cep: CEP do endereço do professor (CHAR(8))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disciplina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cod_disciplina (chave primária): código da disciplina (VARCHAR(25))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nome_disciplina: nome da disciplina (VARCHAR(100))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carga_horaria: carga horária da disciplina (INT)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periodo: período em que a disciplina é ministrada (CHAR(2))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pre_requisito: disciplina pré-requisito (VARCHAR(15))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cod_curso: código do curso ao qual a disciplina pertence (CHAR(6))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fhxfcbwpMJNlcM90uuE8xNVfpA==">CgMxLjA4AHIhMUZUaEpJTUNlUUJMcGxhbjY2WjRXU0xtbjFnLThMS0pQ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2023-06-06T15:23:00Z</dcterms:created>
  <dc:creator>EVERTON BORGES DOS SANTOS</dc:creator>
</cp:coreProperties>
</file>