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18F" w:rsidRPr="000E218F" w:rsidRDefault="000E218F" w:rsidP="000E218F">
      <w:pPr>
        <w:spacing w:line="259" w:lineRule="auto"/>
        <w:jc w:val="center"/>
        <w:rPr>
          <w:b/>
        </w:rPr>
      </w:pPr>
      <w:r w:rsidRPr="000E218F">
        <w:rPr>
          <w:b/>
        </w:rPr>
        <w:t>BUSINESS ENGLISH</w:t>
      </w:r>
    </w:p>
    <w:p w:rsidR="000E218F" w:rsidRPr="000E218F" w:rsidRDefault="000E218F" w:rsidP="000E218F">
      <w:pPr>
        <w:spacing w:line="259" w:lineRule="auto"/>
        <w:jc w:val="center"/>
        <w:rPr>
          <w:b/>
        </w:rPr>
      </w:pPr>
      <w:r>
        <w:rPr>
          <w:b/>
        </w:rPr>
        <w:t>WEEK-4</w:t>
      </w:r>
    </w:p>
    <w:p w:rsidR="000E218F" w:rsidRDefault="000E218F" w:rsidP="000E218F">
      <w:pPr>
        <w:spacing w:line="259" w:lineRule="auto"/>
        <w:jc w:val="center"/>
        <w:rPr>
          <w:b/>
        </w:rPr>
      </w:pPr>
      <w:r w:rsidRPr="000E218F">
        <w:rPr>
          <w:b/>
        </w:rPr>
        <w:t>LONG DESCRIPTIVE QUESTION</w:t>
      </w:r>
    </w:p>
    <w:p w:rsidR="000E218F" w:rsidRDefault="000E218F" w:rsidP="000E218F">
      <w:pPr>
        <w:spacing w:line="259" w:lineRule="auto"/>
        <w:jc w:val="center"/>
        <w:rPr>
          <w:b/>
        </w:rPr>
      </w:pPr>
    </w:p>
    <w:p w:rsidR="00B003C3" w:rsidRPr="00B003C3" w:rsidRDefault="00B003C3" w:rsidP="00B003C3">
      <w:pPr>
        <w:spacing w:line="254" w:lineRule="auto"/>
        <w:rPr>
          <w:rFonts w:ascii="Calibri" w:eastAsia="Calibri" w:hAnsi="Calibri" w:cs="Times New Roman"/>
          <w:b/>
        </w:rPr>
      </w:pPr>
      <w:r>
        <w:rPr>
          <w:rFonts w:ascii="Calibri" w:eastAsia="Calibri" w:hAnsi="Calibri" w:cs="Times New Roman"/>
          <w:b/>
        </w:rPr>
        <w:t xml:space="preserve">1, </w:t>
      </w:r>
      <w:r w:rsidRPr="00B003C3">
        <w:rPr>
          <w:rFonts w:ascii="Calibri" w:eastAsia="Calibri" w:hAnsi="Calibri" w:cs="Times New Roman"/>
          <w:b/>
        </w:rPr>
        <w:t xml:space="preserve">Write short note on the etiquettes of </w:t>
      </w:r>
      <w:proofErr w:type="spellStart"/>
      <w:r w:rsidRPr="00B003C3">
        <w:rPr>
          <w:rFonts w:ascii="Calibri" w:eastAsia="Calibri" w:hAnsi="Calibri" w:cs="Times New Roman"/>
          <w:b/>
        </w:rPr>
        <w:t>tel</w:t>
      </w:r>
      <w:bookmarkStart w:id="0" w:name="_GoBack"/>
      <w:bookmarkEnd w:id="0"/>
      <w:r w:rsidRPr="00B003C3">
        <w:rPr>
          <w:rFonts w:ascii="Calibri" w:eastAsia="Calibri" w:hAnsi="Calibri" w:cs="Times New Roman"/>
          <w:b/>
        </w:rPr>
        <w:t>e</w:t>
      </w:r>
      <w:proofErr w:type="spellEnd"/>
      <w:r w:rsidRPr="00B003C3">
        <w:rPr>
          <w:rFonts w:ascii="Calibri" w:eastAsia="Calibri" w:hAnsi="Calibri" w:cs="Times New Roman"/>
          <w:b/>
        </w:rPr>
        <w:t xml:space="preserve"> conversation</w:t>
      </w:r>
    </w:p>
    <w:p w:rsidR="00B003C3" w:rsidRDefault="00B003C3" w:rsidP="00B003C3">
      <w:pPr>
        <w:spacing w:line="254" w:lineRule="auto"/>
        <w:jc w:val="both"/>
        <w:rPr>
          <w:rFonts w:ascii="Calibri" w:eastAsia="Calibri" w:hAnsi="Calibri" w:cs="Times New Roman"/>
        </w:rPr>
      </w:pPr>
      <w:r>
        <w:rPr>
          <w:rFonts w:ascii="Calibri" w:eastAsia="Calibri" w:hAnsi="Calibri" w:cs="Times New Roman"/>
        </w:rPr>
        <w:t xml:space="preserve">     </w:t>
      </w:r>
      <w:r w:rsidRPr="00B003C3">
        <w:rPr>
          <w:rFonts w:ascii="Calibri" w:eastAsia="Calibri" w:hAnsi="Calibri" w:cs="Times New Roman"/>
        </w:rPr>
        <w:t>Telephone conversations</w:t>
      </w:r>
      <w:r>
        <w:rPr>
          <w:rFonts w:ascii="Calibri" w:eastAsia="Calibri" w:hAnsi="Calibri" w:cs="Times New Roman"/>
        </w:rPr>
        <w:t xml:space="preserve"> </w:t>
      </w:r>
      <w:r w:rsidRPr="00B003C3">
        <w:rPr>
          <w:rFonts w:ascii="Calibri" w:eastAsia="Calibri" w:hAnsi="Calibri" w:cs="Times New Roman"/>
        </w:rPr>
        <w:t>are an important part of modern communication, both in personal and professional matters. The use of telephone etiquette is essential to ensure effective and respectful communication. Here are some important etiquettes to keep in mind when chatting on the phone</w:t>
      </w:r>
    </w:p>
    <w:p w:rsidR="00B003C3" w:rsidRPr="00B003C3" w:rsidRDefault="00B003C3" w:rsidP="00B003C3">
      <w:pPr>
        <w:spacing w:line="254" w:lineRule="auto"/>
        <w:jc w:val="both"/>
        <w:rPr>
          <w:rFonts w:ascii="Calibri" w:eastAsia="Calibri" w:hAnsi="Calibri" w:cs="Times New Roman"/>
        </w:rPr>
      </w:pPr>
      <w:r w:rsidRPr="00B003C3">
        <w:rPr>
          <w:rFonts w:ascii="Calibri" w:eastAsia="Calibri" w:hAnsi="Calibri" w:cs="Times New Roman"/>
          <w:b/>
        </w:rPr>
        <w:t>Answering the Call Promptly</w:t>
      </w:r>
      <w:r w:rsidRPr="00B003C3">
        <w:rPr>
          <w:rFonts w:ascii="Calibri" w:eastAsia="Calibri" w:hAnsi="Calibri" w:cs="Times New Roman"/>
        </w:rPr>
        <w:t xml:space="preserve"> Whenever possible, answer the phone promptly, ideally within the first few rings. Avoid letting</w:t>
      </w:r>
      <w:r>
        <w:rPr>
          <w:rFonts w:ascii="Calibri" w:eastAsia="Calibri" w:hAnsi="Calibri" w:cs="Times New Roman"/>
        </w:rPr>
        <w:t xml:space="preserve"> the caller wait unnecessarily.</w:t>
      </w:r>
    </w:p>
    <w:p w:rsidR="00B003C3" w:rsidRPr="00B003C3" w:rsidRDefault="00B003C3" w:rsidP="00B003C3">
      <w:pPr>
        <w:spacing w:line="254" w:lineRule="auto"/>
        <w:jc w:val="both"/>
        <w:rPr>
          <w:rFonts w:ascii="Calibri" w:eastAsia="Calibri" w:hAnsi="Calibri" w:cs="Times New Roman"/>
        </w:rPr>
      </w:pPr>
      <w:r w:rsidRPr="00B003C3">
        <w:rPr>
          <w:rFonts w:ascii="Calibri" w:eastAsia="Calibri" w:hAnsi="Calibri" w:cs="Times New Roman"/>
          <w:b/>
        </w:rPr>
        <w:t>Identify Yourself</w:t>
      </w:r>
      <w:r w:rsidRPr="00B003C3">
        <w:rPr>
          <w:rFonts w:ascii="Calibri" w:eastAsia="Calibri" w:hAnsi="Calibri" w:cs="Times New Roman"/>
        </w:rPr>
        <w:t xml:space="preserve"> Start the conversation by identifying yourself, especially if the caller may not recognize your voice or number. State your name and, if relevant, y</w:t>
      </w:r>
      <w:r>
        <w:rPr>
          <w:rFonts w:ascii="Calibri" w:eastAsia="Calibri" w:hAnsi="Calibri" w:cs="Times New Roman"/>
        </w:rPr>
        <w:t>our organization or department.</w:t>
      </w:r>
    </w:p>
    <w:p w:rsidR="00B003C3" w:rsidRPr="00B003C3" w:rsidRDefault="00B003C3" w:rsidP="00B003C3">
      <w:pPr>
        <w:spacing w:line="254" w:lineRule="auto"/>
        <w:jc w:val="both"/>
        <w:rPr>
          <w:rFonts w:ascii="Calibri" w:eastAsia="Calibri" w:hAnsi="Calibri" w:cs="Times New Roman"/>
        </w:rPr>
      </w:pPr>
      <w:r w:rsidRPr="00B003C3">
        <w:rPr>
          <w:rFonts w:ascii="Calibri" w:eastAsia="Calibri" w:hAnsi="Calibri" w:cs="Times New Roman"/>
          <w:b/>
        </w:rPr>
        <w:t>Active Listening</w:t>
      </w:r>
      <w:r w:rsidRPr="00B003C3">
        <w:rPr>
          <w:rFonts w:ascii="Calibri" w:eastAsia="Calibri" w:hAnsi="Calibri" w:cs="Times New Roman"/>
        </w:rPr>
        <w:t xml:space="preserve"> Pay close attention to what the caller is saying. Avoid interrupting, and show that you are engaged by using verbal cues like "I un</w:t>
      </w:r>
      <w:r>
        <w:rPr>
          <w:rFonts w:ascii="Calibri" w:eastAsia="Calibri" w:hAnsi="Calibri" w:cs="Times New Roman"/>
        </w:rPr>
        <w:t>derstand" or "Please continue."</w:t>
      </w:r>
    </w:p>
    <w:p w:rsidR="00B003C3" w:rsidRPr="00B003C3" w:rsidRDefault="00B003C3" w:rsidP="00B003C3">
      <w:pPr>
        <w:spacing w:line="254" w:lineRule="auto"/>
        <w:jc w:val="both"/>
        <w:rPr>
          <w:rFonts w:ascii="Calibri" w:eastAsia="Calibri" w:hAnsi="Calibri" w:cs="Times New Roman"/>
        </w:rPr>
      </w:pPr>
      <w:r w:rsidRPr="00B003C3">
        <w:rPr>
          <w:rFonts w:ascii="Calibri" w:eastAsia="Calibri" w:hAnsi="Calibri" w:cs="Times New Roman"/>
          <w:b/>
        </w:rPr>
        <w:t>Speak clearly and calmly</w:t>
      </w:r>
      <w:r w:rsidRPr="00B003C3">
        <w:rPr>
          <w:rFonts w:ascii="Calibri" w:eastAsia="Calibri" w:hAnsi="Calibri" w:cs="Times New Roman"/>
        </w:rPr>
        <w:t xml:space="preserve"> Speak clearly, at a moderate pace, and in a calm tone. Avoid shouting or speaking too softly. Enunciat</w:t>
      </w:r>
      <w:r>
        <w:rPr>
          <w:rFonts w:ascii="Calibri" w:eastAsia="Calibri" w:hAnsi="Calibri" w:cs="Times New Roman"/>
        </w:rPr>
        <w:t>e your words to ensure clarity.</w:t>
      </w:r>
    </w:p>
    <w:p w:rsidR="00B003C3" w:rsidRPr="00B003C3" w:rsidRDefault="00B003C3" w:rsidP="00B003C3">
      <w:pPr>
        <w:spacing w:line="254" w:lineRule="auto"/>
        <w:jc w:val="both"/>
        <w:rPr>
          <w:rFonts w:ascii="Calibri" w:eastAsia="Calibri" w:hAnsi="Calibri" w:cs="Times New Roman"/>
        </w:rPr>
      </w:pPr>
      <w:r w:rsidRPr="00B003C3">
        <w:rPr>
          <w:rFonts w:ascii="Calibri" w:eastAsia="Calibri" w:hAnsi="Calibri" w:cs="Times New Roman"/>
          <w:b/>
        </w:rPr>
        <w:t>Use Polite La</w:t>
      </w:r>
      <w:r>
        <w:rPr>
          <w:rFonts w:ascii="Calibri" w:eastAsia="Calibri" w:hAnsi="Calibri" w:cs="Times New Roman"/>
          <w:b/>
        </w:rPr>
        <w:t>nguage</w:t>
      </w:r>
      <w:r w:rsidRPr="00B003C3">
        <w:rPr>
          <w:rFonts w:ascii="Calibri" w:eastAsia="Calibri" w:hAnsi="Calibri" w:cs="Times New Roman"/>
        </w:rPr>
        <w:t xml:space="preserve"> Be polite and use courteous language throughout the conversation. Avoid offensive </w:t>
      </w:r>
      <w:r>
        <w:rPr>
          <w:rFonts w:ascii="Calibri" w:eastAsia="Calibri" w:hAnsi="Calibri" w:cs="Times New Roman"/>
        </w:rPr>
        <w:t>or disrespectful words or tone.</w:t>
      </w:r>
    </w:p>
    <w:p w:rsidR="00B003C3" w:rsidRPr="00B003C3" w:rsidRDefault="00B003C3" w:rsidP="00B003C3">
      <w:pPr>
        <w:spacing w:line="254" w:lineRule="auto"/>
        <w:jc w:val="both"/>
        <w:rPr>
          <w:rFonts w:ascii="Calibri" w:eastAsia="Calibri" w:hAnsi="Calibri" w:cs="Times New Roman"/>
        </w:rPr>
      </w:pPr>
      <w:r>
        <w:rPr>
          <w:rFonts w:ascii="Calibri" w:eastAsia="Calibri" w:hAnsi="Calibri" w:cs="Times New Roman"/>
          <w:b/>
        </w:rPr>
        <w:t>Be Concise</w:t>
      </w:r>
      <w:r w:rsidRPr="00B003C3">
        <w:rPr>
          <w:rFonts w:ascii="Calibri" w:eastAsia="Calibri" w:hAnsi="Calibri" w:cs="Times New Roman"/>
        </w:rPr>
        <w:t xml:space="preserve"> Get to the point and convey your message succinctly. Avoid unnecessa</w:t>
      </w:r>
      <w:r>
        <w:rPr>
          <w:rFonts w:ascii="Calibri" w:eastAsia="Calibri" w:hAnsi="Calibri" w:cs="Times New Roman"/>
        </w:rPr>
        <w:t>ry rambling or going off-topic.</w:t>
      </w:r>
    </w:p>
    <w:p w:rsidR="00B003C3" w:rsidRPr="00B003C3" w:rsidRDefault="00B003C3" w:rsidP="00B003C3">
      <w:pPr>
        <w:spacing w:line="254" w:lineRule="auto"/>
        <w:jc w:val="both"/>
        <w:rPr>
          <w:rFonts w:ascii="Calibri" w:eastAsia="Calibri" w:hAnsi="Calibri" w:cs="Times New Roman"/>
        </w:rPr>
      </w:pPr>
      <w:r w:rsidRPr="00B003C3">
        <w:rPr>
          <w:rFonts w:ascii="Calibri" w:eastAsia="Calibri" w:hAnsi="Calibri" w:cs="Times New Roman"/>
          <w:b/>
        </w:rPr>
        <w:t>Ask for Permission t</w:t>
      </w:r>
      <w:r>
        <w:rPr>
          <w:rFonts w:ascii="Calibri" w:eastAsia="Calibri" w:hAnsi="Calibri" w:cs="Times New Roman"/>
          <w:b/>
        </w:rPr>
        <w:t>o Hold</w:t>
      </w:r>
      <w:r w:rsidRPr="00B003C3">
        <w:rPr>
          <w:rFonts w:ascii="Calibri" w:eastAsia="Calibri" w:hAnsi="Calibri" w:cs="Times New Roman"/>
        </w:rPr>
        <w:t xml:space="preserve"> If you need to put the caller on hold, ask for permission and wait for their response. Limit</w:t>
      </w:r>
      <w:r>
        <w:rPr>
          <w:rFonts w:ascii="Calibri" w:eastAsia="Calibri" w:hAnsi="Calibri" w:cs="Times New Roman"/>
        </w:rPr>
        <w:t xml:space="preserve"> hold time as much as possible.</w:t>
      </w:r>
    </w:p>
    <w:p w:rsidR="00B003C3" w:rsidRPr="00B003C3" w:rsidRDefault="00B003C3" w:rsidP="00B003C3">
      <w:pPr>
        <w:spacing w:line="254" w:lineRule="auto"/>
        <w:jc w:val="both"/>
        <w:rPr>
          <w:rFonts w:ascii="Calibri" w:eastAsia="Calibri" w:hAnsi="Calibri" w:cs="Times New Roman"/>
        </w:rPr>
      </w:pPr>
      <w:r>
        <w:rPr>
          <w:rFonts w:ascii="Calibri" w:eastAsia="Calibri" w:hAnsi="Calibri" w:cs="Times New Roman"/>
          <w:b/>
        </w:rPr>
        <w:t>Transfer Calls Professionally</w:t>
      </w:r>
      <w:r w:rsidRPr="00B003C3">
        <w:rPr>
          <w:rFonts w:ascii="Calibri" w:eastAsia="Calibri" w:hAnsi="Calibri" w:cs="Times New Roman"/>
        </w:rPr>
        <w:t xml:space="preserve"> If you need to transfer the call to another person, explain the reason for the transfer and provide the caller with the name and extension of the person</w:t>
      </w:r>
      <w:r>
        <w:rPr>
          <w:rFonts w:ascii="Calibri" w:eastAsia="Calibri" w:hAnsi="Calibri" w:cs="Times New Roman"/>
        </w:rPr>
        <w:t xml:space="preserve"> they are being transferred to.</w:t>
      </w:r>
    </w:p>
    <w:p w:rsidR="00B003C3" w:rsidRPr="00B003C3" w:rsidRDefault="00B003C3" w:rsidP="00B003C3">
      <w:pPr>
        <w:spacing w:line="254" w:lineRule="auto"/>
        <w:jc w:val="both"/>
        <w:rPr>
          <w:rFonts w:ascii="Calibri" w:eastAsia="Calibri" w:hAnsi="Calibri" w:cs="Times New Roman"/>
        </w:rPr>
      </w:pPr>
      <w:r w:rsidRPr="00B003C3">
        <w:rPr>
          <w:rFonts w:ascii="Calibri" w:eastAsia="Calibri" w:hAnsi="Calibri" w:cs="Times New Roman"/>
          <w:b/>
        </w:rPr>
        <w:t>Use Voicemail Appropriately</w:t>
      </w:r>
      <w:r w:rsidRPr="00B003C3">
        <w:rPr>
          <w:rFonts w:ascii="Calibri" w:eastAsia="Calibri" w:hAnsi="Calibri" w:cs="Times New Roman"/>
        </w:rPr>
        <w:t xml:space="preserve"> Leave clear and concise voicemail messages if the call goes unanswered. Include your name, contact information, and the purpose of you</w:t>
      </w:r>
      <w:r>
        <w:rPr>
          <w:rFonts w:ascii="Calibri" w:eastAsia="Calibri" w:hAnsi="Calibri" w:cs="Times New Roman"/>
        </w:rPr>
        <w:t>r call.</w:t>
      </w:r>
    </w:p>
    <w:p w:rsidR="00B003C3" w:rsidRPr="00B003C3" w:rsidRDefault="00B003C3" w:rsidP="00B003C3">
      <w:pPr>
        <w:spacing w:line="254" w:lineRule="auto"/>
        <w:jc w:val="both"/>
        <w:rPr>
          <w:rFonts w:ascii="Calibri" w:eastAsia="Calibri" w:hAnsi="Calibri" w:cs="Times New Roman"/>
        </w:rPr>
      </w:pPr>
      <w:r>
        <w:rPr>
          <w:rFonts w:ascii="Calibri" w:eastAsia="Calibri" w:hAnsi="Calibri" w:cs="Times New Roman"/>
          <w:b/>
        </w:rPr>
        <w:t>Respect Privacy</w:t>
      </w:r>
      <w:r w:rsidRPr="00B003C3">
        <w:rPr>
          <w:rFonts w:ascii="Calibri" w:eastAsia="Calibri" w:hAnsi="Calibri" w:cs="Times New Roman"/>
        </w:rPr>
        <w:t xml:space="preserve"> Avoid discussing sensitive or confidential information in public places where others </w:t>
      </w:r>
      <w:r>
        <w:rPr>
          <w:rFonts w:ascii="Calibri" w:eastAsia="Calibri" w:hAnsi="Calibri" w:cs="Times New Roman"/>
        </w:rPr>
        <w:t>can overhear your conversation.</w:t>
      </w:r>
    </w:p>
    <w:p w:rsidR="00B003C3" w:rsidRPr="00B003C3" w:rsidRDefault="00B003C3" w:rsidP="00B003C3">
      <w:pPr>
        <w:spacing w:line="254" w:lineRule="auto"/>
        <w:jc w:val="both"/>
        <w:rPr>
          <w:rFonts w:ascii="Calibri" w:eastAsia="Calibri" w:hAnsi="Calibri" w:cs="Times New Roman"/>
        </w:rPr>
      </w:pPr>
      <w:r>
        <w:rPr>
          <w:rFonts w:ascii="Calibri" w:eastAsia="Calibri" w:hAnsi="Calibri" w:cs="Times New Roman"/>
          <w:b/>
        </w:rPr>
        <w:t>End the Call Gracefully</w:t>
      </w:r>
      <w:r w:rsidRPr="00B003C3">
        <w:rPr>
          <w:rFonts w:ascii="Calibri" w:eastAsia="Calibri" w:hAnsi="Calibri" w:cs="Times New Roman"/>
        </w:rPr>
        <w:t xml:space="preserve"> When concluding the conversation, summarize any agreed-upon actions or next steps. Thank the caller for their time and express your willingne</w:t>
      </w:r>
      <w:r>
        <w:rPr>
          <w:rFonts w:ascii="Calibri" w:eastAsia="Calibri" w:hAnsi="Calibri" w:cs="Times New Roman"/>
        </w:rPr>
        <w:t>ss to assist further if needed.</w:t>
      </w:r>
    </w:p>
    <w:p w:rsidR="00B003C3" w:rsidRPr="00B003C3" w:rsidRDefault="00B003C3" w:rsidP="00B003C3">
      <w:pPr>
        <w:spacing w:line="254" w:lineRule="auto"/>
        <w:jc w:val="both"/>
        <w:rPr>
          <w:rFonts w:ascii="Calibri" w:eastAsia="Calibri" w:hAnsi="Calibri" w:cs="Times New Roman"/>
        </w:rPr>
      </w:pPr>
      <w:r>
        <w:rPr>
          <w:rFonts w:ascii="Calibri" w:eastAsia="Calibri" w:hAnsi="Calibri" w:cs="Times New Roman"/>
          <w:b/>
        </w:rPr>
        <w:t>Return Calls Timely</w:t>
      </w:r>
      <w:r w:rsidRPr="00B003C3">
        <w:rPr>
          <w:rFonts w:ascii="Calibri" w:eastAsia="Calibri" w:hAnsi="Calibri" w:cs="Times New Roman"/>
        </w:rPr>
        <w:t xml:space="preserve"> If someone leaves you a message, return their call promptly, especially in professional settings. </w:t>
      </w:r>
      <w:r>
        <w:rPr>
          <w:rFonts w:ascii="Calibri" w:eastAsia="Calibri" w:hAnsi="Calibri" w:cs="Times New Roman"/>
        </w:rPr>
        <w:t>Delays can lead to frustration.</w:t>
      </w:r>
    </w:p>
    <w:p w:rsidR="00B003C3" w:rsidRPr="00B003C3" w:rsidRDefault="00B003C3" w:rsidP="00B003C3">
      <w:pPr>
        <w:spacing w:line="254" w:lineRule="auto"/>
        <w:jc w:val="both"/>
        <w:rPr>
          <w:rFonts w:ascii="Calibri" w:eastAsia="Calibri" w:hAnsi="Calibri" w:cs="Times New Roman"/>
        </w:rPr>
      </w:pPr>
      <w:r>
        <w:rPr>
          <w:rFonts w:ascii="Calibri" w:eastAsia="Calibri" w:hAnsi="Calibri" w:cs="Times New Roman"/>
          <w:b/>
        </w:rPr>
        <w:t>Silence Your Phone</w:t>
      </w:r>
      <w:r w:rsidRPr="00B003C3">
        <w:rPr>
          <w:rFonts w:ascii="Calibri" w:eastAsia="Calibri" w:hAnsi="Calibri" w:cs="Times New Roman"/>
        </w:rPr>
        <w:t xml:space="preserve"> When in meetings, at events, or in quiet environments, put your phone on silent or vib</w:t>
      </w:r>
      <w:r>
        <w:rPr>
          <w:rFonts w:ascii="Calibri" w:eastAsia="Calibri" w:hAnsi="Calibri" w:cs="Times New Roman"/>
        </w:rPr>
        <w:t>rate mode to avoid disruptions.</w:t>
      </w:r>
    </w:p>
    <w:p w:rsidR="00B003C3" w:rsidRPr="00B003C3" w:rsidRDefault="00B003C3" w:rsidP="00B003C3">
      <w:pPr>
        <w:spacing w:line="254" w:lineRule="auto"/>
        <w:jc w:val="both"/>
        <w:rPr>
          <w:rFonts w:ascii="Calibri" w:eastAsia="Calibri" w:hAnsi="Calibri" w:cs="Times New Roman"/>
        </w:rPr>
      </w:pPr>
      <w:r>
        <w:rPr>
          <w:rFonts w:ascii="Calibri" w:eastAsia="Calibri" w:hAnsi="Calibri" w:cs="Times New Roman"/>
          <w:b/>
        </w:rPr>
        <w:lastRenderedPageBreak/>
        <w:t>Avoid Distractions</w:t>
      </w:r>
      <w:r w:rsidRPr="00B003C3">
        <w:rPr>
          <w:rFonts w:ascii="Calibri" w:eastAsia="Calibri" w:hAnsi="Calibri" w:cs="Times New Roman"/>
        </w:rPr>
        <w:t xml:space="preserve"> Minimize distractions during a phone call. Focus on the conversation rather than multitasking on your computer</w:t>
      </w:r>
      <w:r>
        <w:rPr>
          <w:rFonts w:ascii="Calibri" w:eastAsia="Calibri" w:hAnsi="Calibri" w:cs="Times New Roman"/>
        </w:rPr>
        <w:t xml:space="preserve"> or handling unrelated matters.</w:t>
      </w:r>
    </w:p>
    <w:p w:rsidR="00B003C3" w:rsidRPr="00B003C3" w:rsidRDefault="00B003C3" w:rsidP="00B003C3">
      <w:pPr>
        <w:spacing w:line="254" w:lineRule="auto"/>
        <w:jc w:val="both"/>
        <w:rPr>
          <w:rFonts w:ascii="Calibri" w:eastAsia="Calibri" w:hAnsi="Calibri" w:cs="Times New Roman"/>
        </w:rPr>
      </w:pPr>
      <w:r>
        <w:rPr>
          <w:rFonts w:ascii="Calibri" w:eastAsia="Calibri" w:hAnsi="Calibri" w:cs="Times New Roman"/>
          <w:b/>
        </w:rPr>
        <w:t>Practice Patience</w:t>
      </w:r>
      <w:r w:rsidRPr="00B003C3">
        <w:rPr>
          <w:rFonts w:ascii="Calibri" w:eastAsia="Calibri" w:hAnsi="Calibri" w:cs="Times New Roman"/>
        </w:rPr>
        <w:t xml:space="preserve"> If the caller is upset or frustrated, remain calm and patient. Try to resolve iss</w:t>
      </w:r>
      <w:r>
        <w:rPr>
          <w:rFonts w:ascii="Calibri" w:eastAsia="Calibri" w:hAnsi="Calibri" w:cs="Times New Roman"/>
        </w:rPr>
        <w:t>ues or concerns professionally.</w:t>
      </w:r>
    </w:p>
    <w:p w:rsidR="00B003C3" w:rsidRPr="000E218F" w:rsidRDefault="00B003C3" w:rsidP="00B003C3">
      <w:pPr>
        <w:spacing w:line="254" w:lineRule="auto"/>
        <w:jc w:val="both"/>
        <w:rPr>
          <w:rFonts w:ascii="Calibri" w:eastAsia="Calibri" w:hAnsi="Calibri" w:cs="Times New Roman"/>
        </w:rPr>
      </w:pPr>
      <w:r>
        <w:rPr>
          <w:rFonts w:ascii="Calibri" w:eastAsia="Calibri" w:hAnsi="Calibri" w:cs="Times New Roman"/>
          <w:b/>
        </w:rPr>
        <w:t>Follow up</w:t>
      </w:r>
      <w:r w:rsidRPr="00B003C3">
        <w:rPr>
          <w:rFonts w:ascii="Calibri" w:eastAsia="Calibri" w:hAnsi="Calibri" w:cs="Times New Roman"/>
        </w:rPr>
        <w:t xml:space="preserve"> </w:t>
      </w:r>
      <w:proofErr w:type="gramStart"/>
      <w:r w:rsidRPr="00B003C3">
        <w:rPr>
          <w:rFonts w:ascii="Calibri" w:eastAsia="Calibri" w:hAnsi="Calibri" w:cs="Times New Roman"/>
        </w:rPr>
        <w:t>If</w:t>
      </w:r>
      <w:proofErr w:type="gramEnd"/>
      <w:r w:rsidRPr="00B003C3">
        <w:rPr>
          <w:rFonts w:ascii="Calibri" w:eastAsia="Calibri" w:hAnsi="Calibri" w:cs="Times New Roman"/>
        </w:rPr>
        <w:t xml:space="preserve"> you promised to take any action following the call, ensure that you follow up as agreed. This demonstrates reliability</w:t>
      </w:r>
    </w:p>
    <w:p w:rsidR="00B003C3" w:rsidRPr="000E218F" w:rsidRDefault="00B003C3" w:rsidP="00B003C3">
      <w:pPr>
        <w:spacing w:line="259" w:lineRule="auto"/>
        <w:rPr>
          <w:b/>
        </w:rPr>
      </w:pPr>
    </w:p>
    <w:p w:rsidR="000D1A00" w:rsidRDefault="00B003C3" w:rsidP="000D1A00">
      <w:pPr>
        <w:spacing w:line="254" w:lineRule="auto"/>
        <w:rPr>
          <w:rFonts w:ascii="Calibri" w:eastAsia="Calibri" w:hAnsi="Calibri" w:cs="Times New Roman"/>
          <w:b/>
        </w:rPr>
      </w:pPr>
      <w:r>
        <w:rPr>
          <w:rFonts w:ascii="Calibri" w:eastAsia="Calibri" w:hAnsi="Calibri" w:cs="Times New Roman"/>
          <w:b/>
        </w:rPr>
        <w:t>2</w:t>
      </w:r>
      <w:r w:rsidR="000E218F">
        <w:rPr>
          <w:rFonts w:ascii="Calibri" w:eastAsia="Calibri" w:hAnsi="Calibri" w:cs="Times New Roman"/>
          <w:b/>
        </w:rPr>
        <w:t xml:space="preserve">, </w:t>
      </w:r>
      <w:r w:rsidR="000E218F" w:rsidRPr="000E218F">
        <w:rPr>
          <w:rFonts w:ascii="Calibri" w:eastAsia="Calibri" w:hAnsi="Calibri" w:cs="Times New Roman"/>
          <w:b/>
        </w:rPr>
        <w:t>State differences between internal and external stakeholders in approximately 300 words</w:t>
      </w:r>
    </w:p>
    <w:p w:rsidR="000E218F" w:rsidRDefault="000E218F" w:rsidP="000D1A00">
      <w:pPr>
        <w:spacing w:line="254" w:lineRule="auto"/>
        <w:rPr>
          <w:rFonts w:ascii="Calibri" w:eastAsia="Calibri" w:hAnsi="Calibri"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E218F" w:rsidTr="00B003C3">
        <w:tc>
          <w:tcPr>
            <w:tcW w:w="3116" w:type="dxa"/>
          </w:tcPr>
          <w:p w:rsidR="000E218F" w:rsidRDefault="000E218F" w:rsidP="000D1A00">
            <w:pPr>
              <w:spacing w:line="254" w:lineRule="auto"/>
              <w:rPr>
                <w:rFonts w:ascii="Calibri" w:eastAsia="Calibri" w:hAnsi="Calibri" w:cs="Times New Roman"/>
              </w:rPr>
            </w:pPr>
          </w:p>
        </w:tc>
        <w:tc>
          <w:tcPr>
            <w:tcW w:w="3117" w:type="dxa"/>
          </w:tcPr>
          <w:p w:rsidR="000E218F" w:rsidRPr="000E218F" w:rsidRDefault="000E218F" w:rsidP="000D1A00">
            <w:pPr>
              <w:spacing w:line="254" w:lineRule="auto"/>
              <w:rPr>
                <w:rFonts w:ascii="Calibri" w:eastAsia="Calibri" w:hAnsi="Calibri" w:cs="Times New Roman"/>
                <w:b/>
              </w:rPr>
            </w:pPr>
            <w:r w:rsidRPr="000E218F">
              <w:rPr>
                <w:rFonts w:ascii="Calibri" w:eastAsia="Calibri" w:hAnsi="Calibri" w:cs="Times New Roman"/>
                <w:b/>
              </w:rPr>
              <w:t>Internal stakeholders</w:t>
            </w:r>
          </w:p>
        </w:tc>
        <w:tc>
          <w:tcPr>
            <w:tcW w:w="3117" w:type="dxa"/>
          </w:tcPr>
          <w:p w:rsidR="000E218F" w:rsidRPr="000E218F" w:rsidRDefault="000E218F" w:rsidP="000D1A00">
            <w:pPr>
              <w:spacing w:line="254" w:lineRule="auto"/>
              <w:rPr>
                <w:rFonts w:ascii="Calibri" w:eastAsia="Calibri" w:hAnsi="Calibri" w:cs="Times New Roman"/>
                <w:b/>
              </w:rPr>
            </w:pPr>
            <w:r w:rsidRPr="000E218F">
              <w:rPr>
                <w:rFonts w:ascii="Calibri" w:eastAsia="Calibri" w:hAnsi="Calibri" w:cs="Times New Roman"/>
                <w:b/>
              </w:rPr>
              <w:t>external stakeholders</w:t>
            </w:r>
          </w:p>
        </w:tc>
      </w:tr>
      <w:tr w:rsidR="000E218F" w:rsidTr="00B003C3">
        <w:tc>
          <w:tcPr>
            <w:tcW w:w="3116" w:type="dxa"/>
          </w:tcPr>
          <w:p w:rsidR="000E218F" w:rsidRPr="000E218F" w:rsidRDefault="000E218F" w:rsidP="000D1A00">
            <w:pPr>
              <w:spacing w:line="254" w:lineRule="auto"/>
              <w:rPr>
                <w:rFonts w:ascii="Calibri" w:eastAsia="Calibri" w:hAnsi="Calibri" w:cs="Times New Roman"/>
                <w:b/>
              </w:rPr>
            </w:pPr>
            <w:r w:rsidRPr="000E218F">
              <w:rPr>
                <w:rFonts w:ascii="Calibri" w:eastAsia="Calibri" w:hAnsi="Calibri" w:cs="Times New Roman"/>
                <w:b/>
              </w:rPr>
              <w:t>Definition</w:t>
            </w:r>
          </w:p>
        </w:tc>
        <w:tc>
          <w:tcPr>
            <w:tcW w:w="3117" w:type="dxa"/>
          </w:tcPr>
          <w:p w:rsidR="000E218F" w:rsidRDefault="000E218F" w:rsidP="000E218F">
            <w:pPr>
              <w:spacing w:line="254" w:lineRule="auto"/>
              <w:jc w:val="both"/>
              <w:rPr>
                <w:rFonts w:ascii="Calibri" w:eastAsia="Calibri" w:hAnsi="Calibri" w:cs="Times New Roman"/>
              </w:rPr>
            </w:pPr>
            <w:r>
              <w:rPr>
                <w:rFonts w:ascii="Calibri" w:eastAsia="Calibri" w:hAnsi="Calibri" w:cs="Times New Roman"/>
              </w:rPr>
              <w:t xml:space="preserve">          </w:t>
            </w:r>
            <w:r w:rsidRPr="000E218F">
              <w:rPr>
                <w:rFonts w:ascii="Calibri" w:eastAsia="Calibri" w:hAnsi="Calibri" w:cs="Times New Roman"/>
              </w:rPr>
              <w:t>Internal stakeholders are individuals or groups within the organization who have a direct interest in its operations and performance. This category typically includes employees, managers, executives, and shareholders.</w:t>
            </w:r>
          </w:p>
        </w:tc>
        <w:tc>
          <w:tcPr>
            <w:tcW w:w="3117" w:type="dxa"/>
          </w:tcPr>
          <w:p w:rsidR="000E218F" w:rsidRDefault="000E218F" w:rsidP="000E218F">
            <w:pPr>
              <w:spacing w:line="254" w:lineRule="auto"/>
              <w:jc w:val="both"/>
              <w:rPr>
                <w:rFonts w:ascii="Calibri" w:eastAsia="Calibri" w:hAnsi="Calibri" w:cs="Times New Roman"/>
              </w:rPr>
            </w:pPr>
            <w:r>
              <w:rPr>
                <w:rFonts w:ascii="Calibri" w:eastAsia="Calibri" w:hAnsi="Calibri" w:cs="Times New Roman"/>
              </w:rPr>
              <w:t xml:space="preserve">      </w:t>
            </w:r>
            <w:r w:rsidRPr="000E218F">
              <w:rPr>
                <w:rFonts w:ascii="Calibri" w:eastAsia="Calibri" w:hAnsi="Calibri" w:cs="Times New Roman"/>
              </w:rPr>
              <w:t>External stakeholders are individuals or entities outside the organization who are influenced by its actions and decisions but do not necessarily have a direct role in its daily operations. External stakeholders encompass customers, suppliers, government agencies, investors, competitors,</w:t>
            </w:r>
          </w:p>
          <w:p w:rsidR="000E218F" w:rsidRDefault="000E218F" w:rsidP="000E218F">
            <w:pPr>
              <w:spacing w:line="254" w:lineRule="auto"/>
              <w:jc w:val="both"/>
              <w:rPr>
                <w:rFonts w:ascii="Calibri" w:eastAsia="Calibri" w:hAnsi="Calibri" w:cs="Times New Roman"/>
              </w:rPr>
            </w:pPr>
          </w:p>
        </w:tc>
      </w:tr>
      <w:tr w:rsidR="000E218F" w:rsidTr="00B003C3">
        <w:tc>
          <w:tcPr>
            <w:tcW w:w="3116" w:type="dxa"/>
          </w:tcPr>
          <w:p w:rsidR="000E218F" w:rsidRPr="000E218F" w:rsidRDefault="000E218F" w:rsidP="000D1A00">
            <w:pPr>
              <w:spacing w:line="254" w:lineRule="auto"/>
              <w:rPr>
                <w:rFonts w:ascii="Calibri" w:eastAsia="Calibri" w:hAnsi="Calibri" w:cs="Times New Roman"/>
                <w:b/>
              </w:rPr>
            </w:pPr>
            <w:r w:rsidRPr="000E218F">
              <w:rPr>
                <w:rFonts w:ascii="Calibri" w:eastAsia="Calibri" w:hAnsi="Calibri" w:cs="Times New Roman"/>
                <w:b/>
              </w:rPr>
              <w:t>Interest and Influence</w:t>
            </w:r>
          </w:p>
        </w:tc>
        <w:tc>
          <w:tcPr>
            <w:tcW w:w="3117" w:type="dxa"/>
          </w:tcPr>
          <w:p w:rsidR="000E218F" w:rsidRDefault="000E218F" w:rsidP="000E218F">
            <w:pPr>
              <w:spacing w:line="254" w:lineRule="auto"/>
              <w:jc w:val="both"/>
              <w:rPr>
                <w:rFonts w:ascii="Calibri" w:eastAsia="Calibri" w:hAnsi="Calibri" w:cs="Times New Roman"/>
              </w:rPr>
            </w:pPr>
            <w:r>
              <w:rPr>
                <w:rFonts w:ascii="Calibri" w:eastAsia="Calibri" w:hAnsi="Calibri" w:cs="Times New Roman"/>
              </w:rPr>
              <w:t xml:space="preserve">     </w:t>
            </w:r>
            <w:r w:rsidRPr="000E218F">
              <w:rPr>
                <w:rFonts w:ascii="Calibri" w:eastAsia="Calibri" w:hAnsi="Calibri" w:cs="Times New Roman"/>
              </w:rPr>
              <w:t>Generally have a higher level of influence on the organization's operations and strategic decisions. They often hold positions that allow them to shape company policies and direction</w:t>
            </w:r>
          </w:p>
        </w:tc>
        <w:tc>
          <w:tcPr>
            <w:tcW w:w="3117" w:type="dxa"/>
          </w:tcPr>
          <w:p w:rsidR="000E218F" w:rsidRDefault="000E218F" w:rsidP="000E218F">
            <w:pPr>
              <w:spacing w:line="254" w:lineRule="auto"/>
              <w:jc w:val="both"/>
              <w:rPr>
                <w:rFonts w:ascii="Calibri" w:eastAsia="Calibri" w:hAnsi="Calibri" w:cs="Times New Roman"/>
              </w:rPr>
            </w:pPr>
            <w:r>
              <w:rPr>
                <w:rFonts w:ascii="Calibri" w:eastAsia="Calibri" w:hAnsi="Calibri" w:cs="Times New Roman"/>
              </w:rPr>
              <w:t xml:space="preserve">     </w:t>
            </w:r>
            <w:r w:rsidRPr="000E218F">
              <w:rPr>
                <w:rFonts w:ascii="Calibri" w:eastAsia="Calibri" w:hAnsi="Calibri" w:cs="Times New Roman"/>
              </w:rPr>
              <w:t>Have a significant interest in the organization but may not have the same level of influence. Their interactions with the company are typically transactional, involving goods, services, or regulatory compliance</w:t>
            </w:r>
          </w:p>
          <w:p w:rsidR="000E218F" w:rsidRDefault="000E218F" w:rsidP="000E218F">
            <w:pPr>
              <w:spacing w:line="254" w:lineRule="auto"/>
              <w:jc w:val="both"/>
              <w:rPr>
                <w:rFonts w:ascii="Calibri" w:eastAsia="Calibri" w:hAnsi="Calibri" w:cs="Times New Roman"/>
              </w:rPr>
            </w:pPr>
          </w:p>
        </w:tc>
      </w:tr>
      <w:tr w:rsidR="000E218F" w:rsidTr="00B003C3">
        <w:tc>
          <w:tcPr>
            <w:tcW w:w="3116" w:type="dxa"/>
          </w:tcPr>
          <w:p w:rsidR="000E218F" w:rsidRPr="000E218F" w:rsidRDefault="000E218F" w:rsidP="000D1A00">
            <w:pPr>
              <w:spacing w:line="254" w:lineRule="auto"/>
              <w:rPr>
                <w:rFonts w:ascii="Calibri" w:eastAsia="Calibri" w:hAnsi="Calibri" w:cs="Times New Roman"/>
                <w:b/>
              </w:rPr>
            </w:pPr>
            <w:r w:rsidRPr="000E218F">
              <w:rPr>
                <w:rFonts w:ascii="Calibri" w:eastAsia="Calibri" w:hAnsi="Calibri" w:cs="Times New Roman"/>
                <w:b/>
              </w:rPr>
              <w:t>Objectives</w:t>
            </w:r>
          </w:p>
        </w:tc>
        <w:tc>
          <w:tcPr>
            <w:tcW w:w="3117" w:type="dxa"/>
          </w:tcPr>
          <w:p w:rsidR="000E218F" w:rsidRDefault="000E218F" w:rsidP="000E218F">
            <w:pPr>
              <w:spacing w:line="254" w:lineRule="auto"/>
              <w:jc w:val="both"/>
              <w:rPr>
                <w:rFonts w:ascii="Calibri" w:eastAsia="Calibri" w:hAnsi="Calibri" w:cs="Times New Roman"/>
              </w:rPr>
            </w:pPr>
            <w:r>
              <w:rPr>
                <w:rFonts w:ascii="Calibri" w:eastAsia="Calibri" w:hAnsi="Calibri" w:cs="Times New Roman"/>
              </w:rPr>
              <w:t xml:space="preserve">         </w:t>
            </w:r>
            <w:r w:rsidRPr="000E218F">
              <w:rPr>
                <w:rFonts w:ascii="Calibri" w:eastAsia="Calibri" w:hAnsi="Calibri" w:cs="Times New Roman"/>
              </w:rPr>
              <w:t>Usually align their objectives with the organization's success. For instance, employees aim for job security and career growth, while shareholders seek profitability and dividend returns</w:t>
            </w:r>
          </w:p>
          <w:p w:rsidR="000E218F" w:rsidRDefault="000E218F" w:rsidP="000E218F">
            <w:pPr>
              <w:spacing w:line="254" w:lineRule="auto"/>
              <w:jc w:val="both"/>
              <w:rPr>
                <w:rFonts w:ascii="Calibri" w:eastAsia="Calibri" w:hAnsi="Calibri" w:cs="Times New Roman"/>
              </w:rPr>
            </w:pPr>
          </w:p>
        </w:tc>
        <w:tc>
          <w:tcPr>
            <w:tcW w:w="3117" w:type="dxa"/>
          </w:tcPr>
          <w:p w:rsidR="000E218F" w:rsidRDefault="000E218F" w:rsidP="000E218F">
            <w:pPr>
              <w:spacing w:line="254" w:lineRule="auto"/>
              <w:jc w:val="both"/>
              <w:rPr>
                <w:rFonts w:ascii="Calibri" w:eastAsia="Calibri" w:hAnsi="Calibri" w:cs="Times New Roman"/>
              </w:rPr>
            </w:pPr>
            <w:r>
              <w:rPr>
                <w:rFonts w:ascii="Calibri" w:eastAsia="Calibri" w:hAnsi="Calibri" w:cs="Times New Roman"/>
              </w:rPr>
              <w:t xml:space="preserve">         </w:t>
            </w:r>
            <w:r w:rsidRPr="000E218F">
              <w:rPr>
                <w:rFonts w:ascii="Calibri" w:eastAsia="Calibri" w:hAnsi="Calibri" w:cs="Times New Roman"/>
              </w:rPr>
              <w:t>May have a diverse set of objectives. Customers want value and quality, suppliers aim for timely payments, and government agencies focus on regulatory compliance and tax revenue</w:t>
            </w:r>
          </w:p>
        </w:tc>
      </w:tr>
      <w:tr w:rsidR="000E218F" w:rsidTr="00B003C3">
        <w:tc>
          <w:tcPr>
            <w:tcW w:w="3116" w:type="dxa"/>
          </w:tcPr>
          <w:p w:rsidR="000E218F" w:rsidRPr="000E218F" w:rsidRDefault="000E218F" w:rsidP="000D1A00">
            <w:pPr>
              <w:spacing w:line="254" w:lineRule="auto"/>
              <w:rPr>
                <w:rFonts w:ascii="Calibri" w:eastAsia="Calibri" w:hAnsi="Calibri" w:cs="Times New Roman"/>
                <w:b/>
              </w:rPr>
            </w:pPr>
            <w:r w:rsidRPr="000E218F">
              <w:rPr>
                <w:rFonts w:ascii="Calibri" w:eastAsia="Calibri" w:hAnsi="Calibri" w:cs="Times New Roman"/>
                <w:b/>
              </w:rPr>
              <w:t>Communication</w:t>
            </w:r>
          </w:p>
        </w:tc>
        <w:tc>
          <w:tcPr>
            <w:tcW w:w="3117" w:type="dxa"/>
          </w:tcPr>
          <w:p w:rsidR="000E218F" w:rsidRDefault="000E218F" w:rsidP="000E218F">
            <w:pPr>
              <w:spacing w:line="254" w:lineRule="auto"/>
              <w:jc w:val="both"/>
              <w:rPr>
                <w:rFonts w:ascii="Calibri" w:eastAsia="Calibri" w:hAnsi="Calibri" w:cs="Times New Roman"/>
              </w:rPr>
            </w:pPr>
            <w:r>
              <w:rPr>
                <w:rFonts w:ascii="Calibri" w:eastAsia="Calibri" w:hAnsi="Calibri" w:cs="Times New Roman"/>
              </w:rPr>
              <w:t xml:space="preserve">     </w:t>
            </w:r>
            <w:r w:rsidRPr="000E218F">
              <w:rPr>
                <w:rFonts w:ascii="Calibri" w:eastAsia="Calibri" w:hAnsi="Calibri" w:cs="Times New Roman"/>
              </w:rPr>
              <w:t xml:space="preserve">Often have direct channels of communication with the </w:t>
            </w:r>
            <w:r w:rsidRPr="000E218F">
              <w:rPr>
                <w:rFonts w:ascii="Calibri" w:eastAsia="Calibri" w:hAnsi="Calibri" w:cs="Times New Roman"/>
              </w:rPr>
              <w:lastRenderedPageBreak/>
              <w:t>organization's leadership. They participate in meetings, receive internal reports, and engage in discussions on company matters</w:t>
            </w:r>
          </w:p>
        </w:tc>
        <w:tc>
          <w:tcPr>
            <w:tcW w:w="3117" w:type="dxa"/>
          </w:tcPr>
          <w:p w:rsidR="000E218F" w:rsidRDefault="000E218F" w:rsidP="000E218F">
            <w:pPr>
              <w:spacing w:line="254" w:lineRule="auto"/>
              <w:jc w:val="both"/>
              <w:rPr>
                <w:rFonts w:ascii="Calibri" w:eastAsia="Calibri" w:hAnsi="Calibri" w:cs="Times New Roman"/>
              </w:rPr>
            </w:pPr>
            <w:r>
              <w:rPr>
                <w:rFonts w:ascii="Calibri" w:eastAsia="Calibri" w:hAnsi="Calibri" w:cs="Times New Roman"/>
              </w:rPr>
              <w:lastRenderedPageBreak/>
              <w:t xml:space="preserve">       </w:t>
            </w:r>
            <w:r w:rsidRPr="000E218F">
              <w:rPr>
                <w:rFonts w:ascii="Calibri" w:eastAsia="Calibri" w:hAnsi="Calibri" w:cs="Times New Roman"/>
              </w:rPr>
              <w:t xml:space="preserve">Rely on external communication channels to </w:t>
            </w:r>
            <w:r w:rsidRPr="000E218F">
              <w:rPr>
                <w:rFonts w:ascii="Calibri" w:eastAsia="Calibri" w:hAnsi="Calibri" w:cs="Times New Roman"/>
              </w:rPr>
              <w:lastRenderedPageBreak/>
              <w:t>interact with the organization. This can include customer feedback, public relations efforts, regulatory filings, and investor relations</w:t>
            </w:r>
          </w:p>
          <w:p w:rsidR="00B003C3" w:rsidRDefault="00B003C3" w:rsidP="000E218F">
            <w:pPr>
              <w:spacing w:line="254" w:lineRule="auto"/>
              <w:jc w:val="both"/>
              <w:rPr>
                <w:rFonts w:ascii="Calibri" w:eastAsia="Calibri" w:hAnsi="Calibri" w:cs="Times New Roman"/>
              </w:rPr>
            </w:pPr>
          </w:p>
        </w:tc>
      </w:tr>
      <w:tr w:rsidR="000E218F" w:rsidTr="00B003C3">
        <w:tc>
          <w:tcPr>
            <w:tcW w:w="3116" w:type="dxa"/>
          </w:tcPr>
          <w:p w:rsidR="000E218F" w:rsidRPr="000E218F" w:rsidRDefault="000E218F" w:rsidP="000D1A00">
            <w:pPr>
              <w:spacing w:line="254" w:lineRule="auto"/>
              <w:rPr>
                <w:rFonts w:ascii="Calibri" w:eastAsia="Calibri" w:hAnsi="Calibri" w:cs="Times New Roman"/>
                <w:b/>
              </w:rPr>
            </w:pPr>
            <w:r w:rsidRPr="000E218F">
              <w:rPr>
                <w:rFonts w:ascii="Calibri" w:eastAsia="Calibri" w:hAnsi="Calibri" w:cs="Times New Roman"/>
                <w:b/>
              </w:rPr>
              <w:lastRenderedPageBreak/>
              <w:t>Risk and Reward</w:t>
            </w:r>
          </w:p>
        </w:tc>
        <w:tc>
          <w:tcPr>
            <w:tcW w:w="3117" w:type="dxa"/>
          </w:tcPr>
          <w:p w:rsidR="000E218F" w:rsidRDefault="000E218F" w:rsidP="000E218F">
            <w:pPr>
              <w:spacing w:line="254" w:lineRule="auto"/>
              <w:jc w:val="both"/>
              <w:rPr>
                <w:rFonts w:ascii="Calibri" w:eastAsia="Calibri" w:hAnsi="Calibri" w:cs="Times New Roman"/>
              </w:rPr>
            </w:pPr>
            <w:r w:rsidRPr="000E218F">
              <w:rPr>
                <w:rFonts w:ascii="Calibri" w:eastAsia="Calibri" w:hAnsi="Calibri" w:cs="Times New Roman"/>
              </w:rPr>
              <w:t>Share in both the risks and rewards of the organization. Employees may face job insecurity during economic downturns but benefit from salary increases during profitable periods</w:t>
            </w:r>
          </w:p>
          <w:p w:rsidR="00B003C3" w:rsidRDefault="00B003C3" w:rsidP="000E218F">
            <w:pPr>
              <w:spacing w:line="254" w:lineRule="auto"/>
              <w:jc w:val="both"/>
              <w:rPr>
                <w:rFonts w:ascii="Calibri" w:eastAsia="Calibri" w:hAnsi="Calibri" w:cs="Times New Roman"/>
              </w:rPr>
            </w:pPr>
          </w:p>
        </w:tc>
        <w:tc>
          <w:tcPr>
            <w:tcW w:w="3117" w:type="dxa"/>
          </w:tcPr>
          <w:p w:rsidR="000E218F" w:rsidRDefault="000E218F" w:rsidP="000E218F">
            <w:pPr>
              <w:spacing w:line="254" w:lineRule="auto"/>
              <w:jc w:val="both"/>
              <w:rPr>
                <w:rFonts w:ascii="Calibri" w:eastAsia="Calibri" w:hAnsi="Calibri" w:cs="Times New Roman"/>
              </w:rPr>
            </w:pPr>
            <w:r w:rsidRPr="000E218F">
              <w:rPr>
                <w:rFonts w:ascii="Calibri" w:eastAsia="Calibri" w:hAnsi="Calibri" w:cs="Times New Roman"/>
              </w:rPr>
              <w:t>Typically face more limited risks. For example, customers may experience dissatisfaction with a product, but they are not financially liable for the company's debts</w:t>
            </w:r>
          </w:p>
        </w:tc>
      </w:tr>
      <w:tr w:rsidR="000E218F" w:rsidTr="00B003C3">
        <w:tc>
          <w:tcPr>
            <w:tcW w:w="3116" w:type="dxa"/>
          </w:tcPr>
          <w:p w:rsidR="000E218F" w:rsidRPr="000E218F" w:rsidRDefault="000E218F" w:rsidP="000D1A00">
            <w:pPr>
              <w:spacing w:line="254" w:lineRule="auto"/>
              <w:rPr>
                <w:rFonts w:ascii="Calibri" w:eastAsia="Calibri" w:hAnsi="Calibri" w:cs="Times New Roman"/>
                <w:b/>
              </w:rPr>
            </w:pPr>
            <w:r w:rsidRPr="000E218F">
              <w:rPr>
                <w:rFonts w:ascii="Calibri" w:eastAsia="Calibri" w:hAnsi="Calibri" w:cs="Times New Roman"/>
                <w:b/>
              </w:rPr>
              <w:t>Regulatory Compliance</w:t>
            </w:r>
          </w:p>
        </w:tc>
        <w:tc>
          <w:tcPr>
            <w:tcW w:w="3117" w:type="dxa"/>
          </w:tcPr>
          <w:p w:rsidR="000E218F" w:rsidRDefault="000E218F" w:rsidP="000E218F">
            <w:pPr>
              <w:spacing w:line="254" w:lineRule="auto"/>
              <w:jc w:val="both"/>
              <w:rPr>
                <w:rFonts w:ascii="Calibri" w:eastAsia="Calibri" w:hAnsi="Calibri" w:cs="Times New Roman"/>
              </w:rPr>
            </w:pPr>
            <w:r w:rsidRPr="000E218F">
              <w:rPr>
                <w:rFonts w:ascii="Calibri" w:eastAsia="Calibri" w:hAnsi="Calibri" w:cs="Times New Roman"/>
              </w:rPr>
              <w:t>Subject to internal policies, codes of conduct, and employment contracts. They are expected to comply with the organization's rules and regulations</w:t>
            </w:r>
          </w:p>
        </w:tc>
        <w:tc>
          <w:tcPr>
            <w:tcW w:w="3117" w:type="dxa"/>
          </w:tcPr>
          <w:p w:rsidR="000E218F" w:rsidRDefault="000E218F" w:rsidP="000E218F">
            <w:pPr>
              <w:spacing w:line="254" w:lineRule="auto"/>
              <w:jc w:val="both"/>
              <w:rPr>
                <w:rFonts w:ascii="Calibri" w:eastAsia="Calibri" w:hAnsi="Calibri" w:cs="Times New Roman"/>
              </w:rPr>
            </w:pPr>
            <w:r w:rsidRPr="000E218F">
              <w:rPr>
                <w:rFonts w:ascii="Calibri" w:eastAsia="Calibri" w:hAnsi="Calibri" w:cs="Times New Roman"/>
              </w:rPr>
              <w:t>Often subject to external regulations and laws governing their interactions with the organization. For instance, suppliers must adhere to contract terms and industry regulations</w:t>
            </w:r>
          </w:p>
          <w:p w:rsidR="00B003C3" w:rsidRDefault="00B003C3" w:rsidP="000E218F">
            <w:pPr>
              <w:spacing w:line="254" w:lineRule="auto"/>
              <w:jc w:val="both"/>
              <w:rPr>
                <w:rFonts w:ascii="Calibri" w:eastAsia="Calibri" w:hAnsi="Calibri" w:cs="Times New Roman"/>
              </w:rPr>
            </w:pPr>
          </w:p>
        </w:tc>
      </w:tr>
    </w:tbl>
    <w:p w:rsidR="00B003C3" w:rsidRPr="000E218F" w:rsidRDefault="00B003C3" w:rsidP="00B003C3">
      <w:pPr>
        <w:spacing w:line="254" w:lineRule="auto"/>
        <w:rPr>
          <w:rFonts w:ascii="Calibri" w:eastAsia="Calibri" w:hAnsi="Calibri" w:cs="Times New Roman"/>
        </w:rPr>
      </w:pPr>
    </w:p>
    <w:sectPr w:rsidR="00B003C3" w:rsidRPr="000E21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E53A4"/>
    <w:multiLevelType w:val="hybridMultilevel"/>
    <w:tmpl w:val="86BE9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CF7052"/>
    <w:multiLevelType w:val="hybridMultilevel"/>
    <w:tmpl w:val="93D84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4A0C49"/>
    <w:multiLevelType w:val="hybridMultilevel"/>
    <w:tmpl w:val="7EECC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646A07"/>
    <w:multiLevelType w:val="hybridMultilevel"/>
    <w:tmpl w:val="5A7EF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F0652B"/>
    <w:multiLevelType w:val="hybridMultilevel"/>
    <w:tmpl w:val="D444E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646935"/>
    <w:multiLevelType w:val="hybridMultilevel"/>
    <w:tmpl w:val="F536D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B8369B"/>
    <w:multiLevelType w:val="hybridMultilevel"/>
    <w:tmpl w:val="4588DACC"/>
    <w:lvl w:ilvl="0" w:tplc="04090001">
      <w:start w:val="1"/>
      <w:numFmt w:val="bullet"/>
      <w:lvlText w:val=""/>
      <w:lvlJc w:val="left"/>
      <w:pPr>
        <w:ind w:left="1218" w:hanging="360"/>
      </w:pPr>
      <w:rPr>
        <w:rFonts w:ascii="Symbol" w:hAnsi="Symbol" w:hint="default"/>
      </w:rPr>
    </w:lvl>
    <w:lvl w:ilvl="1" w:tplc="04090003" w:tentative="1">
      <w:start w:val="1"/>
      <w:numFmt w:val="bullet"/>
      <w:lvlText w:val="o"/>
      <w:lvlJc w:val="left"/>
      <w:pPr>
        <w:ind w:left="1938" w:hanging="360"/>
      </w:pPr>
      <w:rPr>
        <w:rFonts w:ascii="Courier New" w:hAnsi="Courier New" w:cs="Courier New" w:hint="default"/>
      </w:rPr>
    </w:lvl>
    <w:lvl w:ilvl="2" w:tplc="04090005" w:tentative="1">
      <w:start w:val="1"/>
      <w:numFmt w:val="bullet"/>
      <w:lvlText w:val=""/>
      <w:lvlJc w:val="left"/>
      <w:pPr>
        <w:ind w:left="2658" w:hanging="360"/>
      </w:pPr>
      <w:rPr>
        <w:rFonts w:ascii="Wingdings" w:hAnsi="Wingdings" w:hint="default"/>
      </w:rPr>
    </w:lvl>
    <w:lvl w:ilvl="3" w:tplc="04090001" w:tentative="1">
      <w:start w:val="1"/>
      <w:numFmt w:val="bullet"/>
      <w:lvlText w:val=""/>
      <w:lvlJc w:val="left"/>
      <w:pPr>
        <w:ind w:left="3378" w:hanging="360"/>
      </w:pPr>
      <w:rPr>
        <w:rFonts w:ascii="Symbol" w:hAnsi="Symbol" w:hint="default"/>
      </w:rPr>
    </w:lvl>
    <w:lvl w:ilvl="4" w:tplc="04090003" w:tentative="1">
      <w:start w:val="1"/>
      <w:numFmt w:val="bullet"/>
      <w:lvlText w:val="o"/>
      <w:lvlJc w:val="left"/>
      <w:pPr>
        <w:ind w:left="4098" w:hanging="360"/>
      </w:pPr>
      <w:rPr>
        <w:rFonts w:ascii="Courier New" w:hAnsi="Courier New" w:cs="Courier New" w:hint="default"/>
      </w:rPr>
    </w:lvl>
    <w:lvl w:ilvl="5" w:tplc="04090005" w:tentative="1">
      <w:start w:val="1"/>
      <w:numFmt w:val="bullet"/>
      <w:lvlText w:val=""/>
      <w:lvlJc w:val="left"/>
      <w:pPr>
        <w:ind w:left="4818" w:hanging="360"/>
      </w:pPr>
      <w:rPr>
        <w:rFonts w:ascii="Wingdings" w:hAnsi="Wingdings" w:hint="default"/>
      </w:rPr>
    </w:lvl>
    <w:lvl w:ilvl="6" w:tplc="04090001" w:tentative="1">
      <w:start w:val="1"/>
      <w:numFmt w:val="bullet"/>
      <w:lvlText w:val=""/>
      <w:lvlJc w:val="left"/>
      <w:pPr>
        <w:ind w:left="5538" w:hanging="360"/>
      </w:pPr>
      <w:rPr>
        <w:rFonts w:ascii="Symbol" w:hAnsi="Symbol" w:hint="default"/>
      </w:rPr>
    </w:lvl>
    <w:lvl w:ilvl="7" w:tplc="04090003" w:tentative="1">
      <w:start w:val="1"/>
      <w:numFmt w:val="bullet"/>
      <w:lvlText w:val="o"/>
      <w:lvlJc w:val="left"/>
      <w:pPr>
        <w:ind w:left="6258" w:hanging="360"/>
      </w:pPr>
      <w:rPr>
        <w:rFonts w:ascii="Courier New" w:hAnsi="Courier New" w:cs="Courier New" w:hint="default"/>
      </w:rPr>
    </w:lvl>
    <w:lvl w:ilvl="8" w:tplc="04090005" w:tentative="1">
      <w:start w:val="1"/>
      <w:numFmt w:val="bullet"/>
      <w:lvlText w:val=""/>
      <w:lvlJc w:val="left"/>
      <w:pPr>
        <w:ind w:left="6978" w:hanging="360"/>
      </w:pPr>
      <w:rPr>
        <w:rFonts w:ascii="Wingdings" w:hAnsi="Wingdings" w:hint="default"/>
      </w:rPr>
    </w:lvl>
  </w:abstractNum>
  <w:abstractNum w:abstractNumId="7">
    <w:nsid w:val="0BF31F47"/>
    <w:multiLevelType w:val="hybridMultilevel"/>
    <w:tmpl w:val="C9D21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146E55"/>
    <w:multiLevelType w:val="hybridMultilevel"/>
    <w:tmpl w:val="9990BF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4177759"/>
    <w:multiLevelType w:val="hybridMultilevel"/>
    <w:tmpl w:val="ED403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42E4A09"/>
    <w:multiLevelType w:val="hybridMultilevel"/>
    <w:tmpl w:val="0D5E4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4B22849"/>
    <w:multiLevelType w:val="hybridMultilevel"/>
    <w:tmpl w:val="7F1CFAD2"/>
    <w:lvl w:ilvl="0" w:tplc="04090001">
      <w:start w:val="1"/>
      <w:numFmt w:val="bullet"/>
      <w:lvlText w:val=""/>
      <w:lvlJc w:val="left"/>
      <w:pPr>
        <w:ind w:left="2202" w:hanging="360"/>
      </w:pPr>
      <w:rPr>
        <w:rFonts w:ascii="Symbol" w:hAnsi="Symbol" w:hint="default"/>
      </w:rPr>
    </w:lvl>
    <w:lvl w:ilvl="1" w:tplc="04090003" w:tentative="1">
      <w:start w:val="1"/>
      <w:numFmt w:val="bullet"/>
      <w:lvlText w:val="o"/>
      <w:lvlJc w:val="left"/>
      <w:pPr>
        <w:ind w:left="2922" w:hanging="360"/>
      </w:pPr>
      <w:rPr>
        <w:rFonts w:ascii="Courier New" w:hAnsi="Courier New" w:cs="Courier New" w:hint="default"/>
      </w:rPr>
    </w:lvl>
    <w:lvl w:ilvl="2" w:tplc="04090005" w:tentative="1">
      <w:start w:val="1"/>
      <w:numFmt w:val="bullet"/>
      <w:lvlText w:val=""/>
      <w:lvlJc w:val="left"/>
      <w:pPr>
        <w:ind w:left="3642" w:hanging="360"/>
      </w:pPr>
      <w:rPr>
        <w:rFonts w:ascii="Wingdings" w:hAnsi="Wingdings" w:hint="default"/>
      </w:rPr>
    </w:lvl>
    <w:lvl w:ilvl="3" w:tplc="04090001" w:tentative="1">
      <w:start w:val="1"/>
      <w:numFmt w:val="bullet"/>
      <w:lvlText w:val=""/>
      <w:lvlJc w:val="left"/>
      <w:pPr>
        <w:ind w:left="4362" w:hanging="360"/>
      </w:pPr>
      <w:rPr>
        <w:rFonts w:ascii="Symbol" w:hAnsi="Symbol" w:hint="default"/>
      </w:rPr>
    </w:lvl>
    <w:lvl w:ilvl="4" w:tplc="04090003" w:tentative="1">
      <w:start w:val="1"/>
      <w:numFmt w:val="bullet"/>
      <w:lvlText w:val="o"/>
      <w:lvlJc w:val="left"/>
      <w:pPr>
        <w:ind w:left="5082" w:hanging="360"/>
      </w:pPr>
      <w:rPr>
        <w:rFonts w:ascii="Courier New" w:hAnsi="Courier New" w:cs="Courier New" w:hint="default"/>
      </w:rPr>
    </w:lvl>
    <w:lvl w:ilvl="5" w:tplc="04090005" w:tentative="1">
      <w:start w:val="1"/>
      <w:numFmt w:val="bullet"/>
      <w:lvlText w:val=""/>
      <w:lvlJc w:val="left"/>
      <w:pPr>
        <w:ind w:left="5802" w:hanging="360"/>
      </w:pPr>
      <w:rPr>
        <w:rFonts w:ascii="Wingdings" w:hAnsi="Wingdings" w:hint="default"/>
      </w:rPr>
    </w:lvl>
    <w:lvl w:ilvl="6" w:tplc="04090001" w:tentative="1">
      <w:start w:val="1"/>
      <w:numFmt w:val="bullet"/>
      <w:lvlText w:val=""/>
      <w:lvlJc w:val="left"/>
      <w:pPr>
        <w:ind w:left="6522" w:hanging="360"/>
      </w:pPr>
      <w:rPr>
        <w:rFonts w:ascii="Symbol" w:hAnsi="Symbol" w:hint="default"/>
      </w:rPr>
    </w:lvl>
    <w:lvl w:ilvl="7" w:tplc="04090003" w:tentative="1">
      <w:start w:val="1"/>
      <w:numFmt w:val="bullet"/>
      <w:lvlText w:val="o"/>
      <w:lvlJc w:val="left"/>
      <w:pPr>
        <w:ind w:left="7242" w:hanging="360"/>
      </w:pPr>
      <w:rPr>
        <w:rFonts w:ascii="Courier New" w:hAnsi="Courier New" w:cs="Courier New" w:hint="default"/>
      </w:rPr>
    </w:lvl>
    <w:lvl w:ilvl="8" w:tplc="04090005" w:tentative="1">
      <w:start w:val="1"/>
      <w:numFmt w:val="bullet"/>
      <w:lvlText w:val=""/>
      <w:lvlJc w:val="left"/>
      <w:pPr>
        <w:ind w:left="7962" w:hanging="360"/>
      </w:pPr>
      <w:rPr>
        <w:rFonts w:ascii="Wingdings" w:hAnsi="Wingdings" w:hint="default"/>
      </w:rPr>
    </w:lvl>
  </w:abstractNum>
  <w:abstractNum w:abstractNumId="12">
    <w:nsid w:val="20730FA1"/>
    <w:multiLevelType w:val="hybridMultilevel"/>
    <w:tmpl w:val="21F07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0DE29C7"/>
    <w:multiLevelType w:val="hybridMultilevel"/>
    <w:tmpl w:val="9E3AA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28E5837"/>
    <w:multiLevelType w:val="hybridMultilevel"/>
    <w:tmpl w:val="ED8CB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3275036"/>
    <w:multiLevelType w:val="hybridMultilevel"/>
    <w:tmpl w:val="D9122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74C4E24"/>
    <w:multiLevelType w:val="hybridMultilevel"/>
    <w:tmpl w:val="DEEA3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C027E4"/>
    <w:multiLevelType w:val="hybridMultilevel"/>
    <w:tmpl w:val="A5DA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F866825"/>
    <w:multiLevelType w:val="hybridMultilevel"/>
    <w:tmpl w:val="527E3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4E14D24"/>
    <w:multiLevelType w:val="hybridMultilevel"/>
    <w:tmpl w:val="502AB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9135F19"/>
    <w:multiLevelType w:val="hybridMultilevel"/>
    <w:tmpl w:val="CA944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892472"/>
    <w:multiLevelType w:val="hybridMultilevel"/>
    <w:tmpl w:val="E1B8EB30"/>
    <w:lvl w:ilvl="0" w:tplc="04090001">
      <w:start w:val="1"/>
      <w:numFmt w:val="bullet"/>
      <w:lvlText w:val=""/>
      <w:lvlJc w:val="left"/>
      <w:pPr>
        <w:ind w:left="2202" w:hanging="360"/>
      </w:pPr>
      <w:rPr>
        <w:rFonts w:ascii="Symbol" w:hAnsi="Symbol" w:hint="default"/>
      </w:rPr>
    </w:lvl>
    <w:lvl w:ilvl="1" w:tplc="04090003" w:tentative="1">
      <w:start w:val="1"/>
      <w:numFmt w:val="bullet"/>
      <w:lvlText w:val="o"/>
      <w:lvlJc w:val="left"/>
      <w:pPr>
        <w:ind w:left="2922" w:hanging="360"/>
      </w:pPr>
      <w:rPr>
        <w:rFonts w:ascii="Courier New" w:hAnsi="Courier New" w:cs="Courier New" w:hint="default"/>
      </w:rPr>
    </w:lvl>
    <w:lvl w:ilvl="2" w:tplc="04090005" w:tentative="1">
      <w:start w:val="1"/>
      <w:numFmt w:val="bullet"/>
      <w:lvlText w:val=""/>
      <w:lvlJc w:val="left"/>
      <w:pPr>
        <w:ind w:left="3642" w:hanging="360"/>
      </w:pPr>
      <w:rPr>
        <w:rFonts w:ascii="Wingdings" w:hAnsi="Wingdings" w:hint="default"/>
      </w:rPr>
    </w:lvl>
    <w:lvl w:ilvl="3" w:tplc="04090001" w:tentative="1">
      <w:start w:val="1"/>
      <w:numFmt w:val="bullet"/>
      <w:lvlText w:val=""/>
      <w:lvlJc w:val="left"/>
      <w:pPr>
        <w:ind w:left="4362" w:hanging="360"/>
      </w:pPr>
      <w:rPr>
        <w:rFonts w:ascii="Symbol" w:hAnsi="Symbol" w:hint="default"/>
      </w:rPr>
    </w:lvl>
    <w:lvl w:ilvl="4" w:tplc="04090003" w:tentative="1">
      <w:start w:val="1"/>
      <w:numFmt w:val="bullet"/>
      <w:lvlText w:val="o"/>
      <w:lvlJc w:val="left"/>
      <w:pPr>
        <w:ind w:left="5082" w:hanging="360"/>
      </w:pPr>
      <w:rPr>
        <w:rFonts w:ascii="Courier New" w:hAnsi="Courier New" w:cs="Courier New" w:hint="default"/>
      </w:rPr>
    </w:lvl>
    <w:lvl w:ilvl="5" w:tplc="04090005" w:tentative="1">
      <w:start w:val="1"/>
      <w:numFmt w:val="bullet"/>
      <w:lvlText w:val=""/>
      <w:lvlJc w:val="left"/>
      <w:pPr>
        <w:ind w:left="5802" w:hanging="360"/>
      </w:pPr>
      <w:rPr>
        <w:rFonts w:ascii="Wingdings" w:hAnsi="Wingdings" w:hint="default"/>
      </w:rPr>
    </w:lvl>
    <w:lvl w:ilvl="6" w:tplc="04090001" w:tentative="1">
      <w:start w:val="1"/>
      <w:numFmt w:val="bullet"/>
      <w:lvlText w:val=""/>
      <w:lvlJc w:val="left"/>
      <w:pPr>
        <w:ind w:left="6522" w:hanging="360"/>
      </w:pPr>
      <w:rPr>
        <w:rFonts w:ascii="Symbol" w:hAnsi="Symbol" w:hint="default"/>
      </w:rPr>
    </w:lvl>
    <w:lvl w:ilvl="7" w:tplc="04090003" w:tentative="1">
      <w:start w:val="1"/>
      <w:numFmt w:val="bullet"/>
      <w:lvlText w:val="o"/>
      <w:lvlJc w:val="left"/>
      <w:pPr>
        <w:ind w:left="7242" w:hanging="360"/>
      </w:pPr>
      <w:rPr>
        <w:rFonts w:ascii="Courier New" w:hAnsi="Courier New" w:cs="Courier New" w:hint="default"/>
      </w:rPr>
    </w:lvl>
    <w:lvl w:ilvl="8" w:tplc="04090005" w:tentative="1">
      <w:start w:val="1"/>
      <w:numFmt w:val="bullet"/>
      <w:lvlText w:val=""/>
      <w:lvlJc w:val="left"/>
      <w:pPr>
        <w:ind w:left="7962" w:hanging="360"/>
      </w:pPr>
      <w:rPr>
        <w:rFonts w:ascii="Wingdings" w:hAnsi="Wingdings" w:hint="default"/>
      </w:rPr>
    </w:lvl>
  </w:abstractNum>
  <w:abstractNum w:abstractNumId="22">
    <w:nsid w:val="3CC6478F"/>
    <w:multiLevelType w:val="hybridMultilevel"/>
    <w:tmpl w:val="4E767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CF129EE"/>
    <w:multiLevelType w:val="hybridMultilevel"/>
    <w:tmpl w:val="0F825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D5533E5"/>
    <w:multiLevelType w:val="hybridMultilevel"/>
    <w:tmpl w:val="40D6E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01A6100"/>
    <w:multiLevelType w:val="hybridMultilevel"/>
    <w:tmpl w:val="80AE2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3670940"/>
    <w:multiLevelType w:val="hybridMultilevel"/>
    <w:tmpl w:val="A224B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45F2F23"/>
    <w:multiLevelType w:val="hybridMultilevel"/>
    <w:tmpl w:val="18E8C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C436301"/>
    <w:multiLevelType w:val="hybridMultilevel"/>
    <w:tmpl w:val="29786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E14176E"/>
    <w:multiLevelType w:val="hybridMultilevel"/>
    <w:tmpl w:val="8CB0A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FFD5097"/>
    <w:multiLevelType w:val="hybridMultilevel"/>
    <w:tmpl w:val="77C41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E8B4D9F"/>
    <w:multiLevelType w:val="hybridMultilevel"/>
    <w:tmpl w:val="5FACE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484677C"/>
    <w:multiLevelType w:val="hybridMultilevel"/>
    <w:tmpl w:val="09DEF344"/>
    <w:lvl w:ilvl="0" w:tplc="04090001">
      <w:start w:val="1"/>
      <w:numFmt w:val="bullet"/>
      <w:lvlText w:val=""/>
      <w:lvlJc w:val="left"/>
      <w:pPr>
        <w:ind w:left="1274" w:hanging="360"/>
      </w:pPr>
      <w:rPr>
        <w:rFonts w:ascii="Symbol" w:hAnsi="Symbol" w:hint="default"/>
      </w:rPr>
    </w:lvl>
    <w:lvl w:ilvl="1" w:tplc="04090003" w:tentative="1">
      <w:start w:val="1"/>
      <w:numFmt w:val="bullet"/>
      <w:lvlText w:val="o"/>
      <w:lvlJc w:val="left"/>
      <w:pPr>
        <w:ind w:left="1994" w:hanging="360"/>
      </w:pPr>
      <w:rPr>
        <w:rFonts w:ascii="Courier New" w:hAnsi="Courier New" w:cs="Courier New" w:hint="default"/>
      </w:rPr>
    </w:lvl>
    <w:lvl w:ilvl="2" w:tplc="04090005" w:tentative="1">
      <w:start w:val="1"/>
      <w:numFmt w:val="bullet"/>
      <w:lvlText w:val=""/>
      <w:lvlJc w:val="left"/>
      <w:pPr>
        <w:ind w:left="2714" w:hanging="360"/>
      </w:pPr>
      <w:rPr>
        <w:rFonts w:ascii="Wingdings" w:hAnsi="Wingdings" w:hint="default"/>
      </w:rPr>
    </w:lvl>
    <w:lvl w:ilvl="3" w:tplc="04090001" w:tentative="1">
      <w:start w:val="1"/>
      <w:numFmt w:val="bullet"/>
      <w:lvlText w:val=""/>
      <w:lvlJc w:val="left"/>
      <w:pPr>
        <w:ind w:left="3434" w:hanging="360"/>
      </w:pPr>
      <w:rPr>
        <w:rFonts w:ascii="Symbol" w:hAnsi="Symbol" w:hint="default"/>
      </w:rPr>
    </w:lvl>
    <w:lvl w:ilvl="4" w:tplc="04090003" w:tentative="1">
      <w:start w:val="1"/>
      <w:numFmt w:val="bullet"/>
      <w:lvlText w:val="o"/>
      <w:lvlJc w:val="left"/>
      <w:pPr>
        <w:ind w:left="4154" w:hanging="360"/>
      </w:pPr>
      <w:rPr>
        <w:rFonts w:ascii="Courier New" w:hAnsi="Courier New" w:cs="Courier New" w:hint="default"/>
      </w:rPr>
    </w:lvl>
    <w:lvl w:ilvl="5" w:tplc="04090005" w:tentative="1">
      <w:start w:val="1"/>
      <w:numFmt w:val="bullet"/>
      <w:lvlText w:val=""/>
      <w:lvlJc w:val="left"/>
      <w:pPr>
        <w:ind w:left="4874" w:hanging="360"/>
      </w:pPr>
      <w:rPr>
        <w:rFonts w:ascii="Wingdings" w:hAnsi="Wingdings" w:hint="default"/>
      </w:rPr>
    </w:lvl>
    <w:lvl w:ilvl="6" w:tplc="04090001" w:tentative="1">
      <w:start w:val="1"/>
      <w:numFmt w:val="bullet"/>
      <w:lvlText w:val=""/>
      <w:lvlJc w:val="left"/>
      <w:pPr>
        <w:ind w:left="5594" w:hanging="360"/>
      </w:pPr>
      <w:rPr>
        <w:rFonts w:ascii="Symbol" w:hAnsi="Symbol" w:hint="default"/>
      </w:rPr>
    </w:lvl>
    <w:lvl w:ilvl="7" w:tplc="04090003" w:tentative="1">
      <w:start w:val="1"/>
      <w:numFmt w:val="bullet"/>
      <w:lvlText w:val="o"/>
      <w:lvlJc w:val="left"/>
      <w:pPr>
        <w:ind w:left="6314" w:hanging="360"/>
      </w:pPr>
      <w:rPr>
        <w:rFonts w:ascii="Courier New" w:hAnsi="Courier New" w:cs="Courier New" w:hint="default"/>
      </w:rPr>
    </w:lvl>
    <w:lvl w:ilvl="8" w:tplc="04090005" w:tentative="1">
      <w:start w:val="1"/>
      <w:numFmt w:val="bullet"/>
      <w:lvlText w:val=""/>
      <w:lvlJc w:val="left"/>
      <w:pPr>
        <w:ind w:left="7034" w:hanging="360"/>
      </w:pPr>
      <w:rPr>
        <w:rFonts w:ascii="Wingdings" w:hAnsi="Wingdings" w:hint="default"/>
      </w:rPr>
    </w:lvl>
  </w:abstractNum>
  <w:abstractNum w:abstractNumId="33">
    <w:nsid w:val="65791560"/>
    <w:multiLevelType w:val="hybridMultilevel"/>
    <w:tmpl w:val="9A74E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A157201"/>
    <w:multiLevelType w:val="hybridMultilevel"/>
    <w:tmpl w:val="CC322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A4A64EF"/>
    <w:multiLevelType w:val="hybridMultilevel"/>
    <w:tmpl w:val="E78ED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A627626"/>
    <w:multiLevelType w:val="hybridMultilevel"/>
    <w:tmpl w:val="97BC8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BC11EFB"/>
    <w:multiLevelType w:val="hybridMultilevel"/>
    <w:tmpl w:val="483EC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51D3102"/>
    <w:multiLevelType w:val="hybridMultilevel"/>
    <w:tmpl w:val="65FA9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54F254A"/>
    <w:multiLevelType w:val="hybridMultilevel"/>
    <w:tmpl w:val="F72E5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63A6334"/>
    <w:multiLevelType w:val="hybridMultilevel"/>
    <w:tmpl w:val="9308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99D504D"/>
    <w:multiLevelType w:val="hybridMultilevel"/>
    <w:tmpl w:val="D358871E"/>
    <w:lvl w:ilvl="0" w:tplc="04090001">
      <w:start w:val="1"/>
      <w:numFmt w:val="bullet"/>
      <w:lvlText w:val=""/>
      <w:lvlJc w:val="left"/>
      <w:pPr>
        <w:ind w:left="1717" w:hanging="360"/>
      </w:pPr>
      <w:rPr>
        <w:rFonts w:ascii="Symbol" w:hAnsi="Symbol" w:hint="default"/>
      </w:rPr>
    </w:lvl>
    <w:lvl w:ilvl="1" w:tplc="04090003" w:tentative="1">
      <w:start w:val="1"/>
      <w:numFmt w:val="bullet"/>
      <w:lvlText w:val="o"/>
      <w:lvlJc w:val="left"/>
      <w:pPr>
        <w:ind w:left="2437" w:hanging="360"/>
      </w:pPr>
      <w:rPr>
        <w:rFonts w:ascii="Courier New" w:hAnsi="Courier New" w:cs="Courier New" w:hint="default"/>
      </w:rPr>
    </w:lvl>
    <w:lvl w:ilvl="2" w:tplc="04090005" w:tentative="1">
      <w:start w:val="1"/>
      <w:numFmt w:val="bullet"/>
      <w:lvlText w:val=""/>
      <w:lvlJc w:val="left"/>
      <w:pPr>
        <w:ind w:left="3157" w:hanging="360"/>
      </w:pPr>
      <w:rPr>
        <w:rFonts w:ascii="Wingdings" w:hAnsi="Wingdings" w:hint="default"/>
      </w:rPr>
    </w:lvl>
    <w:lvl w:ilvl="3" w:tplc="04090001" w:tentative="1">
      <w:start w:val="1"/>
      <w:numFmt w:val="bullet"/>
      <w:lvlText w:val=""/>
      <w:lvlJc w:val="left"/>
      <w:pPr>
        <w:ind w:left="3877" w:hanging="360"/>
      </w:pPr>
      <w:rPr>
        <w:rFonts w:ascii="Symbol" w:hAnsi="Symbol" w:hint="default"/>
      </w:rPr>
    </w:lvl>
    <w:lvl w:ilvl="4" w:tplc="04090003" w:tentative="1">
      <w:start w:val="1"/>
      <w:numFmt w:val="bullet"/>
      <w:lvlText w:val="o"/>
      <w:lvlJc w:val="left"/>
      <w:pPr>
        <w:ind w:left="4597" w:hanging="360"/>
      </w:pPr>
      <w:rPr>
        <w:rFonts w:ascii="Courier New" w:hAnsi="Courier New" w:cs="Courier New" w:hint="default"/>
      </w:rPr>
    </w:lvl>
    <w:lvl w:ilvl="5" w:tplc="04090005" w:tentative="1">
      <w:start w:val="1"/>
      <w:numFmt w:val="bullet"/>
      <w:lvlText w:val=""/>
      <w:lvlJc w:val="left"/>
      <w:pPr>
        <w:ind w:left="5317" w:hanging="360"/>
      </w:pPr>
      <w:rPr>
        <w:rFonts w:ascii="Wingdings" w:hAnsi="Wingdings" w:hint="default"/>
      </w:rPr>
    </w:lvl>
    <w:lvl w:ilvl="6" w:tplc="04090001" w:tentative="1">
      <w:start w:val="1"/>
      <w:numFmt w:val="bullet"/>
      <w:lvlText w:val=""/>
      <w:lvlJc w:val="left"/>
      <w:pPr>
        <w:ind w:left="6037" w:hanging="360"/>
      </w:pPr>
      <w:rPr>
        <w:rFonts w:ascii="Symbol" w:hAnsi="Symbol" w:hint="default"/>
      </w:rPr>
    </w:lvl>
    <w:lvl w:ilvl="7" w:tplc="04090003" w:tentative="1">
      <w:start w:val="1"/>
      <w:numFmt w:val="bullet"/>
      <w:lvlText w:val="o"/>
      <w:lvlJc w:val="left"/>
      <w:pPr>
        <w:ind w:left="6757" w:hanging="360"/>
      </w:pPr>
      <w:rPr>
        <w:rFonts w:ascii="Courier New" w:hAnsi="Courier New" w:cs="Courier New" w:hint="default"/>
      </w:rPr>
    </w:lvl>
    <w:lvl w:ilvl="8" w:tplc="04090005" w:tentative="1">
      <w:start w:val="1"/>
      <w:numFmt w:val="bullet"/>
      <w:lvlText w:val=""/>
      <w:lvlJc w:val="left"/>
      <w:pPr>
        <w:ind w:left="7477" w:hanging="360"/>
      </w:pPr>
      <w:rPr>
        <w:rFonts w:ascii="Wingdings" w:hAnsi="Wingdings" w:hint="default"/>
      </w:rPr>
    </w:lvl>
  </w:abstractNum>
  <w:abstractNum w:abstractNumId="42">
    <w:nsid w:val="7A9906F6"/>
    <w:multiLevelType w:val="hybridMultilevel"/>
    <w:tmpl w:val="C9B6D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B60662D"/>
    <w:multiLevelType w:val="hybridMultilevel"/>
    <w:tmpl w:val="A7A61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14"/>
  </w:num>
  <w:num w:numId="3">
    <w:abstractNumId w:val="15"/>
  </w:num>
  <w:num w:numId="4">
    <w:abstractNumId w:val="35"/>
  </w:num>
  <w:num w:numId="5">
    <w:abstractNumId w:val="31"/>
  </w:num>
  <w:num w:numId="6">
    <w:abstractNumId w:val="38"/>
  </w:num>
  <w:num w:numId="7">
    <w:abstractNumId w:val="13"/>
  </w:num>
  <w:num w:numId="8">
    <w:abstractNumId w:val="3"/>
  </w:num>
  <w:num w:numId="9">
    <w:abstractNumId w:val="9"/>
  </w:num>
  <w:num w:numId="10">
    <w:abstractNumId w:val="26"/>
  </w:num>
  <w:num w:numId="11">
    <w:abstractNumId w:val="2"/>
  </w:num>
  <w:num w:numId="12">
    <w:abstractNumId w:val="43"/>
  </w:num>
  <w:num w:numId="13">
    <w:abstractNumId w:val="36"/>
  </w:num>
  <w:num w:numId="14">
    <w:abstractNumId w:val="40"/>
  </w:num>
  <w:num w:numId="15">
    <w:abstractNumId w:val="4"/>
  </w:num>
  <w:num w:numId="16">
    <w:abstractNumId w:val="16"/>
  </w:num>
  <w:num w:numId="17">
    <w:abstractNumId w:val="1"/>
  </w:num>
  <w:num w:numId="18">
    <w:abstractNumId w:val="20"/>
  </w:num>
  <w:num w:numId="19">
    <w:abstractNumId w:val="28"/>
  </w:num>
  <w:num w:numId="20">
    <w:abstractNumId w:val="17"/>
  </w:num>
  <w:num w:numId="21">
    <w:abstractNumId w:val="0"/>
  </w:num>
  <w:num w:numId="22">
    <w:abstractNumId w:val="25"/>
  </w:num>
  <w:num w:numId="23">
    <w:abstractNumId w:val="39"/>
  </w:num>
  <w:num w:numId="24">
    <w:abstractNumId w:val="24"/>
  </w:num>
  <w:num w:numId="25">
    <w:abstractNumId w:val="10"/>
  </w:num>
  <w:num w:numId="26">
    <w:abstractNumId w:val="41"/>
  </w:num>
  <w:num w:numId="27">
    <w:abstractNumId w:val="12"/>
  </w:num>
  <w:num w:numId="28">
    <w:abstractNumId w:val="8"/>
  </w:num>
  <w:num w:numId="29">
    <w:abstractNumId w:val="21"/>
  </w:num>
  <w:num w:numId="30">
    <w:abstractNumId w:val="11"/>
  </w:num>
  <w:num w:numId="31">
    <w:abstractNumId w:val="6"/>
  </w:num>
  <w:num w:numId="32">
    <w:abstractNumId w:val="32"/>
  </w:num>
  <w:num w:numId="33">
    <w:abstractNumId w:val="30"/>
  </w:num>
  <w:num w:numId="34">
    <w:abstractNumId w:val="18"/>
  </w:num>
  <w:num w:numId="35">
    <w:abstractNumId w:val="27"/>
  </w:num>
  <w:num w:numId="36">
    <w:abstractNumId w:val="19"/>
  </w:num>
  <w:num w:numId="37">
    <w:abstractNumId w:val="34"/>
  </w:num>
  <w:num w:numId="38">
    <w:abstractNumId w:val="29"/>
  </w:num>
  <w:num w:numId="39">
    <w:abstractNumId w:val="22"/>
  </w:num>
  <w:num w:numId="40">
    <w:abstractNumId w:val="42"/>
  </w:num>
  <w:num w:numId="41">
    <w:abstractNumId w:val="5"/>
  </w:num>
  <w:num w:numId="42">
    <w:abstractNumId w:val="33"/>
  </w:num>
  <w:num w:numId="43">
    <w:abstractNumId w:val="23"/>
  </w:num>
  <w:num w:numId="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897"/>
    <w:rsid w:val="000343EC"/>
    <w:rsid w:val="00037668"/>
    <w:rsid w:val="000D1A00"/>
    <w:rsid w:val="000E218F"/>
    <w:rsid w:val="001F10BF"/>
    <w:rsid w:val="002178ED"/>
    <w:rsid w:val="003130D6"/>
    <w:rsid w:val="00367002"/>
    <w:rsid w:val="003670B0"/>
    <w:rsid w:val="00381CCC"/>
    <w:rsid w:val="003C5896"/>
    <w:rsid w:val="00410225"/>
    <w:rsid w:val="00487882"/>
    <w:rsid w:val="004E5A42"/>
    <w:rsid w:val="005A0694"/>
    <w:rsid w:val="005A1461"/>
    <w:rsid w:val="006379DD"/>
    <w:rsid w:val="00646AB3"/>
    <w:rsid w:val="008172F1"/>
    <w:rsid w:val="0084451C"/>
    <w:rsid w:val="0085620C"/>
    <w:rsid w:val="00893603"/>
    <w:rsid w:val="00952BDD"/>
    <w:rsid w:val="009E258B"/>
    <w:rsid w:val="009E4190"/>
    <w:rsid w:val="00A01D26"/>
    <w:rsid w:val="00A0479F"/>
    <w:rsid w:val="00AB2DA2"/>
    <w:rsid w:val="00AD3C54"/>
    <w:rsid w:val="00B003C3"/>
    <w:rsid w:val="00B07788"/>
    <w:rsid w:val="00B40953"/>
    <w:rsid w:val="00B535ED"/>
    <w:rsid w:val="00B775B8"/>
    <w:rsid w:val="00C1307F"/>
    <w:rsid w:val="00C5621D"/>
    <w:rsid w:val="00D63897"/>
    <w:rsid w:val="00E02472"/>
    <w:rsid w:val="00E415BC"/>
    <w:rsid w:val="00F564BF"/>
    <w:rsid w:val="00F71FDF"/>
    <w:rsid w:val="00FE2D82"/>
    <w:rsid w:val="00FF6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F5D9DE-87CF-4EC5-975E-FC2BEBD8E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30D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621D"/>
    <w:pPr>
      <w:ind w:left="720"/>
      <w:contextualSpacing/>
    </w:pPr>
  </w:style>
  <w:style w:type="character" w:styleId="PlaceholderText">
    <w:name w:val="Placeholder Text"/>
    <w:basedOn w:val="DefaultParagraphFont"/>
    <w:uiPriority w:val="99"/>
    <w:semiHidden/>
    <w:rsid w:val="00B775B8"/>
    <w:rPr>
      <w:color w:val="808080"/>
    </w:rPr>
  </w:style>
  <w:style w:type="table" w:styleId="TableGrid">
    <w:name w:val="Table Grid"/>
    <w:basedOn w:val="TableNormal"/>
    <w:uiPriority w:val="39"/>
    <w:rsid w:val="005A14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3023822">
      <w:bodyDiv w:val="1"/>
      <w:marLeft w:val="0"/>
      <w:marRight w:val="0"/>
      <w:marTop w:val="0"/>
      <w:marBottom w:val="0"/>
      <w:divBdr>
        <w:top w:val="none" w:sz="0" w:space="0" w:color="auto"/>
        <w:left w:val="none" w:sz="0" w:space="0" w:color="auto"/>
        <w:bottom w:val="none" w:sz="0" w:space="0" w:color="auto"/>
        <w:right w:val="none" w:sz="0" w:space="0" w:color="auto"/>
      </w:divBdr>
    </w:div>
    <w:div w:id="1222717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6771C4-F080-4D23-962A-5149DFB99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822</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dc:creator>
  <cp:keywords/>
  <dc:description/>
  <cp:lastModifiedBy>Naresh</cp:lastModifiedBy>
  <cp:revision>2</cp:revision>
  <cp:lastPrinted>2023-09-17T14:18:00Z</cp:lastPrinted>
  <dcterms:created xsi:type="dcterms:W3CDTF">2023-09-25T10:17:00Z</dcterms:created>
  <dcterms:modified xsi:type="dcterms:W3CDTF">2023-09-25T10:17:00Z</dcterms:modified>
</cp:coreProperties>
</file>