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4C" w:rsidRPr="00D35E0F" w:rsidRDefault="00832F4C" w:rsidP="00D35E0F">
      <w:pPr>
        <w:shd w:val="clear" w:color="auto" w:fill="FFFFFF"/>
        <w:spacing w:after="0" w:line="240" w:lineRule="auto"/>
        <w:jc w:val="center"/>
        <w:rPr>
          <w:rFonts w:ascii="Verdana" w:eastAsia="Times New Roman" w:hAnsi="Verdana" w:cs="Times New Roman"/>
          <w:b/>
          <w:color w:val="000000"/>
          <w:sz w:val="20"/>
          <w:szCs w:val="20"/>
        </w:rPr>
      </w:pPr>
      <w:r w:rsidRPr="00D35E0F">
        <w:rPr>
          <w:rFonts w:ascii="Verdana" w:eastAsia="Times New Roman" w:hAnsi="Verdana" w:cs="Times New Roman"/>
          <w:b/>
          <w:color w:val="000000"/>
          <w:sz w:val="20"/>
          <w:szCs w:val="20"/>
        </w:rPr>
        <w:t>Student Counseling Cell</w:t>
      </w:r>
    </w:p>
    <w:p w:rsidR="00832F4C" w:rsidRDefault="00832F4C" w:rsidP="00832F4C">
      <w:pPr>
        <w:shd w:val="clear" w:color="auto" w:fill="FFFFFF"/>
        <w:spacing w:after="0" w:line="240" w:lineRule="auto"/>
        <w:rPr>
          <w:rFonts w:ascii="Verdana" w:eastAsia="Times New Roman" w:hAnsi="Verdana" w:cs="Times New Roman"/>
          <w:color w:val="000000"/>
          <w:sz w:val="20"/>
          <w:szCs w:val="20"/>
        </w:rPr>
      </w:pPr>
    </w:p>
    <w:p w:rsidR="00832F4C" w:rsidRDefault="00832F4C" w:rsidP="00832F4C">
      <w:pPr>
        <w:shd w:val="clear" w:color="auto" w:fill="FFFFFF"/>
        <w:spacing w:after="0" w:line="240" w:lineRule="auto"/>
        <w:rPr>
          <w:rFonts w:ascii="Verdana" w:eastAsia="Times New Roman" w:hAnsi="Verdana" w:cs="Times New Roman"/>
          <w:color w:val="000000"/>
          <w:sz w:val="20"/>
          <w:szCs w:val="20"/>
        </w:rPr>
      </w:pPr>
    </w:p>
    <w:p w:rsidR="00832F4C" w:rsidRPr="00D35E0F" w:rsidRDefault="00832F4C" w:rsidP="00832F4C">
      <w:pPr>
        <w:shd w:val="clear" w:color="auto" w:fill="FFFFFF"/>
        <w:spacing w:after="0" w:line="240" w:lineRule="auto"/>
        <w:rPr>
          <w:rFonts w:ascii="Verdana" w:eastAsia="Times New Roman" w:hAnsi="Verdana" w:cs="Times New Roman"/>
          <w:b/>
          <w:color w:val="000000"/>
          <w:sz w:val="20"/>
          <w:szCs w:val="20"/>
        </w:rPr>
      </w:pPr>
      <w:r w:rsidRPr="00D35E0F">
        <w:rPr>
          <w:rFonts w:ascii="Verdana" w:eastAsia="Times New Roman" w:hAnsi="Verdana" w:cs="Times New Roman"/>
          <w:b/>
          <w:color w:val="000000"/>
          <w:sz w:val="20"/>
          <w:szCs w:val="20"/>
        </w:rPr>
        <w:t>About</w:t>
      </w:r>
    </w:p>
    <w:p w:rsidR="00832F4C" w:rsidRDefault="00832F4C" w:rsidP="00832F4C">
      <w:pPr>
        <w:shd w:val="clear" w:color="auto" w:fill="FFFFFF"/>
        <w:spacing w:after="0" w:line="240" w:lineRule="auto"/>
        <w:rPr>
          <w:rFonts w:ascii="Verdana" w:eastAsia="Times New Roman" w:hAnsi="Verdana" w:cs="Times New Roman"/>
          <w:color w:val="000000"/>
          <w:sz w:val="20"/>
          <w:szCs w:val="20"/>
        </w:rPr>
      </w:pPr>
    </w:p>
    <w:p w:rsidR="00832F4C" w:rsidRPr="007642B6" w:rsidRDefault="00832F4C" w:rsidP="00FF54F2">
      <w:p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Students are the most important part of any society; rather it would not be wrong</w:t>
      </w:r>
      <w:r w:rsidRPr="007642B6">
        <w:rPr>
          <w:rFonts w:ascii="Verdana" w:eastAsia="Times New Roman" w:hAnsi="Verdana" w:cs="Times New Roman"/>
          <w:color w:val="000000"/>
          <w:sz w:val="20"/>
        </w:rPr>
        <w:t> </w:t>
      </w:r>
      <w:r w:rsidRPr="007642B6">
        <w:rPr>
          <w:rFonts w:ascii="Verdana" w:eastAsia="Times New Roman" w:hAnsi="Verdana" w:cs="Times New Roman"/>
          <w:color w:val="000000"/>
          <w:sz w:val="20"/>
          <w:szCs w:val="20"/>
        </w:rPr>
        <w:t>to say that they are the building blocks of a society. Student life is always symbolized as the most exciting part of one’s life. Often people romanticize student life and describe it as the most exciting part of their life, which is true. Life at campus is full of so much of happenings, like exams, social gatherings, class presentations, performance pressure, competition, field trips, relationships and much more. Everyone has right to make</w:t>
      </w:r>
      <w:r w:rsidR="00EB67D1">
        <w:rPr>
          <w:rFonts w:ascii="Verdana" w:eastAsia="Times New Roman" w:hAnsi="Verdana" w:cs="Times New Roman"/>
          <w:color w:val="000000"/>
          <w:sz w:val="20"/>
          <w:szCs w:val="20"/>
        </w:rPr>
        <w:t xml:space="preserve"> the</w:t>
      </w:r>
      <w:r w:rsidRPr="007642B6">
        <w:rPr>
          <w:rFonts w:ascii="Verdana" w:eastAsia="Times New Roman" w:hAnsi="Verdana" w:cs="Times New Roman"/>
          <w:color w:val="000000"/>
          <w:sz w:val="20"/>
          <w:szCs w:val="20"/>
        </w:rPr>
        <w:t xml:space="preserve"> best out of his/ her student life and make it pleasantly memorable. This can be done by achieving and maintaining physical and mental health and creating a fine balance in life. In order to help the students in their aspiring journeys, </w:t>
      </w:r>
      <w:r>
        <w:rPr>
          <w:rFonts w:ascii="Verdana" w:eastAsia="Times New Roman" w:hAnsi="Verdana" w:cs="Times New Roman"/>
          <w:color w:val="000000"/>
          <w:sz w:val="20"/>
          <w:szCs w:val="20"/>
        </w:rPr>
        <w:t xml:space="preserve">we </w:t>
      </w:r>
      <w:r w:rsidR="00EB67D1">
        <w:rPr>
          <w:rFonts w:ascii="Verdana" w:eastAsia="Times New Roman" w:hAnsi="Verdana" w:cs="Times New Roman"/>
          <w:color w:val="000000"/>
          <w:sz w:val="20"/>
          <w:szCs w:val="20"/>
        </w:rPr>
        <w:t>have</w:t>
      </w:r>
      <w:r w:rsidRPr="007642B6">
        <w:rPr>
          <w:rFonts w:ascii="Verdana" w:eastAsia="Times New Roman" w:hAnsi="Verdana" w:cs="Times New Roman"/>
          <w:color w:val="000000"/>
          <w:sz w:val="20"/>
          <w:szCs w:val="20"/>
        </w:rPr>
        <w:t xml:space="preserve"> established counseling services</w:t>
      </w:r>
      <w:r>
        <w:rPr>
          <w:rFonts w:ascii="Verdana" w:eastAsia="Times New Roman" w:hAnsi="Verdana" w:cs="Times New Roman"/>
          <w:color w:val="000000"/>
          <w:sz w:val="20"/>
          <w:szCs w:val="20"/>
        </w:rPr>
        <w:t>.</w:t>
      </w:r>
      <w:r w:rsidRPr="007642B6">
        <w:rPr>
          <w:rFonts w:ascii="Verdana" w:eastAsia="Times New Roman" w:hAnsi="Verdana" w:cs="Times New Roman"/>
          <w:color w:val="000000"/>
          <w:sz w:val="20"/>
          <w:szCs w:val="20"/>
        </w:rPr>
        <w:t xml:space="preserve"> This service helps student to overcome their personal, academic and social problems and to flourish in life.</w:t>
      </w:r>
    </w:p>
    <w:p w:rsidR="00832F4C" w:rsidRPr="007642B6" w:rsidRDefault="00832F4C" w:rsidP="00FF54F2">
      <w:p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7"/>
          <w:szCs w:val="27"/>
        </w:rPr>
        <w:t> </w:t>
      </w:r>
    </w:p>
    <w:p w:rsidR="00832F4C" w:rsidRDefault="00832F4C" w:rsidP="00832F4C">
      <w:pPr>
        <w:shd w:val="clear" w:color="auto" w:fill="FFFFFF"/>
        <w:spacing w:after="0" w:line="240" w:lineRule="auto"/>
        <w:rPr>
          <w:rFonts w:ascii="Verdana" w:eastAsia="Times New Roman" w:hAnsi="Verdana" w:cs="Times New Roman"/>
          <w:b/>
          <w:bCs/>
          <w:caps/>
          <w:color w:val="000000"/>
          <w:sz w:val="20"/>
          <w:szCs w:val="20"/>
        </w:rPr>
      </w:pPr>
      <w:bookmarkStart w:id="0" w:name="Aims_&amp;_Objectives"/>
      <w:r w:rsidRPr="007642B6">
        <w:rPr>
          <w:rFonts w:ascii="Verdana" w:eastAsia="Times New Roman" w:hAnsi="Verdana" w:cs="Times New Roman"/>
          <w:b/>
          <w:bCs/>
          <w:caps/>
          <w:color w:val="000000"/>
          <w:sz w:val="20"/>
          <w:szCs w:val="20"/>
        </w:rPr>
        <w:t>AIMS &amp; OBJECTIVES</w:t>
      </w:r>
      <w:bookmarkEnd w:id="0"/>
    </w:p>
    <w:p w:rsidR="00832F4C" w:rsidRPr="007642B6" w:rsidRDefault="00832F4C" w:rsidP="00832F4C">
      <w:pPr>
        <w:shd w:val="clear" w:color="auto" w:fill="FFFFFF"/>
        <w:spacing w:after="0" w:line="240" w:lineRule="auto"/>
        <w:rPr>
          <w:rFonts w:ascii="Verdana" w:eastAsia="Times New Roman" w:hAnsi="Verdana" w:cs="Times New Roman"/>
          <w:color w:val="000000"/>
          <w:sz w:val="27"/>
          <w:szCs w:val="27"/>
        </w:rPr>
      </w:pPr>
    </w:p>
    <w:p w:rsidR="00832F4C" w:rsidRDefault="00832F4C" w:rsidP="00832F4C">
      <w:pPr>
        <w:shd w:val="clear" w:color="auto" w:fill="FFFFFF"/>
        <w:spacing w:after="0" w:line="240" w:lineRule="auto"/>
        <w:rPr>
          <w:rFonts w:ascii="Verdana" w:eastAsia="Times New Roman" w:hAnsi="Verdana" w:cs="Times New Roman"/>
          <w:color w:val="000000"/>
          <w:sz w:val="20"/>
          <w:szCs w:val="20"/>
        </w:rPr>
      </w:pPr>
      <w:r w:rsidRPr="007642B6">
        <w:rPr>
          <w:rFonts w:ascii="Verdana" w:eastAsia="Times New Roman" w:hAnsi="Verdana" w:cs="Times New Roman"/>
          <w:color w:val="000000"/>
          <w:sz w:val="20"/>
          <w:szCs w:val="20"/>
        </w:rPr>
        <w:t>The aims and objectives of counseling services are:</w:t>
      </w:r>
    </w:p>
    <w:p w:rsidR="00832F4C" w:rsidRPr="007642B6" w:rsidRDefault="00832F4C" w:rsidP="00832F4C">
      <w:pPr>
        <w:shd w:val="clear" w:color="auto" w:fill="FFFFFF"/>
        <w:spacing w:after="0" w:line="240" w:lineRule="auto"/>
        <w:rPr>
          <w:rFonts w:ascii="Verdana" w:eastAsia="Times New Roman" w:hAnsi="Verdana" w:cs="Times New Roman"/>
          <w:color w:val="000000"/>
          <w:sz w:val="27"/>
          <w:szCs w:val="27"/>
        </w:rPr>
      </w:pPr>
    </w:p>
    <w:p w:rsidR="00832F4C" w:rsidRPr="007642B6" w:rsidRDefault="00832F4C" w:rsidP="00FF54F2">
      <w:pPr>
        <w:numPr>
          <w:ilvl w:val="0"/>
          <w:numId w:val="1"/>
        </w:num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To facilitate the personal, academic, and social growth of students.</w:t>
      </w:r>
    </w:p>
    <w:p w:rsidR="00832F4C" w:rsidRPr="007642B6" w:rsidRDefault="00832F4C" w:rsidP="00FF54F2">
      <w:pPr>
        <w:numPr>
          <w:ilvl w:val="0"/>
          <w:numId w:val="1"/>
        </w:num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 xml:space="preserve">To assist the students in better understanding </w:t>
      </w:r>
      <w:r w:rsidR="00EB67D1">
        <w:rPr>
          <w:rFonts w:ascii="Verdana" w:eastAsia="Times New Roman" w:hAnsi="Verdana" w:cs="Times New Roman"/>
          <w:color w:val="000000"/>
          <w:sz w:val="20"/>
          <w:szCs w:val="20"/>
        </w:rPr>
        <w:t>themselves and the</w:t>
      </w:r>
      <w:r w:rsidRPr="007642B6">
        <w:rPr>
          <w:rFonts w:ascii="Verdana" w:eastAsia="Times New Roman" w:hAnsi="Verdana" w:cs="Times New Roman"/>
          <w:color w:val="000000"/>
          <w:sz w:val="20"/>
          <w:szCs w:val="20"/>
        </w:rPr>
        <w:t xml:space="preserve"> utilization of their individual potential.</w:t>
      </w:r>
    </w:p>
    <w:p w:rsidR="00832F4C" w:rsidRPr="007642B6" w:rsidRDefault="00832F4C" w:rsidP="00FF54F2">
      <w:pPr>
        <w:numPr>
          <w:ilvl w:val="0"/>
          <w:numId w:val="1"/>
        </w:num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To help the student</w:t>
      </w:r>
      <w:r w:rsidR="00EB67D1">
        <w:rPr>
          <w:rFonts w:ascii="Verdana" w:eastAsia="Times New Roman" w:hAnsi="Verdana" w:cs="Times New Roman"/>
          <w:color w:val="000000"/>
          <w:sz w:val="20"/>
          <w:szCs w:val="20"/>
        </w:rPr>
        <w:t>s</w:t>
      </w:r>
      <w:r w:rsidRPr="007642B6">
        <w:rPr>
          <w:rFonts w:ascii="Verdana" w:eastAsia="Times New Roman" w:hAnsi="Verdana" w:cs="Times New Roman"/>
          <w:color w:val="000000"/>
          <w:sz w:val="20"/>
          <w:szCs w:val="20"/>
        </w:rPr>
        <w:t xml:space="preserve"> explore and highlight their individually unique competence.</w:t>
      </w:r>
    </w:p>
    <w:p w:rsidR="00832F4C" w:rsidRPr="007642B6" w:rsidRDefault="00832F4C" w:rsidP="00FF54F2">
      <w:pPr>
        <w:numPr>
          <w:ilvl w:val="0"/>
          <w:numId w:val="1"/>
        </w:num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To help the students enhance their decision making abilities.</w:t>
      </w:r>
    </w:p>
    <w:p w:rsidR="00832F4C" w:rsidRPr="007642B6" w:rsidRDefault="00832F4C" w:rsidP="00FF54F2">
      <w:pPr>
        <w:numPr>
          <w:ilvl w:val="0"/>
          <w:numId w:val="1"/>
        </w:numPr>
        <w:shd w:val="clear" w:color="auto" w:fill="FFFFFF"/>
        <w:spacing w:after="0" w:line="360" w:lineRule="auto"/>
        <w:jc w:val="both"/>
        <w:rPr>
          <w:rFonts w:ascii="Verdana" w:eastAsia="Times New Roman" w:hAnsi="Verdana" w:cs="Times New Roman"/>
          <w:color w:val="000000"/>
          <w:sz w:val="27"/>
          <w:szCs w:val="27"/>
        </w:rPr>
      </w:pPr>
      <w:r w:rsidRPr="007642B6">
        <w:rPr>
          <w:rFonts w:ascii="Verdana" w:eastAsia="Times New Roman" w:hAnsi="Verdana" w:cs="Times New Roman"/>
          <w:color w:val="000000"/>
          <w:sz w:val="20"/>
          <w:szCs w:val="20"/>
        </w:rPr>
        <w:t>To equip the students with skills to meet up with the variety of challenges in life.</w:t>
      </w:r>
    </w:p>
    <w:p w:rsidR="00844E59" w:rsidRDefault="00844E59" w:rsidP="00832F4C"/>
    <w:p w:rsidR="00832F4C" w:rsidRDefault="00832F4C" w:rsidP="00832F4C"/>
    <w:p w:rsidR="00832F4C" w:rsidRDefault="00832F4C" w:rsidP="00832F4C">
      <w:pPr>
        <w:pStyle w:val="NormalWeb"/>
        <w:rPr>
          <w:rFonts w:ascii="Calibri" w:hAnsi="Calibri"/>
          <w:color w:val="000000"/>
          <w:sz w:val="27"/>
          <w:szCs w:val="27"/>
        </w:rPr>
      </w:pPr>
      <w:r>
        <w:rPr>
          <w:rFonts w:ascii="Calibri" w:hAnsi="Calibri"/>
          <w:color w:val="000000"/>
          <w:sz w:val="27"/>
          <w:szCs w:val="27"/>
        </w:rPr>
        <w:t>The Cell provides counseling in the following fields:</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Counseling individual students and mapping their personal requirements, goals and vision.</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Mapping candidate’s proficiency, likes and dislikes and counseling ways for self enhancement.</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Counseling for improving communication skills at different levels - among different heterogeneous groups.</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lastRenderedPageBreak/>
        <w:t>Counseling on Social and personal issues like Gender &amp; Sexuality, Interpersonal relationship, adjustment, Family problems, etc.</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Counseling for improving team work aptitude and self motivation.</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Counseling students in improving their academic grades and enhancing their analytical skills.</w:t>
      </w:r>
    </w:p>
    <w:p w:rsidR="00832F4C" w:rsidRDefault="00832F4C" w:rsidP="00FF54F2">
      <w:pPr>
        <w:numPr>
          <w:ilvl w:val="0"/>
          <w:numId w:val="2"/>
        </w:numPr>
        <w:spacing w:before="100" w:beforeAutospacing="1" w:after="100" w:afterAutospacing="1" w:line="240" w:lineRule="auto"/>
        <w:jc w:val="both"/>
        <w:rPr>
          <w:rFonts w:ascii="Calibri" w:hAnsi="Calibri"/>
          <w:color w:val="000000"/>
          <w:sz w:val="27"/>
          <w:szCs w:val="27"/>
        </w:rPr>
      </w:pPr>
      <w:r>
        <w:rPr>
          <w:rFonts w:ascii="Calibri" w:hAnsi="Calibri"/>
          <w:color w:val="000000"/>
          <w:sz w:val="27"/>
          <w:szCs w:val="27"/>
        </w:rPr>
        <w:t>Generating Counseling reports and feedback- giving them insight into their strengths and weaknesses, how they can approach different kinds of jobs and what could be possible</w:t>
      </w:r>
      <w:r w:rsidR="00EB67D1">
        <w:rPr>
          <w:rFonts w:ascii="Calibri" w:hAnsi="Calibri"/>
          <w:color w:val="000000"/>
          <w:sz w:val="27"/>
          <w:szCs w:val="27"/>
        </w:rPr>
        <w:t xml:space="preserve"> through</w:t>
      </w:r>
      <w:r>
        <w:rPr>
          <w:rFonts w:ascii="Calibri" w:hAnsi="Calibri"/>
          <w:color w:val="000000"/>
          <w:sz w:val="27"/>
          <w:szCs w:val="27"/>
        </w:rPr>
        <w:t xml:space="preserve"> self-help ways to improve employability.</w:t>
      </w:r>
    </w:p>
    <w:p w:rsidR="00832F4C" w:rsidRPr="00D35E0F" w:rsidRDefault="00832F4C" w:rsidP="00832F4C">
      <w:pPr>
        <w:spacing w:before="100" w:beforeAutospacing="1" w:after="100" w:afterAutospacing="1" w:line="240" w:lineRule="auto"/>
        <w:ind w:left="720"/>
        <w:rPr>
          <w:rFonts w:ascii="Calibri" w:hAnsi="Calibri"/>
          <w:b/>
          <w:color w:val="000000"/>
          <w:sz w:val="27"/>
          <w:szCs w:val="27"/>
        </w:rPr>
      </w:pPr>
      <w:r w:rsidRPr="00D35E0F">
        <w:rPr>
          <w:rFonts w:ascii="Calibri" w:hAnsi="Calibri"/>
          <w:b/>
          <w:color w:val="000000"/>
          <w:sz w:val="27"/>
          <w:szCs w:val="27"/>
        </w:rPr>
        <w:t>Team</w:t>
      </w:r>
    </w:p>
    <w:p w:rsidR="00832F4C" w:rsidRPr="00D35E0F" w:rsidRDefault="00832F4C" w:rsidP="00832F4C">
      <w:pPr>
        <w:spacing w:before="100" w:beforeAutospacing="1" w:after="100" w:afterAutospacing="1" w:line="240" w:lineRule="auto"/>
        <w:ind w:left="720"/>
        <w:rPr>
          <w:rFonts w:ascii="Calibri" w:hAnsi="Calibri"/>
          <w:b/>
          <w:color w:val="000000"/>
          <w:sz w:val="27"/>
          <w:szCs w:val="27"/>
        </w:rPr>
      </w:pPr>
      <w:r w:rsidRPr="00D35E0F">
        <w:rPr>
          <w:rFonts w:ascii="Calibri" w:hAnsi="Calibri"/>
          <w:b/>
          <w:color w:val="000000"/>
          <w:sz w:val="27"/>
          <w:szCs w:val="27"/>
        </w:rPr>
        <w:t>Chair Person</w:t>
      </w:r>
    </w:p>
    <w:p w:rsidR="00832F4C" w:rsidRDefault="00832F4C" w:rsidP="00832F4C">
      <w:pPr>
        <w:spacing w:before="100" w:beforeAutospacing="1" w:after="100" w:afterAutospacing="1" w:line="240" w:lineRule="auto"/>
        <w:ind w:left="720"/>
        <w:rPr>
          <w:rFonts w:ascii="Calibri" w:hAnsi="Calibri"/>
          <w:color w:val="000000"/>
          <w:sz w:val="27"/>
          <w:szCs w:val="27"/>
        </w:rPr>
      </w:pPr>
      <w:r>
        <w:rPr>
          <w:rFonts w:ascii="Calibri" w:hAnsi="Calibri"/>
          <w:color w:val="000000"/>
          <w:sz w:val="27"/>
          <w:szCs w:val="27"/>
        </w:rPr>
        <w:t>Dr.P.Balamurugan,</w:t>
      </w:r>
    </w:p>
    <w:p w:rsidR="00832F4C" w:rsidRDefault="00832F4C" w:rsidP="00832F4C">
      <w:pPr>
        <w:spacing w:before="100" w:beforeAutospacing="1" w:after="100" w:afterAutospacing="1" w:line="240" w:lineRule="auto"/>
        <w:ind w:left="720"/>
        <w:rPr>
          <w:rFonts w:ascii="Calibri" w:hAnsi="Calibri"/>
          <w:color w:val="000000"/>
          <w:sz w:val="27"/>
          <w:szCs w:val="27"/>
        </w:rPr>
      </w:pPr>
      <w:r>
        <w:rPr>
          <w:rFonts w:ascii="Calibri" w:hAnsi="Calibri"/>
          <w:color w:val="000000"/>
          <w:sz w:val="27"/>
          <w:szCs w:val="27"/>
        </w:rPr>
        <w:t>Principal</w:t>
      </w:r>
    </w:p>
    <w:p w:rsidR="00832F4C" w:rsidRPr="00D35E0F" w:rsidRDefault="00832F4C" w:rsidP="00832F4C">
      <w:pPr>
        <w:spacing w:before="100" w:beforeAutospacing="1" w:after="100" w:afterAutospacing="1" w:line="240" w:lineRule="auto"/>
        <w:ind w:left="720"/>
        <w:rPr>
          <w:rFonts w:ascii="Calibri" w:hAnsi="Calibri"/>
          <w:b/>
          <w:color w:val="000000"/>
          <w:sz w:val="27"/>
          <w:szCs w:val="27"/>
        </w:rPr>
      </w:pPr>
      <w:r w:rsidRPr="00D35E0F">
        <w:rPr>
          <w:rFonts w:ascii="Calibri" w:hAnsi="Calibri"/>
          <w:b/>
          <w:color w:val="000000"/>
          <w:sz w:val="27"/>
          <w:szCs w:val="27"/>
        </w:rPr>
        <w:t>Student Counseling Coordinator</w:t>
      </w:r>
    </w:p>
    <w:p w:rsidR="00832F4C" w:rsidRDefault="00832F4C" w:rsidP="00D35E0F">
      <w:pPr>
        <w:spacing w:after="0" w:line="240" w:lineRule="auto"/>
        <w:ind w:left="720"/>
        <w:rPr>
          <w:rFonts w:ascii="Calibri" w:hAnsi="Calibri"/>
          <w:color w:val="000000"/>
          <w:sz w:val="27"/>
          <w:szCs w:val="27"/>
        </w:rPr>
      </w:pPr>
      <w:r>
        <w:rPr>
          <w:rFonts w:ascii="Calibri" w:hAnsi="Calibri"/>
          <w:color w:val="000000"/>
          <w:sz w:val="27"/>
          <w:szCs w:val="27"/>
        </w:rPr>
        <w:t>Elavarasi D,</w:t>
      </w:r>
    </w:p>
    <w:p w:rsidR="00832F4C" w:rsidRDefault="00832F4C" w:rsidP="00D35E0F">
      <w:pPr>
        <w:spacing w:after="0" w:line="240" w:lineRule="auto"/>
        <w:ind w:left="720"/>
        <w:rPr>
          <w:rFonts w:ascii="Calibri" w:hAnsi="Calibri"/>
          <w:color w:val="000000"/>
          <w:sz w:val="27"/>
          <w:szCs w:val="27"/>
        </w:rPr>
      </w:pPr>
      <w:r>
        <w:rPr>
          <w:rFonts w:ascii="Calibri" w:hAnsi="Calibri"/>
          <w:color w:val="000000"/>
          <w:sz w:val="27"/>
          <w:szCs w:val="27"/>
        </w:rPr>
        <w:t>Assistant Professor/CSE</w:t>
      </w:r>
    </w:p>
    <w:p w:rsidR="00D35E0F" w:rsidRDefault="00D35E0F" w:rsidP="00D35E0F">
      <w:pPr>
        <w:spacing w:after="0" w:line="240" w:lineRule="auto"/>
        <w:ind w:left="720"/>
        <w:rPr>
          <w:rFonts w:ascii="Calibri" w:hAnsi="Calibri"/>
          <w:color w:val="000000"/>
          <w:sz w:val="27"/>
          <w:szCs w:val="27"/>
        </w:rPr>
      </w:pPr>
    </w:p>
    <w:p w:rsidR="00832F4C" w:rsidRDefault="00832F4C" w:rsidP="00D35E0F">
      <w:pPr>
        <w:spacing w:after="0" w:line="240" w:lineRule="auto"/>
        <w:ind w:left="720"/>
        <w:rPr>
          <w:rFonts w:ascii="Calibri" w:hAnsi="Calibri"/>
          <w:b/>
          <w:color w:val="000000"/>
          <w:sz w:val="27"/>
          <w:szCs w:val="27"/>
        </w:rPr>
      </w:pPr>
      <w:r w:rsidRPr="00D35E0F">
        <w:rPr>
          <w:rFonts w:ascii="Calibri" w:hAnsi="Calibri"/>
          <w:b/>
          <w:color w:val="000000"/>
          <w:sz w:val="27"/>
          <w:szCs w:val="27"/>
        </w:rPr>
        <w:t>Department Student Counseling Coordinator</w:t>
      </w:r>
    </w:p>
    <w:p w:rsidR="00D35E0F" w:rsidRPr="00D35E0F" w:rsidRDefault="00D35E0F" w:rsidP="00D35E0F">
      <w:pPr>
        <w:spacing w:after="0" w:line="240" w:lineRule="auto"/>
        <w:ind w:left="720"/>
        <w:rPr>
          <w:rFonts w:ascii="Calibri" w:hAnsi="Calibri"/>
          <w:b/>
          <w:color w:val="000000"/>
          <w:sz w:val="27"/>
          <w:szCs w:val="27"/>
        </w:rPr>
      </w:pPr>
    </w:p>
    <w:tbl>
      <w:tblPr>
        <w:tblStyle w:val="TableGrid"/>
        <w:tblW w:w="0" w:type="auto"/>
        <w:tblInd w:w="720" w:type="dxa"/>
        <w:tblLook w:val="04A0" w:firstRow="1" w:lastRow="0" w:firstColumn="1" w:lastColumn="0" w:noHBand="0" w:noVBand="1"/>
      </w:tblPr>
      <w:tblGrid>
        <w:gridCol w:w="828"/>
        <w:gridCol w:w="3600"/>
        <w:gridCol w:w="2214"/>
      </w:tblGrid>
      <w:tr w:rsidR="00D35E0F" w:rsidTr="00D35E0F">
        <w:tc>
          <w:tcPr>
            <w:tcW w:w="828" w:type="dxa"/>
          </w:tcPr>
          <w:p w:rsidR="00D35E0F" w:rsidRPr="00D35E0F" w:rsidRDefault="00D35E0F" w:rsidP="00832F4C">
            <w:pPr>
              <w:spacing w:before="100" w:beforeAutospacing="1" w:after="100" w:afterAutospacing="1"/>
              <w:rPr>
                <w:rFonts w:ascii="Calibri" w:hAnsi="Calibri"/>
                <w:b/>
                <w:color w:val="000000"/>
                <w:sz w:val="27"/>
                <w:szCs w:val="27"/>
              </w:rPr>
            </w:pPr>
            <w:r w:rsidRPr="00D35E0F">
              <w:rPr>
                <w:rFonts w:ascii="Calibri" w:hAnsi="Calibri"/>
                <w:b/>
                <w:color w:val="000000"/>
                <w:sz w:val="27"/>
                <w:szCs w:val="27"/>
              </w:rPr>
              <w:t>S.no.</w:t>
            </w:r>
          </w:p>
        </w:tc>
        <w:tc>
          <w:tcPr>
            <w:tcW w:w="3600" w:type="dxa"/>
          </w:tcPr>
          <w:p w:rsidR="00D35E0F" w:rsidRPr="00D35E0F" w:rsidRDefault="00D35E0F" w:rsidP="00832F4C">
            <w:pPr>
              <w:spacing w:before="100" w:beforeAutospacing="1" w:after="100" w:afterAutospacing="1"/>
              <w:rPr>
                <w:rFonts w:ascii="Calibri" w:hAnsi="Calibri"/>
                <w:b/>
                <w:color w:val="000000"/>
                <w:sz w:val="27"/>
                <w:szCs w:val="27"/>
              </w:rPr>
            </w:pPr>
            <w:r w:rsidRPr="00D35E0F">
              <w:rPr>
                <w:rFonts w:ascii="Calibri" w:hAnsi="Calibri"/>
                <w:b/>
                <w:color w:val="000000"/>
                <w:sz w:val="27"/>
                <w:szCs w:val="27"/>
              </w:rPr>
              <w:t>Name of the staff</w:t>
            </w:r>
          </w:p>
        </w:tc>
        <w:tc>
          <w:tcPr>
            <w:tcW w:w="2214" w:type="dxa"/>
          </w:tcPr>
          <w:p w:rsidR="00D35E0F" w:rsidRPr="00D35E0F" w:rsidRDefault="00D35E0F" w:rsidP="00832F4C">
            <w:pPr>
              <w:spacing w:before="100" w:beforeAutospacing="1" w:after="100" w:afterAutospacing="1"/>
              <w:rPr>
                <w:rFonts w:ascii="Calibri" w:hAnsi="Calibri"/>
                <w:b/>
                <w:color w:val="000000"/>
                <w:sz w:val="27"/>
                <w:szCs w:val="27"/>
              </w:rPr>
            </w:pPr>
            <w:r w:rsidRPr="00D35E0F">
              <w:rPr>
                <w:rFonts w:ascii="Calibri" w:hAnsi="Calibri"/>
                <w:b/>
                <w:color w:val="000000"/>
                <w:sz w:val="27"/>
                <w:szCs w:val="27"/>
              </w:rPr>
              <w:t>Department</w:t>
            </w:r>
          </w:p>
        </w:tc>
      </w:tr>
      <w:tr w:rsidR="00D35E0F" w:rsidTr="00D35E0F">
        <w:tc>
          <w:tcPr>
            <w:tcW w:w="828" w:type="dxa"/>
          </w:tcPr>
          <w:p w:rsidR="00D35E0F" w:rsidRPr="00D35E0F" w:rsidRDefault="00D35E0F" w:rsidP="00832F4C">
            <w:pPr>
              <w:spacing w:before="100" w:beforeAutospacing="1" w:after="100" w:afterAutospacing="1"/>
              <w:rPr>
                <w:rFonts w:ascii="Calibri" w:hAnsi="Calibri"/>
                <w:color w:val="000000"/>
                <w:sz w:val="27"/>
                <w:szCs w:val="27"/>
              </w:rPr>
            </w:pPr>
            <w:r w:rsidRPr="00D35E0F">
              <w:rPr>
                <w:rFonts w:ascii="Calibri" w:hAnsi="Calibri"/>
                <w:color w:val="000000"/>
                <w:sz w:val="27"/>
                <w:szCs w:val="27"/>
              </w:rPr>
              <w:t>1.</w:t>
            </w:r>
          </w:p>
        </w:tc>
        <w:tc>
          <w:tcPr>
            <w:tcW w:w="3600" w:type="dxa"/>
          </w:tcPr>
          <w:p w:rsidR="00D35E0F" w:rsidRPr="00D35E0F" w:rsidRDefault="00D35E0F" w:rsidP="00EB67D1">
            <w:pPr>
              <w:spacing w:before="100" w:beforeAutospacing="1" w:after="100" w:afterAutospacing="1"/>
              <w:rPr>
                <w:rFonts w:ascii="Calibri" w:hAnsi="Calibri"/>
                <w:color w:val="000000"/>
                <w:sz w:val="27"/>
                <w:szCs w:val="27"/>
              </w:rPr>
            </w:pPr>
            <w:r>
              <w:rPr>
                <w:rFonts w:ascii="Calibri" w:hAnsi="Calibri"/>
                <w:color w:val="000000"/>
                <w:sz w:val="27"/>
                <w:szCs w:val="27"/>
              </w:rPr>
              <w:t>M</w:t>
            </w:r>
            <w:r w:rsidR="005D25E8">
              <w:rPr>
                <w:rFonts w:ascii="Calibri" w:hAnsi="Calibri"/>
                <w:color w:val="000000"/>
                <w:sz w:val="27"/>
                <w:szCs w:val="27"/>
              </w:rPr>
              <w:t>s.</w:t>
            </w:r>
            <w:r w:rsidR="00EB67D1">
              <w:rPr>
                <w:rFonts w:ascii="Calibri" w:hAnsi="Calibri"/>
                <w:color w:val="000000"/>
                <w:sz w:val="27"/>
                <w:szCs w:val="27"/>
              </w:rPr>
              <w:t>Nandhini</w:t>
            </w:r>
          </w:p>
        </w:tc>
        <w:tc>
          <w:tcPr>
            <w:tcW w:w="2214" w:type="dxa"/>
          </w:tcPr>
          <w:p w:rsidR="00D35E0F" w:rsidRPr="00D35E0F" w:rsidRDefault="00D35E0F" w:rsidP="00832F4C">
            <w:pPr>
              <w:spacing w:before="100" w:beforeAutospacing="1" w:after="100" w:afterAutospacing="1"/>
              <w:rPr>
                <w:rFonts w:ascii="Calibri" w:hAnsi="Calibri"/>
                <w:color w:val="000000"/>
                <w:sz w:val="27"/>
                <w:szCs w:val="27"/>
              </w:rPr>
            </w:pPr>
            <w:r w:rsidRPr="00D35E0F">
              <w:rPr>
                <w:rFonts w:ascii="Calibri" w:hAnsi="Calibri"/>
                <w:color w:val="000000"/>
                <w:sz w:val="27"/>
                <w:szCs w:val="27"/>
              </w:rPr>
              <w:t>Aero</w:t>
            </w:r>
          </w:p>
        </w:tc>
      </w:tr>
      <w:tr w:rsidR="00D35E0F" w:rsidTr="00D35E0F">
        <w:tc>
          <w:tcPr>
            <w:tcW w:w="828"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2.</w:t>
            </w:r>
          </w:p>
        </w:tc>
        <w:tc>
          <w:tcPr>
            <w:tcW w:w="3600" w:type="dxa"/>
          </w:tcPr>
          <w:p w:rsidR="00D35E0F" w:rsidRDefault="005D25E8" w:rsidP="005D25E8">
            <w:pPr>
              <w:spacing w:before="100" w:beforeAutospacing="1" w:after="100" w:afterAutospacing="1"/>
              <w:rPr>
                <w:rFonts w:ascii="Calibri" w:hAnsi="Calibri"/>
                <w:color w:val="000000"/>
                <w:sz w:val="27"/>
                <w:szCs w:val="27"/>
              </w:rPr>
            </w:pPr>
            <w:r>
              <w:rPr>
                <w:rFonts w:ascii="Calibri" w:hAnsi="Calibri"/>
                <w:color w:val="000000"/>
                <w:sz w:val="27"/>
                <w:szCs w:val="27"/>
              </w:rPr>
              <w:t>Mrs. Padmavathy</w:t>
            </w:r>
          </w:p>
        </w:tc>
        <w:tc>
          <w:tcPr>
            <w:tcW w:w="2214"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Civil</w:t>
            </w:r>
          </w:p>
        </w:tc>
      </w:tr>
      <w:tr w:rsidR="00D35E0F" w:rsidTr="00D35E0F">
        <w:tc>
          <w:tcPr>
            <w:tcW w:w="828"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3.</w:t>
            </w:r>
          </w:p>
        </w:tc>
        <w:tc>
          <w:tcPr>
            <w:tcW w:w="3600"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Mrs.Sathya</w:t>
            </w:r>
          </w:p>
        </w:tc>
        <w:tc>
          <w:tcPr>
            <w:tcW w:w="2214"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CSE</w:t>
            </w:r>
          </w:p>
        </w:tc>
      </w:tr>
      <w:tr w:rsidR="00D35E0F" w:rsidTr="00D35E0F">
        <w:tc>
          <w:tcPr>
            <w:tcW w:w="828"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4.</w:t>
            </w:r>
          </w:p>
        </w:tc>
        <w:tc>
          <w:tcPr>
            <w:tcW w:w="3600" w:type="dxa"/>
          </w:tcPr>
          <w:p w:rsidR="00D35E0F" w:rsidRDefault="00D35E0F" w:rsidP="005D25E8">
            <w:pPr>
              <w:spacing w:before="100" w:beforeAutospacing="1" w:after="100" w:afterAutospacing="1"/>
              <w:rPr>
                <w:rFonts w:ascii="Calibri" w:hAnsi="Calibri"/>
                <w:color w:val="000000"/>
                <w:sz w:val="27"/>
                <w:szCs w:val="27"/>
              </w:rPr>
            </w:pPr>
            <w:r>
              <w:rPr>
                <w:rFonts w:ascii="Calibri" w:hAnsi="Calibri"/>
                <w:color w:val="000000"/>
                <w:sz w:val="27"/>
                <w:szCs w:val="27"/>
              </w:rPr>
              <w:t>Ms.</w:t>
            </w:r>
            <w:r w:rsidR="00324815">
              <w:rPr>
                <w:rFonts w:ascii="Calibri" w:hAnsi="Calibri"/>
                <w:color w:val="000000"/>
                <w:sz w:val="27"/>
                <w:szCs w:val="27"/>
              </w:rPr>
              <w:t>Taksala Devapriya</w:t>
            </w:r>
          </w:p>
        </w:tc>
        <w:tc>
          <w:tcPr>
            <w:tcW w:w="2214"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ECE</w:t>
            </w:r>
          </w:p>
        </w:tc>
      </w:tr>
      <w:tr w:rsidR="00D35E0F" w:rsidTr="00D35E0F">
        <w:tc>
          <w:tcPr>
            <w:tcW w:w="828"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5.</w:t>
            </w:r>
          </w:p>
        </w:tc>
        <w:tc>
          <w:tcPr>
            <w:tcW w:w="3600"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Mrs.Nalini</w:t>
            </w:r>
          </w:p>
        </w:tc>
        <w:tc>
          <w:tcPr>
            <w:tcW w:w="2214"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EEE</w:t>
            </w:r>
          </w:p>
        </w:tc>
      </w:tr>
      <w:tr w:rsidR="00D35E0F" w:rsidTr="00D35E0F">
        <w:tc>
          <w:tcPr>
            <w:tcW w:w="828"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6.</w:t>
            </w:r>
          </w:p>
        </w:tc>
        <w:tc>
          <w:tcPr>
            <w:tcW w:w="3600" w:type="dxa"/>
          </w:tcPr>
          <w:p w:rsidR="00D35E0F" w:rsidRDefault="00324815" w:rsidP="00832F4C">
            <w:pPr>
              <w:spacing w:before="100" w:beforeAutospacing="1" w:after="100" w:afterAutospacing="1"/>
              <w:rPr>
                <w:rFonts w:ascii="Calibri" w:hAnsi="Calibri"/>
                <w:color w:val="000000"/>
                <w:sz w:val="27"/>
                <w:szCs w:val="27"/>
              </w:rPr>
            </w:pPr>
            <w:r>
              <w:rPr>
                <w:rFonts w:ascii="Calibri" w:hAnsi="Calibri"/>
                <w:color w:val="000000"/>
                <w:sz w:val="27"/>
                <w:szCs w:val="27"/>
              </w:rPr>
              <w:t>Mr.Ganesan</w:t>
            </w:r>
            <w:bookmarkStart w:id="1" w:name="_GoBack"/>
            <w:bookmarkEnd w:id="1"/>
          </w:p>
        </w:tc>
        <w:tc>
          <w:tcPr>
            <w:tcW w:w="2214" w:type="dxa"/>
          </w:tcPr>
          <w:p w:rsidR="00D35E0F" w:rsidRDefault="00D35E0F" w:rsidP="00832F4C">
            <w:pPr>
              <w:spacing w:before="100" w:beforeAutospacing="1" w:after="100" w:afterAutospacing="1"/>
              <w:rPr>
                <w:rFonts w:ascii="Calibri" w:hAnsi="Calibri"/>
                <w:color w:val="000000"/>
                <w:sz w:val="27"/>
                <w:szCs w:val="27"/>
              </w:rPr>
            </w:pPr>
            <w:r>
              <w:rPr>
                <w:rFonts w:ascii="Calibri" w:hAnsi="Calibri"/>
                <w:color w:val="000000"/>
                <w:sz w:val="27"/>
                <w:szCs w:val="27"/>
              </w:rPr>
              <w:t>Mech</w:t>
            </w:r>
          </w:p>
        </w:tc>
      </w:tr>
    </w:tbl>
    <w:p w:rsidR="00832F4C" w:rsidRDefault="00832F4C" w:rsidP="00832F4C">
      <w:pPr>
        <w:spacing w:before="100" w:beforeAutospacing="1" w:after="100" w:afterAutospacing="1" w:line="240" w:lineRule="auto"/>
        <w:ind w:left="720"/>
        <w:rPr>
          <w:rFonts w:ascii="Calibri" w:hAnsi="Calibri"/>
          <w:color w:val="000000"/>
          <w:sz w:val="27"/>
          <w:szCs w:val="27"/>
        </w:rPr>
      </w:pPr>
    </w:p>
    <w:p w:rsidR="00602CC5" w:rsidRDefault="00602CC5" w:rsidP="00832F4C">
      <w:pPr>
        <w:spacing w:before="100" w:beforeAutospacing="1" w:after="100" w:afterAutospacing="1" w:line="240" w:lineRule="auto"/>
        <w:ind w:left="720"/>
        <w:rPr>
          <w:rFonts w:ascii="Calibri" w:hAnsi="Calibri"/>
          <w:color w:val="000000"/>
          <w:sz w:val="27"/>
          <w:szCs w:val="27"/>
        </w:rPr>
      </w:pPr>
    </w:p>
    <w:p w:rsidR="00602CC5" w:rsidRDefault="00602CC5" w:rsidP="00832F4C">
      <w:pPr>
        <w:spacing w:before="100" w:beforeAutospacing="1" w:after="100" w:afterAutospacing="1" w:line="240" w:lineRule="auto"/>
        <w:ind w:left="720"/>
        <w:rPr>
          <w:rFonts w:ascii="Calibri" w:hAnsi="Calibri"/>
          <w:color w:val="000000"/>
          <w:sz w:val="27"/>
          <w:szCs w:val="27"/>
        </w:rPr>
      </w:pPr>
    </w:p>
    <w:tbl>
      <w:tblPr>
        <w:tblStyle w:val="TableGrid"/>
        <w:tblW w:w="9978" w:type="dxa"/>
        <w:tblInd w:w="198" w:type="dxa"/>
        <w:tblLayout w:type="fixed"/>
        <w:tblLook w:val="04A0" w:firstRow="1" w:lastRow="0" w:firstColumn="1" w:lastColumn="0" w:noHBand="0" w:noVBand="1"/>
      </w:tblPr>
      <w:tblGrid>
        <w:gridCol w:w="720"/>
        <w:gridCol w:w="1766"/>
        <w:gridCol w:w="2014"/>
        <w:gridCol w:w="2250"/>
        <w:gridCol w:w="1676"/>
        <w:gridCol w:w="1552"/>
      </w:tblGrid>
      <w:tr w:rsidR="00602CC5" w:rsidTr="005D25E8">
        <w:trPr>
          <w:trHeight w:val="1250"/>
        </w:trPr>
        <w:tc>
          <w:tcPr>
            <w:tcW w:w="720" w:type="dxa"/>
          </w:tcPr>
          <w:p w:rsidR="00602CC5" w:rsidRPr="007B449C" w:rsidRDefault="00602CC5" w:rsidP="00602CC5">
            <w:pPr>
              <w:rPr>
                <w:b/>
              </w:rPr>
            </w:pPr>
            <w:r w:rsidRPr="007B449C">
              <w:rPr>
                <w:b/>
              </w:rPr>
              <w:lastRenderedPageBreak/>
              <w:t>S.No.</w:t>
            </w:r>
          </w:p>
        </w:tc>
        <w:tc>
          <w:tcPr>
            <w:tcW w:w="1766" w:type="dxa"/>
          </w:tcPr>
          <w:p w:rsidR="00602CC5" w:rsidRPr="007B449C" w:rsidRDefault="00602CC5" w:rsidP="00602CC5">
            <w:pPr>
              <w:rPr>
                <w:b/>
              </w:rPr>
            </w:pPr>
            <w:r w:rsidRPr="007B449C">
              <w:rPr>
                <w:b/>
              </w:rPr>
              <w:t>CONDUCTED DATE</w:t>
            </w:r>
          </w:p>
        </w:tc>
        <w:tc>
          <w:tcPr>
            <w:tcW w:w="2014" w:type="dxa"/>
          </w:tcPr>
          <w:p w:rsidR="00602CC5" w:rsidRPr="007B449C" w:rsidRDefault="00602CC5" w:rsidP="00602CC5">
            <w:pPr>
              <w:rPr>
                <w:b/>
              </w:rPr>
            </w:pPr>
            <w:r w:rsidRPr="007B449C">
              <w:rPr>
                <w:b/>
              </w:rPr>
              <w:t>NAME OF THE PROGRAMME</w:t>
            </w:r>
          </w:p>
        </w:tc>
        <w:tc>
          <w:tcPr>
            <w:tcW w:w="2250" w:type="dxa"/>
          </w:tcPr>
          <w:p w:rsidR="00602CC5" w:rsidRPr="007B449C" w:rsidRDefault="00602CC5" w:rsidP="00602CC5">
            <w:pPr>
              <w:rPr>
                <w:b/>
              </w:rPr>
            </w:pPr>
            <w:r w:rsidRPr="007B449C">
              <w:rPr>
                <w:b/>
              </w:rPr>
              <w:t>RESOURCE PERSON</w:t>
            </w:r>
          </w:p>
        </w:tc>
        <w:tc>
          <w:tcPr>
            <w:tcW w:w="1676" w:type="dxa"/>
          </w:tcPr>
          <w:p w:rsidR="00602CC5" w:rsidRDefault="00602CC5" w:rsidP="00602CC5">
            <w:pPr>
              <w:rPr>
                <w:b/>
              </w:rPr>
            </w:pPr>
            <w:r>
              <w:rPr>
                <w:b/>
              </w:rPr>
              <w:t>ATTENDES</w:t>
            </w:r>
          </w:p>
          <w:p w:rsidR="00602CC5" w:rsidRDefault="00602CC5" w:rsidP="00602CC5">
            <w:pPr>
              <w:rPr>
                <w:b/>
              </w:rPr>
            </w:pPr>
          </w:p>
          <w:p w:rsidR="00602CC5" w:rsidRPr="007B449C" w:rsidRDefault="00602CC5" w:rsidP="00602CC5">
            <w:pPr>
              <w:rPr>
                <w:b/>
              </w:rPr>
            </w:pPr>
          </w:p>
        </w:tc>
        <w:tc>
          <w:tcPr>
            <w:tcW w:w="1552" w:type="dxa"/>
          </w:tcPr>
          <w:p w:rsidR="00602CC5" w:rsidRPr="007B449C" w:rsidRDefault="00602CC5" w:rsidP="00602CC5">
            <w:pPr>
              <w:rPr>
                <w:b/>
              </w:rPr>
            </w:pPr>
            <w:r w:rsidRPr="007B449C">
              <w:rPr>
                <w:b/>
              </w:rPr>
              <w:t>NO. OF CANDIDATES PARTICIPATED</w:t>
            </w:r>
          </w:p>
        </w:tc>
      </w:tr>
      <w:tr w:rsidR="00602CC5" w:rsidTr="005D25E8">
        <w:trPr>
          <w:trHeight w:val="1288"/>
        </w:trPr>
        <w:tc>
          <w:tcPr>
            <w:tcW w:w="720" w:type="dxa"/>
          </w:tcPr>
          <w:p w:rsidR="00602CC5" w:rsidRPr="007B449C" w:rsidRDefault="00602CC5" w:rsidP="00602CC5">
            <w:pPr>
              <w:rPr>
                <w:b/>
              </w:rPr>
            </w:pPr>
            <w:r w:rsidRPr="007B449C">
              <w:rPr>
                <w:b/>
              </w:rPr>
              <w:t>1.</w:t>
            </w:r>
          </w:p>
        </w:tc>
        <w:tc>
          <w:tcPr>
            <w:tcW w:w="1766" w:type="dxa"/>
          </w:tcPr>
          <w:p w:rsidR="00602CC5" w:rsidRPr="007B449C" w:rsidRDefault="00602CC5" w:rsidP="00602CC5">
            <w:pPr>
              <w:rPr>
                <w:b/>
              </w:rPr>
            </w:pPr>
            <w:r>
              <w:rPr>
                <w:b/>
              </w:rPr>
              <w:t>24.6.2014-21.8.14</w:t>
            </w:r>
          </w:p>
        </w:tc>
        <w:tc>
          <w:tcPr>
            <w:tcW w:w="2014" w:type="dxa"/>
          </w:tcPr>
          <w:p w:rsidR="00602CC5" w:rsidRPr="007B449C" w:rsidRDefault="00602CC5" w:rsidP="00602CC5">
            <w:pPr>
              <w:rPr>
                <w:b/>
              </w:rPr>
            </w:pPr>
            <w:r w:rsidRPr="007B449C">
              <w:rPr>
                <w:b/>
              </w:rPr>
              <w:t>LIVE LIFE PROGRAMME</w:t>
            </w:r>
          </w:p>
        </w:tc>
        <w:tc>
          <w:tcPr>
            <w:tcW w:w="2250" w:type="dxa"/>
          </w:tcPr>
          <w:p w:rsidR="00602CC5" w:rsidRPr="007B449C" w:rsidRDefault="00602CC5" w:rsidP="00602CC5">
            <w:pPr>
              <w:rPr>
                <w:b/>
              </w:rPr>
            </w:pPr>
            <w:r w:rsidRPr="007B449C">
              <w:rPr>
                <w:b/>
              </w:rPr>
              <w:t>Dr.KANNAN GIREESH,M.D.,</w:t>
            </w:r>
          </w:p>
          <w:p w:rsidR="00C1081B" w:rsidRDefault="00602CC5" w:rsidP="00602CC5">
            <w:pPr>
              <w:rPr>
                <w:b/>
              </w:rPr>
            </w:pPr>
            <w:r w:rsidRPr="007B449C">
              <w:rPr>
                <w:b/>
              </w:rPr>
              <w:t>CEO-FOUNDER,</w:t>
            </w:r>
          </w:p>
          <w:p w:rsidR="00C1081B" w:rsidRDefault="00602CC5" w:rsidP="00602CC5">
            <w:pPr>
              <w:rPr>
                <w:b/>
              </w:rPr>
            </w:pPr>
            <w:r w:rsidRPr="007B449C">
              <w:rPr>
                <w:b/>
              </w:rPr>
              <w:t xml:space="preserve">LIVE LIFE EDUCATION PVT,LTD. </w:t>
            </w:r>
          </w:p>
          <w:p w:rsidR="00602CC5" w:rsidRPr="007B449C" w:rsidRDefault="00602CC5" w:rsidP="00602CC5">
            <w:pPr>
              <w:rPr>
                <w:b/>
              </w:rPr>
            </w:pPr>
            <w:r w:rsidRPr="007B449C">
              <w:rPr>
                <w:b/>
              </w:rPr>
              <w:t xml:space="preserve">CHENNAI </w:t>
            </w:r>
          </w:p>
          <w:p w:rsidR="00602CC5" w:rsidRPr="007B449C" w:rsidRDefault="00602CC5" w:rsidP="00602CC5">
            <w:pPr>
              <w:rPr>
                <w:b/>
              </w:rPr>
            </w:pPr>
            <w:r w:rsidRPr="007B449C">
              <w:rPr>
                <w:b/>
              </w:rPr>
              <w:t xml:space="preserve">&amp; </w:t>
            </w:r>
          </w:p>
          <w:p w:rsidR="00602CC5" w:rsidRPr="007B449C" w:rsidRDefault="00602CC5" w:rsidP="00602CC5">
            <w:pPr>
              <w:rPr>
                <w:b/>
              </w:rPr>
            </w:pPr>
            <w:r w:rsidRPr="007B449C">
              <w:rPr>
                <w:b/>
              </w:rPr>
              <w:t>TEAMS</w:t>
            </w:r>
          </w:p>
        </w:tc>
        <w:tc>
          <w:tcPr>
            <w:tcW w:w="1676" w:type="dxa"/>
          </w:tcPr>
          <w:p w:rsidR="00602CC5" w:rsidRDefault="00602CC5" w:rsidP="00602CC5">
            <w:pPr>
              <w:rPr>
                <w:b/>
              </w:rPr>
            </w:pPr>
            <w:r>
              <w:rPr>
                <w:b/>
              </w:rPr>
              <w:t>II &amp; III YEAR STUDENTS</w:t>
            </w:r>
          </w:p>
        </w:tc>
        <w:tc>
          <w:tcPr>
            <w:tcW w:w="1552" w:type="dxa"/>
          </w:tcPr>
          <w:p w:rsidR="00602CC5" w:rsidRPr="007B449C" w:rsidRDefault="00602CC5" w:rsidP="00602CC5">
            <w:pPr>
              <w:rPr>
                <w:b/>
              </w:rPr>
            </w:pPr>
            <w:r>
              <w:rPr>
                <w:b/>
              </w:rPr>
              <w:t>728</w:t>
            </w:r>
          </w:p>
        </w:tc>
      </w:tr>
      <w:tr w:rsidR="00602CC5" w:rsidTr="005D25E8">
        <w:trPr>
          <w:trHeight w:val="644"/>
        </w:trPr>
        <w:tc>
          <w:tcPr>
            <w:tcW w:w="720" w:type="dxa"/>
          </w:tcPr>
          <w:p w:rsidR="00602CC5" w:rsidRPr="007B449C" w:rsidRDefault="00602CC5" w:rsidP="00602CC5">
            <w:pPr>
              <w:rPr>
                <w:b/>
              </w:rPr>
            </w:pPr>
            <w:r>
              <w:rPr>
                <w:b/>
              </w:rPr>
              <w:t>2</w:t>
            </w:r>
            <w:r w:rsidRPr="007B449C">
              <w:rPr>
                <w:b/>
              </w:rPr>
              <w:t>.</w:t>
            </w:r>
          </w:p>
        </w:tc>
        <w:tc>
          <w:tcPr>
            <w:tcW w:w="1766" w:type="dxa"/>
          </w:tcPr>
          <w:p w:rsidR="00602CC5" w:rsidRPr="007B449C" w:rsidRDefault="00602CC5" w:rsidP="00602CC5">
            <w:pPr>
              <w:rPr>
                <w:b/>
              </w:rPr>
            </w:pPr>
            <w:r w:rsidRPr="007B449C">
              <w:rPr>
                <w:b/>
              </w:rPr>
              <w:t>8.8.2014</w:t>
            </w:r>
          </w:p>
        </w:tc>
        <w:tc>
          <w:tcPr>
            <w:tcW w:w="2014" w:type="dxa"/>
          </w:tcPr>
          <w:p w:rsidR="00602CC5" w:rsidRPr="007B449C" w:rsidRDefault="00602CC5" w:rsidP="00602CC5">
            <w:pPr>
              <w:rPr>
                <w:b/>
              </w:rPr>
            </w:pPr>
            <w:r w:rsidRPr="007B449C">
              <w:rPr>
                <w:b/>
              </w:rPr>
              <w:t>METHODOLOGY OF STUDENTS COUNSELING</w:t>
            </w:r>
          </w:p>
        </w:tc>
        <w:tc>
          <w:tcPr>
            <w:tcW w:w="2250" w:type="dxa"/>
          </w:tcPr>
          <w:p w:rsidR="00602CC5" w:rsidRPr="007B449C" w:rsidRDefault="00602CC5" w:rsidP="00602CC5">
            <w:pPr>
              <w:rPr>
                <w:b/>
              </w:rPr>
            </w:pPr>
            <w:r w:rsidRPr="007B449C">
              <w:rPr>
                <w:b/>
              </w:rPr>
              <w:t>Dr.KANNAN GIREESH,M.D.,</w:t>
            </w:r>
          </w:p>
          <w:p w:rsidR="00C1081B" w:rsidRDefault="00602CC5" w:rsidP="00602CC5">
            <w:pPr>
              <w:rPr>
                <w:b/>
              </w:rPr>
            </w:pPr>
            <w:r w:rsidRPr="007B449C">
              <w:rPr>
                <w:b/>
              </w:rPr>
              <w:t>CEO-FOUNDER,</w:t>
            </w:r>
          </w:p>
          <w:p w:rsidR="00602CC5" w:rsidRPr="007B449C" w:rsidRDefault="00602CC5" w:rsidP="00602CC5">
            <w:pPr>
              <w:rPr>
                <w:b/>
              </w:rPr>
            </w:pPr>
            <w:r w:rsidRPr="007B449C">
              <w:rPr>
                <w:b/>
              </w:rPr>
              <w:t>LIVE LIFE EDUCATION PVT,LTD. CHENNAI</w:t>
            </w:r>
          </w:p>
        </w:tc>
        <w:tc>
          <w:tcPr>
            <w:tcW w:w="1676" w:type="dxa"/>
          </w:tcPr>
          <w:p w:rsidR="00602CC5" w:rsidRPr="007B449C" w:rsidRDefault="00602CC5" w:rsidP="00602CC5">
            <w:pPr>
              <w:rPr>
                <w:b/>
              </w:rPr>
            </w:pPr>
            <w:r>
              <w:rPr>
                <w:b/>
              </w:rPr>
              <w:t>STAFF</w:t>
            </w:r>
            <w:r w:rsidR="005D25E8">
              <w:rPr>
                <w:b/>
              </w:rPr>
              <w:t xml:space="preserve"> MEMBERS</w:t>
            </w:r>
          </w:p>
        </w:tc>
        <w:tc>
          <w:tcPr>
            <w:tcW w:w="1552" w:type="dxa"/>
          </w:tcPr>
          <w:p w:rsidR="00602CC5" w:rsidRPr="007B449C" w:rsidRDefault="00602CC5" w:rsidP="00602CC5">
            <w:pPr>
              <w:rPr>
                <w:b/>
              </w:rPr>
            </w:pPr>
            <w:r w:rsidRPr="007B449C">
              <w:rPr>
                <w:b/>
              </w:rPr>
              <w:t>64</w:t>
            </w:r>
          </w:p>
        </w:tc>
      </w:tr>
      <w:tr w:rsidR="00602CC5" w:rsidTr="005D25E8">
        <w:trPr>
          <w:trHeight w:val="644"/>
        </w:trPr>
        <w:tc>
          <w:tcPr>
            <w:tcW w:w="720" w:type="dxa"/>
          </w:tcPr>
          <w:p w:rsidR="00602CC5" w:rsidRPr="007B449C" w:rsidRDefault="00602CC5" w:rsidP="00602CC5">
            <w:pPr>
              <w:rPr>
                <w:b/>
              </w:rPr>
            </w:pPr>
            <w:r>
              <w:rPr>
                <w:b/>
              </w:rPr>
              <w:t>3</w:t>
            </w:r>
            <w:r w:rsidRPr="007B449C">
              <w:rPr>
                <w:b/>
              </w:rPr>
              <w:t>.</w:t>
            </w:r>
          </w:p>
        </w:tc>
        <w:tc>
          <w:tcPr>
            <w:tcW w:w="1766" w:type="dxa"/>
          </w:tcPr>
          <w:p w:rsidR="00602CC5" w:rsidRPr="007B449C" w:rsidRDefault="00602CC5" w:rsidP="00602CC5">
            <w:pPr>
              <w:rPr>
                <w:b/>
              </w:rPr>
            </w:pPr>
            <w:r w:rsidRPr="007B449C">
              <w:rPr>
                <w:b/>
              </w:rPr>
              <w:t>2.9.2014</w:t>
            </w:r>
          </w:p>
        </w:tc>
        <w:tc>
          <w:tcPr>
            <w:tcW w:w="2014" w:type="dxa"/>
          </w:tcPr>
          <w:p w:rsidR="00602CC5" w:rsidRPr="007B449C" w:rsidRDefault="00602CC5" w:rsidP="00602CC5">
            <w:pPr>
              <w:rPr>
                <w:b/>
              </w:rPr>
            </w:pPr>
            <w:r w:rsidRPr="007B449C">
              <w:rPr>
                <w:b/>
              </w:rPr>
              <w:t>ORIENTA MENTO</w:t>
            </w:r>
          </w:p>
        </w:tc>
        <w:tc>
          <w:tcPr>
            <w:tcW w:w="2250" w:type="dxa"/>
          </w:tcPr>
          <w:p w:rsidR="00602CC5" w:rsidRPr="007B449C" w:rsidRDefault="00602CC5" w:rsidP="00602CC5">
            <w:pPr>
              <w:rPr>
                <w:b/>
              </w:rPr>
            </w:pPr>
            <w:r w:rsidRPr="007B449C">
              <w:rPr>
                <w:b/>
              </w:rPr>
              <w:t>Mr.C.GOPINATH</w:t>
            </w:r>
          </w:p>
          <w:p w:rsidR="00602CC5" w:rsidRPr="007B449C" w:rsidRDefault="00602CC5" w:rsidP="00602CC5">
            <w:pPr>
              <w:rPr>
                <w:b/>
              </w:rPr>
            </w:pPr>
            <w:r w:rsidRPr="007B449C">
              <w:rPr>
                <w:b/>
              </w:rPr>
              <w:t xml:space="preserve">&amp; </w:t>
            </w:r>
          </w:p>
          <w:p w:rsidR="00602CC5" w:rsidRDefault="00602CC5" w:rsidP="00602CC5">
            <w:pPr>
              <w:rPr>
                <w:b/>
              </w:rPr>
            </w:pPr>
            <w:r w:rsidRPr="007B449C">
              <w:rPr>
                <w:b/>
              </w:rPr>
              <w:t>TEAMS</w:t>
            </w:r>
            <w:r w:rsidR="00C1081B">
              <w:rPr>
                <w:b/>
              </w:rPr>
              <w:t xml:space="preserve">, </w:t>
            </w:r>
          </w:p>
          <w:p w:rsidR="00C1081B" w:rsidRPr="007B449C" w:rsidRDefault="00C1081B" w:rsidP="00C1081B">
            <w:pPr>
              <w:rPr>
                <w:b/>
              </w:rPr>
            </w:pPr>
            <w:r>
              <w:rPr>
                <w:b/>
              </w:rPr>
              <w:t>TAALK SHOP ACADEMY, CHENNAI</w:t>
            </w:r>
          </w:p>
        </w:tc>
        <w:tc>
          <w:tcPr>
            <w:tcW w:w="1676" w:type="dxa"/>
          </w:tcPr>
          <w:p w:rsidR="00602CC5" w:rsidRPr="007B449C" w:rsidRDefault="00C1081B" w:rsidP="00602CC5">
            <w:pPr>
              <w:rPr>
                <w:b/>
              </w:rPr>
            </w:pPr>
            <w:r>
              <w:rPr>
                <w:b/>
              </w:rPr>
              <w:t xml:space="preserve">ALL </w:t>
            </w:r>
            <w:r w:rsidR="00602CC5">
              <w:rPr>
                <w:b/>
              </w:rPr>
              <w:t>FIRST YEAR STUDENTS</w:t>
            </w:r>
          </w:p>
        </w:tc>
        <w:tc>
          <w:tcPr>
            <w:tcW w:w="1552" w:type="dxa"/>
          </w:tcPr>
          <w:p w:rsidR="00602CC5" w:rsidRPr="007B449C" w:rsidRDefault="00602CC5" w:rsidP="00602CC5">
            <w:pPr>
              <w:rPr>
                <w:b/>
              </w:rPr>
            </w:pPr>
            <w:r w:rsidRPr="007B449C">
              <w:rPr>
                <w:b/>
              </w:rPr>
              <w:t>381</w:t>
            </w:r>
          </w:p>
        </w:tc>
      </w:tr>
      <w:tr w:rsidR="00602CC5" w:rsidTr="005D25E8">
        <w:trPr>
          <w:trHeight w:val="644"/>
        </w:trPr>
        <w:tc>
          <w:tcPr>
            <w:tcW w:w="720" w:type="dxa"/>
          </w:tcPr>
          <w:p w:rsidR="00602CC5" w:rsidRDefault="00602CC5" w:rsidP="00602CC5">
            <w:pPr>
              <w:rPr>
                <w:b/>
              </w:rPr>
            </w:pPr>
            <w:r>
              <w:rPr>
                <w:b/>
              </w:rPr>
              <w:t xml:space="preserve">4. </w:t>
            </w:r>
          </w:p>
        </w:tc>
        <w:tc>
          <w:tcPr>
            <w:tcW w:w="1766" w:type="dxa"/>
          </w:tcPr>
          <w:p w:rsidR="00602CC5" w:rsidRPr="007B449C" w:rsidRDefault="00602CC5" w:rsidP="00602CC5">
            <w:pPr>
              <w:rPr>
                <w:b/>
              </w:rPr>
            </w:pPr>
            <w:r>
              <w:rPr>
                <w:b/>
              </w:rPr>
              <w:t>31.8.2015</w:t>
            </w:r>
          </w:p>
        </w:tc>
        <w:tc>
          <w:tcPr>
            <w:tcW w:w="2014" w:type="dxa"/>
          </w:tcPr>
          <w:p w:rsidR="00602CC5" w:rsidRPr="007B449C" w:rsidRDefault="005D25E8" w:rsidP="00602CC5">
            <w:pPr>
              <w:rPr>
                <w:b/>
              </w:rPr>
            </w:pPr>
            <w:r>
              <w:rPr>
                <w:b/>
              </w:rPr>
              <w:t xml:space="preserve">STRESS MANAGEMENT AND MENTAL </w:t>
            </w:r>
            <w:r w:rsidR="00232E75">
              <w:rPr>
                <w:b/>
              </w:rPr>
              <w:t>HEALTH</w:t>
            </w:r>
          </w:p>
        </w:tc>
        <w:tc>
          <w:tcPr>
            <w:tcW w:w="2250" w:type="dxa"/>
          </w:tcPr>
          <w:p w:rsidR="00602CC5" w:rsidRDefault="005D25E8" w:rsidP="00602CC5">
            <w:pPr>
              <w:rPr>
                <w:b/>
              </w:rPr>
            </w:pPr>
            <w:r>
              <w:rPr>
                <w:b/>
              </w:rPr>
              <w:t>Dr.ARUN VIJAY SUBBARAYALU</w:t>
            </w:r>
            <w:r w:rsidR="006D79C1">
              <w:rPr>
                <w:b/>
              </w:rPr>
              <w:t xml:space="preserve">, </w:t>
            </w:r>
          </w:p>
          <w:p w:rsidR="006D79C1" w:rsidRDefault="006D79C1" w:rsidP="00602CC5">
            <w:pPr>
              <w:rPr>
                <w:b/>
              </w:rPr>
            </w:pPr>
            <w:r>
              <w:rPr>
                <w:b/>
              </w:rPr>
              <w:t>DIRECTOR STUDIES AND RESEARCH UNIT,</w:t>
            </w:r>
          </w:p>
          <w:p w:rsidR="006D79C1" w:rsidRDefault="006D79C1" w:rsidP="00602CC5">
            <w:pPr>
              <w:rPr>
                <w:b/>
              </w:rPr>
            </w:pPr>
            <w:r>
              <w:rPr>
                <w:b/>
              </w:rPr>
              <w:t>DEANSHIP OF QUALITY AND ACADEMIC ACCREDIATION,</w:t>
            </w:r>
          </w:p>
          <w:p w:rsidR="006D79C1" w:rsidRDefault="006D79C1" w:rsidP="00602CC5">
            <w:pPr>
              <w:rPr>
                <w:b/>
              </w:rPr>
            </w:pPr>
            <w:r>
              <w:rPr>
                <w:b/>
              </w:rPr>
              <w:t xml:space="preserve">UNIVERSITY OF DAMMAM, </w:t>
            </w:r>
          </w:p>
          <w:p w:rsidR="006D79C1" w:rsidRPr="007B449C" w:rsidRDefault="006D79C1" w:rsidP="00602CC5">
            <w:pPr>
              <w:rPr>
                <w:b/>
              </w:rPr>
            </w:pPr>
            <w:r>
              <w:rPr>
                <w:b/>
              </w:rPr>
              <w:t>KINGDOM OF SAUDI ARABIA</w:t>
            </w:r>
          </w:p>
        </w:tc>
        <w:tc>
          <w:tcPr>
            <w:tcW w:w="1676" w:type="dxa"/>
          </w:tcPr>
          <w:p w:rsidR="00602CC5" w:rsidRDefault="00EB67D1" w:rsidP="00EB67D1">
            <w:pPr>
              <w:rPr>
                <w:b/>
              </w:rPr>
            </w:pPr>
            <w:r>
              <w:rPr>
                <w:b/>
              </w:rPr>
              <w:t>SELECT</w:t>
            </w:r>
            <w:r w:rsidR="005D25E8">
              <w:rPr>
                <w:b/>
              </w:rPr>
              <w:t>E</w:t>
            </w:r>
            <w:r>
              <w:rPr>
                <w:b/>
              </w:rPr>
              <w:t>D</w:t>
            </w:r>
            <w:r w:rsidR="005D25E8">
              <w:rPr>
                <w:b/>
              </w:rPr>
              <w:t xml:space="preserve"> STUDENTS FROM ALL DEPARTMENTS</w:t>
            </w:r>
          </w:p>
        </w:tc>
        <w:tc>
          <w:tcPr>
            <w:tcW w:w="1552" w:type="dxa"/>
          </w:tcPr>
          <w:p w:rsidR="00602CC5" w:rsidRPr="007B449C" w:rsidRDefault="005D25E8" w:rsidP="00602CC5">
            <w:pPr>
              <w:rPr>
                <w:b/>
              </w:rPr>
            </w:pPr>
            <w:r>
              <w:rPr>
                <w:b/>
              </w:rPr>
              <w:t>110</w:t>
            </w:r>
          </w:p>
        </w:tc>
      </w:tr>
      <w:tr w:rsidR="00946037" w:rsidTr="005D25E8">
        <w:trPr>
          <w:trHeight w:val="644"/>
        </w:trPr>
        <w:tc>
          <w:tcPr>
            <w:tcW w:w="720" w:type="dxa"/>
          </w:tcPr>
          <w:p w:rsidR="00946037" w:rsidRDefault="00946037" w:rsidP="00602CC5">
            <w:pPr>
              <w:rPr>
                <w:b/>
              </w:rPr>
            </w:pPr>
            <w:r>
              <w:rPr>
                <w:b/>
              </w:rPr>
              <w:t>5.</w:t>
            </w:r>
          </w:p>
        </w:tc>
        <w:tc>
          <w:tcPr>
            <w:tcW w:w="1766" w:type="dxa"/>
          </w:tcPr>
          <w:p w:rsidR="00946037" w:rsidRPr="00BB6571" w:rsidRDefault="00946037" w:rsidP="007D2A80">
            <w:pPr>
              <w:jc w:val="center"/>
              <w:rPr>
                <w:b/>
                <w:sz w:val="24"/>
              </w:rPr>
            </w:pPr>
            <w:r w:rsidRPr="00BB6571">
              <w:rPr>
                <w:b/>
                <w:sz w:val="24"/>
              </w:rPr>
              <w:t>8.03.16</w:t>
            </w:r>
          </w:p>
        </w:tc>
        <w:tc>
          <w:tcPr>
            <w:tcW w:w="2014" w:type="dxa"/>
          </w:tcPr>
          <w:p w:rsidR="00946037" w:rsidRPr="00BB6571" w:rsidRDefault="00946037" w:rsidP="007D2A80">
            <w:pPr>
              <w:rPr>
                <w:b/>
                <w:sz w:val="24"/>
              </w:rPr>
            </w:pPr>
            <w:r w:rsidRPr="00BB6571">
              <w:rPr>
                <w:b/>
                <w:sz w:val="24"/>
              </w:rPr>
              <w:t>“Enhancing Insight on Reproductive Health and Impact of Nutrition in Adolescent  Health” on International Women’s Day Celebration</w:t>
            </w:r>
          </w:p>
          <w:p w:rsidR="00946037" w:rsidRPr="00BB6571" w:rsidRDefault="00946037" w:rsidP="007D2A80">
            <w:pPr>
              <w:rPr>
                <w:b/>
                <w:sz w:val="24"/>
              </w:rPr>
            </w:pPr>
          </w:p>
        </w:tc>
        <w:tc>
          <w:tcPr>
            <w:tcW w:w="2250" w:type="dxa"/>
          </w:tcPr>
          <w:p w:rsidR="00946037" w:rsidRPr="00BB6571" w:rsidRDefault="00946037" w:rsidP="007D2A80">
            <w:pPr>
              <w:jc w:val="center"/>
              <w:rPr>
                <w:b/>
                <w:sz w:val="24"/>
              </w:rPr>
            </w:pPr>
            <w:r w:rsidRPr="00BB6571">
              <w:rPr>
                <w:b/>
                <w:sz w:val="24"/>
              </w:rPr>
              <w:t>Dr. Parimala Devi MD</w:t>
            </w:r>
          </w:p>
          <w:p w:rsidR="00946037" w:rsidRPr="00BB6571" w:rsidRDefault="00946037" w:rsidP="007D2A80">
            <w:pPr>
              <w:jc w:val="center"/>
              <w:rPr>
                <w:b/>
                <w:sz w:val="24"/>
              </w:rPr>
            </w:pPr>
            <w:r w:rsidRPr="00BB6571">
              <w:rPr>
                <w:b/>
                <w:sz w:val="24"/>
              </w:rPr>
              <w:t>Dean-Cum-Special Officer, Govt. Medical College Pudukkottai</w:t>
            </w:r>
          </w:p>
          <w:p w:rsidR="00946037" w:rsidRPr="00BB6571" w:rsidRDefault="00946037" w:rsidP="007D2A80">
            <w:pPr>
              <w:jc w:val="center"/>
              <w:rPr>
                <w:b/>
                <w:sz w:val="24"/>
              </w:rPr>
            </w:pPr>
            <w:r w:rsidRPr="00BB6571">
              <w:rPr>
                <w:b/>
                <w:sz w:val="24"/>
              </w:rPr>
              <w:t>Prof. Mrs. H.M. Jasmine Sheela, M.Sc(N), Ph.d.,</w:t>
            </w:r>
          </w:p>
          <w:p w:rsidR="00946037" w:rsidRPr="00BB6571" w:rsidRDefault="00946037" w:rsidP="007D2A80">
            <w:pPr>
              <w:jc w:val="center"/>
              <w:rPr>
                <w:b/>
                <w:sz w:val="24"/>
              </w:rPr>
            </w:pPr>
            <w:r w:rsidRPr="00BB6571">
              <w:rPr>
                <w:b/>
                <w:sz w:val="24"/>
              </w:rPr>
              <w:t xml:space="preserve">Principal at Mount Zion College of Nursing, </w:t>
            </w:r>
          </w:p>
          <w:p w:rsidR="00946037" w:rsidRPr="00BB6571" w:rsidRDefault="00946037" w:rsidP="007D2A80">
            <w:pPr>
              <w:jc w:val="center"/>
              <w:rPr>
                <w:b/>
                <w:sz w:val="24"/>
              </w:rPr>
            </w:pPr>
            <w:r w:rsidRPr="00BB6571">
              <w:rPr>
                <w:b/>
                <w:sz w:val="24"/>
              </w:rPr>
              <w:lastRenderedPageBreak/>
              <w:t>Pudukkottai</w:t>
            </w:r>
          </w:p>
          <w:p w:rsidR="00946037" w:rsidRPr="00BB6571" w:rsidRDefault="00946037" w:rsidP="007D2A80">
            <w:pPr>
              <w:jc w:val="center"/>
              <w:rPr>
                <w:b/>
                <w:sz w:val="24"/>
              </w:rPr>
            </w:pPr>
          </w:p>
        </w:tc>
        <w:tc>
          <w:tcPr>
            <w:tcW w:w="1676" w:type="dxa"/>
          </w:tcPr>
          <w:p w:rsidR="00946037" w:rsidRPr="003D283F" w:rsidRDefault="00946037" w:rsidP="007D2A80">
            <w:pPr>
              <w:jc w:val="center"/>
              <w:rPr>
                <w:b/>
                <w:sz w:val="28"/>
              </w:rPr>
            </w:pPr>
            <w:r w:rsidRPr="003D283F">
              <w:rPr>
                <w:b/>
                <w:sz w:val="28"/>
              </w:rPr>
              <w:lastRenderedPageBreak/>
              <w:t xml:space="preserve">All Girls </w:t>
            </w:r>
            <w:r>
              <w:rPr>
                <w:b/>
                <w:sz w:val="28"/>
              </w:rPr>
              <w:t>Students</w:t>
            </w:r>
          </w:p>
        </w:tc>
        <w:tc>
          <w:tcPr>
            <w:tcW w:w="1552" w:type="dxa"/>
          </w:tcPr>
          <w:p w:rsidR="00946037" w:rsidRDefault="00946037" w:rsidP="00602CC5">
            <w:pPr>
              <w:rPr>
                <w:b/>
              </w:rPr>
            </w:pPr>
            <w:r>
              <w:rPr>
                <w:b/>
              </w:rPr>
              <w:t>300</w:t>
            </w:r>
          </w:p>
        </w:tc>
      </w:tr>
      <w:tr w:rsidR="00946037" w:rsidTr="005D25E8">
        <w:trPr>
          <w:trHeight w:val="644"/>
        </w:trPr>
        <w:tc>
          <w:tcPr>
            <w:tcW w:w="720" w:type="dxa"/>
          </w:tcPr>
          <w:p w:rsidR="00946037" w:rsidRDefault="00946037" w:rsidP="00602CC5">
            <w:pPr>
              <w:rPr>
                <w:b/>
              </w:rPr>
            </w:pPr>
            <w:r>
              <w:rPr>
                <w:b/>
              </w:rPr>
              <w:lastRenderedPageBreak/>
              <w:t xml:space="preserve">6. </w:t>
            </w:r>
          </w:p>
        </w:tc>
        <w:tc>
          <w:tcPr>
            <w:tcW w:w="1766" w:type="dxa"/>
          </w:tcPr>
          <w:p w:rsidR="00946037" w:rsidRPr="00BB6571" w:rsidRDefault="00946037" w:rsidP="007D2A80">
            <w:pPr>
              <w:jc w:val="center"/>
              <w:rPr>
                <w:b/>
                <w:sz w:val="24"/>
              </w:rPr>
            </w:pPr>
            <w:r w:rsidRPr="00BB6571">
              <w:rPr>
                <w:b/>
                <w:sz w:val="24"/>
              </w:rPr>
              <w:t>5.04.16</w:t>
            </w:r>
          </w:p>
        </w:tc>
        <w:tc>
          <w:tcPr>
            <w:tcW w:w="2014" w:type="dxa"/>
          </w:tcPr>
          <w:p w:rsidR="00946037" w:rsidRPr="00BB6571" w:rsidRDefault="00946037" w:rsidP="007D2A80">
            <w:pPr>
              <w:rPr>
                <w:b/>
                <w:sz w:val="24"/>
              </w:rPr>
            </w:pPr>
            <w:r w:rsidRPr="00BB6571">
              <w:rPr>
                <w:b/>
                <w:sz w:val="24"/>
              </w:rPr>
              <w:t>Mental Health</w:t>
            </w:r>
          </w:p>
          <w:p w:rsidR="00946037" w:rsidRPr="00BB6571" w:rsidRDefault="00946037" w:rsidP="007D2A80">
            <w:pPr>
              <w:rPr>
                <w:b/>
                <w:sz w:val="24"/>
              </w:rPr>
            </w:pPr>
            <w:r w:rsidRPr="00BB6571">
              <w:rPr>
                <w:b/>
                <w:sz w:val="24"/>
              </w:rPr>
              <w:t>RehabilitationTopic : Hoping Skills</w:t>
            </w:r>
          </w:p>
        </w:tc>
        <w:tc>
          <w:tcPr>
            <w:tcW w:w="2250" w:type="dxa"/>
          </w:tcPr>
          <w:p w:rsidR="00946037" w:rsidRPr="00BB6571" w:rsidRDefault="00946037" w:rsidP="007D2A80">
            <w:pPr>
              <w:rPr>
                <w:b/>
                <w:sz w:val="24"/>
              </w:rPr>
            </w:pPr>
            <w:r w:rsidRPr="00BB6571">
              <w:rPr>
                <w:b/>
                <w:sz w:val="24"/>
              </w:rPr>
              <w:t xml:space="preserve">Prof. G. Gurubharathy (Consultant), </w:t>
            </w:r>
          </w:p>
          <w:p w:rsidR="00946037" w:rsidRPr="00BB6571" w:rsidRDefault="00946037" w:rsidP="007D2A80">
            <w:pPr>
              <w:rPr>
                <w:b/>
                <w:sz w:val="24"/>
              </w:rPr>
            </w:pPr>
            <w:r w:rsidRPr="00BB6571">
              <w:rPr>
                <w:b/>
                <w:sz w:val="24"/>
              </w:rPr>
              <w:t>MS. Chellamuthu Institute of Mental Health Rehabilitation</w:t>
            </w:r>
          </w:p>
          <w:p w:rsidR="00946037" w:rsidRPr="00BB6571" w:rsidRDefault="00946037" w:rsidP="007D2A80">
            <w:pPr>
              <w:rPr>
                <w:b/>
                <w:sz w:val="24"/>
              </w:rPr>
            </w:pPr>
            <w:r w:rsidRPr="00BB6571">
              <w:rPr>
                <w:b/>
                <w:sz w:val="24"/>
              </w:rPr>
              <w:t xml:space="preserve">Ms. Maheswari MBA, MSc.,Counselling Psycho Therapy Faculty MS Chella Muthu Institute of Mental Health Rehabilitation </w:t>
            </w:r>
          </w:p>
          <w:p w:rsidR="00946037" w:rsidRPr="00BB6571" w:rsidRDefault="00946037" w:rsidP="007D2A80">
            <w:pPr>
              <w:rPr>
                <w:b/>
                <w:sz w:val="24"/>
              </w:rPr>
            </w:pPr>
            <w:r w:rsidRPr="00BB6571">
              <w:rPr>
                <w:b/>
                <w:sz w:val="24"/>
              </w:rPr>
              <w:t xml:space="preserve">Mrs. Easha MSc., Counselling Psycho TherapyFaculty MS Chella Muthu Institute of Mental Health </w:t>
            </w:r>
          </w:p>
          <w:p w:rsidR="00946037" w:rsidRPr="00BB6571" w:rsidRDefault="00946037" w:rsidP="007D2A80">
            <w:pPr>
              <w:rPr>
                <w:b/>
                <w:sz w:val="24"/>
              </w:rPr>
            </w:pPr>
          </w:p>
          <w:p w:rsidR="00946037" w:rsidRPr="00BB6571" w:rsidRDefault="00946037" w:rsidP="007D2A80">
            <w:pPr>
              <w:jc w:val="center"/>
              <w:rPr>
                <w:b/>
                <w:sz w:val="24"/>
              </w:rPr>
            </w:pPr>
          </w:p>
        </w:tc>
        <w:tc>
          <w:tcPr>
            <w:tcW w:w="1676" w:type="dxa"/>
          </w:tcPr>
          <w:p w:rsidR="00946037" w:rsidRPr="003D283F" w:rsidRDefault="00946037" w:rsidP="007D2A80">
            <w:pPr>
              <w:jc w:val="center"/>
              <w:rPr>
                <w:b/>
                <w:sz w:val="28"/>
              </w:rPr>
            </w:pPr>
            <w:r>
              <w:rPr>
                <w:b/>
                <w:sz w:val="28"/>
              </w:rPr>
              <w:t>Target Students From all Department</w:t>
            </w:r>
          </w:p>
        </w:tc>
        <w:tc>
          <w:tcPr>
            <w:tcW w:w="1552" w:type="dxa"/>
          </w:tcPr>
          <w:p w:rsidR="00946037" w:rsidRDefault="00946037" w:rsidP="00602CC5">
            <w:pPr>
              <w:rPr>
                <w:b/>
              </w:rPr>
            </w:pPr>
            <w:r>
              <w:rPr>
                <w:b/>
                <w:sz w:val="28"/>
              </w:rPr>
              <w:t>240</w:t>
            </w:r>
          </w:p>
        </w:tc>
      </w:tr>
      <w:tr w:rsidR="00946037" w:rsidTr="005D25E8">
        <w:trPr>
          <w:trHeight w:val="644"/>
        </w:trPr>
        <w:tc>
          <w:tcPr>
            <w:tcW w:w="720" w:type="dxa"/>
          </w:tcPr>
          <w:p w:rsidR="00946037" w:rsidRDefault="00946037" w:rsidP="00602CC5">
            <w:pPr>
              <w:rPr>
                <w:b/>
              </w:rPr>
            </w:pPr>
            <w:r>
              <w:rPr>
                <w:b/>
              </w:rPr>
              <w:t>7.</w:t>
            </w:r>
          </w:p>
        </w:tc>
        <w:tc>
          <w:tcPr>
            <w:tcW w:w="1766" w:type="dxa"/>
          </w:tcPr>
          <w:p w:rsidR="00946037" w:rsidRPr="00BB6571" w:rsidRDefault="00946037" w:rsidP="007D2A80">
            <w:pPr>
              <w:jc w:val="center"/>
              <w:rPr>
                <w:b/>
                <w:sz w:val="24"/>
              </w:rPr>
            </w:pPr>
            <w:r>
              <w:rPr>
                <w:b/>
                <w:sz w:val="24"/>
              </w:rPr>
              <w:t>14.10.16</w:t>
            </w:r>
          </w:p>
        </w:tc>
        <w:tc>
          <w:tcPr>
            <w:tcW w:w="2014" w:type="dxa"/>
          </w:tcPr>
          <w:p w:rsidR="00946037" w:rsidRPr="00BB6571" w:rsidRDefault="00946037" w:rsidP="007D2A80">
            <w:pPr>
              <w:rPr>
                <w:b/>
                <w:sz w:val="24"/>
              </w:rPr>
            </w:pPr>
            <w:r>
              <w:rPr>
                <w:b/>
                <w:sz w:val="24"/>
              </w:rPr>
              <w:t xml:space="preserve">The Effects of Social Media on Students’ Behaviors </w:t>
            </w:r>
          </w:p>
        </w:tc>
        <w:tc>
          <w:tcPr>
            <w:tcW w:w="2250" w:type="dxa"/>
          </w:tcPr>
          <w:p w:rsidR="00946037" w:rsidRDefault="00946037" w:rsidP="007D2A80">
            <w:pPr>
              <w:jc w:val="center"/>
              <w:rPr>
                <w:b/>
                <w:sz w:val="24"/>
              </w:rPr>
            </w:pPr>
            <w:r>
              <w:rPr>
                <w:b/>
                <w:sz w:val="24"/>
              </w:rPr>
              <w:t xml:space="preserve">Mr.M. Gopinath </w:t>
            </w:r>
          </w:p>
          <w:p w:rsidR="00946037" w:rsidRPr="00BB6571" w:rsidRDefault="00946037" w:rsidP="007D2A80">
            <w:pPr>
              <w:jc w:val="center"/>
              <w:rPr>
                <w:b/>
                <w:sz w:val="24"/>
              </w:rPr>
            </w:pPr>
            <w:r>
              <w:rPr>
                <w:b/>
                <w:sz w:val="24"/>
              </w:rPr>
              <w:t>Founder &amp; CEO GTECH Web Solution, Pudukkottai</w:t>
            </w:r>
          </w:p>
        </w:tc>
        <w:tc>
          <w:tcPr>
            <w:tcW w:w="1676" w:type="dxa"/>
          </w:tcPr>
          <w:p w:rsidR="00946037" w:rsidRPr="003D283F" w:rsidRDefault="00946037" w:rsidP="007D2A80">
            <w:pPr>
              <w:jc w:val="center"/>
              <w:rPr>
                <w:b/>
                <w:sz w:val="28"/>
              </w:rPr>
            </w:pPr>
            <w:r>
              <w:rPr>
                <w:b/>
                <w:sz w:val="28"/>
              </w:rPr>
              <w:t>All I Year Students</w:t>
            </w:r>
          </w:p>
        </w:tc>
        <w:tc>
          <w:tcPr>
            <w:tcW w:w="1552" w:type="dxa"/>
          </w:tcPr>
          <w:p w:rsidR="00946037" w:rsidRDefault="00472EFE" w:rsidP="00602CC5">
            <w:pPr>
              <w:rPr>
                <w:b/>
              </w:rPr>
            </w:pPr>
            <w:r>
              <w:rPr>
                <w:b/>
              </w:rPr>
              <w:t>220</w:t>
            </w:r>
          </w:p>
        </w:tc>
      </w:tr>
    </w:tbl>
    <w:p w:rsidR="00832F4C" w:rsidRDefault="00832F4C" w:rsidP="00832F4C"/>
    <w:sectPr w:rsidR="00832F4C" w:rsidSect="0084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730"/>
    <w:multiLevelType w:val="multilevel"/>
    <w:tmpl w:val="841A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11CAD"/>
    <w:multiLevelType w:val="multilevel"/>
    <w:tmpl w:val="B35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F4C"/>
    <w:rsid w:val="0000467D"/>
    <w:rsid w:val="000A7D2F"/>
    <w:rsid w:val="001902FB"/>
    <w:rsid w:val="00232E75"/>
    <w:rsid w:val="00324815"/>
    <w:rsid w:val="00472EFE"/>
    <w:rsid w:val="005D25E8"/>
    <w:rsid w:val="00602CC5"/>
    <w:rsid w:val="006D79C1"/>
    <w:rsid w:val="007E73F4"/>
    <w:rsid w:val="00832F4C"/>
    <w:rsid w:val="00844E59"/>
    <w:rsid w:val="00946037"/>
    <w:rsid w:val="009501F4"/>
    <w:rsid w:val="00967FD3"/>
    <w:rsid w:val="00997959"/>
    <w:rsid w:val="00C1081B"/>
    <w:rsid w:val="00D35E0F"/>
    <w:rsid w:val="00E42BB2"/>
    <w:rsid w:val="00EB67D1"/>
    <w:rsid w:val="00FF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F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35E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F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35E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Chendhuran College of Engineering and Technology</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dc:creator>
  <cp:keywords/>
  <dc:description/>
  <cp:lastModifiedBy>rasi</cp:lastModifiedBy>
  <cp:revision>8</cp:revision>
  <dcterms:created xsi:type="dcterms:W3CDTF">2015-11-23T09:23:00Z</dcterms:created>
  <dcterms:modified xsi:type="dcterms:W3CDTF">2017-02-07T04:10:00Z</dcterms:modified>
</cp:coreProperties>
</file>