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96731">
      <w:pPr>
        <w:pStyle w:val="2"/>
        <w:jc w:val="center"/>
        <w:rPr>
          <w:rFonts w:hint="default" w:ascii="Times New Roman" w:hAnsi="Times New Roman" w:cs="Times New Roman"/>
          <w:sz w:val="48"/>
          <w:szCs w:val="48"/>
        </w:rPr>
      </w:pPr>
      <w:r>
        <w:rPr>
          <w:rFonts w:hint="default" w:ascii="Times New Roman" w:hAnsi="Times New Roman" w:cs="Times New Roman"/>
          <w:sz w:val="48"/>
          <w:szCs w:val="48"/>
        </w:rPr>
        <w:t xml:space="preserve">Software Configuration Management Plan </w:t>
      </w:r>
    </w:p>
    <w:p w14:paraId="75E4E382">
      <w:pPr>
        <w:rPr>
          <w:rFonts w:hint="default" w:ascii="Times New Roman" w:hAnsi="Times New Roman" w:cs="Times New Roman"/>
          <w:sz w:val="21"/>
          <w:szCs w:val="21"/>
          <w:lang w:val="en-US"/>
        </w:rPr>
      </w:pPr>
    </w:p>
    <w:p w14:paraId="25080503">
      <w:pPr>
        <w:jc w:val="center"/>
        <w:rPr>
          <w:rFonts w:hint="default"/>
          <w:b/>
          <w:bCs/>
          <w:sz w:val="22"/>
          <w:szCs w:val="22"/>
          <w:lang w:val="en-US"/>
        </w:rPr>
      </w:pPr>
      <w:r>
        <w:rPr>
          <w:rFonts w:hint="default" w:ascii="Times New Roman" w:hAnsi="Times New Roman" w:cs="Times New Roman"/>
          <w:b/>
          <w:bCs/>
          <w:sz w:val="22"/>
          <w:szCs w:val="22"/>
          <w:lang w:val="en-US"/>
        </w:rPr>
        <w:t>Title of the Project : Stock Management System</w:t>
      </w:r>
    </w:p>
    <w:p w14:paraId="6DA6AF9D"/>
    <w:p w14:paraId="2F8CE8B5">
      <w:pPr>
        <w:pStyle w:val="3"/>
        <w:keepNext w:val="0"/>
        <w:keepLines w:val="0"/>
        <w:widowControl/>
        <w:suppressLineNumbers w:val="0"/>
        <w:spacing w:line="360" w:lineRule="auto"/>
        <w:rPr>
          <w:rFonts w:hint="default" w:ascii="Times New Roman" w:hAnsi="Times New Roman" w:cs="Times New Roman"/>
          <w:color w:val="5B9BD5" w:themeColor="accent1"/>
          <w:sz w:val="32"/>
          <w:szCs w:val="32"/>
          <w14:textFill>
            <w14:solidFill>
              <w14:schemeClr w14:val="accent1"/>
            </w14:solidFill>
          </w14:textFill>
        </w:rPr>
      </w:pPr>
      <w:r>
        <w:rPr>
          <w:rFonts w:hint="default" w:ascii="Times New Roman" w:hAnsi="Times New Roman" w:cs="Times New Roman"/>
          <w:color w:val="5B9BD5" w:themeColor="accent1"/>
          <w:sz w:val="32"/>
          <w:szCs w:val="32"/>
          <w14:textFill>
            <w14:solidFill>
              <w14:schemeClr w14:val="accent1"/>
            </w14:solidFill>
          </w14:textFill>
        </w:rPr>
        <w:t>1. Introduction</w:t>
      </w:r>
    </w:p>
    <w:p w14:paraId="765414A5">
      <w:pPr>
        <w:pStyle w:val="6"/>
        <w:keepNext w:val="0"/>
        <w:keepLines w:val="0"/>
        <w:widowControl/>
        <w:suppressLineNumbers w:val="0"/>
        <w:spacing w:line="360" w:lineRule="auto"/>
        <w:jc w:val="both"/>
      </w:pPr>
      <w:r>
        <w:t>The</w:t>
      </w:r>
      <w:r>
        <w:rPr>
          <w:rFonts w:hint="default"/>
          <w:lang w:val="en-US"/>
        </w:rPr>
        <w:t xml:space="preserve"> </w:t>
      </w:r>
      <w:bookmarkStart w:id="0" w:name="_GoBack"/>
      <w:bookmarkEnd w:id="0"/>
      <w:r>
        <w:t xml:space="preserve">Software Configuration Management (SCM) Plan defines the processes and activities used to manage, control, and track changes throughout the development </w:t>
      </w:r>
      <w:r>
        <w:rPr>
          <w:lang w:val="en-US"/>
        </w:rPr>
        <w:t>life cycle</w:t>
      </w:r>
      <w:r>
        <w:t xml:space="preserve"> of the </w:t>
      </w:r>
      <w:r>
        <w:rPr>
          <w:rStyle w:val="7"/>
          <w:b w:val="0"/>
          <w:bCs w:val="0"/>
        </w:rPr>
        <w:t>Stock Management System</w:t>
      </w:r>
      <w:r>
        <w:rPr>
          <w:b w:val="0"/>
          <w:bCs w:val="0"/>
        </w:rPr>
        <w:t>.</w:t>
      </w:r>
      <w:r>
        <w:t xml:space="preserve"> This plan ensures that all software components, documents, and configurations are properly identified, versioned, and maintained. SCM helps maintain consistency, reliability, and quality during development and future enhancements of the system.</w:t>
      </w:r>
    </w:p>
    <w:p w14:paraId="0B6790DC">
      <w:pPr>
        <w:pStyle w:val="3"/>
        <w:numPr>
          <w:ilvl w:val="0"/>
          <w:numId w:val="1"/>
        </w:numPr>
        <w:spacing w:line="360" w:lineRule="auto"/>
        <w:rPr>
          <w:rFonts w:hint="default" w:ascii="Times New Roman" w:hAnsi="Times New Roman" w:cs="Times New Roman"/>
          <w:color w:val="5B9BD5" w:themeColor="accent1"/>
          <w:sz w:val="32"/>
          <w:szCs w:val="32"/>
          <w14:textFill>
            <w14:solidFill>
              <w14:schemeClr w14:val="accent1"/>
            </w14:solidFill>
          </w14:textFill>
        </w:rPr>
      </w:pPr>
      <w:r>
        <w:rPr>
          <w:rFonts w:hint="default" w:ascii="Times New Roman" w:hAnsi="Times New Roman" w:cs="Times New Roman"/>
          <w:color w:val="5B9BD5" w:themeColor="accent1"/>
          <w:sz w:val="32"/>
          <w:szCs w:val="32"/>
          <w:lang w:val="en-US"/>
          <w14:textFill>
            <w14:solidFill>
              <w14:schemeClr w14:val="accent1"/>
            </w14:solidFill>
          </w14:textFill>
        </w:rPr>
        <w:t xml:space="preserve"> </w:t>
      </w:r>
      <w:r>
        <w:rPr>
          <w:rFonts w:hint="default" w:ascii="Times New Roman" w:hAnsi="Times New Roman" w:cs="Times New Roman"/>
          <w:color w:val="5B9BD5" w:themeColor="accent1"/>
          <w:sz w:val="32"/>
          <w:szCs w:val="32"/>
          <w14:textFill>
            <w14:solidFill>
              <w14:schemeClr w14:val="accent1"/>
            </w14:solidFill>
          </w14:textFill>
        </w:rPr>
        <w:t>Configuration Identification</w:t>
      </w:r>
    </w:p>
    <w:p w14:paraId="18BB527C">
      <w:pPr>
        <w:pStyle w:val="6"/>
        <w:keepNext w:val="0"/>
        <w:keepLines w:val="0"/>
        <w:widowControl/>
        <w:suppressLineNumbers w:val="0"/>
        <w:spacing w:line="360" w:lineRule="auto"/>
        <w:jc w:val="both"/>
      </w:pPr>
      <w:r>
        <w:t xml:space="preserve">Configuration Identification defines all items of the Stock Management System that are subject to configuration control. These configuration items include the application source code, user interface components, calculation logic for portfolio value and gain/loss, and </w:t>
      </w:r>
      <w:r>
        <w:rPr>
          <w:lang w:val="en-US"/>
        </w:rPr>
        <w:t>watch list</w:t>
      </w:r>
      <w:r>
        <w:t xml:space="preserve"> management features.</w:t>
      </w:r>
    </w:p>
    <w:p w14:paraId="7EB7CE0D">
      <w:pPr>
        <w:pStyle w:val="6"/>
        <w:keepNext w:val="0"/>
        <w:keepLines w:val="0"/>
        <w:widowControl/>
        <w:suppressLineNumbers w:val="0"/>
        <w:spacing w:line="360" w:lineRule="auto"/>
        <w:jc w:val="both"/>
      </w:pPr>
      <w:r>
        <w:t xml:space="preserve">Supporting resources such as styling files, icon libraries, and build configuration files are also identified as configuration items. Project documents including the Software Requirements Specification (SRS) and Software Configuration Management (SCM) plan are versioned and maintained to ensure consistency and traceability throughout the system development </w:t>
      </w:r>
      <w:r>
        <w:rPr>
          <w:lang w:val="en-US"/>
        </w:rPr>
        <w:t>life cycle</w:t>
      </w:r>
      <w:r>
        <w:t>.</w:t>
      </w:r>
    </w:p>
    <w:p w14:paraId="79373E49">
      <w:pPr>
        <w:pStyle w:val="6"/>
        <w:keepNext w:val="0"/>
        <w:keepLines w:val="0"/>
        <w:widowControl/>
        <w:numPr>
          <w:ilvl w:val="0"/>
          <w:numId w:val="1"/>
        </w:numPr>
        <w:suppressLineNumbers w:val="0"/>
        <w:spacing w:line="360" w:lineRule="auto"/>
        <w:ind w:left="0" w:leftChars="0" w:firstLine="0" w:firstLineChars="0"/>
        <w:jc w:val="both"/>
        <w:rPr>
          <w:rFonts w:hint="default"/>
          <w:b/>
          <w:bCs/>
          <w:color w:val="5B9BD5" w:themeColor="accent1"/>
          <w:sz w:val="32"/>
          <w:szCs w:val="32"/>
          <w:lang w:val="en-US"/>
          <w14:textFill>
            <w14:solidFill>
              <w14:schemeClr w14:val="accent1"/>
            </w14:solidFill>
          </w14:textFill>
        </w:rPr>
      </w:pPr>
      <w:r>
        <w:rPr>
          <w:rFonts w:hint="default"/>
          <w:b/>
          <w:bCs/>
          <w:color w:val="5B9BD5" w:themeColor="accent1"/>
          <w:sz w:val="32"/>
          <w:szCs w:val="32"/>
          <w:lang w:val="en-US"/>
          <w14:textFill>
            <w14:solidFill>
              <w14:schemeClr w14:val="accent1"/>
            </w14:solidFill>
          </w14:textFill>
        </w:rPr>
        <w:t>Configuration Control</w:t>
      </w:r>
    </w:p>
    <w:p w14:paraId="03BBA7F3">
      <w:pPr>
        <w:pStyle w:val="6"/>
        <w:keepNext w:val="0"/>
        <w:keepLines w:val="0"/>
        <w:widowControl/>
        <w:numPr>
          <w:ilvl w:val="0"/>
          <w:numId w:val="2"/>
        </w:numPr>
        <w:suppressLineNumbers w:val="0"/>
        <w:spacing w:line="360" w:lineRule="auto"/>
        <w:ind w:left="420" w:leftChars="0" w:right="0" w:rightChars="0" w:hanging="420" w:firstLineChars="0"/>
        <w:jc w:val="both"/>
        <w:rPr>
          <w:sz w:val="24"/>
          <w:szCs w:val="24"/>
        </w:rPr>
      </w:pPr>
      <w:r>
        <w:rPr>
          <w:sz w:val="24"/>
          <w:szCs w:val="24"/>
        </w:rPr>
        <w:t>Configuration Control defines the procedure for managing and approving all changes made to the Stock Management System.</w:t>
      </w:r>
    </w:p>
    <w:p w14:paraId="020B7CCA">
      <w:pPr>
        <w:pStyle w:val="6"/>
        <w:keepNext w:val="0"/>
        <w:keepLines w:val="0"/>
        <w:widowControl/>
        <w:numPr>
          <w:ilvl w:val="0"/>
          <w:numId w:val="2"/>
        </w:numPr>
        <w:suppressLineNumbers w:val="0"/>
        <w:spacing w:line="360" w:lineRule="auto"/>
        <w:ind w:left="420" w:leftChars="0" w:right="0" w:rightChars="0" w:hanging="420" w:firstLineChars="0"/>
        <w:jc w:val="both"/>
        <w:rPr>
          <w:sz w:val="24"/>
          <w:szCs w:val="24"/>
        </w:rPr>
      </w:pPr>
      <w:r>
        <w:rPr>
          <w:sz w:val="24"/>
          <w:szCs w:val="24"/>
        </w:rPr>
        <w:t xml:space="preserve">This includes </w:t>
      </w:r>
      <w:r>
        <w:rPr>
          <w:rStyle w:val="7"/>
          <w:b w:val="0"/>
          <w:bCs w:val="0"/>
          <w:sz w:val="24"/>
          <w:szCs w:val="24"/>
        </w:rPr>
        <w:t>source code modifications</w:t>
      </w:r>
      <w:r>
        <w:rPr>
          <w:b w:val="0"/>
          <w:bCs w:val="0"/>
          <w:sz w:val="24"/>
          <w:szCs w:val="24"/>
        </w:rPr>
        <w:t>,</w:t>
      </w:r>
      <w:r>
        <w:rPr>
          <w:sz w:val="24"/>
          <w:szCs w:val="24"/>
        </w:rPr>
        <w:t xml:space="preserve"> user interface updates, calculation logic changes, and documentation updates.</w:t>
      </w:r>
    </w:p>
    <w:p w14:paraId="312A97F2">
      <w:pPr>
        <w:pStyle w:val="6"/>
        <w:keepNext w:val="0"/>
        <w:keepLines w:val="0"/>
        <w:widowControl/>
        <w:numPr>
          <w:ilvl w:val="0"/>
          <w:numId w:val="2"/>
        </w:numPr>
        <w:suppressLineNumbers w:val="0"/>
        <w:spacing w:line="360" w:lineRule="auto"/>
        <w:ind w:left="420" w:leftChars="0" w:right="0" w:rightChars="0" w:hanging="420" w:firstLineChars="0"/>
        <w:jc w:val="both"/>
        <w:rPr>
          <w:sz w:val="24"/>
          <w:szCs w:val="24"/>
        </w:rPr>
      </w:pPr>
      <w:r>
        <w:rPr>
          <w:rFonts w:hint="default"/>
          <w:sz w:val="24"/>
          <w:szCs w:val="24"/>
          <w:lang w:val="en-US"/>
        </w:rPr>
        <w:t xml:space="preserve">In </w:t>
      </w:r>
      <w:r>
        <w:rPr>
          <w:sz w:val="24"/>
          <w:szCs w:val="24"/>
        </w:rPr>
        <w:t xml:space="preserve">Any code modification related to portfolio management, gain/loss calculations, stock suggestions, or </w:t>
      </w:r>
      <w:r>
        <w:rPr>
          <w:sz w:val="24"/>
          <w:szCs w:val="24"/>
          <w:lang w:val="en-US"/>
        </w:rPr>
        <w:t>watch list</w:t>
      </w:r>
      <w:r>
        <w:rPr>
          <w:sz w:val="24"/>
          <w:szCs w:val="24"/>
        </w:rPr>
        <w:t xml:space="preserve"> features must be reviewed and approved before implementation.</w:t>
      </w:r>
    </w:p>
    <w:p w14:paraId="0D07C616">
      <w:pPr>
        <w:pStyle w:val="6"/>
        <w:keepNext w:val="0"/>
        <w:keepLines w:val="0"/>
        <w:widowControl/>
        <w:numPr>
          <w:ilvl w:val="0"/>
          <w:numId w:val="2"/>
        </w:numPr>
        <w:suppressLineNumbers w:val="0"/>
        <w:spacing w:line="360" w:lineRule="auto"/>
        <w:ind w:left="420" w:leftChars="0" w:right="0" w:rightChars="0" w:hanging="420" w:firstLineChars="0"/>
        <w:jc w:val="both"/>
        <w:rPr>
          <w:sz w:val="24"/>
          <w:szCs w:val="24"/>
        </w:rPr>
      </w:pPr>
      <w:r>
        <w:rPr>
          <w:sz w:val="24"/>
          <w:szCs w:val="24"/>
        </w:rPr>
        <w:t xml:space="preserve">All approved changes are properly documented, versioned, and tracked to maintain system stability and ensure traceability throughout the development </w:t>
      </w:r>
      <w:r>
        <w:rPr>
          <w:sz w:val="24"/>
          <w:szCs w:val="24"/>
          <w:lang w:val="en-US"/>
        </w:rPr>
        <w:t>life cycle</w:t>
      </w:r>
      <w:r>
        <w:rPr>
          <w:sz w:val="24"/>
          <w:szCs w:val="24"/>
        </w:rPr>
        <w:t>.</w:t>
      </w:r>
    </w:p>
    <w:p w14:paraId="6654E451">
      <w:pPr>
        <w:pStyle w:val="6"/>
        <w:keepNext w:val="0"/>
        <w:keepLines w:val="0"/>
        <w:widowControl/>
        <w:numPr>
          <w:ilvl w:val="0"/>
          <w:numId w:val="0"/>
        </w:numPr>
        <w:suppressLineNumbers w:val="0"/>
        <w:spacing w:line="360" w:lineRule="auto"/>
        <w:ind w:leftChars="0" w:right="0" w:rightChars="0"/>
        <w:jc w:val="both"/>
        <w:rPr>
          <w:sz w:val="24"/>
          <w:szCs w:val="24"/>
        </w:rPr>
      </w:pPr>
    </w:p>
    <w:p w14:paraId="5A7E6E78">
      <w:pPr>
        <w:pStyle w:val="6"/>
        <w:keepNext w:val="0"/>
        <w:keepLines w:val="0"/>
        <w:widowControl/>
        <w:numPr>
          <w:ilvl w:val="0"/>
          <w:numId w:val="1"/>
        </w:numPr>
        <w:suppressLineNumbers w:val="0"/>
        <w:spacing w:line="360" w:lineRule="auto"/>
        <w:ind w:left="0" w:leftChars="0" w:firstLine="0" w:firstLineChars="0"/>
        <w:jc w:val="both"/>
        <w:rPr>
          <w:rFonts w:hint="default"/>
          <w:b/>
          <w:bCs/>
          <w:color w:val="5B9BD5" w:themeColor="accent1"/>
          <w:sz w:val="32"/>
          <w:szCs w:val="32"/>
          <w:lang w:val="en-US"/>
          <w14:textFill>
            <w14:solidFill>
              <w14:schemeClr w14:val="accent1"/>
            </w14:solidFill>
          </w14:textFill>
        </w:rPr>
      </w:pPr>
      <w:r>
        <w:rPr>
          <w:rFonts w:hint="default"/>
          <w:b/>
          <w:bCs/>
          <w:color w:val="5B9BD5" w:themeColor="accent1"/>
          <w:sz w:val="32"/>
          <w:szCs w:val="32"/>
          <w:lang w:val="en-US"/>
          <w14:textFill>
            <w14:solidFill>
              <w14:schemeClr w14:val="accent1"/>
            </w14:solidFill>
          </w14:textFill>
        </w:rPr>
        <w:t>Configuration Status Accounting</w:t>
      </w:r>
    </w:p>
    <w:p w14:paraId="0F869AEE">
      <w:pPr>
        <w:pStyle w:val="6"/>
        <w:keepNext w:val="0"/>
        <w:keepLines w:val="0"/>
        <w:widowControl/>
        <w:numPr>
          <w:ilvl w:val="0"/>
          <w:numId w:val="3"/>
        </w:numPr>
        <w:suppressLineNumbers w:val="0"/>
        <w:spacing w:before="0" w:beforeAutospacing="1" w:after="0" w:afterAutospacing="1" w:line="360" w:lineRule="auto"/>
        <w:ind w:left="420" w:leftChars="0" w:right="0" w:rightChars="0" w:hanging="420" w:firstLineChars="0"/>
        <w:jc w:val="both"/>
        <w:rPr>
          <w:rFonts w:hint="default" w:ascii="Times New Roman" w:hAnsi="Times New Roman" w:cs="Times New Roman"/>
          <w:b/>
          <w:bCs/>
          <w:color w:val="2E75B6" w:themeColor="accent1" w:themeShade="BF"/>
          <w:sz w:val="24"/>
          <w:szCs w:val="24"/>
          <w:lang w:val="en-US"/>
        </w:rPr>
      </w:pPr>
      <w:r>
        <w:rPr>
          <w:rFonts w:hint="default" w:ascii="Times New Roman" w:hAnsi="Times New Roman" w:eastAsia="SimSun" w:cs="Times New Roman"/>
          <w:sz w:val="24"/>
          <w:szCs w:val="24"/>
        </w:rPr>
        <w:t>Configuration Status Accounting is used to record, track, and report the current status of all configuration items in the Stock Management System.</w:t>
      </w:r>
    </w:p>
    <w:p w14:paraId="06E9A089">
      <w:pPr>
        <w:pStyle w:val="6"/>
        <w:keepNext w:val="0"/>
        <w:keepLines w:val="0"/>
        <w:widowControl/>
        <w:numPr>
          <w:ilvl w:val="0"/>
          <w:numId w:val="3"/>
        </w:numPr>
        <w:suppressLineNumbers w:val="0"/>
        <w:spacing w:before="0" w:beforeAutospacing="1" w:after="0" w:afterAutospacing="1" w:line="360" w:lineRule="auto"/>
        <w:ind w:left="420" w:leftChars="0" w:right="0" w:rightChars="0" w:hanging="420" w:firstLineChars="0"/>
        <w:jc w:val="both"/>
        <w:rPr>
          <w:rFonts w:hint="default" w:ascii="Times New Roman" w:hAnsi="Times New Roman" w:cs="Times New Roman"/>
          <w:b/>
          <w:bCs/>
          <w:color w:val="2E75B6" w:themeColor="accent1" w:themeShade="BF"/>
          <w:sz w:val="24"/>
          <w:szCs w:val="24"/>
          <w:lang w:val="en-US"/>
        </w:rPr>
      </w:pPr>
      <w:r>
        <w:rPr>
          <w:rFonts w:hint="default" w:ascii="Times New Roman" w:hAnsi="Times New Roman" w:eastAsia="SimSun" w:cs="Times New Roman"/>
          <w:sz w:val="24"/>
          <w:szCs w:val="24"/>
        </w:rPr>
        <w:t>It tracks the current versions, modification history, and implementation status of the React source code, UI components, and calculation logic used in the system</w:t>
      </w:r>
      <w:r>
        <w:rPr>
          <w:rFonts w:hint="default" w:cs="Times New Roman"/>
          <w:sz w:val="24"/>
          <w:szCs w:val="24"/>
          <w:lang w:val="en-US"/>
        </w:rPr>
        <w:t>.</w:t>
      </w:r>
    </w:p>
    <w:p w14:paraId="1101FEB0">
      <w:pPr>
        <w:pStyle w:val="6"/>
        <w:keepNext w:val="0"/>
        <w:keepLines w:val="0"/>
        <w:widowControl/>
        <w:numPr>
          <w:ilvl w:val="0"/>
          <w:numId w:val="3"/>
        </w:numPr>
        <w:suppressLineNumbers w:val="0"/>
        <w:spacing w:before="0" w:beforeAutospacing="1" w:after="0" w:afterAutospacing="1" w:line="360" w:lineRule="auto"/>
        <w:ind w:left="420" w:leftChars="0" w:right="0" w:rightChars="0" w:hanging="420" w:firstLineChars="0"/>
        <w:jc w:val="both"/>
        <w:rPr>
          <w:rFonts w:hint="default" w:ascii="Times New Roman" w:hAnsi="Times New Roman" w:cs="Times New Roman"/>
          <w:b/>
          <w:bCs/>
          <w:color w:val="2E75B6" w:themeColor="accent1" w:themeShade="BF"/>
          <w:sz w:val="24"/>
          <w:szCs w:val="24"/>
          <w:lang w:val="en-US"/>
        </w:rPr>
      </w:pPr>
      <w:r>
        <w:rPr>
          <w:rFonts w:hint="default" w:ascii="Times New Roman" w:hAnsi="Times New Roman" w:eastAsia="SimSun" w:cs="Times New Roman"/>
          <w:sz w:val="24"/>
          <w:szCs w:val="24"/>
        </w:rPr>
        <w:t>Configuration Status Accounting helps ensure consistency across releases and provides clear visibility into the development progress and stability of the Stock Management System.</w:t>
      </w:r>
    </w:p>
    <w:p w14:paraId="195CF140">
      <w:pPr>
        <w:pStyle w:val="6"/>
        <w:keepNext w:val="0"/>
        <w:keepLines w:val="0"/>
        <w:widowControl/>
        <w:numPr>
          <w:ilvl w:val="0"/>
          <w:numId w:val="1"/>
        </w:numPr>
        <w:suppressLineNumbers w:val="0"/>
        <w:spacing w:before="0" w:beforeAutospacing="1" w:after="0" w:afterAutospacing="1" w:line="360" w:lineRule="auto"/>
        <w:ind w:left="0" w:leftChars="0" w:right="0" w:rightChars="0" w:firstLine="0" w:firstLineChars="0"/>
        <w:jc w:val="both"/>
        <w:rPr>
          <w:rFonts w:hint="default"/>
          <w:b/>
          <w:bCs/>
          <w:color w:val="5B9BD5" w:themeColor="accent1"/>
          <w:sz w:val="32"/>
          <w:szCs w:val="32"/>
          <w:lang w:val="en-US"/>
          <w14:textFill>
            <w14:solidFill>
              <w14:schemeClr w14:val="accent1"/>
            </w14:solidFill>
          </w14:textFill>
        </w:rPr>
      </w:pPr>
      <w:r>
        <w:rPr>
          <w:rFonts w:hint="default"/>
          <w:b/>
          <w:bCs/>
          <w:color w:val="5B9BD5" w:themeColor="accent1"/>
          <w:sz w:val="32"/>
          <w:szCs w:val="32"/>
          <w:lang w:val="en-US"/>
          <w14:textFill>
            <w14:solidFill>
              <w14:schemeClr w14:val="accent1"/>
            </w14:solidFill>
          </w14:textFill>
        </w:rPr>
        <w:t>Configuration of Audits</w:t>
      </w:r>
    </w:p>
    <w:p w14:paraId="32D1C464">
      <w:pPr>
        <w:pStyle w:val="6"/>
        <w:keepNext w:val="0"/>
        <w:keepLines w:val="0"/>
        <w:widowControl/>
        <w:numPr>
          <w:ilvl w:val="0"/>
          <w:numId w:val="4"/>
        </w:numPr>
        <w:suppressLineNumbers w:val="0"/>
        <w:spacing w:line="360" w:lineRule="auto"/>
        <w:ind w:left="420" w:leftChars="0" w:hanging="420" w:firstLineChars="0"/>
        <w:jc w:val="both"/>
      </w:pPr>
      <w:r>
        <w:t xml:space="preserve">Configuration Audits are performed to ensure that all configuration items of the Stock Management System are accurate, complete, and consistent with approved requirements. These audits verify that the implemented React components, portfolio calculations, and </w:t>
      </w:r>
      <w:r>
        <w:rPr>
          <w:lang w:val="en-US"/>
        </w:rPr>
        <w:t>watch list</w:t>
      </w:r>
      <w:r>
        <w:t xml:space="preserve"> features match the documented specifications.</w:t>
      </w:r>
    </w:p>
    <w:p w14:paraId="1E771582">
      <w:pPr>
        <w:pStyle w:val="6"/>
        <w:keepNext w:val="0"/>
        <w:keepLines w:val="0"/>
        <w:widowControl/>
        <w:numPr>
          <w:ilvl w:val="0"/>
          <w:numId w:val="4"/>
        </w:numPr>
        <w:suppressLineNumbers w:val="0"/>
        <w:spacing w:line="360" w:lineRule="auto"/>
        <w:ind w:left="420" w:leftChars="0" w:hanging="420" w:firstLineChars="0"/>
        <w:jc w:val="both"/>
      </w:pPr>
      <w:r>
        <w:t>The audit process includes checking code versions, validating recent modifications, and confirming that only approved changes are present in the system. It also ensures that documentation reflects the current implementation and that the system is free from unauthorized or outdated components.</w:t>
      </w:r>
    </w:p>
    <w:p w14:paraId="5D93D5A2">
      <w:pPr>
        <w:pStyle w:val="6"/>
        <w:keepNext w:val="0"/>
        <w:keepLines w:val="0"/>
        <w:widowControl/>
        <w:numPr>
          <w:ilvl w:val="0"/>
          <w:numId w:val="4"/>
        </w:numPr>
        <w:suppressLineNumbers w:val="0"/>
        <w:spacing w:line="360" w:lineRule="auto"/>
        <w:ind w:left="420" w:leftChars="0" w:hanging="420" w:firstLineChars="0"/>
        <w:jc w:val="both"/>
      </w:pPr>
      <w:r>
        <w:t>Configuration Audits support quality assurance and help ensure the reliability and maintainability of the Stock Management System.</w:t>
      </w:r>
    </w:p>
    <w:p w14:paraId="0EB1ACFC">
      <w:pPr>
        <w:pStyle w:val="6"/>
        <w:keepNext w:val="0"/>
        <w:keepLines w:val="0"/>
        <w:widowControl/>
        <w:numPr>
          <w:ilvl w:val="0"/>
          <w:numId w:val="0"/>
        </w:numPr>
        <w:suppressLineNumbers w:val="0"/>
        <w:spacing w:before="0" w:beforeAutospacing="1" w:after="0" w:afterAutospacing="1" w:line="360" w:lineRule="auto"/>
        <w:ind w:right="0" w:rightChars="0"/>
        <w:jc w:val="both"/>
        <w:rPr>
          <w:rFonts w:hint="default"/>
          <w:b/>
          <w:bCs/>
          <w:color w:val="2E75B6" w:themeColor="accent1" w:themeShade="BF"/>
          <w:sz w:val="32"/>
          <w:szCs w:val="32"/>
          <w:lang w:val="en-US"/>
        </w:rPr>
      </w:pPr>
    </w:p>
    <w:p w14:paraId="28E9B8E4">
      <w:pPr>
        <w:pStyle w:val="6"/>
        <w:keepNext w:val="0"/>
        <w:keepLines w:val="0"/>
        <w:widowControl/>
        <w:numPr>
          <w:ilvl w:val="0"/>
          <w:numId w:val="0"/>
        </w:numPr>
        <w:suppressLineNumbers w:val="0"/>
        <w:ind w:leftChars="0" w:right="0" w:rightChars="0"/>
      </w:pPr>
    </w:p>
    <w:p w14:paraId="714DD2C0">
      <w:pPr>
        <w:pStyle w:val="6"/>
        <w:keepNext w:val="0"/>
        <w:keepLines w:val="0"/>
        <w:widowControl/>
        <w:suppressLineNumbers w:val="0"/>
        <w:spacing w:line="360" w:lineRule="auto"/>
        <w:jc w:val="both"/>
        <w:rPr>
          <w:rFonts w:hint="default" w:ascii="Times New Roman" w:hAnsi="Times New Roman" w:eastAsia="SimSun" w:cs="Times New Roman"/>
          <w:sz w:val="24"/>
          <w:szCs w:val="24"/>
          <w:lang w:val="en-US"/>
        </w:rPr>
      </w:pPr>
    </w:p>
    <w:p w14:paraId="6960DE15">
      <w:pPr>
        <w:pStyle w:val="6"/>
        <w:keepNext w:val="0"/>
        <w:keepLines w:val="0"/>
        <w:widowControl/>
        <w:suppressLineNumbers w:val="0"/>
        <w:spacing w:line="360" w:lineRule="auto"/>
        <w:jc w:val="both"/>
        <w:rPr>
          <w:sz w:val="32"/>
          <w:szCs w:val="32"/>
        </w:rPr>
      </w:pPr>
    </w:p>
    <w:p w14:paraId="5C28164F"/>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73BBA"/>
    <w:multiLevelType w:val="singleLevel"/>
    <w:tmpl w:val="8A173B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7BA589C"/>
    <w:multiLevelType w:val="singleLevel"/>
    <w:tmpl w:val="F7BA589C"/>
    <w:lvl w:ilvl="0" w:tentative="0">
      <w:start w:val="2"/>
      <w:numFmt w:val="decimal"/>
      <w:suff w:val="space"/>
      <w:lvlText w:val="%1."/>
      <w:lvlJc w:val="left"/>
    </w:lvl>
  </w:abstractNum>
  <w:abstractNum w:abstractNumId="2">
    <w:nsid w:val="F98776AC"/>
    <w:multiLevelType w:val="singleLevel"/>
    <w:tmpl w:val="F98776AC"/>
    <w:lvl w:ilvl="0" w:tentative="0">
      <w:start w:val="1"/>
      <w:numFmt w:val="bullet"/>
      <w:lvlText w:val=""/>
      <w:lvlJc w:val="left"/>
      <w:pPr>
        <w:tabs>
          <w:tab w:val="left" w:pos="420"/>
        </w:tabs>
        <w:ind w:left="420" w:leftChars="0" w:hanging="420" w:firstLineChars="0"/>
      </w:pPr>
      <w:rPr>
        <w:rFonts w:hint="default" w:ascii="Wingdings" w:hAnsi="Wingdings"/>
        <w:color w:val="000000" w:themeColor="text1"/>
        <w14:textFill>
          <w14:solidFill>
            <w14:schemeClr w14:val="tx1"/>
          </w14:solidFill>
        </w14:textFill>
      </w:rPr>
    </w:lvl>
  </w:abstractNum>
  <w:abstractNum w:abstractNumId="3">
    <w:nsid w:val="FEFD96E7"/>
    <w:multiLevelType w:val="singleLevel"/>
    <w:tmpl w:val="FEFD96E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CD3521"/>
    <w:rsid w:val="13CD3521"/>
    <w:rsid w:val="25524A00"/>
    <w:rsid w:val="33AE4D92"/>
    <w:rsid w:val="3FB945CE"/>
    <w:rsid w:val="55B464A8"/>
    <w:rsid w:val="693C1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2026-01-27T18:22:00Z</dcterms:created>
  <dc:creator>Siva murugan N</dc:creator>
  <cp:lastModifiedBy>Siva murugan N</cp:lastModifiedBy>
  <dcterms:modified xsi:type="dcterms:W3CDTF">2026-01-28T14:28:19Z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93055546FE5F4D86A431A92937995A7B_11</vt:lpwstr>
  </property>
</Properties>
</file>