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824F" w14:textId="77777777" w:rsidR="00492967" w:rsidRPr="0006123C" w:rsidRDefault="00E45B17">
      <w:pPr>
        <w:spacing w:after="40"/>
        <w:jc w:val="center"/>
        <w:rPr>
          <w:rFonts w:ascii="Calibri" w:hAnsi="Calibri" w:cs="Calibri"/>
        </w:rPr>
      </w:pPr>
      <w:r>
        <w:rPr>
          <w:rFonts w:ascii="Calibri" w:hAnsi="Calibri" w:cs="Calibri"/>
          <w:b/>
          <w:bCs/>
          <w:color w:val="1F3864"/>
          <w:sz w:val="40"/>
          <w:szCs w:val="40"/>
        </w:rPr>
        <w:t>SIVAKUMAR DAYALAN</w:t>
      </w:r>
    </w:p>
    <w:p w14:paraId="36A08250" w14:textId="6812C361" w:rsidR="00492967" w:rsidRPr="0006123C" w:rsidRDefault="00E45B17">
      <w:pPr>
        <w:spacing w:after="80"/>
        <w:jc w:val="center"/>
        <w:rPr>
          <w:rFonts w:ascii="Calibri" w:hAnsi="Calibri" w:cs="Calibri"/>
        </w:rPr>
      </w:pPr>
      <w:r>
        <w:rPr>
          <w:rFonts w:ascii="Calibri" w:hAnsi="Calibri" w:cs="Calibri"/>
          <w:b/>
          <w:bCs/>
          <w:color w:val="2E74B5"/>
          <w:sz w:val="22"/>
          <w:szCs w:val="22"/>
        </w:rPr>
        <w:t xml:space="preserve">Senior / Lead Data Engineer | </w:t>
      </w:r>
      <w:r w:rsidR="006115EA">
        <w:rPr>
          <w:rFonts w:ascii="Calibri" w:hAnsi="Calibri" w:cs="Calibri"/>
          <w:b/>
          <w:bCs/>
          <w:color w:val="2E74B5"/>
          <w:sz w:val="22"/>
          <w:szCs w:val="22"/>
        </w:rPr>
        <w:t>7</w:t>
      </w:r>
      <w:r>
        <w:rPr>
          <w:rFonts w:ascii="Calibri" w:hAnsi="Calibri" w:cs="Calibri"/>
          <w:b/>
          <w:bCs/>
          <w:color w:val="2E74B5"/>
          <w:sz w:val="22"/>
          <w:szCs w:val="22"/>
        </w:rPr>
        <w:t>+ Years Data Engineering &amp; Big Data | AWS • PySpark • Spark • Kafka • Airflow</w:t>
      </w:r>
    </w:p>
    <w:p w14:paraId="36A08251" w14:textId="6042E3C8" w:rsidR="00492967" w:rsidRPr="0006123C" w:rsidRDefault="00E45B17">
      <w:pPr>
        <w:spacing w:after="200"/>
        <w:jc w:val="center"/>
        <w:rPr>
          <w:rFonts w:ascii="Calibri" w:hAnsi="Calibri" w:cs="Calibri"/>
        </w:rPr>
      </w:pPr>
      <w:r>
        <w:rPr>
          <w:rFonts w:ascii="Calibri" w:hAnsi="Calibri" w:cs="Calibri"/>
          <w:color w:val="595959"/>
          <w:sz w:val="18"/>
          <w:szCs w:val="18"/>
        </w:rPr>
        <w:t xml:space="preserve">Bengaluru, India  |  </w:t>
      </w:r>
      <w:hyperlink r:id="rId5" w:history="1">
        <w:r>
          <w:rPr>
            <w:rStyle w:val="Hyperlink"/>
            <w:rFonts w:ascii="Calibri" w:hAnsi="Calibri" w:cs="Calibri"/>
            <w:sz w:val="18"/>
            <w:szCs w:val="18"/>
          </w:rPr>
          <w:t>sivainspy@gmail.com</w:t>
        </w:r>
      </w:hyperlink>
      <w:r>
        <w:rPr>
          <w:rFonts w:ascii="Calibri" w:hAnsi="Calibri" w:cs="Calibri"/>
          <w:color w:val="595959"/>
          <w:sz w:val="18"/>
          <w:szCs w:val="18"/>
        </w:rPr>
        <w:t xml:space="preserve">  |  +91-9003158266  |  </w:t>
      </w:r>
      <w:hyperlink r:id="rId6" w:history="1">
        <w:r>
          <w:rPr>
            <w:rStyle w:val="Hyperlink"/>
            <w:rFonts w:ascii="Calibri" w:hAnsi="Calibri" w:cs="Calibri"/>
            <w:sz w:val="18"/>
            <w:szCs w:val="18"/>
            <w:lang w:val="en-US"/>
          </w:rPr>
          <w:t>linkedin.com/in/siva-inspy</w:t>
        </w:r>
      </w:hyperlink>
      <w:r>
        <w:rPr>
          <w:rFonts w:ascii="Calibri" w:hAnsi="Calibri" w:cs="Calibri"/>
          <w:color w:val="595959"/>
          <w:sz w:val="18"/>
          <w:szCs w:val="18"/>
        </w:rPr>
        <w:t xml:space="preserve">  |  </w:t>
      </w:r>
      <w:hyperlink r:id="rId7" w:history="1">
        <w:r>
          <w:rPr>
            <w:rStyle w:val="Hyperlink"/>
            <w:rFonts w:ascii="Calibri" w:hAnsi="Calibri" w:cs="Calibri"/>
            <w:sz w:val="18"/>
            <w:szCs w:val="18"/>
            <w:lang w:val="en-US"/>
          </w:rPr>
          <w:t>github.com/SivaInspy</w:t>
        </w:r>
      </w:hyperlink>
    </w:p>
    <w:p w14:paraId="36A08252"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Professional Summary</w:t>
      </w:r>
    </w:p>
    <w:p w14:paraId="36A08253" w14:textId="46ED10C7" w:rsidR="00492967" w:rsidRPr="0006123C" w:rsidRDefault="00BE2CD4">
      <w:pPr>
        <w:spacing w:after="120"/>
        <w:rPr>
          <w:rFonts w:ascii="Calibri" w:hAnsi="Calibri" w:cs="Calibri"/>
        </w:rPr>
      </w:pPr>
      <w:r w:rsidRPr="00BE2CD4">
        <w:rPr>
          <w:rFonts w:ascii="Calibri" w:hAnsi="Calibri" w:cs="Calibri"/>
        </w:rPr>
        <w:t xml:space="preserve">Senior Data Engineer with </w:t>
      </w:r>
      <w:r w:rsidR="00D46C32">
        <w:rPr>
          <w:rFonts w:ascii="Calibri" w:hAnsi="Calibri" w:cs="Calibri"/>
        </w:rPr>
        <w:t>7</w:t>
      </w:r>
      <w:r w:rsidRPr="00BE2CD4">
        <w:rPr>
          <w:rFonts w:ascii="Calibri" w:hAnsi="Calibri" w:cs="Calibri"/>
        </w:rPr>
        <w:t>+ years of experience in Data Engineering and Big Data, designing and delivering scalable batch and streaming data platforms across AWS, GCP, and Azure. Strong hands-on expertise in Python, PySpark, Scala, SQL, Apache Spark, Kafka, Airflow, Databricks, BigQuery, and cloud-native data services. Experienced in building enterprise data pipelines, modernising legacy platforms, implementing data quality and governance frameworks, and optimising production workloads for performance and reliability. Proven track record of reducing batch processing time by 75%, from approximately 36 hours to 6 hours, through data engineering and performance optimisation. Experienced across BFSI, regulatory, and IoT domains, with strong collaboration across architects, product owners, business stakeholders, and engineering teams.</w:t>
      </w:r>
    </w:p>
    <w:p w14:paraId="36A08254"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Core Skills</w:t>
      </w:r>
    </w:p>
    <w:p w14:paraId="3DE67884" w14:textId="77777777" w:rsidR="00561493" w:rsidRPr="00561493" w:rsidRDefault="00561493" w:rsidP="00561493">
      <w:pPr>
        <w:pStyle w:val="ListParagraph"/>
        <w:numPr>
          <w:ilvl w:val="0"/>
          <w:numId w:val="2"/>
        </w:numPr>
        <w:spacing w:after="90"/>
        <w:rPr>
          <w:rFonts w:ascii="Calibri" w:hAnsi="Calibri" w:cs="Calibri"/>
        </w:rPr>
      </w:pPr>
      <w:r w:rsidRPr="00561493">
        <w:rPr>
          <w:rFonts w:ascii="Calibri" w:hAnsi="Calibri" w:cs="Calibri"/>
          <w:b/>
          <w:bCs/>
        </w:rPr>
        <w:t>Programming:</w:t>
      </w:r>
      <w:r w:rsidRPr="00561493">
        <w:rPr>
          <w:rFonts w:ascii="Calibri" w:hAnsi="Calibri" w:cs="Calibri"/>
        </w:rPr>
        <w:t xml:space="preserve"> Python, Scala, SQL, Shell Scripting</w:t>
      </w:r>
    </w:p>
    <w:p w14:paraId="4DAA287C" w14:textId="77777777" w:rsidR="00561493" w:rsidRPr="00561493" w:rsidRDefault="00561493" w:rsidP="00561493">
      <w:pPr>
        <w:pStyle w:val="ListParagraph"/>
        <w:numPr>
          <w:ilvl w:val="0"/>
          <w:numId w:val="2"/>
        </w:numPr>
        <w:spacing w:after="90"/>
        <w:rPr>
          <w:rFonts w:ascii="Calibri" w:hAnsi="Calibri" w:cs="Calibri"/>
        </w:rPr>
      </w:pPr>
      <w:r w:rsidRPr="00561493">
        <w:rPr>
          <w:rFonts w:ascii="Calibri" w:hAnsi="Calibri" w:cs="Calibri"/>
          <w:b/>
          <w:bCs/>
        </w:rPr>
        <w:t>Data Engineering &amp; Big Data:</w:t>
      </w:r>
      <w:r w:rsidRPr="00561493">
        <w:rPr>
          <w:rFonts w:ascii="Calibri" w:hAnsi="Calibri" w:cs="Calibri"/>
        </w:rPr>
        <w:t xml:space="preserve"> Apache Spark, PySpark, Spark SQL, Hadoop, Hive, Kafka, Druid, Solr, Sqoop</w:t>
      </w:r>
    </w:p>
    <w:p w14:paraId="13E0074C" w14:textId="77777777" w:rsidR="00561493" w:rsidRPr="00561493" w:rsidRDefault="00561493" w:rsidP="00561493">
      <w:pPr>
        <w:pStyle w:val="ListParagraph"/>
        <w:numPr>
          <w:ilvl w:val="0"/>
          <w:numId w:val="2"/>
        </w:numPr>
        <w:spacing w:after="90"/>
        <w:rPr>
          <w:rFonts w:ascii="Calibri" w:hAnsi="Calibri" w:cs="Calibri"/>
        </w:rPr>
      </w:pPr>
      <w:r w:rsidRPr="00561493">
        <w:rPr>
          <w:rFonts w:ascii="Calibri" w:hAnsi="Calibri" w:cs="Calibri"/>
          <w:b/>
          <w:bCs/>
        </w:rPr>
        <w:t xml:space="preserve">Cloud Platforms: </w:t>
      </w:r>
      <w:r w:rsidRPr="00561493">
        <w:rPr>
          <w:rFonts w:ascii="Calibri" w:hAnsi="Calibri" w:cs="Calibri"/>
        </w:rPr>
        <w:t>AWS (S3, EMR, Glue, EC2, RDS, MSK, Lambda, Step Functions, EventBridge, SQS, SNS, CloudWatch, Athena), GCP (BigQuery, Dataproc, Cloud Storage, Cloud SQL, Cloud Composer, GKE), Azure (Databricks, Event Hubs, ADLS)</w:t>
      </w:r>
    </w:p>
    <w:p w14:paraId="1484B7D1" w14:textId="77777777" w:rsidR="00561493" w:rsidRPr="00561493" w:rsidRDefault="00561493" w:rsidP="00561493">
      <w:pPr>
        <w:pStyle w:val="ListParagraph"/>
        <w:numPr>
          <w:ilvl w:val="0"/>
          <w:numId w:val="2"/>
        </w:numPr>
        <w:spacing w:after="90"/>
        <w:rPr>
          <w:rFonts w:ascii="Calibri" w:hAnsi="Calibri" w:cs="Calibri"/>
        </w:rPr>
      </w:pPr>
      <w:r w:rsidRPr="00561493">
        <w:rPr>
          <w:rFonts w:ascii="Calibri" w:hAnsi="Calibri" w:cs="Calibri"/>
          <w:b/>
          <w:bCs/>
        </w:rPr>
        <w:t>Data Platforms &amp; Lakehouse:</w:t>
      </w:r>
      <w:r w:rsidRPr="00561493">
        <w:rPr>
          <w:rFonts w:ascii="Calibri" w:hAnsi="Calibri" w:cs="Calibri"/>
        </w:rPr>
        <w:t xml:space="preserve"> Databricks, Delta Lake, Snowflake, BigQuery, Data Lakes, Lakehouse Architecture</w:t>
      </w:r>
    </w:p>
    <w:p w14:paraId="428C9229" w14:textId="77777777"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 xml:space="preserve">Data Integration &amp; Orchestration: </w:t>
      </w:r>
      <w:r w:rsidRPr="00EE1477">
        <w:rPr>
          <w:rFonts w:ascii="Calibri" w:hAnsi="Calibri" w:cs="Calibri"/>
        </w:rPr>
        <w:t>Apache Airflow, Cloud Composer, Control-M, Apache NiFi, Apache Oozie</w:t>
      </w:r>
    </w:p>
    <w:p w14:paraId="25D00271" w14:textId="77777777"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 xml:space="preserve">Data Modelling &amp; Warehousing: </w:t>
      </w:r>
      <w:r w:rsidRPr="00EE1477">
        <w:rPr>
          <w:rFonts w:ascii="Calibri" w:hAnsi="Calibri" w:cs="Calibri"/>
        </w:rPr>
        <w:t>Dimensional Modelling, Star Schema, Snowflake Schema, CDC, Incremental Loads, Schema Evolution</w:t>
      </w:r>
    </w:p>
    <w:p w14:paraId="37FA70D5" w14:textId="77777777"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Data Quality &amp; Governance:</w:t>
      </w:r>
      <w:r w:rsidRPr="00EE1477">
        <w:rPr>
          <w:rFonts w:ascii="Calibri" w:hAnsi="Calibri" w:cs="Calibri"/>
        </w:rPr>
        <w:t xml:space="preserve"> Data Validation, Reconciliation, Control Frameworks, Data Lineage, Audit &amp; Compliance</w:t>
      </w:r>
    </w:p>
    <w:p w14:paraId="1DC775AB" w14:textId="65FAC256"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DevOps &amp; Infrastructure:</w:t>
      </w:r>
      <w:r w:rsidRPr="00EE1477">
        <w:rPr>
          <w:rFonts w:ascii="Calibri" w:hAnsi="Calibri" w:cs="Calibri"/>
        </w:rPr>
        <w:t xml:space="preserve"> Git, Jenkins, Docker, Kubernetes, Terraform, Maven</w:t>
      </w:r>
    </w:p>
    <w:p w14:paraId="07F9F63E" w14:textId="77777777"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APIs &amp; Data Formats:</w:t>
      </w:r>
      <w:r w:rsidRPr="00EE1477">
        <w:rPr>
          <w:rFonts w:ascii="Calibri" w:hAnsi="Calibri" w:cs="Calibri"/>
        </w:rPr>
        <w:t xml:space="preserve"> REST APIs, JSON, CSV, Avro</w:t>
      </w:r>
    </w:p>
    <w:p w14:paraId="1B686930" w14:textId="77777777" w:rsidR="00561493"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Engineering &amp; Delivery:</w:t>
      </w:r>
      <w:r w:rsidRPr="00EE1477">
        <w:rPr>
          <w:rFonts w:ascii="Calibri" w:hAnsi="Calibri" w:cs="Calibri"/>
        </w:rPr>
        <w:t xml:space="preserve"> Batch &amp; Streaming Pipelines, Cloud Migration, Performance Optimisation, Production Support, Agile Delivery</w:t>
      </w:r>
    </w:p>
    <w:p w14:paraId="36A0825C" w14:textId="0F9826EA" w:rsidR="00492967" w:rsidRPr="00EE1477" w:rsidRDefault="00561493" w:rsidP="00561493">
      <w:pPr>
        <w:pStyle w:val="ListParagraph"/>
        <w:numPr>
          <w:ilvl w:val="0"/>
          <w:numId w:val="2"/>
        </w:numPr>
        <w:spacing w:after="90"/>
        <w:rPr>
          <w:rFonts w:ascii="Calibri" w:hAnsi="Calibri" w:cs="Calibri"/>
        </w:rPr>
      </w:pPr>
      <w:r w:rsidRPr="00561493">
        <w:rPr>
          <w:rFonts w:ascii="Calibri" w:hAnsi="Calibri" w:cs="Calibri"/>
          <w:b/>
          <w:bCs/>
        </w:rPr>
        <w:t>AI-Assisted Engineering:</w:t>
      </w:r>
      <w:r w:rsidRPr="00EE1477">
        <w:rPr>
          <w:rFonts w:ascii="Calibri" w:hAnsi="Calibri" w:cs="Calibri"/>
        </w:rPr>
        <w:t xml:space="preserve"> Agentic AI, Requirements Analysis, Engineering Planning, AI-Assisted Implementation</w:t>
      </w:r>
    </w:p>
    <w:p w14:paraId="36A0825D"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Professional Experience</w:t>
      </w:r>
    </w:p>
    <w:p w14:paraId="36A0825E" w14:textId="28607AD6" w:rsidR="00492967" w:rsidRPr="0006123C" w:rsidRDefault="00E45B17">
      <w:pPr>
        <w:spacing w:before="180" w:after="20"/>
        <w:rPr>
          <w:rFonts w:ascii="Calibri" w:hAnsi="Calibri" w:cs="Calibri"/>
        </w:rPr>
      </w:pPr>
      <w:r>
        <w:rPr>
          <w:rFonts w:ascii="Calibri" w:hAnsi="Calibri" w:cs="Calibri"/>
          <w:b/>
          <w:bCs/>
          <w:color w:val="1F3864"/>
          <w:sz w:val="22"/>
          <w:szCs w:val="22"/>
        </w:rPr>
        <w:t>Lead Software Engineer – Data Engineering</w:t>
      </w:r>
      <w:r>
        <w:rPr>
          <w:rFonts w:ascii="Calibri" w:hAnsi="Calibri" w:cs="Calibri"/>
          <w:b/>
          <w:bCs/>
          <w:sz w:val="22"/>
          <w:szCs w:val="22"/>
        </w:rPr>
        <w:t xml:space="preserve">  |  Impetus Technologies</w:t>
      </w:r>
      <w:r>
        <w:rPr>
          <w:rFonts w:ascii="Calibri" w:hAnsi="Calibri" w:cs="Calibri"/>
          <w:i/>
          <w:iCs/>
          <w:color w:val="595959"/>
        </w:rPr>
        <w:t xml:space="preserve">   </w:t>
      </w:r>
      <w:r w:rsidR="00BD471B">
        <w:rPr>
          <w:rFonts w:ascii="Calibri" w:hAnsi="Calibri" w:cs="Calibri"/>
          <w:i/>
          <w:iCs/>
          <w:color w:val="595959"/>
        </w:rPr>
        <w:t>Apr</w:t>
      </w:r>
      <w:r>
        <w:rPr>
          <w:rFonts w:ascii="Calibri" w:hAnsi="Calibri" w:cs="Calibri"/>
          <w:i/>
          <w:iCs/>
          <w:color w:val="595959"/>
        </w:rPr>
        <w:t xml:space="preserve"> 2026 – Present</w:t>
      </w:r>
    </w:p>
    <w:p w14:paraId="36A0825F" w14:textId="5DE7798A" w:rsidR="00492967" w:rsidRPr="00BD2782" w:rsidRDefault="00BD2782">
      <w:pPr>
        <w:spacing w:after="100"/>
        <w:rPr>
          <w:rFonts w:ascii="Calibri" w:hAnsi="Calibri" w:cs="Calibri"/>
        </w:rPr>
      </w:pPr>
      <w:r w:rsidRPr="00BD2782">
        <w:rPr>
          <w:rFonts w:ascii="Calibri" w:hAnsi="Calibri" w:cs="Calibri"/>
          <w:b/>
          <w:bCs/>
          <w:i/>
          <w:iCs/>
        </w:rPr>
        <w:t>Project</w:t>
      </w:r>
      <w:r w:rsidRPr="00BD2782">
        <w:rPr>
          <w:rFonts w:ascii="Calibri" w:hAnsi="Calibri" w:cs="Calibri"/>
        </w:rPr>
        <w:t xml:space="preserve">: </w:t>
      </w:r>
      <w:r w:rsidRPr="0046040F">
        <w:rPr>
          <w:rFonts w:ascii="Calibri" w:hAnsi="Calibri" w:cs="Calibri"/>
          <w:i/>
          <w:iCs/>
          <w:color w:val="595959"/>
        </w:rPr>
        <w:t>Unified Trade – US Mainframe Re-engineering (Dun &amp; Bradstreet)</w:t>
      </w:r>
    </w:p>
    <w:p w14:paraId="36A08260" w14:textId="3339937E" w:rsidR="00492967" w:rsidRPr="0006123C" w:rsidRDefault="000B0056">
      <w:pPr>
        <w:spacing w:after="100"/>
        <w:rPr>
          <w:rFonts w:ascii="Calibri" w:hAnsi="Calibri" w:cs="Calibri"/>
        </w:rPr>
      </w:pPr>
      <w:r>
        <w:rPr>
          <w:rFonts w:ascii="Calibri" w:hAnsi="Calibri" w:cs="Calibri"/>
          <w:b/>
          <w:bCs/>
          <w:i/>
          <w:iCs/>
        </w:rPr>
        <w:t>Stack</w:t>
      </w:r>
      <w:r w:rsidR="00BD2782" w:rsidRPr="00BD2782">
        <w:rPr>
          <w:rFonts w:ascii="Calibri" w:hAnsi="Calibri" w:cs="Calibri"/>
        </w:rPr>
        <w:t xml:space="preserve">: </w:t>
      </w:r>
      <w:r w:rsidR="00BD2782" w:rsidRPr="0046040F">
        <w:rPr>
          <w:rFonts w:ascii="Calibri" w:hAnsi="Calibri" w:cs="Calibri"/>
          <w:i/>
          <w:iCs/>
          <w:color w:val="595959"/>
        </w:rPr>
        <w:t>AWS S3, EventBridge, Lambda, Step Functions, SQS, SNS, Parameter Store, EMR (Serverless/Cluster), Apache Spark, Delta Lake, RDS, CloudWatch, Agentic AI</w:t>
      </w:r>
    </w:p>
    <w:p w14:paraId="58CB1A74"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Contribute to the modernisation of legacy Mainframe data processing by migrating workloads and data pipelines to AWS and Delta Lake, using Apache Spark and cloud-native orchestration services.</w:t>
      </w:r>
    </w:p>
    <w:p w14:paraId="02C2CC68"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Implement components of an event-driven AWS data ingestion and processing platform using S3, EventBridge, Lambda, Step Functions, and SQS/SNS, supporting the modernisation of legacy Mainframe batch workflows.</w:t>
      </w:r>
    </w:p>
    <w:p w14:paraId="0628535A"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Designed and implemented dynamic Step Functions-based workload routing logic to select between EMR Serverless, medium-sized EMR clusters, and large EMR clusters based on workload characteristics, improving resource utilisation and reducing processing time.</w:t>
      </w:r>
    </w:p>
    <w:p w14:paraId="5412658F"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Managed Step Functions infrastructure using Terraform, supporting repeatable and consistent deployment of workflow orchestration components.</w:t>
      </w:r>
    </w:p>
    <w:p w14:paraId="60CF02D1"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Built and maintained a Delta Lake-backed operational lakehouse, implementing Bronze/Silver/Gold data layers, MERGE/upsert operations, schema evolution, versioning/time travel, incremental processing, and reliable reprocessing workflows.</w:t>
      </w:r>
    </w:p>
    <w:p w14:paraId="00AC01B8"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t>Partner with architects, product owners, and engineering teams to translate business requirements and migration objectives into production-ready, audit-ready data solutions.</w:t>
      </w:r>
    </w:p>
    <w:p w14:paraId="61CA91A2" w14:textId="77777777" w:rsidR="006F1538" w:rsidRPr="006F1538" w:rsidRDefault="006F1538" w:rsidP="006F1538">
      <w:pPr>
        <w:pStyle w:val="ListParagraph"/>
        <w:numPr>
          <w:ilvl w:val="0"/>
          <w:numId w:val="2"/>
        </w:numPr>
        <w:spacing w:after="90"/>
        <w:rPr>
          <w:rFonts w:ascii="Calibri" w:hAnsi="Calibri" w:cs="Calibri"/>
        </w:rPr>
      </w:pPr>
      <w:r w:rsidRPr="006F1538">
        <w:rPr>
          <w:rFonts w:ascii="Calibri" w:hAnsi="Calibri" w:cs="Calibri"/>
        </w:rPr>
        <w:lastRenderedPageBreak/>
        <w:t>Applied Agentic AI-assisted engineering workflows for requirements analysis, engineering planning, implementation support, and maintenance of structured engineering artifacts including reqs.md, plan.md, open-items.md, changelog.md, decisions.md, and index.md.</w:t>
      </w:r>
    </w:p>
    <w:p w14:paraId="36A08265" w14:textId="3341F0FC" w:rsidR="00492967" w:rsidRPr="0006123C" w:rsidRDefault="006F1538" w:rsidP="006F1538">
      <w:pPr>
        <w:pStyle w:val="ListParagraph"/>
        <w:numPr>
          <w:ilvl w:val="0"/>
          <w:numId w:val="2"/>
        </w:numPr>
        <w:spacing w:after="90"/>
        <w:rPr>
          <w:rFonts w:ascii="Calibri" w:hAnsi="Calibri" w:cs="Calibri"/>
        </w:rPr>
      </w:pPr>
      <w:r w:rsidRPr="006F1538">
        <w:rPr>
          <w:rFonts w:ascii="Calibri" w:hAnsi="Calibri" w:cs="Calibri"/>
        </w:rPr>
        <w:t>Own production support activities, troubleshooting application and pipeline issues and maintaining reliability across ingestion, orchestration, and Spark processing workflows.</w:t>
      </w:r>
    </w:p>
    <w:p w14:paraId="36A08266" w14:textId="3A68D734" w:rsidR="00492967" w:rsidRPr="0006123C" w:rsidRDefault="00E45B17">
      <w:pPr>
        <w:spacing w:before="180" w:after="20"/>
        <w:rPr>
          <w:rFonts w:ascii="Calibri" w:hAnsi="Calibri" w:cs="Calibri"/>
        </w:rPr>
      </w:pPr>
      <w:r>
        <w:rPr>
          <w:rFonts w:ascii="Calibri" w:hAnsi="Calibri" w:cs="Calibri"/>
          <w:b/>
          <w:bCs/>
          <w:color w:val="1F3864"/>
          <w:sz w:val="22"/>
          <w:szCs w:val="22"/>
        </w:rPr>
        <w:t>Technical Lead – Data Engineering</w:t>
      </w:r>
      <w:r>
        <w:rPr>
          <w:rFonts w:ascii="Calibri" w:hAnsi="Calibri" w:cs="Calibri"/>
          <w:b/>
          <w:bCs/>
          <w:sz w:val="22"/>
          <w:szCs w:val="22"/>
        </w:rPr>
        <w:t xml:space="preserve">  |  Wipro Ltd</w:t>
      </w:r>
      <w:r>
        <w:rPr>
          <w:rFonts w:ascii="Calibri" w:hAnsi="Calibri" w:cs="Calibri"/>
          <w:i/>
          <w:iCs/>
          <w:color w:val="595959"/>
        </w:rPr>
        <w:t xml:space="preserve">   Sep 2022 – </w:t>
      </w:r>
      <w:r w:rsidR="00FB221C">
        <w:rPr>
          <w:rFonts w:ascii="Calibri" w:hAnsi="Calibri" w:cs="Calibri"/>
          <w:i/>
          <w:iCs/>
          <w:color w:val="595959"/>
        </w:rPr>
        <w:t>Apr</w:t>
      </w:r>
      <w:r>
        <w:rPr>
          <w:rFonts w:ascii="Calibri" w:hAnsi="Calibri" w:cs="Calibri"/>
          <w:i/>
          <w:iCs/>
          <w:color w:val="595959"/>
        </w:rPr>
        <w:t xml:space="preserve"> 2026</w:t>
      </w:r>
    </w:p>
    <w:p w14:paraId="36A08267" w14:textId="575E495D" w:rsidR="00492967" w:rsidRPr="0006123C" w:rsidRDefault="00E45B17">
      <w:pPr>
        <w:spacing w:after="100"/>
        <w:rPr>
          <w:rFonts w:ascii="Calibri" w:hAnsi="Calibri" w:cs="Calibri"/>
        </w:rPr>
      </w:pPr>
      <w:r>
        <w:rPr>
          <w:rFonts w:ascii="Calibri" w:hAnsi="Calibri" w:cs="Calibri"/>
          <w:b/>
          <w:bCs/>
          <w:i/>
          <w:iCs/>
        </w:rPr>
        <w:t xml:space="preserve">Project: </w:t>
      </w:r>
      <w:r>
        <w:rPr>
          <w:rFonts w:ascii="Calibri" w:hAnsi="Calibri" w:cs="Calibri"/>
          <w:i/>
          <w:iCs/>
          <w:color w:val="595959"/>
        </w:rPr>
        <w:t>Banking Data Platform (VISA)</w:t>
      </w:r>
    </w:p>
    <w:p w14:paraId="36A08268" w14:textId="77777777" w:rsidR="00492967" w:rsidRPr="0006123C" w:rsidRDefault="00E45B17">
      <w:pPr>
        <w:spacing w:after="100"/>
        <w:rPr>
          <w:rFonts w:ascii="Calibri" w:hAnsi="Calibri" w:cs="Calibri"/>
        </w:rPr>
      </w:pPr>
      <w:r>
        <w:rPr>
          <w:rFonts w:ascii="Calibri" w:hAnsi="Calibri" w:cs="Calibri"/>
          <w:b/>
          <w:bCs/>
          <w:i/>
          <w:iCs/>
        </w:rPr>
        <w:t xml:space="preserve">Stack: </w:t>
      </w:r>
      <w:r>
        <w:rPr>
          <w:rFonts w:ascii="Calibri" w:hAnsi="Calibri" w:cs="Calibri"/>
          <w:i/>
          <w:iCs/>
          <w:color w:val="595959"/>
        </w:rPr>
        <w:t>Scala, Spark, Google Cloud Dataproc, BigQuery, Cloud SQL, Cloud Storage (GCS), Kafka, Cloud Composer, GKE, Maven</w:t>
      </w:r>
    </w:p>
    <w:p w14:paraId="36A08269" w14:textId="77777777" w:rsidR="00492967" w:rsidRDefault="00E45B17">
      <w:pPr>
        <w:pStyle w:val="ListParagraph"/>
        <w:numPr>
          <w:ilvl w:val="0"/>
          <w:numId w:val="2"/>
        </w:numPr>
        <w:spacing w:after="90"/>
        <w:rPr>
          <w:rFonts w:ascii="Calibri" w:hAnsi="Calibri" w:cs="Calibri"/>
        </w:rPr>
      </w:pPr>
      <w:r>
        <w:rPr>
          <w:rFonts w:ascii="Calibri" w:hAnsi="Calibri" w:cs="Calibri"/>
        </w:rPr>
        <w:t>Built Spark (Scala) data-quality validation pipelines on Google Cloud Dataproc, reading user configuration metadata from Cloud SQL and executing parallel DQ checks, with results persisted to Google Cloud Storage (GCS).</w:t>
      </w:r>
    </w:p>
    <w:p w14:paraId="33E6A837" w14:textId="33BD99C1" w:rsidR="008B4718" w:rsidRPr="00E31FB4" w:rsidRDefault="00E46789">
      <w:pPr>
        <w:pStyle w:val="ListParagraph"/>
        <w:numPr>
          <w:ilvl w:val="0"/>
          <w:numId w:val="2"/>
        </w:numPr>
        <w:spacing w:after="90"/>
        <w:rPr>
          <w:rFonts w:ascii="Calibri" w:hAnsi="Calibri" w:cs="Calibri"/>
        </w:rPr>
      </w:pPr>
      <w:r w:rsidRPr="00E31FB4">
        <w:rPr>
          <w:rFonts w:ascii="Calibri" w:hAnsi="Calibri" w:cs="Calibri"/>
        </w:rPr>
        <w:t>Optimised Spark and SQL workloads through parallel processing and SQL optimisation, reducing processing time by 75%, from approximately 36 hours to 6 hours, for jobs processing 10 TB+ of data to generate monthly summary and transaction-detail reports.</w:t>
      </w:r>
    </w:p>
    <w:p w14:paraId="36A0826A"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Implemented Kafka-based batch streaming, publishing curated datasets from BigQuery tables into Kafka topics for downstream consumer applications.</w:t>
      </w:r>
    </w:p>
    <w:p w14:paraId="36A0826B" w14:textId="384369DD" w:rsidR="00492967" w:rsidRPr="0006123C" w:rsidRDefault="00E45B17">
      <w:pPr>
        <w:pStyle w:val="ListParagraph"/>
        <w:numPr>
          <w:ilvl w:val="0"/>
          <w:numId w:val="2"/>
        </w:numPr>
        <w:spacing w:after="90"/>
        <w:rPr>
          <w:rFonts w:ascii="Calibri" w:hAnsi="Calibri" w:cs="Calibri"/>
        </w:rPr>
      </w:pPr>
      <w:r>
        <w:rPr>
          <w:rFonts w:ascii="Calibri" w:hAnsi="Calibri" w:cs="Calibri"/>
        </w:rPr>
        <w:t>Performed large-scale analytical processing directly in BigQuery, enabling fast SQL-based analytics on curated datasets stored in GCS.</w:t>
      </w:r>
    </w:p>
    <w:p w14:paraId="36A0826C"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Maintained user configuration metadata and audit logs in Cloud SQL, ensuring governance, traceability, and compliance.</w:t>
      </w:r>
    </w:p>
    <w:p w14:paraId="36A0826D"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Scheduled and monitored Spark pipelines using Cloud Composer (managed Airflow), and deployed Spark workloads on Google Kubernetes Engine (GKE) to achieve high availability and zero-downtime execution.</w:t>
      </w:r>
    </w:p>
    <w:p w14:paraId="36A0826E" w14:textId="5DDBE034" w:rsidR="00492967" w:rsidRPr="0006123C" w:rsidRDefault="00E45B17">
      <w:pPr>
        <w:pStyle w:val="ListParagraph"/>
        <w:numPr>
          <w:ilvl w:val="0"/>
          <w:numId w:val="2"/>
        </w:numPr>
        <w:spacing w:after="90"/>
        <w:rPr>
          <w:rFonts w:ascii="Calibri" w:hAnsi="Calibri" w:cs="Calibri"/>
        </w:rPr>
      </w:pPr>
      <w:r>
        <w:rPr>
          <w:rFonts w:ascii="Calibri" w:hAnsi="Calibri" w:cs="Calibri"/>
        </w:rPr>
        <w:t>Externalized application configurations using properties files and managed Scala builds and dependencies with Maven, ensuring stable deployments across Dataproc and GKE.</w:t>
      </w:r>
    </w:p>
    <w:p w14:paraId="36A0826F" w14:textId="77777777" w:rsidR="00492967" w:rsidRPr="0006123C" w:rsidRDefault="00E45B17">
      <w:pPr>
        <w:spacing w:before="180" w:after="20"/>
        <w:rPr>
          <w:rFonts w:ascii="Calibri" w:hAnsi="Calibri" w:cs="Calibri"/>
        </w:rPr>
      </w:pPr>
      <w:r>
        <w:rPr>
          <w:rFonts w:ascii="Calibri" w:hAnsi="Calibri" w:cs="Calibri"/>
          <w:b/>
          <w:bCs/>
          <w:color w:val="1F3864"/>
          <w:sz w:val="22"/>
          <w:szCs w:val="22"/>
        </w:rPr>
        <w:t>Senior Data Engineer</w:t>
      </w:r>
      <w:r>
        <w:rPr>
          <w:rFonts w:ascii="Calibri" w:hAnsi="Calibri" w:cs="Calibri"/>
          <w:b/>
          <w:bCs/>
          <w:sz w:val="22"/>
          <w:szCs w:val="22"/>
        </w:rPr>
        <w:t xml:space="preserve">  |  L&amp;T Technology Services</w:t>
      </w:r>
      <w:r>
        <w:rPr>
          <w:rFonts w:ascii="Calibri" w:hAnsi="Calibri" w:cs="Calibri"/>
          <w:i/>
          <w:iCs/>
          <w:color w:val="595959"/>
        </w:rPr>
        <w:t xml:space="preserve">   Apr 2021 – Sep 2022</w:t>
      </w:r>
    </w:p>
    <w:p w14:paraId="36A08270" w14:textId="01732ADA" w:rsidR="00492967" w:rsidRPr="0006123C" w:rsidRDefault="00E45B17">
      <w:pPr>
        <w:spacing w:after="100"/>
        <w:rPr>
          <w:rFonts w:ascii="Calibri" w:hAnsi="Calibri" w:cs="Calibri"/>
        </w:rPr>
      </w:pPr>
      <w:r>
        <w:rPr>
          <w:rFonts w:ascii="Calibri" w:hAnsi="Calibri" w:cs="Calibri"/>
          <w:b/>
          <w:bCs/>
          <w:i/>
          <w:iCs/>
        </w:rPr>
        <w:t xml:space="preserve">Project: </w:t>
      </w:r>
      <w:r>
        <w:rPr>
          <w:rFonts w:ascii="Calibri" w:hAnsi="Calibri" w:cs="Calibri"/>
          <w:i/>
          <w:iCs/>
          <w:color w:val="595959"/>
        </w:rPr>
        <w:t>IoT Data Platform (KNPL)</w:t>
      </w:r>
    </w:p>
    <w:p w14:paraId="36A08271" w14:textId="77777777" w:rsidR="00492967" w:rsidRPr="0006123C" w:rsidRDefault="00E45B17">
      <w:pPr>
        <w:spacing w:after="100"/>
        <w:rPr>
          <w:rFonts w:ascii="Calibri" w:hAnsi="Calibri" w:cs="Calibri"/>
        </w:rPr>
      </w:pPr>
      <w:r>
        <w:rPr>
          <w:rFonts w:ascii="Calibri" w:hAnsi="Calibri" w:cs="Calibri"/>
          <w:b/>
          <w:bCs/>
          <w:i/>
          <w:iCs/>
        </w:rPr>
        <w:t xml:space="preserve">Stack: </w:t>
      </w:r>
      <w:r>
        <w:rPr>
          <w:rFonts w:ascii="Calibri" w:hAnsi="Calibri" w:cs="Calibri"/>
          <w:i/>
          <w:iCs/>
          <w:color w:val="595959"/>
        </w:rPr>
        <w:t>Kafka (Azure Event Hubs), Spark (Azure Databricks), Python, Azure Database for PostgreSQL, Azure Data Lake Storage (ADLS)</w:t>
      </w:r>
    </w:p>
    <w:p w14:paraId="552128AC" w14:textId="339EB88F" w:rsidR="00E179A4" w:rsidRPr="00E179A4" w:rsidRDefault="00E179A4" w:rsidP="00E179A4">
      <w:pPr>
        <w:pStyle w:val="ListParagraph"/>
        <w:numPr>
          <w:ilvl w:val="0"/>
          <w:numId w:val="2"/>
        </w:numPr>
        <w:spacing w:after="90"/>
        <w:rPr>
          <w:rFonts w:ascii="Calibri" w:hAnsi="Calibri" w:cs="Calibri"/>
        </w:rPr>
      </w:pPr>
      <w:r w:rsidRPr="00E179A4">
        <w:rPr>
          <w:rFonts w:ascii="Calibri" w:hAnsi="Calibri" w:cs="Calibri"/>
        </w:rPr>
        <w:t>Built batch and streaming data pipelines using Azure Event Hubs and ADLS, ingesting IoT events into the data lake for downstream processing and analytics.</w:t>
      </w:r>
    </w:p>
    <w:p w14:paraId="616E3BE9" w14:textId="090CEC2A" w:rsidR="00E179A4" w:rsidRPr="00BF12BC" w:rsidRDefault="00E179A4" w:rsidP="00BF12BC">
      <w:pPr>
        <w:pStyle w:val="ListParagraph"/>
        <w:numPr>
          <w:ilvl w:val="0"/>
          <w:numId w:val="2"/>
        </w:numPr>
        <w:spacing w:after="90"/>
        <w:rPr>
          <w:rFonts w:ascii="Calibri" w:hAnsi="Calibri" w:cs="Calibri"/>
        </w:rPr>
      </w:pPr>
      <w:r w:rsidRPr="00BF12BC">
        <w:rPr>
          <w:rFonts w:ascii="Calibri" w:hAnsi="Calibri" w:cs="Calibri"/>
        </w:rPr>
        <w:t>Developed PySpark transformations on Azure Databricks to cleanse, validate, enrich, and transform raw IoT data into curated datasets across the data processing layers.</w:t>
      </w:r>
    </w:p>
    <w:p w14:paraId="7D97F512" w14:textId="6800A00B" w:rsidR="00E179A4" w:rsidRPr="00E179A4" w:rsidRDefault="00E179A4" w:rsidP="00E179A4">
      <w:pPr>
        <w:pStyle w:val="ListParagraph"/>
        <w:numPr>
          <w:ilvl w:val="0"/>
          <w:numId w:val="2"/>
        </w:numPr>
        <w:spacing w:after="90"/>
        <w:rPr>
          <w:rFonts w:ascii="Calibri" w:hAnsi="Calibri" w:cs="Calibri"/>
        </w:rPr>
      </w:pPr>
      <w:r w:rsidRPr="00E179A4">
        <w:rPr>
          <w:rFonts w:ascii="Calibri" w:hAnsi="Calibri" w:cs="Calibri"/>
        </w:rPr>
        <w:t>Designed the end-to-end data flow from Event Hubs → ADLS → Databricks/PySpark → Gold datasets, with Gold datasets loaded into PostgreSQL, MySQL, and Snowflake for downstream analytics and data consumption.</w:t>
      </w:r>
    </w:p>
    <w:p w14:paraId="5B1D55E8" w14:textId="4918D211" w:rsidR="00E179A4" w:rsidRPr="00E179A4" w:rsidRDefault="00E179A4" w:rsidP="00E179A4">
      <w:pPr>
        <w:pStyle w:val="ListParagraph"/>
        <w:numPr>
          <w:ilvl w:val="0"/>
          <w:numId w:val="2"/>
        </w:numPr>
        <w:spacing w:after="90"/>
        <w:rPr>
          <w:rFonts w:ascii="Calibri" w:hAnsi="Calibri" w:cs="Calibri"/>
        </w:rPr>
      </w:pPr>
      <w:r w:rsidRPr="00E179A4">
        <w:rPr>
          <w:rFonts w:ascii="Calibri" w:hAnsi="Calibri" w:cs="Calibri"/>
        </w:rPr>
        <w:t>Developed reusable Databricks pipeline components to standardise data processing and reduce onboarding effort for new data pipelines.</w:t>
      </w:r>
    </w:p>
    <w:p w14:paraId="2D1891B7" w14:textId="664B869F" w:rsidR="00E179A4" w:rsidRPr="00E179A4" w:rsidRDefault="00E179A4" w:rsidP="00E179A4">
      <w:pPr>
        <w:pStyle w:val="ListParagraph"/>
        <w:numPr>
          <w:ilvl w:val="0"/>
          <w:numId w:val="2"/>
        </w:numPr>
        <w:spacing w:after="90"/>
        <w:rPr>
          <w:rFonts w:ascii="Calibri" w:hAnsi="Calibri" w:cs="Calibri"/>
        </w:rPr>
      </w:pPr>
      <w:r w:rsidRPr="00E179A4">
        <w:rPr>
          <w:rFonts w:ascii="Calibri" w:hAnsi="Calibri" w:cs="Calibri"/>
        </w:rPr>
        <w:t>Supported production data pipelines by monitoring data freshness, investigating processing issues, and resolving operational failures using Azure monitoring capabilities.</w:t>
      </w:r>
    </w:p>
    <w:p w14:paraId="36A08276" w14:textId="40AEF2F5" w:rsidR="00492967" w:rsidRPr="0006123C" w:rsidRDefault="00E179A4" w:rsidP="00E179A4">
      <w:pPr>
        <w:pStyle w:val="ListParagraph"/>
        <w:numPr>
          <w:ilvl w:val="0"/>
          <w:numId w:val="2"/>
        </w:numPr>
        <w:spacing w:after="90"/>
        <w:rPr>
          <w:rFonts w:ascii="Calibri" w:hAnsi="Calibri" w:cs="Calibri"/>
        </w:rPr>
      </w:pPr>
      <w:r w:rsidRPr="00E179A4">
        <w:rPr>
          <w:rFonts w:ascii="Calibri" w:hAnsi="Calibri" w:cs="Calibri"/>
        </w:rPr>
        <w:t>Worked with batch and streaming workloads to deliver reliable, production-ready data pipelines for IoT analytics.</w:t>
      </w:r>
    </w:p>
    <w:p w14:paraId="36A08277" w14:textId="77777777" w:rsidR="00492967" w:rsidRPr="0006123C" w:rsidRDefault="00E45B17">
      <w:pPr>
        <w:spacing w:before="180" w:after="20"/>
        <w:rPr>
          <w:rFonts w:ascii="Calibri" w:hAnsi="Calibri" w:cs="Calibri"/>
        </w:rPr>
      </w:pPr>
      <w:r>
        <w:rPr>
          <w:rFonts w:ascii="Calibri" w:hAnsi="Calibri" w:cs="Calibri"/>
          <w:b/>
          <w:bCs/>
          <w:color w:val="1F3864"/>
          <w:sz w:val="22"/>
          <w:szCs w:val="22"/>
        </w:rPr>
        <w:t>Senior Software Engineer – Big Data</w:t>
      </w:r>
      <w:r>
        <w:rPr>
          <w:rFonts w:ascii="Calibri" w:hAnsi="Calibri" w:cs="Calibri"/>
          <w:b/>
          <w:bCs/>
          <w:sz w:val="22"/>
          <w:szCs w:val="22"/>
        </w:rPr>
        <w:t xml:space="preserve">  |  Tech Mahindra</w:t>
      </w:r>
      <w:r>
        <w:rPr>
          <w:rFonts w:ascii="Calibri" w:hAnsi="Calibri" w:cs="Calibri"/>
          <w:i/>
          <w:iCs/>
          <w:color w:val="595959"/>
        </w:rPr>
        <w:t xml:space="preserve">   May 2019 – Apr 2021</w:t>
      </w:r>
    </w:p>
    <w:p w14:paraId="36A08278" w14:textId="040277C9" w:rsidR="00492967" w:rsidRPr="0006123C" w:rsidRDefault="00E45B17">
      <w:pPr>
        <w:spacing w:after="100"/>
        <w:rPr>
          <w:rFonts w:ascii="Calibri" w:hAnsi="Calibri" w:cs="Calibri"/>
        </w:rPr>
      </w:pPr>
      <w:r>
        <w:rPr>
          <w:rFonts w:ascii="Calibri" w:hAnsi="Calibri" w:cs="Calibri"/>
          <w:b/>
          <w:bCs/>
          <w:i/>
          <w:iCs/>
        </w:rPr>
        <w:t xml:space="preserve">Project: </w:t>
      </w:r>
      <w:r>
        <w:rPr>
          <w:rFonts w:ascii="Calibri" w:hAnsi="Calibri" w:cs="Calibri"/>
          <w:i/>
          <w:iCs/>
          <w:color w:val="595959"/>
        </w:rPr>
        <w:t>Regulatory Data Platform (Standard Chartered Bank)</w:t>
      </w:r>
    </w:p>
    <w:p w14:paraId="36A08279" w14:textId="5E0A1879" w:rsidR="00492967" w:rsidRPr="0006123C" w:rsidRDefault="00E45B17">
      <w:pPr>
        <w:spacing w:after="100"/>
        <w:rPr>
          <w:rFonts w:ascii="Calibri" w:hAnsi="Calibri" w:cs="Calibri"/>
        </w:rPr>
      </w:pPr>
      <w:r>
        <w:rPr>
          <w:rFonts w:ascii="Calibri" w:hAnsi="Calibri" w:cs="Calibri"/>
          <w:b/>
          <w:bCs/>
          <w:i/>
          <w:iCs/>
        </w:rPr>
        <w:t xml:space="preserve">Stack: </w:t>
      </w:r>
      <w:r w:rsidR="00642C7D" w:rsidRPr="00642C7D">
        <w:rPr>
          <w:rFonts w:ascii="Calibri" w:hAnsi="Calibri" w:cs="Calibri"/>
          <w:i/>
          <w:iCs/>
          <w:color w:val="595959"/>
        </w:rPr>
        <w:t>Apache Spark, Hive, Hadoop, Kafka, Amazon MSK, Talend, NiFi, Sqoop, Oozie, Control-M, Oracle, Teradata, Shell, Avro, SFTP, FTP, NFS</w:t>
      </w:r>
    </w:p>
    <w:p w14:paraId="2D65C6BF"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Developed and maintained data ingestion and processing pipelines across approximately five distinct source systems/processes, each with different data structures, extraction mechanisms, and processing requirements.</w:t>
      </w:r>
    </w:p>
    <w:p w14:paraId="34865F96"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Worked with Talend-based extraction workflows to ingest data from enterprise source systems, including SFTP, FTP, and NFS-based file sources, and integrate extracted data into downstream Hadoop/Spark processing workflows.</w:t>
      </w:r>
    </w:p>
    <w:p w14:paraId="220DBAEF"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Implemented CDC and incremental-load pipelines using Spark, Hive, Sqoop, and SQL-based processing to efficiently capture and process changes from source systems.</w:t>
      </w:r>
    </w:p>
    <w:p w14:paraId="03C93A92"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Implemented data reconciliation and validation frameworks to verify source-to-target completeness and accuracy across regulatory data pipelines.</w:t>
      </w:r>
    </w:p>
    <w:p w14:paraId="59D89B0D"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lastRenderedPageBreak/>
        <w:t>Implemented Avro-based schema evolution to support changes in source data structures while maintaining reliable downstream processing and compatibility.</w:t>
      </w:r>
    </w:p>
    <w:p w14:paraId="65C11B69"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Developed Spark and Hive pipelines for large-scale BFSI data processing, integrating Kafka/Amazon MSK for streaming ingestion and downstream processing.</w:t>
      </w:r>
    </w:p>
    <w:p w14:paraId="3C45753E" w14:textId="77777777" w:rsidR="00827A89" w:rsidRPr="00827A89" w:rsidRDefault="00827A89" w:rsidP="00827A89">
      <w:pPr>
        <w:pStyle w:val="ListParagraph"/>
        <w:numPr>
          <w:ilvl w:val="0"/>
          <w:numId w:val="2"/>
        </w:numPr>
        <w:spacing w:after="90"/>
        <w:rPr>
          <w:rFonts w:ascii="Calibri" w:hAnsi="Calibri" w:cs="Calibri"/>
        </w:rPr>
      </w:pPr>
      <w:r w:rsidRPr="00827A89">
        <w:rPr>
          <w:rFonts w:ascii="Calibri" w:hAnsi="Calibri" w:cs="Calibri"/>
        </w:rPr>
        <w:t>Orchestrated batch and streaming workflows using Oozie, Control-M, NiFi, and Kafka/MSK, with Shell scripting for operational automation and processing.</w:t>
      </w:r>
    </w:p>
    <w:p w14:paraId="36A08F02" w14:textId="4FAFAD28" w:rsidR="00492967" w:rsidRPr="0006123C" w:rsidRDefault="00827A89" w:rsidP="00827A89">
      <w:pPr>
        <w:pStyle w:val="ListParagraph"/>
        <w:numPr>
          <w:ilvl w:val="0"/>
          <w:numId w:val="2"/>
        </w:numPr>
        <w:spacing w:after="90"/>
        <w:rPr>
          <w:rFonts w:ascii="Calibri" w:hAnsi="Calibri" w:cs="Calibri"/>
        </w:rPr>
      </w:pPr>
      <w:r w:rsidRPr="00827A89">
        <w:rPr>
          <w:rFonts w:ascii="Calibri" w:hAnsi="Calibri" w:cs="Calibri"/>
        </w:rPr>
        <w:t>Developed complex SQL and Shell-based transformations using Oracle, Teradata, Hive, and Hadoop, supporting regulatory reporting and downstream data processing.</w:t>
      </w:r>
    </w:p>
    <w:p w14:paraId="36A0827D" w14:textId="31589CDC" w:rsidR="00492967" w:rsidRPr="0006123C" w:rsidRDefault="00E45B17">
      <w:pPr>
        <w:spacing w:before="180" w:after="20"/>
        <w:rPr>
          <w:rFonts w:ascii="Calibri" w:hAnsi="Calibri" w:cs="Calibri"/>
        </w:rPr>
      </w:pPr>
      <w:r>
        <w:rPr>
          <w:rFonts w:ascii="Calibri" w:hAnsi="Calibri" w:cs="Calibri"/>
          <w:b/>
          <w:bCs/>
          <w:color w:val="1F3864"/>
          <w:sz w:val="22"/>
          <w:szCs w:val="22"/>
        </w:rPr>
        <w:t xml:space="preserve">Associate Consultant </w:t>
      </w:r>
      <w:r w:rsidR="009E3C50">
        <w:rPr>
          <w:rFonts w:ascii="Calibri" w:hAnsi="Calibri" w:cs="Calibri"/>
          <w:b/>
          <w:bCs/>
          <w:color w:val="1F3864"/>
          <w:sz w:val="22"/>
          <w:szCs w:val="22"/>
        </w:rPr>
        <w:t xml:space="preserve">Senior Test Engineer </w:t>
      </w:r>
      <w:r>
        <w:rPr>
          <w:rFonts w:ascii="Calibri" w:hAnsi="Calibri" w:cs="Calibri"/>
          <w:b/>
          <w:bCs/>
          <w:color w:val="1F3864"/>
          <w:sz w:val="22"/>
          <w:szCs w:val="22"/>
        </w:rPr>
        <w:t>– Big Data</w:t>
      </w:r>
      <w:r>
        <w:rPr>
          <w:rFonts w:ascii="Calibri" w:hAnsi="Calibri" w:cs="Calibri"/>
          <w:b/>
          <w:bCs/>
          <w:sz w:val="22"/>
          <w:szCs w:val="22"/>
        </w:rPr>
        <w:t xml:space="preserve">  |  Amtex S</w:t>
      </w:r>
      <w:r w:rsidR="00A8595D">
        <w:rPr>
          <w:rFonts w:ascii="Calibri" w:hAnsi="Calibri" w:cs="Calibri"/>
          <w:b/>
          <w:bCs/>
          <w:sz w:val="22"/>
          <w:szCs w:val="22"/>
        </w:rPr>
        <w:t>ystems Inc</w:t>
      </w:r>
      <w:r>
        <w:rPr>
          <w:rFonts w:ascii="Calibri" w:hAnsi="Calibri" w:cs="Calibri"/>
          <w:i/>
          <w:iCs/>
          <w:color w:val="595959"/>
        </w:rPr>
        <w:t xml:space="preserve">   Jul 2017 – May 2019</w:t>
      </w:r>
    </w:p>
    <w:p w14:paraId="36A0827E" w14:textId="2F4EC91A" w:rsidR="00492967" w:rsidRPr="0006123C" w:rsidRDefault="00E45B17">
      <w:pPr>
        <w:spacing w:after="100"/>
        <w:rPr>
          <w:rFonts w:ascii="Calibri" w:hAnsi="Calibri" w:cs="Calibri"/>
        </w:rPr>
      </w:pPr>
      <w:r>
        <w:rPr>
          <w:rFonts w:ascii="Calibri" w:hAnsi="Calibri" w:cs="Calibri"/>
          <w:b/>
          <w:bCs/>
          <w:i/>
          <w:iCs/>
        </w:rPr>
        <w:t xml:space="preserve">Project: </w:t>
      </w:r>
      <w:r>
        <w:rPr>
          <w:rFonts w:ascii="Calibri" w:hAnsi="Calibri" w:cs="Calibri"/>
          <w:i/>
          <w:iCs/>
          <w:color w:val="595959"/>
        </w:rPr>
        <w:t>IoT Analytics Platform (Trendalyze)</w:t>
      </w:r>
    </w:p>
    <w:p w14:paraId="36A0827F" w14:textId="77777777" w:rsidR="00492967" w:rsidRPr="0006123C" w:rsidRDefault="00E45B17">
      <w:pPr>
        <w:spacing w:after="100"/>
        <w:rPr>
          <w:rFonts w:ascii="Calibri" w:hAnsi="Calibri" w:cs="Calibri"/>
        </w:rPr>
      </w:pPr>
      <w:r>
        <w:rPr>
          <w:rFonts w:ascii="Calibri" w:hAnsi="Calibri" w:cs="Calibri"/>
          <w:b/>
          <w:bCs/>
          <w:i/>
          <w:iCs/>
        </w:rPr>
        <w:t xml:space="preserve">Stack: </w:t>
      </w:r>
      <w:r>
        <w:rPr>
          <w:rFonts w:ascii="Calibri" w:hAnsi="Calibri" w:cs="Calibri"/>
          <w:i/>
          <w:iCs/>
          <w:color w:val="595959"/>
        </w:rPr>
        <w:t>Hadoop, Hive, Kafka, Python, Shell Scripting, MySQL, MongoDB</w:t>
      </w:r>
    </w:p>
    <w:p w14:paraId="29DF5F65"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Developed and supported data ingestion pipelines for IoT and application data from multiple sources, including REST APIs, JSON/CSV files, Kafka streams, and mobile application events.</w:t>
      </w:r>
    </w:p>
    <w:p w14:paraId="795B6C45"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Configured and supported Kafka producers and consumers for reliable ingestion and processing of IoT and application event data.</w:t>
      </w:r>
    </w:p>
    <w:p w14:paraId="43559751"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Developed Hive queries and integrated additional Spark modules into the existing data processing platform to support large-scale IoT and time-series data processing.</w:t>
      </w:r>
    </w:p>
    <w:p w14:paraId="459AC8D4"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Developed Python-based components for API extraction, data validation, and process automation, with Shell scripting used for operational processing and automation.</w:t>
      </w:r>
    </w:p>
    <w:p w14:paraId="5E175504"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Configured and used MongoDB for reading and writing application metadata, supporting metadata-driven data processing workflows.</w:t>
      </w:r>
    </w:p>
    <w:p w14:paraId="402558CA" w14:textId="77777777" w:rsidR="00816A22" w:rsidRPr="00816A22" w:rsidRDefault="00816A22" w:rsidP="00816A22">
      <w:pPr>
        <w:pStyle w:val="ListParagraph"/>
        <w:numPr>
          <w:ilvl w:val="0"/>
          <w:numId w:val="2"/>
        </w:numPr>
        <w:spacing w:after="90"/>
        <w:rPr>
          <w:rFonts w:ascii="Calibri" w:hAnsi="Calibri" w:cs="Calibri"/>
        </w:rPr>
      </w:pPr>
      <w:r w:rsidRPr="00816A22">
        <w:rPr>
          <w:rFonts w:ascii="Calibri" w:hAnsi="Calibri" w:cs="Calibri"/>
        </w:rPr>
        <w:t>Developed Hadoop/Hive processing workflows using MySQL as a source, supporting batch and streaming data processing for downstream analytics and applications.</w:t>
      </w:r>
    </w:p>
    <w:p w14:paraId="626B58C9" w14:textId="73CC0B28" w:rsidR="009C1B04" w:rsidRPr="009C1B04" w:rsidRDefault="00816A22" w:rsidP="00816A22">
      <w:pPr>
        <w:pStyle w:val="ListParagraph"/>
        <w:numPr>
          <w:ilvl w:val="0"/>
          <w:numId w:val="2"/>
        </w:numPr>
        <w:spacing w:after="90"/>
        <w:rPr>
          <w:rFonts w:ascii="Calibri" w:hAnsi="Calibri" w:cs="Calibri"/>
        </w:rPr>
      </w:pPr>
      <w:r w:rsidRPr="00816A22">
        <w:rPr>
          <w:rFonts w:ascii="Calibri" w:hAnsi="Calibri" w:cs="Calibri"/>
        </w:rPr>
        <w:t>Supported production data pipelines by troubleshooting ingestion and processing issues and ensuring reliable data availability for downstream consumers.</w:t>
      </w:r>
    </w:p>
    <w:p w14:paraId="36A08285"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Earlier Professional Experience</w:t>
      </w:r>
    </w:p>
    <w:p w14:paraId="36A08286" w14:textId="77777777" w:rsidR="00492967" w:rsidRPr="0006123C" w:rsidRDefault="00E45B17">
      <w:pPr>
        <w:spacing w:after="20"/>
        <w:rPr>
          <w:rFonts w:ascii="Calibri" w:hAnsi="Calibri" w:cs="Calibri"/>
        </w:rPr>
      </w:pPr>
      <w:r>
        <w:rPr>
          <w:rFonts w:ascii="Calibri" w:hAnsi="Calibri" w:cs="Calibri"/>
          <w:b/>
          <w:bCs/>
          <w:color w:val="1F3864"/>
          <w:sz w:val="22"/>
          <w:szCs w:val="22"/>
        </w:rPr>
        <w:t>Technical Editor / XML Programmer / Process Executive</w:t>
      </w:r>
    </w:p>
    <w:p w14:paraId="36A08287" w14:textId="77777777" w:rsidR="00492967" w:rsidRPr="0006123C" w:rsidRDefault="00E45B17">
      <w:pPr>
        <w:spacing w:after="100"/>
        <w:rPr>
          <w:rFonts w:ascii="Calibri" w:hAnsi="Calibri" w:cs="Calibri"/>
        </w:rPr>
      </w:pPr>
      <w:r>
        <w:rPr>
          <w:rFonts w:ascii="Calibri" w:hAnsi="Calibri" w:cs="Calibri"/>
          <w:i/>
          <w:iCs/>
          <w:color w:val="595959"/>
        </w:rPr>
        <w:t>Scientific Publishing Services | Deccan iServices | Cal C Soft, Chennai   Sep 2012 – Jul 2017</w:t>
      </w:r>
    </w:p>
    <w:p w14:paraId="36A08288"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Worked on digital publishing projects for international clients including Wiley, IEEE, and Elsevier.</w:t>
      </w:r>
    </w:p>
    <w:p w14:paraId="36A08289"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Performed XML conversion, document structuring, content validation, and quality assurance for scientific and technical publications.</w:t>
      </w:r>
    </w:p>
    <w:p w14:paraId="36A0828A"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Automated repetitive document processing tasks using VBScript.</w:t>
      </w:r>
    </w:p>
    <w:p w14:paraId="36A0828B" w14:textId="77777777" w:rsidR="00492967" w:rsidRPr="0006123C" w:rsidRDefault="00E45B17">
      <w:pPr>
        <w:pStyle w:val="ListParagraph"/>
        <w:numPr>
          <w:ilvl w:val="0"/>
          <w:numId w:val="2"/>
        </w:numPr>
        <w:spacing w:after="90"/>
        <w:rPr>
          <w:rFonts w:ascii="Calibri" w:hAnsi="Calibri" w:cs="Calibri"/>
        </w:rPr>
      </w:pPr>
      <w:r>
        <w:rPr>
          <w:rFonts w:ascii="Calibri" w:hAnsi="Calibri" w:cs="Calibri"/>
        </w:rPr>
        <w:t>Collaborated with production teams to deliver high-quality content within project timelines.</w:t>
      </w:r>
    </w:p>
    <w:p w14:paraId="36A0828C"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Selected Projects</w:t>
      </w:r>
    </w:p>
    <w:p w14:paraId="36A0828D" w14:textId="64210EAF" w:rsidR="00492967" w:rsidRPr="0006123C" w:rsidRDefault="00E45B17">
      <w:pPr>
        <w:spacing w:after="60"/>
        <w:rPr>
          <w:rFonts w:ascii="Calibri" w:hAnsi="Calibri" w:cs="Calibri"/>
        </w:rPr>
      </w:pPr>
      <w:r>
        <w:rPr>
          <w:rFonts w:ascii="Calibri" w:hAnsi="Calibri" w:cs="Calibri"/>
          <w:b/>
          <w:bCs/>
          <w:color w:val="1F3864"/>
          <w:sz w:val="21"/>
          <w:szCs w:val="21"/>
        </w:rPr>
        <w:t>Real-Time E-Commerce Data Platform</w:t>
      </w:r>
      <w:r w:rsidR="00D165D4">
        <w:rPr>
          <w:rFonts w:ascii="Calibri" w:hAnsi="Calibri" w:cs="Calibri"/>
          <w:b/>
          <w:bCs/>
          <w:color w:val="1F3864"/>
          <w:sz w:val="21"/>
          <w:szCs w:val="21"/>
        </w:rPr>
        <w:t xml:space="preserve"> </w:t>
      </w:r>
      <w:r w:rsidR="00340C93">
        <w:rPr>
          <w:rFonts w:ascii="Calibri" w:hAnsi="Calibri" w:cs="Calibri"/>
          <w:b/>
          <w:bCs/>
          <w:color w:val="1F3864"/>
          <w:sz w:val="21"/>
          <w:szCs w:val="21"/>
        </w:rPr>
        <w:t xml:space="preserve">| </w:t>
      </w:r>
      <w:hyperlink r:id="rId8" w:history="1">
        <w:r w:rsidR="00340C93" w:rsidRPr="00340C93">
          <w:rPr>
            <w:rStyle w:val="Hyperlink"/>
            <w:rFonts w:ascii="Calibri" w:hAnsi="Calibri" w:cs="Calibri"/>
            <w:b/>
            <w:bCs/>
            <w:sz w:val="21"/>
            <w:szCs w:val="21"/>
          </w:rPr>
          <w:t>GitHub</w:t>
        </w:r>
      </w:hyperlink>
    </w:p>
    <w:p w14:paraId="36A0828F" w14:textId="536C630C" w:rsidR="00492967" w:rsidRPr="00670F85" w:rsidRDefault="007C2D8D">
      <w:pPr>
        <w:spacing w:before="100" w:after="60"/>
        <w:rPr>
          <w:rFonts w:ascii="Calibri" w:hAnsi="Calibri" w:cs="Calibri"/>
          <w:b/>
          <w:bCs/>
          <w:color w:val="1F3864"/>
          <w:sz w:val="21"/>
          <w:szCs w:val="21"/>
        </w:rPr>
      </w:pPr>
      <w:r w:rsidRPr="007C2D8D">
        <w:rPr>
          <w:rFonts w:ascii="Calibri" w:hAnsi="Calibri" w:cs="Calibri"/>
          <w:i/>
          <w:iCs/>
          <w:color w:val="595959"/>
        </w:rPr>
        <w:t xml:space="preserve">Kafka • PySpark • Spark Structured Streaming • Docker • </w:t>
      </w:r>
      <w:r w:rsidR="006270D3">
        <w:rPr>
          <w:rFonts w:ascii="Calibri" w:hAnsi="Calibri" w:cs="Calibri"/>
          <w:i/>
          <w:iCs/>
          <w:color w:val="595959"/>
        </w:rPr>
        <w:t xml:space="preserve">Power </w:t>
      </w:r>
      <w:r w:rsidRPr="007C2D8D">
        <w:rPr>
          <w:rFonts w:ascii="Calibri" w:hAnsi="Calibri" w:cs="Calibri"/>
          <w:i/>
          <w:iCs/>
          <w:color w:val="595959"/>
        </w:rPr>
        <w:t>BI</w:t>
      </w:r>
    </w:p>
    <w:p w14:paraId="36A08291"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Education</w:t>
      </w:r>
    </w:p>
    <w:p w14:paraId="36A08292" w14:textId="77777777" w:rsidR="00492967" w:rsidRPr="0006123C" w:rsidRDefault="00E45B17">
      <w:pPr>
        <w:spacing w:after="20"/>
        <w:rPr>
          <w:rFonts w:ascii="Calibri" w:hAnsi="Calibri" w:cs="Calibri"/>
        </w:rPr>
      </w:pPr>
      <w:r>
        <w:rPr>
          <w:rFonts w:ascii="Calibri" w:hAnsi="Calibri" w:cs="Calibri"/>
          <w:b/>
          <w:bCs/>
          <w:sz w:val="21"/>
          <w:szCs w:val="21"/>
        </w:rPr>
        <w:t>Bachelor of Engineering (Computer Science)</w:t>
      </w:r>
    </w:p>
    <w:p w14:paraId="36A08293" w14:textId="77777777" w:rsidR="00492967" w:rsidRPr="0006123C" w:rsidRDefault="00E45B17">
      <w:pPr>
        <w:spacing w:after="100"/>
        <w:rPr>
          <w:rFonts w:ascii="Calibri" w:hAnsi="Calibri" w:cs="Calibri"/>
        </w:rPr>
      </w:pPr>
      <w:r>
        <w:rPr>
          <w:rFonts w:ascii="Calibri" w:hAnsi="Calibri" w:cs="Calibri"/>
          <w:i/>
          <w:iCs/>
          <w:color w:val="595959"/>
        </w:rPr>
        <w:t>Anna University, Tamil Nadu | 2012</w:t>
      </w:r>
    </w:p>
    <w:p w14:paraId="36A08294" w14:textId="77777777" w:rsidR="00492967" w:rsidRPr="0006123C" w:rsidRDefault="00E45B17">
      <w:pPr>
        <w:pStyle w:val="Heading1"/>
        <w:pBdr>
          <w:bottom w:val="single" w:sz="6" w:space="2" w:color="1F3864"/>
        </w:pBdr>
        <w:spacing w:before="260" w:after="100"/>
        <w:rPr>
          <w:rFonts w:ascii="Calibri" w:hAnsi="Calibri" w:cs="Calibri"/>
        </w:rPr>
      </w:pPr>
      <w:r>
        <w:rPr>
          <w:rFonts w:ascii="Calibri" w:hAnsi="Calibri" w:cs="Calibri"/>
          <w:b/>
          <w:bCs/>
          <w:caps/>
          <w:color w:val="1F3864"/>
          <w:sz w:val="24"/>
          <w:szCs w:val="24"/>
        </w:rPr>
        <w:t>Certifications</w:t>
      </w:r>
    </w:p>
    <w:p w14:paraId="2CABB3F2" w14:textId="38F84687" w:rsidR="003C0597" w:rsidRPr="00B80676" w:rsidRDefault="00E45B17" w:rsidP="00B80676">
      <w:pPr>
        <w:pStyle w:val="ListParagraph"/>
        <w:numPr>
          <w:ilvl w:val="0"/>
          <w:numId w:val="2"/>
        </w:numPr>
        <w:spacing w:after="90"/>
        <w:rPr>
          <w:rFonts w:ascii="Calibri" w:hAnsi="Calibri" w:cs="Calibri"/>
        </w:rPr>
      </w:pPr>
      <w:r>
        <w:rPr>
          <w:rFonts w:ascii="Calibri" w:hAnsi="Calibri" w:cs="Calibri"/>
        </w:rPr>
        <w:t xml:space="preserve">Databricks Certified </w:t>
      </w:r>
      <w:r w:rsidR="003C0597">
        <w:rPr>
          <w:rFonts w:ascii="Calibri" w:hAnsi="Calibri" w:cs="Calibri"/>
        </w:rPr>
        <w:t xml:space="preserve">Associate </w:t>
      </w:r>
      <w:r>
        <w:rPr>
          <w:rFonts w:ascii="Calibri" w:hAnsi="Calibri" w:cs="Calibri"/>
        </w:rPr>
        <w:t>Data Engineer</w:t>
      </w:r>
    </w:p>
    <w:sectPr w:rsidR="003C0597" w:rsidRPr="00B80676">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FB2854"/>
    <w:multiLevelType w:val="hybridMultilevel"/>
    <w:tmpl w:val="AED8091E"/>
    <w:lvl w:ilvl="0" w:tplc="FDB8485A">
      <w:start w:val="1"/>
      <w:numFmt w:val="bullet"/>
      <w:lvlText w:val="•"/>
      <w:lvlJc w:val="left"/>
      <w:pPr>
        <w:ind w:left="360" w:hanging="260"/>
      </w:pPr>
    </w:lvl>
    <w:lvl w:ilvl="1" w:tplc="29DC374A">
      <w:numFmt w:val="decimal"/>
      <w:lvlText w:val=""/>
      <w:lvlJc w:val="left"/>
    </w:lvl>
    <w:lvl w:ilvl="2" w:tplc="7F8EE710">
      <w:numFmt w:val="decimal"/>
      <w:lvlText w:val=""/>
      <w:lvlJc w:val="left"/>
    </w:lvl>
    <w:lvl w:ilvl="3" w:tplc="0F160146">
      <w:numFmt w:val="decimal"/>
      <w:lvlText w:val=""/>
      <w:lvlJc w:val="left"/>
    </w:lvl>
    <w:lvl w:ilvl="4" w:tplc="495CAB78">
      <w:numFmt w:val="decimal"/>
      <w:lvlText w:val=""/>
      <w:lvlJc w:val="left"/>
    </w:lvl>
    <w:lvl w:ilvl="5" w:tplc="C19AA2FA">
      <w:numFmt w:val="decimal"/>
      <w:lvlText w:val=""/>
      <w:lvlJc w:val="left"/>
    </w:lvl>
    <w:lvl w:ilvl="6" w:tplc="C97C26DE">
      <w:numFmt w:val="decimal"/>
      <w:lvlText w:val=""/>
      <w:lvlJc w:val="left"/>
    </w:lvl>
    <w:lvl w:ilvl="7" w:tplc="69E294D6">
      <w:numFmt w:val="decimal"/>
      <w:lvlText w:val=""/>
      <w:lvlJc w:val="left"/>
    </w:lvl>
    <w:lvl w:ilvl="8" w:tplc="3A485E84">
      <w:numFmt w:val="decimal"/>
      <w:lvlText w:val=""/>
      <w:lvlJc w:val="left"/>
    </w:lvl>
  </w:abstractNum>
  <w:abstractNum w:abstractNumId="1" w15:restartNumberingAfterBreak="0">
    <w:nsid w:val="46B37E47"/>
    <w:multiLevelType w:val="hybridMultilevel"/>
    <w:tmpl w:val="5A34F33E"/>
    <w:lvl w:ilvl="0" w:tplc="2C20255A">
      <w:start w:val="1"/>
      <w:numFmt w:val="bullet"/>
      <w:lvlText w:val="●"/>
      <w:lvlJc w:val="left"/>
      <w:pPr>
        <w:ind w:left="720" w:hanging="360"/>
      </w:pPr>
    </w:lvl>
    <w:lvl w:ilvl="1" w:tplc="6846E11C">
      <w:start w:val="1"/>
      <w:numFmt w:val="bullet"/>
      <w:lvlText w:val="○"/>
      <w:lvlJc w:val="left"/>
      <w:pPr>
        <w:ind w:left="1440" w:hanging="360"/>
      </w:pPr>
    </w:lvl>
    <w:lvl w:ilvl="2" w:tplc="79F4E738">
      <w:start w:val="1"/>
      <w:numFmt w:val="bullet"/>
      <w:lvlText w:val="■"/>
      <w:lvlJc w:val="left"/>
      <w:pPr>
        <w:ind w:left="2160" w:hanging="360"/>
      </w:pPr>
    </w:lvl>
    <w:lvl w:ilvl="3" w:tplc="F46805B0">
      <w:start w:val="1"/>
      <w:numFmt w:val="bullet"/>
      <w:lvlText w:val="●"/>
      <w:lvlJc w:val="left"/>
      <w:pPr>
        <w:ind w:left="2880" w:hanging="360"/>
      </w:pPr>
    </w:lvl>
    <w:lvl w:ilvl="4" w:tplc="91C49DBA">
      <w:start w:val="1"/>
      <w:numFmt w:val="bullet"/>
      <w:lvlText w:val="○"/>
      <w:lvlJc w:val="left"/>
      <w:pPr>
        <w:ind w:left="3600" w:hanging="360"/>
      </w:pPr>
    </w:lvl>
    <w:lvl w:ilvl="5" w:tplc="7220AD2C">
      <w:start w:val="1"/>
      <w:numFmt w:val="bullet"/>
      <w:lvlText w:val="■"/>
      <w:lvlJc w:val="left"/>
      <w:pPr>
        <w:ind w:left="4320" w:hanging="360"/>
      </w:pPr>
    </w:lvl>
    <w:lvl w:ilvl="6" w:tplc="151087CA">
      <w:start w:val="1"/>
      <w:numFmt w:val="bullet"/>
      <w:lvlText w:val="●"/>
      <w:lvlJc w:val="left"/>
      <w:pPr>
        <w:ind w:left="5040" w:hanging="360"/>
      </w:pPr>
    </w:lvl>
    <w:lvl w:ilvl="7" w:tplc="E3DE7D9A">
      <w:start w:val="1"/>
      <w:numFmt w:val="bullet"/>
      <w:lvlText w:val="●"/>
      <w:lvlJc w:val="left"/>
      <w:pPr>
        <w:ind w:left="5760" w:hanging="360"/>
      </w:pPr>
    </w:lvl>
    <w:lvl w:ilvl="8" w:tplc="DAEAF988">
      <w:start w:val="1"/>
      <w:numFmt w:val="bullet"/>
      <w:lvlText w:val="●"/>
      <w:lvlJc w:val="left"/>
      <w:pPr>
        <w:ind w:left="6480" w:hanging="360"/>
      </w:pPr>
    </w:lvl>
  </w:abstractNum>
  <w:num w:numId="1" w16cid:durableId="1534267946">
    <w:abstractNumId w:val="1"/>
    <w:lvlOverride w:ilvl="0">
      <w:startOverride w:val="1"/>
    </w:lvlOverride>
  </w:num>
  <w:num w:numId="2" w16cid:durableId="1010765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967"/>
    <w:rsid w:val="00041440"/>
    <w:rsid w:val="0006123C"/>
    <w:rsid w:val="000B0056"/>
    <w:rsid w:val="000C58F6"/>
    <w:rsid w:val="001243DA"/>
    <w:rsid w:val="00124D8E"/>
    <w:rsid w:val="001B3296"/>
    <w:rsid w:val="001C3EB8"/>
    <w:rsid w:val="00237224"/>
    <w:rsid w:val="00276931"/>
    <w:rsid w:val="00282544"/>
    <w:rsid w:val="0029260B"/>
    <w:rsid w:val="00331680"/>
    <w:rsid w:val="00340C93"/>
    <w:rsid w:val="003B7D90"/>
    <w:rsid w:val="003C0597"/>
    <w:rsid w:val="003E2172"/>
    <w:rsid w:val="003F097D"/>
    <w:rsid w:val="0046040F"/>
    <w:rsid w:val="00492967"/>
    <w:rsid w:val="00494CBD"/>
    <w:rsid w:val="004B3868"/>
    <w:rsid w:val="004F5D6F"/>
    <w:rsid w:val="00511FF0"/>
    <w:rsid w:val="00541EFB"/>
    <w:rsid w:val="00561493"/>
    <w:rsid w:val="00585D05"/>
    <w:rsid w:val="005921B5"/>
    <w:rsid w:val="005D08DD"/>
    <w:rsid w:val="006115EA"/>
    <w:rsid w:val="00622733"/>
    <w:rsid w:val="006270D3"/>
    <w:rsid w:val="00642C7D"/>
    <w:rsid w:val="00647156"/>
    <w:rsid w:val="00670F85"/>
    <w:rsid w:val="006711FC"/>
    <w:rsid w:val="006A5DDE"/>
    <w:rsid w:val="006C7DF8"/>
    <w:rsid w:val="006F1538"/>
    <w:rsid w:val="00706DB9"/>
    <w:rsid w:val="0075150D"/>
    <w:rsid w:val="00793D90"/>
    <w:rsid w:val="007C2D8D"/>
    <w:rsid w:val="007C61D8"/>
    <w:rsid w:val="007D477A"/>
    <w:rsid w:val="007E3DCD"/>
    <w:rsid w:val="00816A22"/>
    <w:rsid w:val="00827A89"/>
    <w:rsid w:val="0085019E"/>
    <w:rsid w:val="008B4718"/>
    <w:rsid w:val="008C033A"/>
    <w:rsid w:val="009826CE"/>
    <w:rsid w:val="009C1B04"/>
    <w:rsid w:val="009D552D"/>
    <w:rsid w:val="009E2AE1"/>
    <w:rsid w:val="009E3C50"/>
    <w:rsid w:val="00A5466D"/>
    <w:rsid w:val="00A60AE4"/>
    <w:rsid w:val="00A824FE"/>
    <w:rsid w:val="00A8595D"/>
    <w:rsid w:val="00AF548C"/>
    <w:rsid w:val="00B406BC"/>
    <w:rsid w:val="00B4587B"/>
    <w:rsid w:val="00B80676"/>
    <w:rsid w:val="00BC4489"/>
    <w:rsid w:val="00BD2782"/>
    <w:rsid w:val="00BD471B"/>
    <w:rsid w:val="00BE2CD4"/>
    <w:rsid w:val="00BF12BC"/>
    <w:rsid w:val="00C11C39"/>
    <w:rsid w:val="00C20C79"/>
    <w:rsid w:val="00C40B86"/>
    <w:rsid w:val="00C4774F"/>
    <w:rsid w:val="00D165D4"/>
    <w:rsid w:val="00D46C32"/>
    <w:rsid w:val="00D5243F"/>
    <w:rsid w:val="00D802C1"/>
    <w:rsid w:val="00D95E9E"/>
    <w:rsid w:val="00DB79C7"/>
    <w:rsid w:val="00DC44B1"/>
    <w:rsid w:val="00E179A4"/>
    <w:rsid w:val="00E31FB4"/>
    <w:rsid w:val="00E4388B"/>
    <w:rsid w:val="00E45B17"/>
    <w:rsid w:val="00E46789"/>
    <w:rsid w:val="00EA56F6"/>
    <w:rsid w:val="00ED433E"/>
    <w:rsid w:val="00EE1477"/>
    <w:rsid w:val="00F16627"/>
    <w:rsid w:val="00F71029"/>
    <w:rsid w:val="00F94F0E"/>
    <w:rsid w:val="00FB221C"/>
    <w:rsid w:val="00FC75B2"/>
    <w:rsid w:val="00FD0FD8"/>
    <w:rsid w:val="00FD1694"/>
    <w:rsid w:val="00FF1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824F"/>
  <w15:docId w15:val="{9D2B20F7-3333-4C55-B088-8F279433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3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vaInspy/ecommerce-data-platform" TargetMode="External"/><Relationship Id="rId3" Type="http://schemas.openxmlformats.org/officeDocument/2006/relationships/settings" Target="settings.xml"/><Relationship Id="rId7" Type="http://schemas.openxmlformats.org/officeDocument/2006/relationships/hyperlink" Target="https://github.com/SivaInsp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iva-inspy/" TargetMode="External"/><Relationship Id="rId5" Type="http://schemas.openxmlformats.org/officeDocument/2006/relationships/hyperlink" Target="sivainspy@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6309</TotalTime>
  <Pages>3</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Sivakumar Dayalan</cp:lastModifiedBy>
  <cp:revision>92</cp:revision>
  <dcterms:created xsi:type="dcterms:W3CDTF">2026-07-21T08:39:00Z</dcterms:created>
  <dcterms:modified xsi:type="dcterms:W3CDTF">2026-09-29T16:34:00Z</dcterms:modified>
</cp:coreProperties>
</file>